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EE8" w:rsidRDefault="00DF1C93" w:rsidP="00556810">
      <w:pPr>
        <w:ind w:left="90"/>
        <w:rPr>
          <w:b/>
          <w:sz w:val="18"/>
        </w:rPr>
      </w:pPr>
      <w:r>
        <w:rPr>
          <w:noProof/>
          <w:lang w:eastAsia="zh-CN"/>
        </w:rPr>
        <mc:AlternateContent>
          <mc:Choice Requires="wps">
            <w:drawing>
              <wp:anchor distT="0" distB="0" distL="114300" distR="114300" simplePos="0" relativeHeight="251650048" behindDoc="0" locked="0" layoutInCell="1" allowOverlap="1" wp14:anchorId="4A6EC4D4">
                <wp:simplePos x="0" y="0"/>
                <wp:positionH relativeFrom="page">
                  <wp:posOffset>1874520</wp:posOffset>
                </wp:positionH>
                <wp:positionV relativeFrom="page">
                  <wp:posOffset>365760</wp:posOffset>
                </wp:positionV>
                <wp:extent cx="0" cy="9361805"/>
                <wp:effectExtent l="7620" t="13335" r="11430" b="6985"/>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6180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E61E2" id="Line 2"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7.6pt,28.8pt" to="147.6pt,7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mEAIAACkEAAAOAAAAZHJzL2Uyb0RvYy54bWysU8GO2yAQvVfqPyDfE9tZb5pYcVaVnfSS&#10;tpF2+wEEcIyKAQGJHVX99w7YiTbtZbWqD3iAmTdv5g2rp74V6MyM5UoWUTpNIsQkUZTLYxH9eNlO&#10;FhGyDkuKhZKsiC7MRk/rjx9Wnc7ZTDVKUGYQgEibd7qIGud0HseWNKzFdqo0k3BZK9NiB1tzjKnB&#10;HaC3Ip4lyTzulKHaKMKshdNquIzWAb+uGXHf69oyh0QRATcXVhPWg1/j9QrnR4N1w8lIA7+DRYu5&#10;hKQ3qAo7jE6G/wPVcmKUVbWbEtXGqq45YaEGqCZN/qrmucGahVqgOVbf2mT/Hyz5dt4bxCloB0pJ&#10;3IJGOy4ZmvnWdNrm4FHKvfHFkV4+650iPy2SqmywPLJA8eWiISz1EfFdiN9YDQkO3VdFwQefnAp9&#10;6mvTekjoAOqDHJebHKx3iAyHBE6XD/N0kTwGdJxfA7Wx7gtTLfJGEQngHIDxeWedJ4Lzq4vPI9WW&#10;CxHUFhJ1gJpmWQiwSnDqL72bNcdDKQw6Yz8v4Rvz3rkZdZI0gDUM081oO8zFYENyIT0elAJ0RmsY&#10;iF/LZLlZbBbZJJvNN5MsqarJ522ZTebb9NNj9VCVZZX+9tTSLG84pUx6dtfhTLO3iT8+k2GsbuN5&#10;a0N8jx76BWSv/0A6aOnlGwbhoOhlb64awzwG5/Ht+IF/vQf79Qtf/wEAAP//AwBQSwMEFAAGAAgA&#10;AAAhAARsXq/eAAAACwEAAA8AAABkcnMvZG93bnJldi54bWxMj8FOwzAMhu9IvENkJG4sXVE7VppO&#10;aCoXxAEKD+A1po1okqrJ1rKnx4gDHG1/+v395W6xgzjRFIx3CtarBAS51mvjOgXvb483dyBCRKdx&#10;8I4UfFGAXXV5UWKh/exe6dTETnCICwUq6GMcCylD25PFsPIjOb59+Mli5HHqpJ5w5nA7yDRJcmnR&#10;OP7Q40j7ntrP5mgVNC/Pc/50Ps/1pjEYYjR9Xe+Vur5aHu5BRFriHww/+qwOFTsd/NHpIAYF6TZL&#10;GVWQbXIQDPwuDkxmt+styKqU/ztU3wAAAP//AwBQSwECLQAUAAYACAAAACEAtoM4kv4AAADhAQAA&#10;EwAAAAAAAAAAAAAAAAAAAAAAW0NvbnRlbnRfVHlwZXNdLnhtbFBLAQItABQABgAIAAAAIQA4/SH/&#10;1gAAAJQBAAALAAAAAAAAAAAAAAAAAC8BAABfcmVscy8ucmVsc1BLAQItABQABgAIAAAAIQD4/hym&#10;EAIAACkEAAAOAAAAAAAAAAAAAAAAAC4CAABkcnMvZTJvRG9jLnhtbFBLAQItABQABgAIAAAAIQAE&#10;bF6v3gAAAAsBAAAPAAAAAAAAAAAAAAAAAGoEAABkcnMvZG93bnJldi54bWxQSwUGAAAAAAQABADz&#10;AAAAdQUAAAAA&#10;" strokeweight=".72pt">
                <w10:wrap anchorx="page" anchory="page"/>
              </v:line>
            </w:pict>
          </mc:Fallback>
        </mc:AlternateContent>
      </w:r>
      <w:r w:rsidR="00536683">
        <w:rPr>
          <w:b/>
          <w:sz w:val="18"/>
        </w:rPr>
        <w:t>General Chairs</w:t>
      </w:r>
    </w:p>
    <w:p w:rsidR="006F6EE8" w:rsidRDefault="00536683" w:rsidP="00556810">
      <w:pPr>
        <w:ind w:left="90"/>
        <w:rPr>
          <w:sz w:val="16"/>
        </w:rPr>
      </w:pPr>
      <w:r>
        <w:rPr>
          <w:sz w:val="16"/>
        </w:rPr>
        <w:t>C.-C. Jay Kuo, USC, USA</w:t>
      </w:r>
    </w:p>
    <w:p w:rsidR="006F6EE8" w:rsidRDefault="00536683" w:rsidP="00556810">
      <w:pPr>
        <w:ind w:left="90" w:right="71"/>
        <w:rPr>
          <w:sz w:val="16"/>
        </w:rPr>
      </w:pPr>
      <w:r>
        <w:rPr>
          <w:sz w:val="16"/>
        </w:rPr>
        <w:t xml:space="preserve">Truong Nguyen, UCSD, USA Wenjun Zeng, </w:t>
      </w:r>
      <w:r w:rsidR="00FB0A61">
        <w:rPr>
          <w:sz w:val="16"/>
        </w:rPr>
        <w:t>MSRA, China</w:t>
      </w:r>
    </w:p>
    <w:p w:rsidR="006F6EE8" w:rsidRDefault="00536683" w:rsidP="00556810">
      <w:pPr>
        <w:ind w:left="90"/>
        <w:rPr>
          <w:b/>
          <w:sz w:val="18"/>
        </w:rPr>
      </w:pPr>
      <w:r>
        <w:rPr>
          <w:b/>
          <w:sz w:val="18"/>
        </w:rPr>
        <w:t>Program Chairs</w:t>
      </w:r>
    </w:p>
    <w:p w:rsidR="006F6EE8" w:rsidRDefault="00536683" w:rsidP="00556810">
      <w:pPr>
        <w:ind w:left="90" w:right="316"/>
        <w:rPr>
          <w:sz w:val="16"/>
        </w:rPr>
      </w:pPr>
      <w:r>
        <w:rPr>
          <w:sz w:val="16"/>
        </w:rPr>
        <w:t>Pamela Cosman, UCS</w:t>
      </w:r>
      <w:r w:rsidR="00ED2688">
        <w:rPr>
          <w:sz w:val="16"/>
        </w:rPr>
        <w:t xml:space="preserve">D, USA </w:t>
      </w:r>
      <w:r>
        <w:rPr>
          <w:sz w:val="16"/>
        </w:rPr>
        <w:t xml:space="preserve"> </w:t>
      </w:r>
    </w:p>
    <w:p w:rsidR="00283E51" w:rsidRDefault="00B512E9" w:rsidP="00556810">
      <w:pPr>
        <w:ind w:left="90" w:right="316"/>
        <w:rPr>
          <w:sz w:val="16"/>
        </w:rPr>
      </w:pPr>
      <w:r>
        <w:rPr>
          <w:sz w:val="16"/>
        </w:rPr>
        <w:t>Yap-Peng Tan, NTU, Singapore</w:t>
      </w:r>
    </w:p>
    <w:p w:rsidR="00FB0A61" w:rsidRPr="00D61ED0" w:rsidRDefault="00FB0A61" w:rsidP="00556810">
      <w:pPr>
        <w:ind w:left="90" w:right="316"/>
        <w:rPr>
          <w:sz w:val="16"/>
          <w:szCs w:val="16"/>
        </w:rPr>
      </w:pPr>
      <w:r w:rsidRPr="00D61ED0">
        <w:rPr>
          <w:sz w:val="16"/>
          <w:szCs w:val="16"/>
        </w:rPr>
        <w:t>Sanghoon Lee, Yonsei U.</w:t>
      </w:r>
      <w:r w:rsidR="00D61ED0">
        <w:rPr>
          <w:sz w:val="16"/>
          <w:szCs w:val="16"/>
        </w:rPr>
        <w:t xml:space="preserve">, </w:t>
      </w:r>
      <w:r w:rsidRPr="00D61ED0">
        <w:rPr>
          <w:sz w:val="16"/>
          <w:szCs w:val="16"/>
        </w:rPr>
        <w:t>Korea</w:t>
      </w:r>
    </w:p>
    <w:p w:rsidR="00B512E9" w:rsidRDefault="00D61ED0" w:rsidP="00556810">
      <w:pPr>
        <w:ind w:left="90" w:right="58"/>
        <w:rPr>
          <w:sz w:val="16"/>
        </w:rPr>
      </w:pPr>
      <w:r>
        <w:rPr>
          <w:sz w:val="16"/>
        </w:rPr>
        <w:t>Min Chen, U.</w:t>
      </w:r>
      <w:r w:rsidRPr="00D61ED0">
        <w:rPr>
          <w:sz w:val="16"/>
        </w:rPr>
        <w:t xml:space="preserve"> of Washington</w:t>
      </w:r>
      <w:r>
        <w:rPr>
          <w:sz w:val="16"/>
        </w:rPr>
        <w:t>,</w:t>
      </w:r>
      <w:r w:rsidRPr="00D61ED0">
        <w:rPr>
          <w:sz w:val="16"/>
        </w:rPr>
        <w:t xml:space="preserve"> Bothell, USA</w:t>
      </w:r>
    </w:p>
    <w:p w:rsidR="00B512E9" w:rsidRDefault="00B512E9" w:rsidP="00556810">
      <w:pPr>
        <w:ind w:left="90" w:right="316"/>
        <w:rPr>
          <w:sz w:val="16"/>
        </w:rPr>
      </w:pPr>
      <w:r>
        <w:rPr>
          <w:sz w:val="16"/>
        </w:rPr>
        <w:t>Mugen Peng, B</w:t>
      </w:r>
      <w:r w:rsidR="00D0565B">
        <w:rPr>
          <w:sz w:val="16"/>
        </w:rPr>
        <w:t xml:space="preserve">eijing </w:t>
      </w:r>
      <w:r>
        <w:rPr>
          <w:sz w:val="16"/>
        </w:rPr>
        <w:t>U</w:t>
      </w:r>
      <w:r w:rsidR="00D0565B">
        <w:rPr>
          <w:sz w:val="16"/>
        </w:rPr>
        <w:t xml:space="preserve"> of Posts &amp; Telecom</w:t>
      </w:r>
      <w:r>
        <w:rPr>
          <w:sz w:val="16"/>
        </w:rPr>
        <w:t>, China</w:t>
      </w:r>
    </w:p>
    <w:p w:rsidR="00FB0A61" w:rsidRDefault="00FB0A61" w:rsidP="00556810">
      <w:pPr>
        <w:ind w:left="90" w:right="316"/>
        <w:rPr>
          <w:sz w:val="16"/>
        </w:rPr>
      </w:pPr>
      <w:r>
        <w:rPr>
          <w:sz w:val="16"/>
        </w:rPr>
        <w:t>Junsong Yuan, NTU, Singapore</w:t>
      </w:r>
    </w:p>
    <w:p w:rsidR="006F6EE8" w:rsidRDefault="00536683" w:rsidP="00556810">
      <w:pPr>
        <w:ind w:left="90"/>
        <w:rPr>
          <w:b/>
          <w:sz w:val="18"/>
        </w:rPr>
      </w:pPr>
      <w:r>
        <w:rPr>
          <w:b/>
          <w:sz w:val="18"/>
        </w:rPr>
        <w:t>Plenary Chairs</w:t>
      </w:r>
    </w:p>
    <w:p w:rsidR="006F6EE8" w:rsidRDefault="00536683" w:rsidP="00556810">
      <w:pPr>
        <w:ind w:left="90" w:right="164"/>
        <w:rPr>
          <w:sz w:val="16"/>
        </w:rPr>
      </w:pPr>
      <w:r>
        <w:rPr>
          <w:sz w:val="16"/>
        </w:rPr>
        <w:t>John Apostolopoulos, Cisco, USA Haohong Wang, TCL, USA</w:t>
      </w:r>
    </w:p>
    <w:p w:rsidR="006F6EE8" w:rsidRDefault="00536683" w:rsidP="00556810">
      <w:pPr>
        <w:ind w:left="90"/>
        <w:rPr>
          <w:b/>
          <w:sz w:val="18"/>
        </w:rPr>
      </w:pPr>
      <w:r>
        <w:rPr>
          <w:b/>
          <w:sz w:val="18"/>
        </w:rPr>
        <w:t>Workshop Chairs</w:t>
      </w:r>
    </w:p>
    <w:p w:rsidR="006F6EE8" w:rsidRDefault="00536683" w:rsidP="00556810">
      <w:pPr>
        <w:ind w:left="90" w:right="480"/>
        <w:rPr>
          <w:sz w:val="16"/>
        </w:rPr>
      </w:pPr>
      <w:r>
        <w:rPr>
          <w:sz w:val="16"/>
        </w:rPr>
        <w:t>Mohan S. Kankanhalli, NUS, Singapore</w:t>
      </w:r>
    </w:p>
    <w:p w:rsidR="006F6EE8" w:rsidRDefault="00536683" w:rsidP="00556810">
      <w:pPr>
        <w:ind w:left="90"/>
        <w:rPr>
          <w:sz w:val="16"/>
        </w:rPr>
      </w:pPr>
      <w:r>
        <w:rPr>
          <w:sz w:val="16"/>
        </w:rPr>
        <w:t xml:space="preserve">Kai Yang, </w:t>
      </w:r>
      <w:r w:rsidR="00AB08D7">
        <w:rPr>
          <w:sz w:val="16"/>
        </w:rPr>
        <w:t>Tongji U, China</w:t>
      </w:r>
    </w:p>
    <w:p w:rsidR="006F6EE8" w:rsidRDefault="00536683" w:rsidP="00556810">
      <w:pPr>
        <w:ind w:left="90"/>
        <w:rPr>
          <w:b/>
          <w:sz w:val="18"/>
        </w:rPr>
      </w:pPr>
      <w:r>
        <w:rPr>
          <w:b/>
          <w:sz w:val="18"/>
        </w:rPr>
        <w:t>Tutorial Chairs</w:t>
      </w:r>
    </w:p>
    <w:p w:rsidR="00556810" w:rsidRDefault="00536683" w:rsidP="00556810">
      <w:pPr>
        <w:ind w:left="90" w:right="305"/>
        <w:rPr>
          <w:sz w:val="16"/>
        </w:rPr>
      </w:pPr>
      <w:r>
        <w:rPr>
          <w:sz w:val="16"/>
        </w:rPr>
        <w:t>Jane Wang, UB</w:t>
      </w:r>
      <w:r w:rsidR="00D0565B">
        <w:rPr>
          <w:sz w:val="16"/>
        </w:rPr>
        <w:t xml:space="preserve">C, Canada </w:t>
      </w:r>
    </w:p>
    <w:p w:rsidR="006F6EE8" w:rsidRDefault="00D0565B" w:rsidP="00556810">
      <w:pPr>
        <w:ind w:left="90" w:right="305"/>
        <w:rPr>
          <w:sz w:val="16"/>
        </w:rPr>
      </w:pPr>
      <w:r>
        <w:rPr>
          <w:sz w:val="16"/>
        </w:rPr>
        <w:t>Vicky Zhao, Tsinghua</w:t>
      </w:r>
      <w:r w:rsidR="00536683">
        <w:rPr>
          <w:sz w:val="16"/>
        </w:rPr>
        <w:t>,</w:t>
      </w:r>
      <w:r w:rsidR="00536683">
        <w:rPr>
          <w:spacing w:val="-13"/>
          <w:sz w:val="16"/>
        </w:rPr>
        <w:t xml:space="preserve"> </w:t>
      </w:r>
      <w:r>
        <w:rPr>
          <w:sz w:val="16"/>
        </w:rPr>
        <w:t>China</w:t>
      </w:r>
    </w:p>
    <w:p w:rsidR="006F6EE8" w:rsidRDefault="00536683" w:rsidP="00556810">
      <w:pPr>
        <w:ind w:left="90"/>
        <w:rPr>
          <w:b/>
          <w:sz w:val="18"/>
        </w:rPr>
      </w:pPr>
      <w:r>
        <w:rPr>
          <w:b/>
          <w:sz w:val="18"/>
        </w:rPr>
        <w:t>Panel Chairs</w:t>
      </w:r>
    </w:p>
    <w:p w:rsidR="006F6EE8" w:rsidRDefault="00536683" w:rsidP="00556810">
      <w:pPr>
        <w:ind w:left="90" w:right="240"/>
        <w:rPr>
          <w:sz w:val="16"/>
        </w:rPr>
      </w:pPr>
      <w:r>
        <w:rPr>
          <w:sz w:val="16"/>
        </w:rPr>
        <w:t>Jiebo Luo, U. of Rochester, USA Qi Tian, UT San Antonio, USA</w:t>
      </w:r>
    </w:p>
    <w:p w:rsidR="006F6EE8" w:rsidRDefault="00536683" w:rsidP="00556810">
      <w:pPr>
        <w:ind w:left="90" w:right="67"/>
        <w:rPr>
          <w:sz w:val="16"/>
        </w:rPr>
      </w:pPr>
      <w:r>
        <w:rPr>
          <w:b/>
          <w:sz w:val="18"/>
        </w:rPr>
        <w:t xml:space="preserve">Industrial Program Chairs </w:t>
      </w:r>
      <w:r>
        <w:rPr>
          <w:sz w:val="16"/>
        </w:rPr>
        <w:t xml:space="preserve">Khaled El-Maleh, Qualcomm, USA </w:t>
      </w:r>
    </w:p>
    <w:p w:rsidR="00CE00F1" w:rsidRDefault="00CE00F1" w:rsidP="00556810">
      <w:pPr>
        <w:ind w:left="90" w:right="67"/>
        <w:rPr>
          <w:sz w:val="16"/>
        </w:rPr>
      </w:pPr>
      <w:r>
        <w:rPr>
          <w:sz w:val="16"/>
        </w:rPr>
        <w:t>Yan Ye, InterDigital, USA</w:t>
      </w:r>
    </w:p>
    <w:p w:rsidR="00AB08D7" w:rsidRDefault="00AB08D7" w:rsidP="00556810">
      <w:pPr>
        <w:ind w:left="90"/>
        <w:rPr>
          <w:b/>
          <w:sz w:val="18"/>
        </w:rPr>
      </w:pPr>
      <w:r>
        <w:rPr>
          <w:b/>
          <w:sz w:val="18"/>
        </w:rPr>
        <w:t>Grand Challenge Chairs</w:t>
      </w:r>
    </w:p>
    <w:p w:rsidR="003A1656" w:rsidRDefault="003A1656" w:rsidP="00556810">
      <w:pPr>
        <w:ind w:left="90"/>
        <w:rPr>
          <w:sz w:val="18"/>
        </w:rPr>
      </w:pPr>
      <w:r>
        <w:rPr>
          <w:sz w:val="18"/>
        </w:rPr>
        <w:t>Vasudev Bhaskaran, Qualcomm, USA</w:t>
      </w:r>
    </w:p>
    <w:p w:rsidR="003A1656" w:rsidRPr="00361E8D" w:rsidRDefault="003A1656" w:rsidP="00556810">
      <w:pPr>
        <w:ind w:left="90"/>
        <w:rPr>
          <w:sz w:val="18"/>
        </w:rPr>
      </w:pPr>
      <w:r>
        <w:rPr>
          <w:sz w:val="18"/>
        </w:rPr>
        <w:t xml:space="preserve">Lei Zhang, </w:t>
      </w:r>
      <w:r w:rsidR="0088285C">
        <w:rPr>
          <w:sz w:val="18"/>
        </w:rPr>
        <w:t>MSR, USA</w:t>
      </w:r>
    </w:p>
    <w:p w:rsidR="006F6EE8" w:rsidRDefault="00D61ED0" w:rsidP="00556810">
      <w:pPr>
        <w:ind w:left="90"/>
        <w:rPr>
          <w:b/>
          <w:sz w:val="18"/>
        </w:rPr>
      </w:pPr>
      <w:r>
        <w:rPr>
          <w:b/>
          <w:sz w:val="18"/>
        </w:rPr>
        <w:t>Special Session</w:t>
      </w:r>
      <w:r w:rsidR="00536683">
        <w:rPr>
          <w:b/>
          <w:sz w:val="18"/>
        </w:rPr>
        <w:t xml:space="preserve"> Chair</w:t>
      </w:r>
      <w:r w:rsidR="00140D31">
        <w:rPr>
          <w:b/>
          <w:sz w:val="18"/>
        </w:rPr>
        <w:t>s</w:t>
      </w:r>
    </w:p>
    <w:p w:rsidR="006F6EE8" w:rsidRDefault="00536683" w:rsidP="00556810">
      <w:pPr>
        <w:ind w:left="90"/>
        <w:rPr>
          <w:sz w:val="16"/>
        </w:rPr>
      </w:pPr>
      <w:r>
        <w:rPr>
          <w:sz w:val="16"/>
        </w:rPr>
        <w:t>Yonggang Wen, NTU, Singapore</w:t>
      </w:r>
    </w:p>
    <w:p w:rsidR="00D61ED0" w:rsidRDefault="00D61ED0" w:rsidP="00556810">
      <w:pPr>
        <w:ind w:left="90"/>
        <w:rPr>
          <w:sz w:val="16"/>
        </w:rPr>
      </w:pPr>
      <w:r>
        <w:rPr>
          <w:sz w:val="16"/>
        </w:rPr>
        <w:t>Chia-Wen Lin, NTHU, Taiwan</w:t>
      </w:r>
    </w:p>
    <w:p w:rsidR="006F6EE8" w:rsidRDefault="00536683" w:rsidP="00556810">
      <w:pPr>
        <w:ind w:left="90"/>
        <w:rPr>
          <w:b/>
          <w:sz w:val="18"/>
        </w:rPr>
      </w:pPr>
      <w:r>
        <w:rPr>
          <w:b/>
          <w:sz w:val="18"/>
        </w:rPr>
        <w:t>Demo/Expo Chairs</w:t>
      </w:r>
    </w:p>
    <w:p w:rsidR="006F6EE8" w:rsidRDefault="00536683" w:rsidP="00556810">
      <w:pPr>
        <w:ind w:left="90" w:right="280"/>
        <w:rPr>
          <w:sz w:val="16"/>
        </w:rPr>
      </w:pPr>
      <w:r>
        <w:rPr>
          <w:sz w:val="16"/>
        </w:rPr>
        <w:t>Michel Sarkis, Qualcomm, USA Heather Yu, Huawei, USA</w:t>
      </w:r>
    </w:p>
    <w:p w:rsidR="006F6EE8" w:rsidRDefault="00536683" w:rsidP="00556810">
      <w:pPr>
        <w:ind w:left="90"/>
        <w:rPr>
          <w:b/>
          <w:sz w:val="18"/>
        </w:rPr>
      </w:pPr>
      <w:r>
        <w:rPr>
          <w:b/>
          <w:sz w:val="18"/>
        </w:rPr>
        <w:t>Student Program Chair</w:t>
      </w:r>
    </w:p>
    <w:p w:rsidR="006F6EE8" w:rsidRDefault="00536683" w:rsidP="00556810">
      <w:pPr>
        <w:ind w:left="90"/>
        <w:rPr>
          <w:sz w:val="16"/>
        </w:rPr>
      </w:pPr>
      <w:r>
        <w:rPr>
          <w:sz w:val="16"/>
        </w:rPr>
        <w:t>Prasad Calyam, U. of Missouri, USA</w:t>
      </w:r>
    </w:p>
    <w:p w:rsidR="006F6EE8" w:rsidRDefault="00536683" w:rsidP="00556810">
      <w:pPr>
        <w:ind w:left="90"/>
        <w:rPr>
          <w:b/>
          <w:sz w:val="18"/>
        </w:rPr>
      </w:pPr>
      <w:r>
        <w:rPr>
          <w:b/>
          <w:sz w:val="18"/>
        </w:rPr>
        <w:t>Finance Chair</w:t>
      </w:r>
    </w:p>
    <w:p w:rsidR="006F6EE8" w:rsidRDefault="00536683" w:rsidP="00556810">
      <w:pPr>
        <w:ind w:left="90"/>
        <w:rPr>
          <w:sz w:val="16"/>
        </w:rPr>
      </w:pPr>
      <w:r>
        <w:rPr>
          <w:sz w:val="16"/>
        </w:rPr>
        <w:t>Yan Sun, U. of Rhode Island, USA</w:t>
      </w:r>
    </w:p>
    <w:p w:rsidR="006F6EE8" w:rsidRDefault="00536683" w:rsidP="00556810">
      <w:pPr>
        <w:ind w:left="90" w:right="289"/>
        <w:rPr>
          <w:sz w:val="16"/>
        </w:rPr>
      </w:pPr>
      <w:r>
        <w:rPr>
          <w:b/>
          <w:sz w:val="18"/>
        </w:rPr>
        <w:t xml:space="preserve">Publication Chair </w:t>
      </w:r>
      <w:r>
        <w:rPr>
          <w:sz w:val="16"/>
        </w:rPr>
        <w:t>Alessandro Piva, U. of Florence, Italy</w:t>
      </w:r>
    </w:p>
    <w:p w:rsidR="006F6EE8" w:rsidRDefault="00536683" w:rsidP="00556810">
      <w:pPr>
        <w:ind w:left="90"/>
        <w:rPr>
          <w:b/>
          <w:sz w:val="18"/>
        </w:rPr>
      </w:pPr>
      <w:r>
        <w:rPr>
          <w:b/>
          <w:sz w:val="18"/>
        </w:rPr>
        <w:t>Publicity Chairs</w:t>
      </w:r>
    </w:p>
    <w:p w:rsidR="006F6EE8" w:rsidRDefault="00536683" w:rsidP="00556810">
      <w:pPr>
        <w:ind w:left="90" w:right="241"/>
        <w:jc w:val="both"/>
        <w:rPr>
          <w:sz w:val="16"/>
        </w:rPr>
      </w:pPr>
      <w:r>
        <w:rPr>
          <w:sz w:val="16"/>
        </w:rPr>
        <w:t>Panayiotis Georgiou, USC, USA William Grosky, U. of Michigan, USA</w:t>
      </w:r>
    </w:p>
    <w:p w:rsidR="006F6EE8" w:rsidRDefault="00536683" w:rsidP="00556810">
      <w:pPr>
        <w:ind w:left="90"/>
        <w:rPr>
          <w:sz w:val="16"/>
        </w:rPr>
      </w:pPr>
      <w:r>
        <w:rPr>
          <w:sz w:val="16"/>
        </w:rPr>
        <w:t>Mark Liao, Acad. Sinica, Taiwan Liang Zhou, Nanjing U. of Posts and</w:t>
      </w:r>
    </w:p>
    <w:p w:rsidR="006F6EE8" w:rsidRDefault="00536683" w:rsidP="00556810">
      <w:pPr>
        <w:ind w:left="90"/>
        <w:rPr>
          <w:sz w:val="16"/>
        </w:rPr>
      </w:pPr>
      <w:r>
        <w:rPr>
          <w:sz w:val="16"/>
        </w:rPr>
        <w:t>Telecommunication, China</w:t>
      </w:r>
    </w:p>
    <w:p w:rsidR="006F6EE8" w:rsidRDefault="00536683" w:rsidP="00556810">
      <w:pPr>
        <w:ind w:left="90"/>
        <w:rPr>
          <w:b/>
          <w:sz w:val="18"/>
        </w:rPr>
      </w:pPr>
      <w:r>
        <w:rPr>
          <w:b/>
          <w:sz w:val="18"/>
        </w:rPr>
        <w:t>Registration Chair</w:t>
      </w:r>
    </w:p>
    <w:p w:rsidR="006F6EE8" w:rsidRDefault="00536683" w:rsidP="00556810">
      <w:pPr>
        <w:ind w:left="90"/>
        <w:rPr>
          <w:sz w:val="16"/>
        </w:rPr>
      </w:pPr>
      <w:r>
        <w:rPr>
          <w:sz w:val="16"/>
        </w:rPr>
        <w:t>Yusuf Ozturk, SDSU, USA</w:t>
      </w:r>
    </w:p>
    <w:p w:rsidR="006F6EE8" w:rsidRDefault="00536683" w:rsidP="00556810">
      <w:pPr>
        <w:ind w:left="90"/>
        <w:rPr>
          <w:b/>
          <w:sz w:val="18"/>
        </w:rPr>
      </w:pPr>
      <w:r>
        <w:rPr>
          <w:b/>
          <w:sz w:val="18"/>
        </w:rPr>
        <w:t>Local/event Chair</w:t>
      </w:r>
    </w:p>
    <w:p w:rsidR="006F6EE8" w:rsidRDefault="00536683" w:rsidP="00556810">
      <w:pPr>
        <w:ind w:left="90"/>
        <w:rPr>
          <w:sz w:val="16"/>
        </w:rPr>
      </w:pPr>
      <w:r>
        <w:rPr>
          <w:sz w:val="16"/>
        </w:rPr>
        <w:t>Sunil Kumar, SDSU, USA</w:t>
      </w:r>
    </w:p>
    <w:p w:rsidR="006F6EE8" w:rsidRDefault="006F6EE8">
      <w:pPr>
        <w:pStyle w:val="BodyText"/>
        <w:spacing w:before="1"/>
        <w:ind w:left="0" w:firstLine="0"/>
        <w:rPr>
          <w:sz w:val="14"/>
        </w:rPr>
      </w:pPr>
    </w:p>
    <w:p w:rsidR="00DA4253" w:rsidRDefault="00E0696A" w:rsidP="00DA4253">
      <w:pPr>
        <w:pStyle w:val="Heading1"/>
        <w:ind w:left="103" w:firstLine="167"/>
      </w:pPr>
      <w:r>
        <w:rPr>
          <w:noProof/>
          <w:lang w:eastAsia="zh-CN"/>
        </w:rPr>
        <w:drawing>
          <wp:anchor distT="0" distB="0" distL="114300" distR="114300" simplePos="0" relativeHeight="251543552" behindDoc="0" locked="0" layoutInCell="1" allowOverlap="1">
            <wp:simplePos x="0" y="0"/>
            <wp:positionH relativeFrom="column">
              <wp:posOffset>113665</wp:posOffset>
            </wp:positionH>
            <wp:positionV relativeFrom="paragraph">
              <wp:posOffset>45085</wp:posOffset>
            </wp:positionV>
            <wp:extent cx="515620" cy="640080"/>
            <wp:effectExtent l="0" t="0" r="0" b="0"/>
            <wp:wrapNone/>
            <wp:docPr id="5" name="Picture 5" descr="http://titanaec.com/bimnexus/wp-content/uploads/2010/06/US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itanaec.com/bimnexus/wp-content/uploads/2010/06/USC-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62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15232" behindDoc="0" locked="0" layoutInCell="1" allowOverlap="1">
            <wp:simplePos x="0" y="0"/>
            <wp:positionH relativeFrom="column">
              <wp:posOffset>758088</wp:posOffset>
            </wp:positionH>
            <wp:positionV relativeFrom="paragraph">
              <wp:posOffset>10541</wp:posOffset>
            </wp:positionV>
            <wp:extent cx="673227" cy="677605"/>
            <wp:effectExtent l="0" t="0" r="0" b="0"/>
            <wp:wrapNone/>
            <wp:docPr id="1" name="Picture 1" descr="G:\icme2018\app\assets\images\logos\apsi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cme2018\app\assets\images\logos\apsip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3227" cy="677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4253" w:rsidRDefault="00DA4253">
      <w:pPr>
        <w:pStyle w:val="Heading1"/>
        <w:ind w:left="103"/>
      </w:pPr>
    </w:p>
    <w:p w:rsidR="00DA4253" w:rsidRDefault="00DA4253" w:rsidP="00DA4253">
      <w:pPr>
        <w:pStyle w:val="Heading1"/>
        <w:ind w:left="103" w:firstLine="257"/>
      </w:pPr>
    </w:p>
    <w:p w:rsidR="00DA4253" w:rsidRDefault="00DA4253">
      <w:pPr>
        <w:pStyle w:val="Heading1"/>
        <w:ind w:left="103"/>
      </w:pPr>
    </w:p>
    <w:p w:rsidR="00DA4253" w:rsidRDefault="00DA4253" w:rsidP="00DA4253">
      <w:pPr>
        <w:pStyle w:val="BodyText"/>
        <w:spacing w:before="7"/>
        <w:ind w:left="0" w:right="-482" w:firstLine="540"/>
      </w:pPr>
    </w:p>
    <w:p w:rsidR="006F6EE8" w:rsidRDefault="00E0696A" w:rsidP="00DA4253">
      <w:pPr>
        <w:pStyle w:val="BodyText"/>
        <w:spacing w:before="7"/>
        <w:ind w:left="0" w:firstLine="90"/>
        <w:rPr>
          <w:b/>
          <w:sz w:val="6"/>
        </w:rPr>
      </w:pPr>
      <w:r>
        <w:rPr>
          <w:noProof/>
          <w:sz w:val="24"/>
          <w:lang w:eastAsia="zh-CN"/>
        </w:rPr>
        <w:drawing>
          <wp:anchor distT="0" distB="0" distL="114300" distR="114300" simplePos="0" relativeHeight="251641856" behindDoc="0" locked="0" layoutInCell="1" allowOverlap="1">
            <wp:simplePos x="0" y="0"/>
            <wp:positionH relativeFrom="column">
              <wp:posOffset>129540</wp:posOffset>
            </wp:positionH>
            <wp:positionV relativeFrom="paragraph">
              <wp:posOffset>115570</wp:posOffset>
            </wp:positionV>
            <wp:extent cx="335280" cy="3594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75648" behindDoc="0" locked="0" layoutInCell="1" allowOverlap="1">
            <wp:simplePos x="0" y="0"/>
            <wp:positionH relativeFrom="column">
              <wp:posOffset>633566</wp:posOffset>
            </wp:positionH>
            <wp:positionV relativeFrom="paragraph">
              <wp:posOffset>210388</wp:posOffset>
            </wp:positionV>
            <wp:extent cx="883920" cy="175859"/>
            <wp:effectExtent l="0" t="0" r="0" b="0"/>
            <wp:wrapNone/>
            <wp:docPr id="10" name="Picture 10" descr="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3920" cy="175859"/>
                    </a:xfrm>
                    <a:prstGeom prst="rect">
                      <a:avLst/>
                    </a:prstGeom>
                    <a:noFill/>
                    <a:ln>
                      <a:noFill/>
                    </a:ln>
                  </pic:spPr>
                </pic:pic>
              </a:graphicData>
            </a:graphic>
            <wp14:sizeRelH relativeFrom="page">
              <wp14:pctWidth>0</wp14:pctWidth>
            </wp14:sizeRelH>
            <wp14:sizeRelV relativeFrom="page">
              <wp14:pctHeight>0</wp14:pctHeight>
            </wp14:sizeRelV>
          </wp:anchor>
        </w:drawing>
      </w:r>
      <w:r w:rsidR="00DF1C93">
        <w:rPr>
          <w:noProof/>
          <w:sz w:val="22"/>
          <w:lang w:eastAsia="zh-CN"/>
        </w:rPr>
        <mc:AlternateContent>
          <mc:Choice Requires="wpg">
            <w:drawing>
              <wp:anchor distT="0" distB="0" distL="114300" distR="114300" simplePos="0" relativeHeight="251653120" behindDoc="0" locked="0" layoutInCell="1" allowOverlap="1" wp14:anchorId="2DAC6A17">
                <wp:simplePos x="0" y="0"/>
                <wp:positionH relativeFrom="page">
                  <wp:posOffset>256540</wp:posOffset>
                </wp:positionH>
                <wp:positionV relativeFrom="paragraph">
                  <wp:posOffset>601980</wp:posOffset>
                </wp:positionV>
                <wp:extent cx="1590040" cy="323850"/>
                <wp:effectExtent l="0" t="0" r="1270" b="0"/>
                <wp:wrapNone/>
                <wp:docPr id="1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0040" cy="323850"/>
                          <a:chOff x="4176" y="30"/>
                          <a:chExt cx="2504" cy="510"/>
                        </a:xfrm>
                      </wpg:grpSpPr>
                      <pic:pic xmlns:pic="http://schemas.openxmlformats.org/drawingml/2006/picture">
                        <pic:nvPicPr>
                          <pic:cNvPr id="16"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176" y="97"/>
                            <a:ext cx="1082" cy="3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260" y="30"/>
                            <a:ext cx="1420" cy="5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F7F25C5" id="Group 19" o:spid="_x0000_s1026" style="position:absolute;margin-left:20.2pt;margin-top:47.4pt;width:125.2pt;height:25.5pt;z-index:251653120;mso-position-horizontal-relative:page" coordorigin="4176,30" coordsize="2504,5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xzqHU8DAAA1CwAADgAAAGRycy9lMm9Eb2MueG1s7FZt&#10;b9sgEP4+af8B+bvrlzpxYjWpMjupJnVbtZcfQDC2UW2DgCStpv33HfilbVKpU/dpUy3ZBg6Ou+e5&#10;O7i4vGtqtKdSMd4unODMdxBtCc9ZWy6cH9837sxBSuM2xzVv6cK5p8q5XL5/d3EQCQ15xeucSgRK&#10;WpUcxMKptBaJ5ylS0QarMy5oC8KCywZr6MrSyyU+gPam9kLfn3oHLnMhOaFKwWjWCZ2l1V8UlOgv&#10;RaGoRvXCAdu0/Ur73Zqvt7zASSmxqBjpzcCvsKLBrIVNR1UZ1hjtJDtR1TAiueKFPiO88XhRMEKt&#10;D+BN4B95cyX5TlhfyuRQihEmgPYIp1erJZ/3NxKxHLibOKjFDXBkt0XB3IBzEGUCc66k+CZuZOch&#10;NK85uVUg9o7lpl92k9H28InnoA/vNLfg3BWyMSrAbXRnObgfOaB3GhEYDCZz34+AKgKy8/B8NulJ&#10;IhUwaZZFQTx1kJGOknW/OJz4UbdyElihh5NuU2tob9jyQjCSwNsDCq0TQF8OPFild5I6vZLmj3Q0&#10;WN7uhAvcC6zZltVM39s4BnyMUe3+hhGDs+k84gYc7rgBsdkVhda9YVa3BhufLDOo5WmF25KulIAU&#10;AFRh/TAkJT9UFOfKDBsOn2qx3Sd2bGsmNqyuDXWm3XsMWXQUhc+A1kV4xsmuoa3uUlbSGpznraqY&#10;UA6SCW22FCJQfswDGycQC9dKm+1MVNg0+hnOVr4/Dz+46cRP3ciP1+5qHsVu7K/jyI9mQRqkv8zq&#10;IEp2igIMuM4E622F0RNrn82Zvrp02WizGu2xrR0GKWvQ8LcmwpCBxNiqJPkKYMM8aGtJNalMswDk&#10;+nGYPAoszA/IGg4UZNiLSTNG/zzuiteYOP4s7LMmtqIx9iEupNJXlDfINABoMNMCjffgROfYMMWY&#10;3HJDt3XkOSrm/nw9W88iNwqna6Aiy9zVJo3c6SaIJ9l5lqZZMFBRsTynrVH390xYYHnN8iEYlSy3&#10;aS07hjb2sQENMD9M80xEPJgxsDf8OxYH+GHUNOH9B4tEfFIkbH4bh0wp+W+KRPhWJF44WSfhFE7Q&#10;R0fkWCQiODjs0Xp8QL4ViVcVCXuvgLuZLSf9PdJc/h73of34trv8DQAA//8DAFBLAwQUAAYACAAA&#10;ACEAjJp/u8gAAACmAQAAGQAAAGRycy9fcmVscy9lMm9Eb2MueG1sLnJlbHO8kMGKAjEMhu8LvkPJ&#10;3enMHGRZ7HiRBa+LPkBoM53qNC1td9G3t+hlBcGbxyT83/+R9ebsZ/FHKbvACrqmBUGsg3FsFRz2&#10;38tPELkgG5wDk4ILZdgMi4/1D81YaihPLmZRKZwVTKXELymznshjbkIkrpcxJI+ljsnKiPqElmTf&#10;tiuZ/jNgeGCKnVGQdqYHsb/E2vyaHcbRadoG/euJy5MK6XztrkBMlooCT8bhfdk3x0gW5HOJ7j0S&#10;XRP55iAfvjtcAQAA//8DAFBLAwQUAAYACAAAACEA1/nE5OAAAAAJAQAADwAAAGRycy9kb3ducmV2&#10;LnhtbEyPQUvDQBCF74L/YRnBm91NTaWN2ZRS1FMRbAXxts1Ok9DsbMhuk/TfO570No/38ea9fD25&#10;VgzYh8aThmSmQCCV3jZUafg8vD4sQYRoyJrWE2q4YoB1cXuTm8z6kT5w2MdKcAiFzGioY+wyKUNZ&#10;ozNh5jsk9k6+dyay7CtpezNyuGvlXKkn6UxD/KE2HW5rLM/7i9PwNppx85i8DLvzaXv9Pizev3YJ&#10;an1/N22eQUSc4h8Mv/W5OhTc6egvZINoNaQqZVLDKuUF7M9Xio8jg+liCbLI5f8FxQ8AAAD//wMA&#10;UEsDBAoAAAAAAAAAIQCJShcdFQoAABUKAAAUAAAAZHJzL21lZGlhL2ltYWdlMS5wbmeJUE5HDQoa&#10;CgAAAA1JSERSAAAAggAAAC4IAgAAAGu/Vj8AAAAGYktHRAD/AP8A/6C9p5MAAAAJcEhZcwAADsQA&#10;AA7EAZUrDhsAAAm1SURBVHic7Vt5WFTXFT/3vnkzwyA44D6o4BKXqIlLUBPFzx2DdUFZBGEQl7Ya&#10;tY21tpGIGmtdomit1VpFIwoIgiD9XOLu54IlKopLsFEjImgDimwDzLx3T/9AHISRNzNiQ2V+3/xx&#10;v8d5v3fe/d17zz3nXQhjjBACNvysoD+3AzYA2GRoILDJ0CBgk6FB4I1kQEBR0COK9eVNo8UbydBk&#10;0hbFlH2Xbj2uL28aLayUAQEmrzxaRhwYwqClpxhi/brV2GCNDIiYcP5+8tW8l1fcFxwUGKs/rxod&#10;rJHheak+cON5BOMMSH9YtGhXav151ehALM2iBUGU++wFgkC4UV3UHVooUh+W3copYoaKI8u9PHtr&#10;LPWgUKe/eu+nWn7RYe+3AUoAABFP3cimxMr1c0hPF67qBU9nPAEiWMfTrrmqcxvnyvaN+/n5peXW&#10;8YgojvzAtcZFC2VA5hwUVainKiZk7fALi07LKmBrQtzPXs+atzOdcKR031Q7GWeRWxcy8zzCDtWc&#10;l4Sw/cFAKp+J1CfK6oqLPlErq2pz3rFIDdbx/M6729dB/SvbfuvOJKQ+tI4HUcQDoTUuykyamgQT&#10;xU9XnXleRgZ2a3F66bBWofuLKxABjqYnf9hCfBarbRYcpQqMw7hAsNWoLIS5M90AEH7g5vH0nOHt&#10;5RHB/VQB8UUViAAERCDker5sRNjRgsjJKiznfXfl5he/VaffPZglAxNhwfZLf953/SvvjoP7vfdJ&#10;+BEkAAA8R5b69a20ufbgWZvguOL46R7d23b9LKG0XP/2nH73YIYMDEI2ndt67O7pZb75BtXypExg&#10;LxYdt5bKOeO6YlXSUC5TKiftOLJsxMfdOzqHxFXoS96e3wDA01JAveRPch9NCDOLRy9RLECOmsOj&#10;FEws2RKxAZHNj8nYe/7ew23+0efv/eXwTWOkRLyzyRcouDiy3OIXYVmgcjv/bx5HBniuLHQI+OZR&#10;ZEhLtYNUP1iJ4v2z5fXBs3BijzVB7vVAJBB2YKZ1t9Y1GxDRa9WFLSm3j4V7rU++siT6Gqk2tAgn&#10;Vt7tN7gbVM+iUaaZmXBxhZfGsalm5sEnz0ut86xR4bUyMFFQB0Qeu/pg9cTOCSfSNx39UXw1T547&#10;rFdlI2Lmx4Tjq/8JGToExmRumcQMZZoZSdk6ZLYcu06YluH24xLeZ3exQe7ZiTcILDL1CbxaNZIB&#10;N6Rvq2vZBQyEtHsFVF8zl0EAtTb+WVSQSsm5Bu/5fOtZAWxKvBa1ZWAbE671nHsAKT9t1HvLZ3ku&#10;SfmBoTGqtFGJQ7s4Cyj4fn0m/G/nREYH/D6FyTiKBsBXOlrPOK+1Z/fP6w8Afz2VPXX9WYOhPrdP&#10;De5TCbF+nNUM0a4zYnMKRQBQCkWbZwxopt33ciPkpladX+elcVIhwMU7+UPCDnv2dpMRCoQh0LLE&#10;ac8KSgvLxIG/OVRYpUfq94836J/F/3GE3+qT+y9mJ13e/3Dn1FZKRqytTFRHE59IEezqttElBPBS&#10;yeSGA1cjkn+o2+ZPvq5/8B8k5ZGe94mp20LOhNJEbW2PjN1RWKonk3c/KhIZAgAkfznmowXJFfoX&#10;FRiVTHb37z4aJ9XdnALqG+Wx+CAiDOnnSggQpABg5x+rmR73SCckhQ+FqucQwh2/UzSsU3MVJwCA&#10;oBc1gbsWxkq8s5nQIy+iUPdPZkYFXiB2kjwCldAbAAhI+1NOmclRYZRhdmQapbRyHCPi8H5umTnG&#10;Tc6EHmrKAwD0nR9PGADwANCzQ1MA4DgRgKDIgFOMXXJkaC8X3mCs2xBeNerLg0v8Pqp6IBeR+C/J&#10;V2psMMoQM3/QYv8BlVoRQrZ9e9e9owrhRYfGZuQdvHCPgSEtwkfBCCCjDJADhsAMwDOK1CAr032/&#10;xut4Zr6BN651dgrluQ2TFsdcrXogpq8f/z97vf8XVI8NZIVPl8Ed7cetPCoAP29H2vPoQI12r64y&#10;eUTiHXEBIi7s+NWI65vHa5zsFSoOsQyInZgUVFIBOU915zJyOy04XJ2d5yElbPScDZeQUADo077J&#10;lYhJtsJfbdQM0Z59XYriQrvM2vOoiDT33/k0OtRZu1ckxtr1zG0nKxuIuGxCFz3jNx65USaaKG4T&#10;IEM72d97kLPnu/uE4OopPRZO7lOPGuQlaO2lDiOIwCRryHO8e6+b8kHdNsycLQUFXay2bhMDAiLW&#10;LtqbcFIpo3cjtYv2pG9KuTlwybe5uwJahe6DWnsbQshSbT8g8sS03H//9Lw2T0+N46Jx749emwog&#10;/viPKe2bSUc5i+BAQC5dp5fuP3uoUFpQ738tUOQkeZQAYGokmvZSTsmG4N5BA9S3s57+NvK7y2u8&#10;a+QEAIBERCIDAEcHEyRO9vLUdWNGrb/i7GhnSNDWuwbvGF47WAilUYvGJ38xIuZs5ubDV1LCxtQ0&#10;ZUCAAoCSr7kiuTkrcrb7Ng1O8Oiu/s+OyRy17HtcI4TEnJ3g3jYrKmj3hew18Zf++cVwnq9mT6va&#10;3CskLmpD+saJ6qCYXu1Up7/ypLIGl+02QEgviu2b2uniQ+x8dm09dCdzy5TOITtRrgQA0JcVFpbI&#10;lQqD8IIEBaGlxvnWOi+nqbvdnPnL67zfqgL5eXmMU0qaNXdWKKGuinhJse7RM+nPhY485+igqsOA&#10;Yrk5PBSpppl9jYtmxSYFgC5Oa+ezU75TXpgYqg6IZQCEVzlNP2A0QhzX3zVm4SDHgD1j+moOhY99&#10;2/vStr8+Yo6ZPlFi97L1RNbWE1mSPNWPBJgEUr79rCRJHpNHAswdr0qOu787JOnS/Z5z455GTWmn&#10;rtnJUwe0nujexjEgblAXl0Phn9pyA4tgwbLRwVGeEjbyYb6onhZze1NA/1aKKgo0JAT36dz6l9vS&#10;nHn9qZUjSMOrfjZwWNZfY/u4rAjsSwRwCI6d6NH5ypqxs0d31sUHf/hZ/MLoDFeNU370NAoUsdb2&#10;1oY6YXHeEubTqxS41bGXF8dnrDp4071rG3v/KBEpQUPaypEgo2sTr7ZwbBqblnPii6GESi9OBEWC&#10;FUBeLYUSJQC+yHQIUFJmqZ9GJmYcbMgbiKizkocY+4onAgEreZA38XHe4sOTAAAIzYK2F5QrjCyU&#10;FMUF21MAFPzWnvDo1uLozaflJbqTqyZa52tjg1WLOIHc3dOb2BnvXfqLdiqCACCCTI8yJlcvnNCv&#10;tbMCwHbg3ixYNRsAAODi7ezBS04DgP9gt5jPh7ykOJXxZFXStQ7NHbbNGWT7T18zYb0MCPDJgqgb&#10;2YbCfaEcZ9savRGslwEAABBRrB67bLAObziKiU2DeoFtMWkQsMnQIGCToUHgv01Ha2a1DwX6AAAA&#10;AElFTkSuQmCCUEsDBAoAAAAAAAAAIQCA8RFLsRYAALEWAAAVAAAAZHJzL21lZGlhL2ltYWdlMi5q&#10;cGVn/9j/4AAQSkZJRgABAQEAYABgAAD/2wBDAAMCAgMCAgMDAwMEAwMEBQgFBQQEBQoHBwYIDAoM&#10;DAsKCwsNDhIQDQ4RDgsLEBYQERMUFRUVDA8XGBYUGBIUFRT/2wBDAQMEBAUEBQkFBQkUDQsNFBQU&#10;FBQUFBQUFBQUFBQUFBQUFBQUFBQUFBQUFBQUFBQUFBQUFBQUFBQUFBQUFBQUFBT/wAARCABGAMU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5Pxp8WvBPw52jxT4u0Tw67DKpqeoRQOw9lZgT+FAHWUVw/g745fDv4hXYtfDXjnw9rt2eltY&#10;6lDLKf8AgAbd+lbfjXxtpHw+8PXGta3cm2sYOpVC7McE4VRyeASewAJOACQAbtFc74F8e6N8RtDG&#10;q6Hcm4tg/luHQo8b7Q21gf8AZZWBGQQwIJBBroqACiiigDwz4yf8nI/s9/8AX/rf/prlrySbwl8D&#10;fEX7RPxpl+Kw8JHU49T09bP/AISK9igk8r+zbcnYHdSV3Z5HevXPjICf2kP2fDjgX+t5/wDBXLXn&#10;ukeOvhR4S/aC+NsPxD1TwxYX02q6e9quveT5jR/2bbglPMGcZz070DPQ/DXhf4T+G/hJ4/8A+FUJ&#10;4dWwm0+4+3N4duo54zILd9ocozAHB6Hsa8Q+Cnw6/ZQvfg14CuPES/Dn/hIJtAsJNR+26pbpP9pN&#10;vGZfMUyAh9+7IIBBzXv9t44+G/jD4Y+PIvh3qnh/UYrbS7hrxNBaIrGzwybC4j7na2M/3TXk/wAC&#10;fi1+zzpvwQ+HlnreveA4dZt/DunRX0V4bbzknW2jEgkyM7gwOc85zQBpftX6B4Ei+GPwX0m5j0iP&#10;4dDxjpUOySZBYCx+zXO35ydvl7MYOcY71q+Cfht+yvbeL9Hn8KxfD1/EkN1HNpw03U7eS4E6nchj&#10;VZCSwIyMDtVT9qTxV4NvPAvwZ137fpM3gceONMlN4WQ2P2ZYLkZz93YAMenFdb4f+Mf7PM2uWEWi&#10;+I/An9ryzpFaCza2EzSsQqhNozuJIAx60Ae4UUUUCCiiigAooooAKKKKACiiigAooooA+fPip4/8&#10;WfE34l3Hwk+Gmo/2FLYQR3HivxcqCRtKikGY7a3B4NzIuTk8IvPXp4b8bb3wf+x/oWu3ehfAfUvG&#10;OqWoj+0+PfFcUd3bzTShQJXuHLyOd7gFVWMbsgY6183/ABk/aJ8T+CvgH4Yg8OancaNrfxNvtU8X&#10;eIdUtJDHcSI93JDBAsg5VAkWCAR90AcEg918aP2NdK+FX7Et9431zWtZ13x1LDYXUrz38htbczTx&#10;Bo1izh8K5G5s5PIxwAFWPb/2PPAPhb9q79nNde+JXhvR9b12TVbqIana2ENjcwqpUoI5LdUZdueM&#10;HPrmt/xDoOrfC3WNK+GXxE17UvE3ww8TXP2Lw94tuZAdQ0m8ZGVbK6kIIkSVGdEkYZO5lPYj5q/Z&#10;P/Y10b4/fsnX2u2Ws6toHjVb+7is7q2vnW2dkVCiSRZxtJOCy4POecYPnf7M/wAYfFHxH8D/ABH+&#10;DvirVbzWtNm8O3mq6PLfTNLNpt/Zr58ZjkJJCEx9M4BUYxk5AsfrN4A8A6N8IvC01laXUgs0Pnz3&#10;d9Io2qkaxrnAVURI40UAAAKgzzknza3/AG6/gPdeKBoEfxI0z7cZPKEjRzLals4/4+CnlY99+Pev&#10;nD9vj4361f8A7Fvwza1ne3uvHcNlJqLRHaZI/swlkj+jSMmfUAjoTX1D4T/ZI+FOifDzQPDNx4E0&#10;K/i06OCQ3NxYxtPLOm0mV5MbmLMMnJwQSpG3igR3HxG+Lng34R+H01vxh4jsNB0yQ7YprqTmZsZx&#10;GoyznHOFBOOa5z4V/tP/AAs+NmoSaf4L8Z2Gs6jGpc2RWS3nZR1ZY5VVmA7kAgV8j3NjZ/tCf8FP&#10;dT0DxXbR6t4b8E6UWsdJu1D25ZY4SS0Z4OZJy3I52IDkDFJ/wUt8B6T8HLf4dfFjwRptn4Z8UaZr&#10;a2pn02BYBMPLaVN6oAGwYmXnqrkHIoCx9peI/jT4B8K+OrLwlrfibTtN8Sz20l7DZXT7GECo7vIW&#10;I2ooWOQ5Yj7prlPBP7UfwX+KnjGTw34e8Y6PrGv/ADbbcxMhm2jJ8t3QLLgAn5CeAT0FfIv7U3hn&#10;QvjV+3V8B9O1yza40PXvD1vLcWwkKGSMvdShCy4OOxwRwTTP+CiHwO8DeFvEnwPsvDXhvT/Cq6pr&#10;D6XdS6HbJaSSQs9uvJQDLAO2GOT8x9aAsfWsH7XvwNh8ajwjB490Ma1NMLbyoQ3kNJnAQzhfKznj&#10;G/rxXUeLfi18NvAfjPS/CniDWNM0nX9Tge5tbS5hK74lDlpC+3YigRvyxA+U18d/8FG/gH8PPhX+&#10;y3pDeFPCGlaJdWGtWtvFe2tsq3LI0cu4PNjfJnAJ3E5IB7Vz/wC1F4U074oftQfsy6J4kjfUNP1f&#10;RLRL5DIVadWcswLDn5uc4OeTQFj6+8L/ALXPwQ8deJ4fCmj+O9FvtUeTyoLVleOOV+gWOR0Ebk9A&#10;FY5zxmuv+IHxM8A/Ca40SPxTqVhotxrFyLXTkkgLPcTZUbUCKTwXTnoMivlr/goR+zd8PtA/Zi1P&#10;xF4b8J6R4a1fw1NazWt3pNnHbSFGnSJkZkALDEm7nJyoPrXkn7SnjW++Inw5/Y28RanI02pX15G1&#10;1M3WWVXs1dz/ALxUn8aAP0e8beONB+HHhm98Q+JtUg0bRbMKZ725JCR7mCrnHPLMAPc18/8A7Yn7&#10;U1h8NP2cn8R+DvFVrZeJNftYLrw3K0IZ7qFpYTJIkcikHEUhPzDjPTNTf8FHf+TOvHf1sf8A0tgr&#10;x79o3QNMv/8Agl/4Z1O5020uNSsfDmhi0vJYFaa3DvahxG5GV3Dg4IyOtAHvf7Jf7Q/hz4tfDjwn&#10;pTeMrXxJ49TRIb3WLdDmeOTC+aXAUKuHcLx3IFWvEv7cHwM8JeJpfD+p/ETTo9Thk8qRYIZ54o3B&#10;wVaWONowQeDluO9eE+P7mw+DH/BNnTfFPhPSNP0PxNq3hHRrKfVbC0jguZPtCQLK7SKAzMVdzknO&#10;45615V8APjL+z54T/Zy0zwZ4j+HmuavqGoWbHWL6Pw2JzcTSZJZJid3yggIwxjaCMGgLH6K698Uf&#10;CXhnwI/jXUfEFjB4TWJJ/wC11lEluUchUZWXO4MWUDGckiuSf9qf4VLq3hHS08Y2lxqfitIJNHs7&#10;aGaaa4SbHlMyIhMQbPWQLjBzjBr4C+Bt/q1x/wAE7vjx4b1aG9XT9Im83TRfRNGyxyGN8KG6Dehb&#10;A7ua+kP+Ce37PXgTSvgV4I8eyaBa6h4yv45LttZvU82eEh3iRIic+WqxqFwuM80BY+w6KKKBBRRR&#10;QAUUUUAfl541/ZG1D4y+CNR+G+iXFtZ/Eb4U6re2tpY3r+WuqaLdzNc2sit2I3sAegOQxGQag+PH&#10;iv4/eGf2M9Q8CfFP4cwW+l2v2Kyi8VrrNsZAkc8ZiR4EZzKxCBdykcckHBJ+6fjZ8DL3xprel+N/&#10;BOsp4U+JeixtDZ6m8Ze2vbcnLWl2g5eFjyCOUJyOa+SPjx4Ku/i5rp/4XxpHxa8NJAytFbeEIotX&#10;8OowQIZYTHEzoWwWxIpYbiM9qCrnA/smeO/jqP2U9S8K/CL4eQ6otxqN3E3il9Xt0a1eRE3Klu7K&#10;Q6ggh2JHIODTfh9+yd4l/Zg+G3iXxD4sFt/wsfxlaN4P8LeHbSdZpFmvMRySu65Xcqbj8pICg5OS&#10;AO0+CHgnRvg14ljvfgpY/GzxbdyyK02lXtjHpei3ZGQFupp4UCjnqAW64r6w+FnwS8SX/jtPib8V&#10;9QtNW8axwvBpOk6dk6doEL/fWHdy8rDh5Tyeg4oC55l+2h+ynqnxB/ZV8M+F/CUJ1DXfBMds1nbJ&#10;w93FFB5MiLn+IjDgdymOprH8N/8ABRC8n8H6ZoqfCXxrqnxRWKO1n0VdPMUDXAAV38w5ZUPJ5TIz&#10;g8fNX2zRQI+AvjNoHif9m79rnTv2grTwlquteDfEGnrb+IbLTo1mutOkMKRuGCkrwY4m3Z2llYbh&#10;kE838e/HOof8FFPEngrwF8OfDeu2ng+wv/t+teItWs/s8MPy7Pl5IJVGkwCcszAAYBNfpDRQFz4d&#10;+OHgvU0/4KHfAq703Rr2TQtO0dbd7uG2d4IApuwFaQDavBXqe49avf8ABRHwzrHiDxj8A5NL0q+1&#10;KO08TGW4eztnlEKeZbfM5UHaODyfQ19qUUBc+Rf+CoPh7VfE37NMNno+mXmrXY121f7PY27zSbQk&#10;2TtUE45HPvXhP7Vuuax4J/aP/Zp1XStAuPEGsaboFrNHosR2TXLIx3RLwSHwDgYJzxg9K/TCvkr4&#10;/wDwU8Z+Of2zvgz4x0XRWu/DPh6INqeoGeNEg/eucbWYMxwRwoPWgEeO/tJ/tKa5+154Lh+EPw2+&#10;G/i221fWLuAatNrlj9njs445A+1iGYKN6qSzbQAuMEnjS/bf+COufDj4LfAq58NaVceIrL4a3ES3&#10;y2kZZ2ULCTMVAJCl4Dk443jNfoLXh3xq/bM+F3wG1+PQPEWsT3XiFlV20nSbVrmeNSMqXx8qEjkA&#10;kEgg4wc0AfLH7Tf7V0v7WHwI17wl8LfAHifVI3t0v9b1G+sxFDp8EDrMUUqzB5CYwMDtnGT09A+I&#10;fhbxB8Rf+CXum6Tpmg6j/bkXh7TAdLkt2W5cW0sPmFYyMnKRM68ZIxjrXv8A8C/2oPh5+0OuoR+C&#10;9TnuLzTlV7yxurOS3lgDEhSdw2nJB+6T0rI+L/7aPwj+B+vnQvE3icf22gBl0/T7aS6lhBGR5mwE&#10;IcYO0kHBBxigD56+G/jDw9+13+yWnwI0+z1fS/F2meFLaCSbULB47SK6s/JWMGXkfO6KcddpbjIx&#10;Vb4BftkXH7O/w60r4ZfFX4deMNO8SeHYzYW0mm6aLiO9iUnyypLKCQMLlSytgEHnA+wvhD8c/A3x&#10;30KXVvBHiC31u2gYJcRqrRzW7HoJInAZc4OCRg4OCcVzXxu/a1+GH7Pl3b2PjDxCINWnQSR6ZZwt&#10;cXOw9HZUB2A9ixGecZxQB5r8XfHXiT45fsU/EnUrn4f634Tvbq2lhsNIv033lzAHjKS+Wo3KWyfk&#10;IyNpxkYJ7n9iHS73Rf2VPh3Y6jaT2F7DYusttdRNHIh8+Q4ZWAI4I61o+CP2tvhZ8Qfhzr3jfSPE&#10;yyaDoMYk1VpLWVZrIHON8W3ec4OCoIODjODXX+EPi94T8b/DWDx/purxr4RmhluRqV4ptkWKN2R3&#10;YSAFQCjdcdKAOyor5ks/+Cj/AMBb3xIukL4umiVpPKXUZtOnS0LZx/rCvA/2iAO+cc1zf/BQ/wDa&#10;Zj+FHwih0zwp4tfR/G2sGC6sGsVZnks95EkiShSgBwB94HnigLH1/RXzV8IP2zPhXefBi21G78by&#10;6lN4Y0SwPiG9ewvJXhlZUiLSMYvnZpcjIyScnpk17x4G8a6R8RvCGk+J9Auvtujapbrc2s+0qWRu&#10;mVPIPYg8ggigRu0V45f/ALXvwl07xLrWgSeK2k1fRrg2t/b22mXk/wBnlBIKlkhZc5VhwT0NFAHs&#10;dFFFABRRRQAUUUUAFFFFABRRRQAUUUUAFfmlrmqeMv2Of2yfiJ8RNe+HGp+NvDPiV5XtNa0+IyG1&#10;hkdXAWTawVlA8soxUkKCDjr+ltfK3iD9s3xb8N/F+taT41+BfjRNNhu5U03VvDtuuoR3UAY+WzYI&#10;VWK4JAc4z0FA0a3wZ/a/+F3xm0Txlrvgy1OneK7DTHv9Q06/s0gvZo4UYozMpIlVSxH3jt38gbuf&#10;IP8AglX4bsvE3gXx38RNYhi1PxZrGvywXGo3KB5dgijkYBjyNzzOTjrhc9BS/szfCLxH8Uv2qPHH&#10;xt1rwRd/D7whqljJY2ej6jF5FzemSOON5HjwMAhGdiRgs4wWwTXPfBXUfGv/AAT18Q+MvBuvfD3x&#10;N418BalfnUNH1vwxafajnaExIuQFJRYwQSCChwGBBoAltbeD4If8FUrXSvDcKabonjHTC99p9quy&#10;Is9vI5IUcD97bh/+BN0zR/wTp020+Mvxk+NHxR8T2sOq6/8A2jHDZyXaCQ2qSNMSEznbhUiQEchV&#10;x0JrqP2efhj42+OP7WGp/tB+NvDF34K0WztjaeH9H1NSl048owh2QgEAI0jEkDLSDbkLmuV8F6V4&#10;7/YG+OXj6SH4fa947+GHiucXdrdeG7c3E1oQ7sisg6FRIyENt3YVgeMUDPov9rXwfoXhL9lT4vHR&#10;NHsdIOoadLd3f2K3WHz5jsUyPtAyxCjk+lfDHxl8Y6jof/BMj4LaHZTPBa63qNwl55Zx5scVxcuI&#10;z6gvsb6oK+qfGfxE+JH7Rn7N/wAY4bn4Taz4Usp9O8nw/a3as2o6gT98Nb43A5AIwMHOATjNcQ/7&#10;JviT4vf8E7PA/g6TTp9E8d6A82o2lhqcZt5DKLi4zC4YApvjkyCcDOwnA5oEjC+Ifxn8OeL/ANmy&#10;8+Funfs7fEq2t00r7NpbyeGAI7e6VP3U+4MSDvAZmAyctnOTXFfFCz12H/glt4ct/FmkXmna9pes&#10;x2CLqtq0NykC3EpjGHAYKEKgdsKK938Ffts/ETQvDFl4c8TfADx3fePLOFbVxYWLfY7uRRt8wylf&#10;kDYycBgM8Eitn9sPwd8RPjj+xUFm8IvZeNxJa6je+HbGUXLpsch1jK/fO07toyeo5I5BnsFl8L9H&#10;+IP7NkXhWS0t7aDXvDENpLJHEqnc1sArnA5KsQw9xXzX+wT8aT8Pv2X/AIi6N4lPl6j8L7m9M9tI&#10;2CIsPIqfUzJOo/Cvb/2Tvj1J8UvC2m+H7jwL4s8LX+h6RbRXd1rmmm3tJJkVY2SGQnLHILYIBx2r&#10;4c/be8HeKfhl+0L400DwxYTDRvjFDYwoyqVjkuxcxM6K2MFvMQlh2Fx70CXY+iP+CYvwyaT4TeI/&#10;iL4ht0vNX8bavJdeZcRht0MTOobnuZXuD7jFFfW3w08DWfwz+Hvhzwpp4H2TRrCGyRgMb9iBS592&#10;ILH3JooEdLRRRQAUUUUAFFFFABRRRQAUUUUAFFFFABRRRQAUUUUAFFFFABRRRQAUUUUAJXxV8GvB&#10;Xin9pv8AaKk+LXj250uDQ/A17daToPh7TmkkEdzHIyNPIzqM8jcCOSQnChcEooGfa1FFFAj/2VBL&#10;AQItABQABgAIAAAAIQA9/K5oFAEAAEcCAAATAAAAAAAAAAAAAAAAAAAAAABbQ29udGVudF9UeXBl&#10;c10ueG1sUEsBAi0AFAAGAAgAAAAhADj9If/WAAAAlAEAAAsAAAAAAAAAAAAAAAAARQEAAF9yZWxz&#10;Ly5yZWxzUEsBAi0AFAAGAAgAAAAhAO8c6h1PAwAANQsAAA4AAAAAAAAAAAAAAAAARAIAAGRycy9l&#10;Mm9Eb2MueG1sUEsBAi0AFAAGAAgAAAAhAIyaf7vIAAAApgEAABkAAAAAAAAAAAAAAAAAvwUAAGRy&#10;cy9fcmVscy9lMm9Eb2MueG1sLnJlbHNQSwECLQAUAAYACAAAACEA1/nE5OAAAAAJAQAADwAAAAAA&#10;AAAAAAAAAAC+BgAAZHJzL2Rvd25yZXYueG1sUEsBAi0ACgAAAAAAAAAhAIlKFx0VCgAAFQoAABQA&#10;AAAAAAAAAAAAAAAAywcAAGRycy9tZWRpYS9pbWFnZTEucG5nUEsBAi0ACgAAAAAAAAAhAIDxEUux&#10;FgAAsRYAABUAAAAAAAAAAAAAAAAAEhIAAGRycy9tZWRpYS9pbWFnZTIuanBlZ1BLBQYAAAAABwAH&#10;AL8BAAD2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4176;top:97;width:1082;height: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jdQwgAAANsAAAAPAAAAZHJzL2Rvd25yZXYueG1sRE9NawIx&#10;EL0X+h/CCF5KzVZQ7GqURRC8KFQ9eBw342ZxM1mSuK799U2h0Ns83ucsVr1tREc+1I4VfIwyEMSl&#10;0zVXCk7HzfsMRIjIGhvHpOBJAVbL15cF5to9+Iu6Q6xECuGQowITY5tLGUpDFsPItcSJuzpvMSbo&#10;K6k9PlK4beQ4y6bSYs2pwWBLa0Pl7XC3CopvuZ5cC3Mbdzu9D59vl/Ol9EoNB30xBxGpj//iP/dW&#10;p/lT+P0lHSCXPwAAAP//AwBQSwECLQAUAAYACAAAACEA2+H2y+4AAACFAQAAEwAAAAAAAAAAAAAA&#10;AAAAAAAAW0NvbnRlbnRfVHlwZXNdLnhtbFBLAQItABQABgAIAAAAIQBa9CxbvwAAABUBAAALAAAA&#10;AAAAAAAAAAAAAB8BAABfcmVscy8ucmVsc1BLAQItABQABgAIAAAAIQAoVjdQwgAAANsAAAAPAAAA&#10;AAAAAAAAAAAAAAcCAABkcnMvZG93bnJldi54bWxQSwUGAAAAAAMAAwC3AAAA9gIAAAAA&#10;">
                  <v:imagedata r:id="rId11" o:title=""/>
                </v:shape>
                <v:shape id="Picture 21" o:spid="_x0000_s1028" type="#_x0000_t75" style="position:absolute;left:5260;top:30;width:1420;height: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GwQAAANsAAAAPAAAAZHJzL2Rvd25yZXYueG1sRE/bisIw&#10;EH0X9h/CLPim6SpUrUZZREFYQbztvg7N9ILNpDRR699vBMG3OZzrzBatqcSNGldaVvDVj0AQp1aX&#10;nCs4Hde9MQjnkTVWlknBgxws5h+dGSba3nlPt4PPRQhhl6CCwvs6kdKlBRl0fVsTBy6zjUEfYJNL&#10;3eA9hJtKDqIolgZLDg0F1rQsKL0crkbBZLnLYsp+1u2vfazOw9H2L96mSnU/2+8pCE+tf4tf7o0O&#10;80fw/CUcIOf/AAAA//8DAFBLAQItABQABgAIAAAAIQDb4fbL7gAAAIUBAAATAAAAAAAAAAAAAAAA&#10;AAAAAABbQ29udGVudF9UeXBlc10ueG1sUEsBAi0AFAAGAAgAAAAhAFr0LFu/AAAAFQEAAAsAAAAA&#10;AAAAAAAAAAAAHwEAAF9yZWxzLy5yZWxzUEsBAi0AFAAGAAgAAAAhAJ65L8bBAAAA2wAAAA8AAAAA&#10;AAAAAAAAAAAABwIAAGRycy9kb3ducmV2LnhtbFBLBQYAAAAAAwADALcAAAD1AgAAAAA=&#10;">
                  <v:imagedata r:id="rId12" o:title=""/>
                </v:shape>
                <w10:wrap anchorx="page"/>
              </v:group>
            </w:pict>
          </mc:Fallback>
        </mc:AlternateContent>
      </w:r>
      <w:r w:rsidR="00536683">
        <w:br w:type="column"/>
      </w:r>
    </w:p>
    <w:p w:rsidR="006F6EE8" w:rsidRDefault="00444F4C" w:rsidP="002E33DB">
      <w:pPr>
        <w:pStyle w:val="BodyText"/>
        <w:tabs>
          <w:tab w:val="left" w:pos="8370"/>
        </w:tabs>
        <w:ind w:left="0" w:right="189" w:firstLine="0"/>
      </w:pPr>
      <w:r>
        <w:rPr>
          <w:noProof/>
          <w:lang w:eastAsia="zh-CN"/>
        </w:rPr>
        <w:drawing>
          <wp:anchor distT="0" distB="0" distL="114300" distR="114300" simplePos="0" relativeHeight="251417600" behindDoc="1" locked="0" layoutInCell="1" allowOverlap="1">
            <wp:simplePos x="0" y="0"/>
            <wp:positionH relativeFrom="column">
              <wp:posOffset>2707</wp:posOffset>
            </wp:positionH>
            <wp:positionV relativeFrom="paragraph">
              <wp:posOffset>1203</wp:posOffset>
            </wp:positionV>
            <wp:extent cx="5321488" cy="1179095"/>
            <wp:effectExtent l="0" t="0" r="0" b="0"/>
            <wp:wrapNone/>
            <wp:docPr id="2" name="Picture 2" descr="C:\Users\Jay Kuo\AppData\Local\Microsoft\Windows\INetCacheContent.Word\machester_hiltonbay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 Kuo\AppData\Local\Microsoft\Windows\INetCacheContent.Word\machester_hiltonbayfron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21488" cy="1179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33DB" w:rsidRPr="00DF1C93" w:rsidRDefault="002E33DB" w:rsidP="00444F4C">
      <w:pPr>
        <w:ind w:left="648" w:right="648"/>
        <w:jc w:val="center"/>
        <w:rPr>
          <w:b/>
          <w:color w:val="800000"/>
          <w:sz w:val="28"/>
          <w14:shadow w14:blurRad="50800" w14:dist="38100" w14:dir="2700000" w14:sx="100000" w14:sy="100000" w14:kx="0" w14:ky="0" w14:algn="tl">
            <w14:srgbClr w14:val="000000">
              <w14:alpha w14:val="60000"/>
            </w14:srgbClr>
          </w14:shadow>
        </w:rPr>
      </w:pPr>
    </w:p>
    <w:p w:rsidR="002E33DB" w:rsidRPr="00DF1C93" w:rsidRDefault="002E33DB" w:rsidP="00444F4C">
      <w:pPr>
        <w:ind w:left="648" w:right="648"/>
        <w:jc w:val="center"/>
        <w:rPr>
          <w:b/>
          <w:color w:val="800000"/>
          <w:sz w:val="28"/>
          <w14:shadow w14:blurRad="50800" w14:dist="38100" w14:dir="2700000" w14:sx="100000" w14:sy="100000" w14:kx="0" w14:ky="0" w14:algn="tl">
            <w14:srgbClr w14:val="000000">
              <w14:alpha w14:val="60000"/>
            </w14:srgbClr>
          </w14:shadow>
        </w:rPr>
      </w:pPr>
    </w:p>
    <w:p w:rsidR="002E33DB" w:rsidRPr="00DF1C93" w:rsidRDefault="002E33DB" w:rsidP="00444F4C">
      <w:pPr>
        <w:ind w:left="648" w:right="648"/>
        <w:jc w:val="center"/>
        <w:rPr>
          <w:b/>
          <w:color w:val="800000"/>
          <w:sz w:val="28"/>
          <w14:shadow w14:blurRad="50800" w14:dist="38100" w14:dir="2700000" w14:sx="100000" w14:sy="100000" w14:kx="0" w14:ky="0" w14:algn="tl">
            <w14:srgbClr w14:val="000000">
              <w14:alpha w14:val="60000"/>
            </w14:srgbClr>
          </w14:shadow>
        </w:rPr>
      </w:pPr>
    </w:p>
    <w:p w:rsidR="002E33DB" w:rsidRPr="00DF1C93" w:rsidRDefault="002E33DB" w:rsidP="00B8716B">
      <w:pPr>
        <w:spacing w:before="180" w:after="280"/>
        <w:ind w:right="101"/>
        <w:rPr>
          <w:rFonts w:ascii="Arial" w:hAnsi="Arial" w:cs="Arial"/>
          <w:b/>
          <w:color w:val="FFFFFF" w:themeColor="background1"/>
          <w14:shadow w14:blurRad="50800" w14:dist="38100" w14:dir="2700000" w14:sx="100000" w14:sy="100000" w14:kx="0" w14:ky="0" w14:algn="tl">
            <w14:srgbClr w14:val="000000">
              <w14:alpha w14:val="60000"/>
            </w14:srgbClr>
          </w14:shadow>
        </w:rPr>
      </w:pPr>
      <w:r w:rsidRPr="00DF1C93">
        <w:rPr>
          <w:b/>
          <w:color w:val="800000"/>
          <w:sz w:val="28"/>
          <w14:shadow w14:blurRad="50800" w14:dist="38100" w14:dir="2700000" w14:sx="100000" w14:sy="100000" w14:kx="0" w14:ky="0" w14:algn="tl">
            <w14:srgbClr w14:val="000000">
              <w14:alpha w14:val="60000"/>
            </w14:srgbClr>
          </w14:shadow>
        </w:rPr>
        <w:t xml:space="preserve">   </w:t>
      </w:r>
      <w:r w:rsidR="00B8716B" w:rsidRPr="00DF1C93">
        <w:rPr>
          <w:b/>
          <w:color w:val="800000"/>
          <w:sz w:val="28"/>
          <w14:shadow w14:blurRad="50800" w14:dist="38100" w14:dir="2700000" w14:sx="100000" w14:sy="100000" w14:kx="0" w14:ky="0" w14:algn="tl">
            <w14:srgbClr w14:val="000000">
              <w14:alpha w14:val="60000"/>
            </w14:srgbClr>
          </w14:shadow>
        </w:rPr>
        <w:t xml:space="preserve">             </w:t>
      </w:r>
      <w:r w:rsidRPr="00DF1C93">
        <w:rPr>
          <w:rFonts w:ascii="Arial" w:hAnsi="Arial" w:cs="Arial"/>
          <w:b/>
          <w:color w:val="FFFFFF" w:themeColor="background1"/>
          <w14:shadow w14:blurRad="50800" w14:dist="38100" w14:dir="2700000" w14:sx="100000" w14:sy="100000" w14:kx="0" w14:ky="0" w14:algn="tl">
            <w14:srgbClr w14:val="000000">
              <w14:alpha w14:val="60000"/>
            </w14:srgbClr>
          </w14:shadow>
        </w:rPr>
        <w:t>IEEE International Conference on Multimedia and Expo (ICME) 2018</w:t>
      </w:r>
    </w:p>
    <w:p w:rsidR="00912679" w:rsidRPr="00283E51" w:rsidRDefault="00444F4C" w:rsidP="00B8716B">
      <w:pPr>
        <w:spacing w:before="120"/>
        <w:ind w:right="187"/>
        <w:jc w:val="center"/>
        <w:rPr>
          <w:rFonts w:ascii="Arial" w:hAnsi="Arial" w:cs="Arial"/>
          <w:b/>
          <w:color w:val="C0504D" w:themeColor="accent2"/>
          <w:sz w:val="28"/>
        </w:rPr>
      </w:pPr>
      <w:r w:rsidRPr="00DF1C93">
        <w:rPr>
          <w:rFonts w:ascii="Arial" w:hAnsi="Arial" w:cs="Arial"/>
          <w:b/>
          <w:color w:val="C0504D" w:themeColor="accent2"/>
          <w:sz w:val="28"/>
          <w14:shadow w14:blurRad="50800" w14:dist="38100" w14:dir="2700000" w14:sx="100000" w14:sy="100000" w14:kx="0" w14:ky="0" w14:algn="tl">
            <w14:srgbClr w14:val="000000">
              <w14:alpha w14:val="60000"/>
            </w14:srgbClr>
          </w14:shadow>
        </w:rPr>
        <w:t>CALL FOR PAPERS</w:t>
      </w:r>
    </w:p>
    <w:p w:rsidR="002E33DB" w:rsidRPr="00283E51" w:rsidRDefault="00536683" w:rsidP="00B8716B">
      <w:pPr>
        <w:tabs>
          <w:tab w:val="left" w:pos="7911"/>
        </w:tabs>
        <w:spacing w:before="60"/>
        <w:ind w:right="187"/>
        <w:jc w:val="center"/>
        <w:rPr>
          <w:rFonts w:ascii="Arial" w:hAnsi="Arial" w:cs="Arial"/>
          <w:b/>
          <w:color w:val="C0504D" w:themeColor="accent2"/>
          <w:sz w:val="24"/>
        </w:rPr>
      </w:pPr>
      <w:r w:rsidRPr="00283E51">
        <w:rPr>
          <w:rFonts w:ascii="Arial" w:hAnsi="Arial" w:cs="Arial"/>
          <w:b/>
          <w:color w:val="C0504D" w:themeColor="accent2"/>
          <w:sz w:val="24"/>
        </w:rPr>
        <w:t xml:space="preserve">IEEE International Conference on Multimedia and Expo (ICME) 2018 </w:t>
      </w:r>
    </w:p>
    <w:p w:rsidR="006F6EE8" w:rsidRPr="00283E51" w:rsidRDefault="00B8716B" w:rsidP="007743CB">
      <w:pPr>
        <w:tabs>
          <w:tab w:val="left" w:pos="7911"/>
        </w:tabs>
        <w:spacing w:before="60" w:after="80"/>
        <w:ind w:right="187"/>
        <w:jc w:val="center"/>
        <w:rPr>
          <w:rFonts w:ascii="Arial" w:hAnsi="Arial" w:cs="Arial"/>
          <w:b/>
          <w:color w:val="C0504D" w:themeColor="accent2"/>
          <w:sz w:val="24"/>
        </w:rPr>
      </w:pPr>
      <w:r w:rsidRPr="00283E51">
        <w:rPr>
          <w:rFonts w:ascii="Arial" w:hAnsi="Arial" w:cs="Arial"/>
          <w:b/>
          <w:color w:val="C0504D" w:themeColor="accent2"/>
          <w:sz w:val="24"/>
        </w:rPr>
        <w:t>July 23-27</w:t>
      </w:r>
      <w:r w:rsidR="00536683" w:rsidRPr="00283E51">
        <w:rPr>
          <w:rFonts w:ascii="Arial" w:hAnsi="Arial" w:cs="Arial"/>
          <w:b/>
          <w:color w:val="C0504D" w:themeColor="accent2"/>
          <w:sz w:val="24"/>
        </w:rPr>
        <w:t xml:space="preserve">, 2018 </w:t>
      </w:r>
      <w:r w:rsidR="00536683" w:rsidRPr="00283E51">
        <w:rPr>
          <w:rFonts w:ascii="Arial" w:hAnsi="Arial" w:cs="Arial"/>
          <w:color w:val="C0504D" w:themeColor="accent2"/>
          <w:sz w:val="24"/>
        </w:rPr>
        <w:t xml:space="preserve">• </w:t>
      </w:r>
      <w:r w:rsidR="00536683" w:rsidRPr="00283E51">
        <w:rPr>
          <w:rFonts w:ascii="Arial" w:hAnsi="Arial" w:cs="Arial"/>
          <w:b/>
          <w:color w:val="C0504D" w:themeColor="accent2"/>
          <w:sz w:val="24"/>
        </w:rPr>
        <w:t>San Diego, USA</w:t>
      </w:r>
    </w:p>
    <w:p w:rsidR="006F6EE8" w:rsidRDefault="00B8716B" w:rsidP="007743CB">
      <w:pPr>
        <w:pStyle w:val="BodyText"/>
        <w:spacing w:after="80"/>
        <w:ind w:left="0" w:right="115" w:firstLine="0"/>
        <w:jc w:val="both"/>
      </w:pPr>
      <w:r>
        <w:t>T</w:t>
      </w:r>
      <w:r w:rsidR="00536683">
        <w:t>he IEEE International Conference on Multim</w:t>
      </w:r>
      <w:r w:rsidR="00894655">
        <w:t>edia &amp; Expo (ICME) has been the</w:t>
      </w:r>
      <w:r w:rsidR="00536683">
        <w:t xml:space="preserve"> multimedia conference sponsored by four IEEE societies since 2000. It serves as a forum to promote the exchange of the latest advances in multimedia technologies, systems, and applications from both the research and development perspectives of the circuits and systems, communications, computer, and signal processing communities.</w:t>
      </w:r>
      <w:r w:rsidRPr="00B8716B">
        <w:t xml:space="preserve"> </w:t>
      </w:r>
      <w:r>
        <w:t>An exposition of multimedia products, animations and industries</w:t>
      </w:r>
      <w:r w:rsidR="00526B98">
        <w:t xml:space="preserve"> will be held in conjunction with</w:t>
      </w:r>
      <w:r>
        <w:t xml:space="preserve"> the conference.</w:t>
      </w:r>
      <w:r w:rsidR="00536683">
        <w:t xml:space="preserve"> </w:t>
      </w:r>
      <w:r>
        <w:t>The theme of the 2018 conference will be “</w:t>
      </w:r>
      <w:r w:rsidR="00526B98">
        <w:t>Data</w:t>
      </w:r>
      <w:r w:rsidR="00477C99">
        <w:t xml:space="preserve">-driven Media </w:t>
      </w:r>
      <w:r w:rsidR="00526B98">
        <w:t>Computing</w:t>
      </w:r>
      <w:r>
        <w:t>”</w:t>
      </w:r>
      <w:r w:rsidR="00526B98">
        <w:t xml:space="preserve">, which plays a key role in modern </w:t>
      </w:r>
      <w:r w:rsidR="00477C99">
        <w:t>multi</w:t>
      </w:r>
      <w:r w:rsidR="00526B98">
        <w:t>media technologies.</w:t>
      </w:r>
    </w:p>
    <w:p w:rsidR="006F6EE8" w:rsidRDefault="00536683" w:rsidP="007743CB">
      <w:pPr>
        <w:pStyle w:val="BodyText"/>
        <w:spacing w:after="80"/>
        <w:ind w:left="0" w:right="115" w:firstLine="0"/>
        <w:jc w:val="both"/>
      </w:pPr>
      <w:r>
        <w:t>Authors are invited to submit a full paper (two</w:t>
      </w:r>
      <w:r w:rsidR="00526B98">
        <w:rPr>
          <w:rFonts w:ascii="SimSun" w:hAnsi="SimSun"/>
        </w:rPr>
        <w:t>-</w:t>
      </w:r>
      <w:r>
        <w:t xml:space="preserve">column format, 6 pages maximum) according to the guidelines available on the conference website at </w:t>
      </w:r>
      <w:hyperlink r:id="rId14" w:history="1">
        <w:r w:rsidR="00526B98" w:rsidRPr="0006505B">
          <w:rPr>
            <w:rStyle w:val="Hyperlink"/>
          </w:rPr>
          <w:t>http://www.icme2018.org/</w:t>
        </w:r>
      </w:hyperlink>
      <w:r>
        <w:t>.</w:t>
      </w:r>
      <w:r w:rsidR="00526B98">
        <w:t xml:space="preserve"> </w:t>
      </w:r>
      <w:r w:rsidR="005A74A4" w:rsidRPr="005A74A4">
        <w:t xml:space="preserve">Reviewing will be double blind. </w:t>
      </w:r>
      <w:r>
        <w:t xml:space="preserve"> Only electronic submissions will be accepted. Topics of interest include, but are not limited to:</w:t>
      </w:r>
    </w:p>
    <w:p w:rsidR="00477C99" w:rsidRDefault="00477C99" w:rsidP="00477C99">
      <w:pPr>
        <w:pStyle w:val="ListParagraph"/>
        <w:numPr>
          <w:ilvl w:val="0"/>
          <w:numId w:val="1"/>
        </w:numPr>
        <w:tabs>
          <w:tab w:val="left" w:pos="360"/>
        </w:tabs>
        <w:spacing w:line="240" w:lineRule="auto"/>
        <w:ind w:left="187" w:firstLine="0"/>
        <w:rPr>
          <w:sz w:val="20"/>
        </w:rPr>
      </w:pPr>
      <w:r>
        <w:rPr>
          <w:sz w:val="20"/>
        </w:rPr>
        <w:t>Big multimedia data</w:t>
      </w:r>
      <w:r w:rsidR="00805918">
        <w:rPr>
          <w:sz w:val="20"/>
        </w:rPr>
        <w:t xml:space="preserve"> design and creation</w:t>
      </w:r>
    </w:p>
    <w:p w:rsidR="007A64A0" w:rsidRDefault="007A64A0" w:rsidP="007743CB">
      <w:pPr>
        <w:pStyle w:val="ListParagraph"/>
        <w:numPr>
          <w:ilvl w:val="0"/>
          <w:numId w:val="1"/>
        </w:numPr>
        <w:tabs>
          <w:tab w:val="left" w:pos="360"/>
        </w:tabs>
        <w:spacing w:line="240" w:lineRule="auto"/>
        <w:ind w:left="187" w:firstLine="0"/>
        <w:rPr>
          <w:sz w:val="20"/>
        </w:rPr>
      </w:pPr>
      <w:r>
        <w:rPr>
          <w:sz w:val="20"/>
        </w:rPr>
        <w:t>Deep learning for multimedia</w:t>
      </w:r>
    </w:p>
    <w:p w:rsidR="007433E1" w:rsidRDefault="007433E1" w:rsidP="007433E1">
      <w:pPr>
        <w:pStyle w:val="ListParagraph"/>
        <w:numPr>
          <w:ilvl w:val="0"/>
          <w:numId w:val="1"/>
        </w:numPr>
        <w:tabs>
          <w:tab w:val="left" w:pos="360"/>
        </w:tabs>
        <w:spacing w:line="240" w:lineRule="auto"/>
        <w:ind w:left="187" w:firstLine="0"/>
        <w:rPr>
          <w:sz w:val="20"/>
        </w:rPr>
      </w:pPr>
      <w:r>
        <w:rPr>
          <w:sz w:val="20"/>
        </w:rPr>
        <w:t>Multimedia search and recommendation</w:t>
      </w:r>
    </w:p>
    <w:p w:rsidR="007433E1" w:rsidRDefault="007433E1" w:rsidP="007433E1">
      <w:pPr>
        <w:pStyle w:val="ListParagraph"/>
        <w:numPr>
          <w:ilvl w:val="0"/>
          <w:numId w:val="1"/>
        </w:numPr>
        <w:tabs>
          <w:tab w:val="left" w:pos="360"/>
        </w:tabs>
        <w:spacing w:line="240" w:lineRule="auto"/>
        <w:ind w:left="187" w:firstLine="0"/>
        <w:rPr>
          <w:sz w:val="20"/>
        </w:rPr>
      </w:pPr>
      <w:r>
        <w:rPr>
          <w:sz w:val="20"/>
        </w:rPr>
        <w:t>Multimedia content analytics</w:t>
      </w:r>
    </w:p>
    <w:p w:rsidR="006F6EE8" w:rsidRDefault="007A64A0" w:rsidP="007743CB">
      <w:pPr>
        <w:pStyle w:val="ListParagraph"/>
        <w:numPr>
          <w:ilvl w:val="0"/>
          <w:numId w:val="1"/>
        </w:numPr>
        <w:tabs>
          <w:tab w:val="left" w:pos="360"/>
        </w:tabs>
        <w:spacing w:line="240" w:lineRule="auto"/>
        <w:ind w:left="187" w:firstLine="0"/>
        <w:rPr>
          <w:sz w:val="20"/>
        </w:rPr>
      </w:pPr>
      <w:r>
        <w:rPr>
          <w:sz w:val="20"/>
        </w:rPr>
        <w:t>Social and cloud-</w:t>
      </w:r>
      <w:r w:rsidR="00536683">
        <w:rPr>
          <w:sz w:val="20"/>
        </w:rPr>
        <w:t>based</w:t>
      </w:r>
      <w:r w:rsidR="00536683">
        <w:rPr>
          <w:spacing w:val="-7"/>
          <w:sz w:val="20"/>
        </w:rPr>
        <w:t xml:space="preserve"> </w:t>
      </w:r>
      <w:r>
        <w:rPr>
          <w:spacing w:val="-7"/>
          <w:sz w:val="20"/>
        </w:rPr>
        <w:t>multi</w:t>
      </w:r>
      <w:r w:rsidR="00536683">
        <w:rPr>
          <w:sz w:val="20"/>
        </w:rPr>
        <w:t>media</w:t>
      </w:r>
    </w:p>
    <w:p w:rsidR="006F6EE8" w:rsidRDefault="00477C99" w:rsidP="007743CB">
      <w:pPr>
        <w:pStyle w:val="ListParagraph"/>
        <w:numPr>
          <w:ilvl w:val="0"/>
          <w:numId w:val="1"/>
        </w:numPr>
        <w:tabs>
          <w:tab w:val="left" w:pos="360"/>
        </w:tabs>
        <w:spacing w:line="240" w:lineRule="auto"/>
        <w:ind w:left="187" w:firstLine="0"/>
        <w:rPr>
          <w:sz w:val="20"/>
        </w:rPr>
      </w:pPr>
      <w:r>
        <w:rPr>
          <w:sz w:val="20"/>
        </w:rPr>
        <w:t xml:space="preserve">3D multimedia and AR/VR </w:t>
      </w:r>
    </w:p>
    <w:p w:rsidR="00477C99" w:rsidRDefault="00477C99" w:rsidP="00477C99">
      <w:pPr>
        <w:pStyle w:val="ListParagraph"/>
        <w:numPr>
          <w:ilvl w:val="0"/>
          <w:numId w:val="1"/>
        </w:numPr>
        <w:tabs>
          <w:tab w:val="left" w:pos="360"/>
        </w:tabs>
        <w:spacing w:line="240" w:lineRule="auto"/>
        <w:ind w:left="187" w:firstLine="0"/>
        <w:rPr>
          <w:sz w:val="20"/>
        </w:rPr>
      </w:pPr>
      <w:r>
        <w:rPr>
          <w:sz w:val="20"/>
        </w:rPr>
        <w:t>Multimedia quality assessment and</w:t>
      </w:r>
      <w:r>
        <w:rPr>
          <w:spacing w:val="-14"/>
          <w:sz w:val="20"/>
        </w:rPr>
        <w:t xml:space="preserve"> </w:t>
      </w:r>
      <w:r>
        <w:rPr>
          <w:sz w:val="20"/>
        </w:rPr>
        <w:t>metrics</w:t>
      </w:r>
    </w:p>
    <w:p w:rsidR="006F6EE8" w:rsidRDefault="007A64A0" w:rsidP="007743CB">
      <w:pPr>
        <w:pStyle w:val="ListParagraph"/>
        <w:numPr>
          <w:ilvl w:val="0"/>
          <w:numId w:val="1"/>
        </w:numPr>
        <w:tabs>
          <w:tab w:val="left" w:pos="360"/>
        </w:tabs>
        <w:spacing w:line="240" w:lineRule="auto"/>
        <w:ind w:left="187" w:firstLine="0"/>
        <w:rPr>
          <w:sz w:val="20"/>
        </w:rPr>
      </w:pPr>
      <w:r>
        <w:rPr>
          <w:sz w:val="20"/>
        </w:rPr>
        <w:t>Multi-modal media computing</w:t>
      </w:r>
      <w:r w:rsidR="00536683">
        <w:rPr>
          <w:sz w:val="20"/>
        </w:rPr>
        <w:t xml:space="preserve"> and human</w:t>
      </w:r>
      <w:r>
        <w:rPr>
          <w:rFonts w:ascii="SimSun" w:hAnsi="SimSun"/>
          <w:sz w:val="20"/>
        </w:rPr>
        <w:t>-</w:t>
      </w:r>
      <w:r w:rsidR="00536683">
        <w:rPr>
          <w:sz w:val="20"/>
        </w:rPr>
        <w:t>machine</w:t>
      </w:r>
      <w:r w:rsidR="00536683">
        <w:rPr>
          <w:spacing w:val="-25"/>
          <w:sz w:val="20"/>
        </w:rPr>
        <w:t xml:space="preserve"> </w:t>
      </w:r>
      <w:r w:rsidR="00536683">
        <w:rPr>
          <w:sz w:val="20"/>
        </w:rPr>
        <w:t>interaction</w:t>
      </w:r>
    </w:p>
    <w:p w:rsidR="00D01799" w:rsidRDefault="00D01799" w:rsidP="007743CB">
      <w:pPr>
        <w:pStyle w:val="ListParagraph"/>
        <w:numPr>
          <w:ilvl w:val="0"/>
          <w:numId w:val="1"/>
        </w:numPr>
        <w:tabs>
          <w:tab w:val="left" w:pos="360"/>
        </w:tabs>
        <w:spacing w:line="240" w:lineRule="auto"/>
        <w:ind w:left="187" w:firstLine="0"/>
        <w:rPr>
          <w:sz w:val="20"/>
        </w:rPr>
      </w:pPr>
      <w:r>
        <w:rPr>
          <w:sz w:val="20"/>
        </w:rPr>
        <w:t>Multimedia representation and processing</w:t>
      </w:r>
    </w:p>
    <w:p w:rsidR="006F6EE8" w:rsidRDefault="00536683" w:rsidP="007743CB">
      <w:pPr>
        <w:pStyle w:val="ListParagraph"/>
        <w:numPr>
          <w:ilvl w:val="0"/>
          <w:numId w:val="1"/>
        </w:numPr>
        <w:tabs>
          <w:tab w:val="left" w:pos="360"/>
        </w:tabs>
        <w:spacing w:line="240" w:lineRule="auto"/>
        <w:ind w:left="187" w:firstLine="0"/>
        <w:rPr>
          <w:sz w:val="20"/>
        </w:rPr>
      </w:pPr>
      <w:r>
        <w:rPr>
          <w:sz w:val="20"/>
        </w:rPr>
        <w:t>Multim</w:t>
      </w:r>
      <w:r w:rsidR="007A64A0">
        <w:rPr>
          <w:sz w:val="20"/>
        </w:rPr>
        <w:t>edia communications, networking</w:t>
      </w:r>
      <w:r>
        <w:rPr>
          <w:sz w:val="20"/>
        </w:rPr>
        <w:t xml:space="preserve"> and</w:t>
      </w:r>
      <w:r>
        <w:rPr>
          <w:spacing w:val="-15"/>
          <w:sz w:val="20"/>
        </w:rPr>
        <w:t xml:space="preserve"> </w:t>
      </w:r>
      <w:r>
        <w:rPr>
          <w:sz w:val="20"/>
        </w:rPr>
        <w:t>mobility</w:t>
      </w:r>
    </w:p>
    <w:p w:rsidR="006F6EE8" w:rsidRDefault="00536683" w:rsidP="007743CB">
      <w:pPr>
        <w:pStyle w:val="ListParagraph"/>
        <w:numPr>
          <w:ilvl w:val="0"/>
          <w:numId w:val="1"/>
        </w:numPr>
        <w:tabs>
          <w:tab w:val="left" w:pos="360"/>
        </w:tabs>
        <w:spacing w:line="240" w:lineRule="auto"/>
        <w:ind w:left="187" w:firstLine="0"/>
        <w:rPr>
          <w:sz w:val="20"/>
        </w:rPr>
      </w:pPr>
      <w:r>
        <w:rPr>
          <w:sz w:val="20"/>
        </w:rPr>
        <w:t>Multime</w:t>
      </w:r>
      <w:r w:rsidR="007433E1">
        <w:rPr>
          <w:sz w:val="20"/>
        </w:rPr>
        <w:t>dia security, privacy</w:t>
      </w:r>
      <w:r>
        <w:rPr>
          <w:sz w:val="20"/>
        </w:rPr>
        <w:t xml:space="preserve"> and</w:t>
      </w:r>
      <w:r>
        <w:rPr>
          <w:spacing w:val="-16"/>
          <w:sz w:val="20"/>
        </w:rPr>
        <w:t xml:space="preserve"> </w:t>
      </w:r>
      <w:r>
        <w:rPr>
          <w:sz w:val="20"/>
        </w:rPr>
        <w:t>forensics</w:t>
      </w:r>
    </w:p>
    <w:p w:rsidR="00805918" w:rsidRDefault="00805918" w:rsidP="007743CB">
      <w:pPr>
        <w:pStyle w:val="ListParagraph"/>
        <w:numPr>
          <w:ilvl w:val="0"/>
          <w:numId w:val="1"/>
        </w:numPr>
        <w:tabs>
          <w:tab w:val="left" w:pos="360"/>
        </w:tabs>
        <w:spacing w:line="240" w:lineRule="auto"/>
        <w:ind w:left="187" w:firstLine="0"/>
        <w:rPr>
          <w:sz w:val="20"/>
        </w:rPr>
      </w:pPr>
      <w:r>
        <w:rPr>
          <w:sz w:val="20"/>
        </w:rPr>
        <w:t>Multimedia software, hardware and application systems</w:t>
      </w:r>
    </w:p>
    <w:p w:rsidR="006F6EE8" w:rsidRDefault="007A64A0" w:rsidP="007743CB">
      <w:pPr>
        <w:pStyle w:val="ListParagraph"/>
        <w:numPr>
          <w:ilvl w:val="0"/>
          <w:numId w:val="1"/>
        </w:numPr>
        <w:tabs>
          <w:tab w:val="left" w:pos="360"/>
        </w:tabs>
        <w:spacing w:line="240" w:lineRule="auto"/>
        <w:ind w:left="187" w:firstLine="0"/>
        <w:rPr>
          <w:sz w:val="20"/>
        </w:rPr>
      </w:pPr>
      <w:r>
        <w:rPr>
          <w:sz w:val="20"/>
        </w:rPr>
        <w:t xml:space="preserve">Multimedia standards, trends </w:t>
      </w:r>
      <w:r w:rsidR="00536683">
        <w:rPr>
          <w:sz w:val="20"/>
        </w:rPr>
        <w:t>and related</w:t>
      </w:r>
      <w:r w:rsidR="00536683">
        <w:rPr>
          <w:spacing w:val="-15"/>
          <w:sz w:val="20"/>
        </w:rPr>
        <w:t xml:space="preserve"> </w:t>
      </w:r>
      <w:r w:rsidR="00536683">
        <w:rPr>
          <w:sz w:val="20"/>
        </w:rPr>
        <w:t>issues</w:t>
      </w:r>
    </w:p>
    <w:p w:rsidR="00947434" w:rsidRDefault="007743CB" w:rsidP="00947434">
      <w:pPr>
        <w:pStyle w:val="BodyText"/>
        <w:spacing w:before="80" w:after="80"/>
        <w:ind w:left="0" w:right="115" w:firstLine="0"/>
        <w:jc w:val="both"/>
      </w:pPr>
      <w:r>
        <w:t>ICME 2018</w:t>
      </w:r>
      <w:r w:rsidRPr="007743CB">
        <w:t xml:space="preserve"> will showcase high quality oral and poster presentations and demonstration sessions. </w:t>
      </w:r>
      <w:r w:rsidR="00947434">
        <w:t>It</w:t>
      </w:r>
      <w:r w:rsidRPr="007743CB">
        <w:t xml:space="preserve"> will </w:t>
      </w:r>
      <w:r w:rsidR="00947434">
        <w:t xml:space="preserve">also </w:t>
      </w:r>
      <w:r w:rsidRPr="007743CB">
        <w:t>feature IEEE societies sponsored Workshops. We welcome researchers, developers and practitioners to organize Workshops on various new emerging topics. Industrial exhibitions are held in conjunction with the main conference. Proposals for Tutorials, Special Sessions, and Demos are also invited. Please visit the ICME 201</w:t>
      </w:r>
      <w:r w:rsidR="000279A0">
        <w:t>8</w:t>
      </w:r>
      <w:r w:rsidRPr="007743CB">
        <w:t xml:space="preserve"> website for submission details.</w:t>
      </w:r>
      <w:r w:rsidR="00947434" w:rsidRPr="00947434">
        <w:t xml:space="preserve"> </w:t>
      </w:r>
    </w:p>
    <w:p w:rsidR="006F6EE8" w:rsidRPr="00947434" w:rsidRDefault="00947434" w:rsidP="00947434">
      <w:pPr>
        <w:pStyle w:val="BodyText"/>
        <w:spacing w:before="80" w:after="80"/>
        <w:ind w:left="0" w:right="115" w:firstLine="0"/>
        <w:jc w:val="both"/>
      </w:pPr>
      <w:r>
        <w:t>The conference will select and recognize one diamond and six</w:t>
      </w:r>
      <w:r w:rsidRPr="007743CB">
        <w:t xml:space="preserve"> pl</w:t>
      </w:r>
      <w:r>
        <w:t xml:space="preserve">atinum awards by following the10K </w:t>
      </w:r>
      <w:r w:rsidRPr="007743CB">
        <w:t>Best paper awards</w:t>
      </w:r>
      <w:r>
        <w:t xml:space="preserve"> established by </w:t>
      </w:r>
      <w:r w:rsidR="000279A0">
        <w:t xml:space="preserve">the </w:t>
      </w:r>
      <w:r>
        <w:t xml:space="preserve">ICME </w:t>
      </w:r>
      <w:r w:rsidR="000279A0">
        <w:t xml:space="preserve">Steering Committee in </w:t>
      </w:r>
      <w:r>
        <w:t>2017</w:t>
      </w:r>
      <w:r w:rsidRPr="007743CB">
        <w:t xml:space="preserve">. Several </w:t>
      </w:r>
      <w:r>
        <w:t xml:space="preserve">other </w:t>
      </w:r>
      <w:r w:rsidRPr="007743CB">
        <w:t>awards sponsored by industry an</w:t>
      </w:r>
      <w:r>
        <w:t>d institutions will also be offered</w:t>
      </w:r>
      <w:r w:rsidRPr="007743CB">
        <w:t>. Accepted papers have to be registered and presented; otherwise</w:t>
      </w:r>
      <w:r>
        <w:t>,</w:t>
      </w:r>
      <w:r w:rsidRPr="007743CB">
        <w:t xml:space="preserve"> they will not be included in the IEEE Xplore Library.</w:t>
      </w:r>
    </w:p>
    <w:p w:rsidR="00A1036A" w:rsidRPr="00A1036A" w:rsidRDefault="00F145CB" w:rsidP="00F145CB">
      <w:pPr>
        <w:tabs>
          <w:tab w:val="left" w:pos="6300"/>
        </w:tabs>
        <w:spacing w:before="143" w:line="207" w:lineRule="exact"/>
        <w:ind w:right="549"/>
        <w:outlineLvl w:val="0"/>
        <w:rPr>
          <w:b/>
          <w:bCs/>
          <w:sz w:val="20"/>
          <w:szCs w:val="18"/>
        </w:rPr>
      </w:pPr>
      <w:r>
        <w:rPr>
          <w:b/>
          <w:sz w:val="20"/>
        </w:rPr>
        <w:t>Special Session</w:t>
      </w:r>
      <w:r w:rsidRPr="00A1036A">
        <w:rPr>
          <w:b/>
          <w:spacing w:val="-7"/>
          <w:sz w:val="20"/>
        </w:rPr>
        <w:t xml:space="preserve"> </w:t>
      </w:r>
      <w:r w:rsidRPr="00A1036A">
        <w:rPr>
          <w:b/>
          <w:sz w:val="20"/>
        </w:rPr>
        <w:t>Proposals</w:t>
      </w:r>
      <w:r w:rsidRPr="00A1036A">
        <w:rPr>
          <w:b/>
          <w:spacing w:val="-3"/>
          <w:sz w:val="20"/>
        </w:rPr>
        <w:t xml:space="preserve"> </w:t>
      </w:r>
      <w:r>
        <w:rPr>
          <w:b/>
          <w:sz w:val="20"/>
        </w:rPr>
        <w:t>Due:</w:t>
      </w:r>
      <w:r>
        <w:rPr>
          <w:b/>
          <w:sz w:val="20"/>
        </w:rPr>
        <w:tab/>
        <w:t>October 2</w:t>
      </w:r>
      <w:r w:rsidRPr="00A1036A">
        <w:rPr>
          <w:b/>
          <w:sz w:val="20"/>
        </w:rPr>
        <w:t>,</w:t>
      </w:r>
      <w:r w:rsidRPr="00A1036A">
        <w:rPr>
          <w:b/>
          <w:spacing w:val="-3"/>
          <w:sz w:val="20"/>
        </w:rPr>
        <w:t xml:space="preserve"> </w:t>
      </w:r>
      <w:r>
        <w:rPr>
          <w:b/>
          <w:sz w:val="20"/>
        </w:rPr>
        <w:t>2017</w:t>
      </w:r>
      <w:r w:rsidRPr="00A1036A">
        <w:rPr>
          <w:b/>
          <w:sz w:val="20"/>
        </w:rPr>
        <w:t xml:space="preserve"> Notifica</w:t>
      </w:r>
      <w:r>
        <w:rPr>
          <w:b/>
          <w:sz w:val="20"/>
        </w:rPr>
        <w:t xml:space="preserve">tion of Special Session </w:t>
      </w:r>
      <w:r w:rsidRPr="00A1036A">
        <w:rPr>
          <w:b/>
          <w:sz w:val="20"/>
        </w:rPr>
        <w:t>Proposal</w:t>
      </w:r>
      <w:r w:rsidRPr="00A1036A">
        <w:rPr>
          <w:b/>
          <w:spacing w:val="-4"/>
          <w:sz w:val="20"/>
        </w:rPr>
        <w:t xml:space="preserve"> </w:t>
      </w:r>
      <w:r>
        <w:rPr>
          <w:b/>
          <w:sz w:val="20"/>
        </w:rPr>
        <w:t>Acceptance:</w:t>
      </w:r>
      <w:r>
        <w:rPr>
          <w:b/>
          <w:sz w:val="20"/>
        </w:rPr>
        <w:tab/>
        <w:t>October</w:t>
      </w:r>
      <w:r>
        <w:rPr>
          <w:b/>
          <w:spacing w:val="-3"/>
          <w:sz w:val="20"/>
        </w:rPr>
        <w:t xml:space="preserve"> 16</w:t>
      </w:r>
      <w:r w:rsidRPr="00A1036A">
        <w:rPr>
          <w:b/>
          <w:sz w:val="20"/>
        </w:rPr>
        <w:t>,</w:t>
      </w:r>
      <w:r w:rsidRPr="00A1036A">
        <w:rPr>
          <w:b/>
          <w:spacing w:val="-3"/>
          <w:sz w:val="20"/>
        </w:rPr>
        <w:t xml:space="preserve"> </w:t>
      </w:r>
      <w:r>
        <w:rPr>
          <w:b/>
          <w:sz w:val="20"/>
        </w:rPr>
        <w:t>2017</w:t>
      </w:r>
      <w:r w:rsidRPr="00A1036A">
        <w:rPr>
          <w:b/>
          <w:sz w:val="20"/>
        </w:rPr>
        <w:t xml:space="preserve"> </w:t>
      </w:r>
      <w:r w:rsidRPr="00F145CB">
        <w:rPr>
          <w:b/>
          <w:sz w:val="20"/>
        </w:rPr>
        <w:t>Wo</w:t>
      </w:r>
      <w:r w:rsidR="00915F20">
        <w:rPr>
          <w:b/>
          <w:sz w:val="20"/>
        </w:rPr>
        <w:t>rkshop/Panel/Tutorial Proposals Due:</w:t>
      </w:r>
      <w:r w:rsidR="00915F20">
        <w:rPr>
          <w:b/>
          <w:sz w:val="20"/>
        </w:rPr>
        <w:tab/>
        <w:t>October 23</w:t>
      </w:r>
      <w:r w:rsidRPr="00F145CB">
        <w:rPr>
          <w:b/>
          <w:sz w:val="20"/>
        </w:rPr>
        <w:t xml:space="preserve">, 2017 </w:t>
      </w:r>
      <w:r>
        <w:rPr>
          <w:b/>
          <w:sz w:val="20"/>
        </w:rPr>
        <w:t xml:space="preserve">Notification of </w:t>
      </w:r>
      <w:r w:rsidRPr="00F145CB">
        <w:rPr>
          <w:b/>
          <w:sz w:val="20"/>
        </w:rPr>
        <w:t>Workshop</w:t>
      </w:r>
      <w:r w:rsidR="00915F20">
        <w:rPr>
          <w:b/>
          <w:sz w:val="20"/>
        </w:rPr>
        <w:t>/Panel/Tutorial Proposal Acceptance:</w:t>
      </w:r>
      <w:r w:rsidR="00915F20">
        <w:rPr>
          <w:b/>
          <w:sz w:val="20"/>
        </w:rPr>
        <w:tab/>
        <w:t>November 6</w:t>
      </w:r>
      <w:r w:rsidRPr="00F145CB">
        <w:rPr>
          <w:b/>
          <w:sz w:val="20"/>
        </w:rPr>
        <w:t xml:space="preserve">, 2017 </w:t>
      </w:r>
      <w:r w:rsidR="00A1036A" w:rsidRPr="00A1036A">
        <w:rPr>
          <w:b/>
          <w:bCs/>
          <w:sz w:val="20"/>
          <w:szCs w:val="18"/>
        </w:rPr>
        <w:t>Regular Paper</w:t>
      </w:r>
      <w:r w:rsidR="00A1036A" w:rsidRPr="00A1036A">
        <w:rPr>
          <w:b/>
          <w:bCs/>
          <w:spacing w:val="-7"/>
          <w:sz w:val="20"/>
          <w:szCs w:val="18"/>
        </w:rPr>
        <w:t xml:space="preserve"> </w:t>
      </w:r>
      <w:r w:rsidR="00A1036A" w:rsidRPr="00A1036A">
        <w:rPr>
          <w:b/>
          <w:bCs/>
          <w:sz w:val="20"/>
          <w:szCs w:val="18"/>
        </w:rPr>
        <w:t>Abstract</w:t>
      </w:r>
      <w:r w:rsidR="00A1036A" w:rsidRPr="00A1036A">
        <w:rPr>
          <w:b/>
          <w:bCs/>
          <w:spacing w:val="-3"/>
          <w:sz w:val="20"/>
          <w:szCs w:val="18"/>
        </w:rPr>
        <w:t xml:space="preserve"> </w:t>
      </w:r>
      <w:r w:rsidR="004F4729">
        <w:rPr>
          <w:b/>
          <w:bCs/>
          <w:sz w:val="20"/>
          <w:szCs w:val="18"/>
        </w:rPr>
        <w:t>Submission:</w:t>
      </w:r>
      <w:r w:rsidR="004F4729">
        <w:rPr>
          <w:b/>
          <w:bCs/>
          <w:sz w:val="20"/>
          <w:szCs w:val="18"/>
        </w:rPr>
        <w:tab/>
        <w:t>November 24</w:t>
      </w:r>
      <w:r w:rsidR="00A1036A" w:rsidRPr="00A1036A">
        <w:rPr>
          <w:b/>
          <w:bCs/>
          <w:sz w:val="20"/>
          <w:szCs w:val="18"/>
        </w:rPr>
        <w:t>,</w:t>
      </w:r>
      <w:r w:rsidR="00A1036A" w:rsidRPr="00A1036A">
        <w:rPr>
          <w:b/>
          <w:bCs/>
          <w:spacing w:val="-4"/>
          <w:sz w:val="20"/>
          <w:szCs w:val="18"/>
        </w:rPr>
        <w:t xml:space="preserve"> </w:t>
      </w:r>
      <w:r w:rsidR="004F4729">
        <w:rPr>
          <w:b/>
          <w:bCs/>
          <w:sz w:val="20"/>
          <w:szCs w:val="18"/>
        </w:rPr>
        <w:t>2017</w:t>
      </w:r>
    </w:p>
    <w:p w:rsidR="00A1036A" w:rsidRPr="00A1036A" w:rsidRDefault="00A1036A" w:rsidP="002661C8">
      <w:pPr>
        <w:tabs>
          <w:tab w:val="left" w:pos="6300"/>
        </w:tabs>
        <w:spacing w:line="206" w:lineRule="exact"/>
        <w:jc w:val="both"/>
        <w:rPr>
          <w:b/>
          <w:sz w:val="20"/>
        </w:rPr>
      </w:pPr>
      <w:r w:rsidRPr="00A1036A">
        <w:rPr>
          <w:b/>
          <w:sz w:val="20"/>
        </w:rPr>
        <w:t>Regular</w:t>
      </w:r>
      <w:r w:rsidRPr="00A1036A">
        <w:rPr>
          <w:b/>
          <w:spacing w:val="-4"/>
          <w:sz w:val="20"/>
        </w:rPr>
        <w:t xml:space="preserve"> </w:t>
      </w:r>
      <w:r w:rsidRPr="00A1036A">
        <w:rPr>
          <w:b/>
          <w:sz w:val="20"/>
        </w:rPr>
        <w:t>Paper</w:t>
      </w:r>
      <w:r w:rsidRPr="00A1036A">
        <w:rPr>
          <w:b/>
          <w:spacing w:val="-4"/>
          <w:sz w:val="20"/>
        </w:rPr>
        <w:t xml:space="preserve"> </w:t>
      </w:r>
      <w:r w:rsidR="00F145CB">
        <w:rPr>
          <w:b/>
          <w:sz w:val="20"/>
        </w:rPr>
        <w:t>Submission:</w:t>
      </w:r>
      <w:r w:rsidR="00F145CB">
        <w:rPr>
          <w:b/>
          <w:sz w:val="20"/>
        </w:rPr>
        <w:tab/>
        <w:t>December 1</w:t>
      </w:r>
      <w:r w:rsidRPr="00A1036A">
        <w:rPr>
          <w:b/>
          <w:sz w:val="20"/>
        </w:rPr>
        <w:t>,</w:t>
      </w:r>
      <w:r w:rsidRPr="00A1036A">
        <w:rPr>
          <w:b/>
          <w:spacing w:val="-4"/>
          <w:sz w:val="20"/>
        </w:rPr>
        <w:t xml:space="preserve"> </w:t>
      </w:r>
      <w:r w:rsidR="00F145CB">
        <w:rPr>
          <w:b/>
          <w:sz w:val="20"/>
        </w:rPr>
        <w:t>2017</w:t>
      </w:r>
    </w:p>
    <w:p w:rsidR="00A1036A" w:rsidRPr="00A1036A" w:rsidRDefault="00A1036A" w:rsidP="002661C8">
      <w:pPr>
        <w:tabs>
          <w:tab w:val="left" w:pos="6300"/>
        </w:tabs>
        <w:spacing w:line="206" w:lineRule="exact"/>
        <w:jc w:val="both"/>
        <w:rPr>
          <w:b/>
          <w:sz w:val="20"/>
        </w:rPr>
      </w:pPr>
      <w:r w:rsidRPr="00A1036A">
        <w:rPr>
          <w:b/>
          <w:sz w:val="20"/>
        </w:rPr>
        <w:t>Notification of Regular</w:t>
      </w:r>
      <w:r w:rsidRPr="00A1036A">
        <w:rPr>
          <w:b/>
          <w:spacing w:val="-10"/>
          <w:sz w:val="20"/>
        </w:rPr>
        <w:t xml:space="preserve"> </w:t>
      </w:r>
      <w:r w:rsidRPr="00A1036A">
        <w:rPr>
          <w:b/>
          <w:sz w:val="20"/>
        </w:rPr>
        <w:t>Paper</w:t>
      </w:r>
      <w:r w:rsidRPr="00A1036A">
        <w:rPr>
          <w:b/>
          <w:spacing w:val="-4"/>
          <w:sz w:val="20"/>
        </w:rPr>
        <w:t xml:space="preserve"> </w:t>
      </w:r>
      <w:r w:rsidR="00F145CB">
        <w:rPr>
          <w:b/>
          <w:sz w:val="20"/>
        </w:rPr>
        <w:t>Acceptance:</w:t>
      </w:r>
      <w:r w:rsidR="00F145CB">
        <w:rPr>
          <w:b/>
          <w:sz w:val="20"/>
        </w:rPr>
        <w:tab/>
        <w:t>March 12</w:t>
      </w:r>
      <w:r w:rsidRPr="00A1036A">
        <w:rPr>
          <w:b/>
          <w:sz w:val="20"/>
        </w:rPr>
        <w:t>,</w:t>
      </w:r>
      <w:r w:rsidRPr="00A1036A">
        <w:rPr>
          <w:b/>
          <w:spacing w:val="-4"/>
          <w:sz w:val="20"/>
        </w:rPr>
        <w:t xml:space="preserve"> </w:t>
      </w:r>
      <w:r w:rsidR="00F145CB">
        <w:rPr>
          <w:b/>
          <w:sz w:val="20"/>
        </w:rPr>
        <w:t>2018</w:t>
      </w:r>
    </w:p>
    <w:p w:rsidR="00A1036A" w:rsidRPr="00A1036A" w:rsidRDefault="00A1036A" w:rsidP="002661C8">
      <w:pPr>
        <w:tabs>
          <w:tab w:val="left" w:pos="6300"/>
        </w:tabs>
        <w:spacing w:before="1" w:line="206" w:lineRule="exact"/>
        <w:jc w:val="both"/>
        <w:rPr>
          <w:b/>
          <w:sz w:val="20"/>
        </w:rPr>
      </w:pPr>
      <w:r w:rsidRPr="00A1036A">
        <w:rPr>
          <w:b/>
          <w:sz w:val="20"/>
        </w:rPr>
        <w:t>Workshop</w:t>
      </w:r>
      <w:r w:rsidR="00DB37D9">
        <w:rPr>
          <w:b/>
          <w:sz w:val="20"/>
        </w:rPr>
        <w:t xml:space="preserve"> &amp; Demo</w:t>
      </w:r>
      <w:r w:rsidRPr="00A1036A">
        <w:rPr>
          <w:b/>
          <w:spacing w:val="-3"/>
          <w:sz w:val="20"/>
        </w:rPr>
        <w:t xml:space="preserve"> </w:t>
      </w:r>
      <w:r w:rsidRPr="00A1036A">
        <w:rPr>
          <w:b/>
          <w:sz w:val="20"/>
        </w:rPr>
        <w:t>Paper</w:t>
      </w:r>
      <w:r w:rsidRPr="00A1036A">
        <w:rPr>
          <w:b/>
          <w:spacing w:val="-3"/>
          <w:sz w:val="20"/>
        </w:rPr>
        <w:t xml:space="preserve"> </w:t>
      </w:r>
      <w:r w:rsidR="00DB37D9">
        <w:rPr>
          <w:b/>
          <w:sz w:val="20"/>
        </w:rPr>
        <w:t>Submission:</w:t>
      </w:r>
      <w:r w:rsidR="00DB37D9">
        <w:rPr>
          <w:b/>
          <w:sz w:val="20"/>
        </w:rPr>
        <w:tab/>
        <w:t>March 19</w:t>
      </w:r>
      <w:r w:rsidRPr="00A1036A">
        <w:rPr>
          <w:b/>
          <w:sz w:val="20"/>
        </w:rPr>
        <w:t>,</w:t>
      </w:r>
      <w:r w:rsidRPr="00A1036A">
        <w:rPr>
          <w:b/>
          <w:spacing w:val="-5"/>
          <w:sz w:val="20"/>
        </w:rPr>
        <w:t xml:space="preserve"> </w:t>
      </w:r>
      <w:r w:rsidR="00DB37D9">
        <w:rPr>
          <w:b/>
          <w:sz w:val="20"/>
        </w:rPr>
        <w:t>2018</w:t>
      </w:r>
    </w:p>
    <w:p w:rsidR="00DB37D9" w:rsidRPr="00A1036A" w:rsidRDefault="00DB37D9" w:rsidP="00DB37D9">
      <w:pPr>
        <w:tabs>
          <w:tab w:val="left" w:pos="6300"/>
        </w:tabs>
        <w:spacing w:before="1"/>
        <w:jc w:val="both"/>
        <w:rPr>
          <w:b/>
          <w:sz w:val="20"/>
        </w:rPr>
      </w:pPr>
      <w:r w:rsidRPr="00A1036A">
        <w:rPr>
          <w:b/>
          <w:sz w:val="20"/>
        </w:rPr>
        <w:t>Camera-Ready</w:t>
      </w:r>
      <w:r w:rsidRPr="00A1036A">
        <w:rPr>
          <w:b/>
          <w:spacing w:val="-1"/>
          <w:sz w:val="20"/>
        </w:rPr>
        <w:t xml:space="preserve"> </w:t>
      </w:r>
      <w:r>
        <w:rPr>
          <w:b/>
          <w:spacing w:val="-1"/>
          <w:sz w:val="20"/>
        </w:rPr>
        <w:t xml:space="preserve">Regular </w:t>
      </w:r>
      <w:r w:rsidRPr="00A1036A">
        <w:rPr>
          <w:b/>
          <w:sz w:val="20"/>
        </w:rPr>
        <w:t>Paper</w:t>
      </w:r>
      <w:r w:rsidRPr="00A1036A">
        <w:rPr>
          <w:b/>
          <w:spacing w:val="-3"/>
          <w:sz w:val="20"/>
        </w:rPr>
        <w:t xml:space="preserve"> </w:t>
      </w:r>
      <w:r w:rsidRPr="00A1036A">
        <w:rPr>
          <w:b/>
          <w:sz w:val="20"/>
        </w:rPr>
        <w:t>Due:</w:t>
      </w:r>
      <w:r w:rsidRPr="00A1036A">
        <w:rPr>
          <w:b/>
          <w:sz w:val="20"/>
        </w:rPr>
        <w:tab/>
      </w:r>
      <w:r>
        <w:rPr>
          <w:b/>
          <w:sz w:val="20"/>
        </w:rPr>
        <w:t>April 13</w:t>
      </w:r>
      <w:r w:rsidRPr="00A1036A">
        <w:rPr>
          <w:b/>
          <w:sz w:val="20"/>
        </w:rPr>
        <w:t>,</w:t>
      </w:r>
      <w:r w:rsidRPr="00A1036A">
        <w:rPr>
          <w:b/>
          <w:spacing w:val="-4"/>
          <w:sz w:val="20"/>
        </w:rPr>
        <w:t xml:space="preserve"> </w:t>
      </w:r>
      <w:r>
        <w:rPr>
          <w:b/>
          <w:sz w:val="20"/>
        </w:rPr>
        <w:t>2018</w:t>
      </w:r>
    </w:p>
    <w:p w:rsidR="00A1036A" w:rsidRDefault="00A1036A" w:rsidP="002661C8">
      <w:pPr>
        <w:tabs>
          <w:tab w:val="left" w:pos="6300"/>
        </w:tabs>
        <w:spacing w:line="207" w:lineRule="exact"/>
        <w:jc w:val="both"/>
        <w:rPr>
          <w:b/>
          <w:sz w:val="20"/>
        </w:rPr>
      </w:pPr>
      <w:r w:rsidRPr="00A1036A">
        <w:rPr>
          <w:b/>
          <w:sz w:val="20"/>
        </w:rPr>
        <w:t>Notification of Workshop</w:t>
      </w:r>
      <w:r w:rsidRPr="00A1036A">
        <w:rPr>
          <w:b/>
          <w:spacing w:val="-9"/>
          <w:sz w:val="20"/>
        </w:rPr>
        <w:t xml:space="preserve"> </w:t>
      </w:r>
      <w:r w:rsidR="00DB37D9">
        <w:rPr>
          <w:b/>
          <w:spacing w:val="-9"/>
          <w:sz w:val="20"/>
        </w:rPr>
        <w:t xml:space="preserve">&amp; Demo </w:t>
      </w:r>
      <w:r w:rsidRPr="00A1036A">
        <w:rPr>
          <w:b/>
          <w:sz w:val="20"/>
        </w:rPr>
        <w:t>Paper</w:t>
      </w:r>
      <w:r w:rsidRPr="00A1036A">
        <w:rPr>
          <w:b/>
          <w:spacing w:val="-4"/>
          <w:sz w:val="20"/>
        </w:rPr>
        <w:t xml:space="preserve"> </w:t>
      </w:r>
      <w:r w:rsidR="00DB37D9">
        <w:rPr>
          <w:b/>
          <w:sz w:val="20"/>
        </w:rPr>
        <w:t>Acceptance:</w:t>
      </w:r>
      <w:r w:rsidR="00DB37D9">
        <w:rPr>
          <w:b/>
          <w:sz w:val="20"/>
        </w:rPr>
        <w:tab/>
        <w:t>April 23</w:t>
      </w:r>
      <w:r w:rsidRPr="00A1036A">
        <w:rPr>
          <w:b/>
          <w:sz w:val="20"/>
        </w:rPr>
        <w:t>,</w:t>
      </w:r>
      <w:r w:rsidRPr="00A1036A">
        <w:rPr>
          <w:b/>
          <w:spacing w:val="-3"/>
          <w:sz w:val="20"/>
        </w:rPr>
        <w:t xml:space="preserve"> </w:t>
      </w:r>
      <w:r w:rsidR="00DB37D9">
        <w:rPr>
          <w:b/>
          <w:sz w:val="20"/>
        </w:rPr>
        <w:t>2018</w:t>
      </w:r>
      <w:bookmarkStart w:id="0" w:name="_GoBack"/>
      <w:bookmarkEnd w:id="0"/>
    </w:p>
    <w:p w:rsidR="00DB37D9" w:rsidRPr="00A1036A" w:rsidRDefault="00DB37D9" w:rsidP="00DB37D9">
      <w:pPr>
        <w:tabs>
          <w:tab w:val="left" w:pos="6300"/>
        </w:tabs>
        <w:spacing w:line="207" w:lineRule="exact"/>
        <w:jc w:val="both"/>
        <w:rPr>
          <w:b/>
          <w:sz w:val="20"/>
        </w:rPr>
      </w:pPr>
      <w:r>
        <w:rPr>
          <w:b/>
          <w:sz w:val="20"/>
        </w:rPr>
        <w:t xml:space="preserve">Camera-Ready </w:t>
      </w:r>
      <w:r w:rsidRPr="00A1036A">
        <w:rPr>
          <w:b/>
          <w:sz w:val="20"/>
        </w:rPr>
        <w:t>Workshop</w:t>
      </w:r>
      <w:r w:rsidRPr="00A1036A">
        <w:rPr>
          <w:b/>
          <w:spacing w:val="-9"/>
          <w:sz w:val="20"/>
        </w:rPr>
        <w:t xml:space="preserve"> </w:t>
      </w:r>
      <w:r>
        <w:rPr>
          <w:b/>
          <w:spacing w:val="-9"/>
          <w:sz w:val="20"/>
        </w:rPr>
        <w:t xml:space="preserve">&amp; Demo </w:t>
      </w:r>
      <w:r w:rsidRPr="00A1036A">
        <w:rPr>
          <w:b/>
          <w:sz w:val="20"/>
        </w:rPr>
        <w:t>Paper</w:t>
      </w:r>
      <w:r w:rsidRPr="00A1036A">
        <w:rPr>
          <w:b/>
          <w:spacing w:val="-4"/>
          <w:sz w:val="20"/>
        </w:rPr>
        <w:t xml:space="preserve"> </w:t>
      </w:r>
      <w:r>
        <w:rPr>
          <w:b/>
          <w:sz w:val="20"/>
        </w:rPr>
        <w:t>Due:</w:t>
      </w:r>
      <w:r>
        <w:rPr>
          <w:b/>
          <w:sz w:val="20"/>
        </w:rPr>
        <w:tab/>
        <w:t>May 11</w:t>
      </w:r>
      <w:r w:rsidRPr="00A1036A">
        <w:rPr>
          <w:b/>
          <w:sz w:val="20"/>
        </w:rPr>
        <w:t>,</w:t>
      </w:r>
      <w:r w:rsidRPr="00A1036A">
        <w:rPr>
          <w:b/>
          <w:spacing w:val="-3"/>
          <w:sz w:val="20"/>
        </w:rPr>
        <w:t xml:space="preserve"> </w:t>
      </w:r>
      <w:r>
        <w:rPr>
          <w:b/>
          <w:sz w:val="20"/>
        </w:rPr>
        <w:t>2018</w:t>
      </w:r>
    </w:p>
    <w:p w:rsidR="00A1036A" w:rsidRDefault="00A1036A">
      <w:pPr>
        <w:spacing w:line="640" w:lineRule="auto"/>
        <w:rPr>
          <w:sz w:val="20"/>
        </w:rPr>
        <w:sectPr w:rsidR="00A1036A" w:rsidSect="00D61ED0">
          <w:type w:val="continuous"/>
          <w:pgSz w:w="12240" w:h="15840"/>
          <w:pgMar w:top="500" w:right="360" w:bottom="280" w:left="400" w:header="720" w:footer="720" w:gutter="0"/>
          <w:cols w:num="2" w:space="720" w:equalWidth="0">
            <w:col w:w="2488" w:space="433"/>
            <w:col w:w="8559"/>
          </w:cols>
        </w:sectPr>
      </w:pPr>
    </w:p>
    <w:p w:rsidR="006F6EE8" w:rsidRDefault="00E0696A" w:rsidP="003665C5">
      <w:pPr>
        <w:spacing w:before="144"/>
        <w:ind w:right="-40" w:firstLine="5670"/>
        <w:rPr>
          <w:sz w:val="24"/>
        </w:rPr>
      </w:pPr>
      <w:r>
        <w:rPr>
          <w:noProof/>
          <w:sz w:val="24"/>
          <w:lang w:eastAsia="zh-CN"/>
        </w:rPr>
        <w:drawing>
          <wp:anchor distT="0" distB="0" distL="114300" distR="114300" simplePos="0" relativeHeight="251409408" behindDoc="0" locked="0" layoutInCell="1" allowOverlap="1">
            <wp:simplePos x="0" y="0"/>
            <wp:positionH relativeFrom="column">
              <wp:posOffset>6357620</wp:posOffset>
            </wp:positionH>
            <wp:positionV relativeFrom="paragraph">
              <wp:posOffset>552450</wp:posOffset>
            </wp:positionV>
            <wp:extent cx="774065" cy="298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4065" cy="298450"/>
                    </a:xfrm>
                    <a:prstGeom prst="rect">
                      <a:avLst/>
                    </a:prstGeom>
                    <a:noFill/>
                  </pic:spPr>
                </pic:pic>
              </a:graphicData>
            </a:graphic>
          </wp:anchor>
        </w:drawing>
      </w:r>
      <w:r>
        <w:rPr>
          <w:noProof/>
          <w:lang w:eastAsia="zh-CN"/>
        </w:rPr>
        <w:drawing>
          <wp:anchor distT="0" distB="0" distL="114300" distR="114300" simplePos="0" relativeHeight="251730944" behindDoc="0" locked="0" layoutInCell="1" allowOverlap="1">
            <wp:simplePos x="0" y="0"/>
            <wp:positionH relativeFrom="column">
              <wp:posOffset>4565015</wp:posOffset>
            </wp:positionH>
            <wp:positionV relativeFrom="paragraph">
              <wp:posOffset>572770</wp:posOffset>
            </wp:positionV>
            <wp:extent cx="1579880" cy="343535"/>
            <wp:effectExtent l="0" t="0" r="0" b="0"/>
            <wp:wrapNone/>
            <wp:docPr id="6" name="Picture 6" descr="G:\icme2018\app\assets\images\logos\interdig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cme2018\app\assets\images\logos\interdigit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9880" cy="3435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lang w:eastAsia="zh-CN"/>
        </w:rPr>
        <w:drawing>
          <wp:anchor distT="0" distB="0" distL="114300" distR="114300" simplePos="0" relativeHeight="251779072" behindDoc="0" locked="0" layoutInCell="1" allowOverlap="1">
            <wp:simplePos x="0" y="0"/>
            <wp:positionH relativeFrom="column">
              <wp:posOffset>4690745</wp:posOffset>
            </wp:positionH>
            <wp:positionV relativeFrom="paragraph">
              <wp:posOffset>154940</wp:posOffset>
            </wp:positionV>
            <wp:extent cx="1382395" cy="346710"/>
            <wp:effectExtent l="0" t="0" r="0" b="0"/>
            <wp:wrapNone/>
            <wp:docPr id="13" name="Picture 13" descr="G:\icme2018\app\assets\images\logos\mediat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cme2018\app\assets\images\logos\mediatek.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82395" cy="3467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832320" behindDoc="0" locked="0" layoutInCell="1" allowOverlap="1">
            <wp:simplePos x="0" y="0"/>
            <wp:positionH relativeFrom="column">
              <wp:posOffset>3061335</wp:posOffset>
            </wp:positionH>
            <wp:positionV relativeFrom="paragraph">
              <wp:posOffset>542290</wp:posOffset>
            </wp:positionV>
            <wp:extent cx="1492250" cy="348615"/>
            <wp:effectExtent l="0" t="0" r="0" b="0"/>
            <wp:wrapNone/>
            <wp:docPr id="7" name="Picture 7" descr="G:\icme2018\app\assets\images\logos\leno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cme2018\app\assets\images\logos\lenovo.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2250" cy="348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lang w:eastAsia="zh-CN"/>
        </w:rPr>
        <w:drawing>
          <wp:anchor distT="0" distB="0" distL="114300" distR="114300" simplePos="0" relativeHeight="251881472" behindDoc="0" locked="0" layoutInCell="1" allowOverlap="1">
            <wp:simplePos x="0" y="0"/>
            <wp:positionH relativeFrom="column">
              <wp:posOffset>1720850</wp:posOffset>
            </wp:positionH>
            <wp:positionV relativeFrom="paragraph">
              <wp:posOffset>586105</wp:posOffset>
            </wp:positionV>
            <wp:extent cx="1170305" cy="277495"/>
            <wp:effectExtent l="0" t="0" r="0" b="0"/>
            <wp:wrapNone/>
            <wp:docPr id="12" name="Picture 12" descr="G:\icme2018\app\assets\images\logos\a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cme2018\app\assets\images\logos\ac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70305" cy="277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473920" behindDoc="0" locked="0" layoutInCell="1" allowOverlap="1">
            <wp:simplePos x="0" y="0"/>
            <wp:positionH relativeFrom="column">
              <wp:posOffset>3074035</wp:posOffset>
            </wp:positionH>
            <wp:positionV relativeFrom="paragraph">
              <wp:posOffset>183515</wp:posOffset>
            </wp:positionV>
            <wp:extent cx="1407795" cy="299720"/>
            <wp:effectExtent l="0" t="0" r="0" b="0"/>
            <wp:wrapNone/>
            <wp:docPr id="8" name="Picture 8"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7795" cy="299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931648" behindDoc="0" locked="0" layoutInCell="1" allowOverlap="1">
            <wp:simplePos x="0" y="0"/>
            <wp:positionH relativeFrom="column">
              <wp:posOffset>1698625</wp:posOffset>
            </wp:positionH>
            <wp:positionV relativeFrom="paragraph">
              <wp:posOffset>179070</wp:posOffset>
            </wp:positionV>
            <wp:extent cx="1243330" cy="325120"/>
            <wp:effectExtent l="0" t="0" r="0" b="0"/>
            <wp:wrapNone/>
            <wp:docPr id="11" name="Picture 11" descr="G:\icme2018\app\assets\images\logos\ad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cme2018\app\assets\images\logos\adob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43330" cy="325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lang w:eastAsia="zh-CN"/>
        </w:rPr>
        <w:drawing>
          <wp:anchor distT="0" distB="0" distL="114300" distR="114300" simplePos="0" relativeHeight="251945984" behindDoc="0" locked="0" layoutInCell="1" allowOverlap="1">
            <wp:simplePos x="0" y="0"/>
            <wp:positionH relativeFrom="column">
              <wp:posOffset>5948680</wp:posOffset>
            </wp:positionH>
            <wp:positionV relativeFrom="paragraph">
              <wp:posOffset>33426</wp:posOffset>
            </wp:positionV>
            <wp:extent cx="1565275" cy="621665"/>
            <wp:effectExtent l="0" t="0" r="0" b="0"/>
            <wp:wrapNone/>
            <wp:docPr id="14" name="Picture 14" descr="G:\icme2018\app\assets\images\logos\qual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cme2018\app\assets\images\logos\qualcom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65275" cy="621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position w:val="-15"/>
          <w:lang w:eastAsia="zh-CN"/>
        </w:rPr>
        <w:drawing>
          <wp:anchor distT="0" distB="0" distL="114300" distR="114300" simplePos="0" relativeHeight="251957248" behindDoc="0" locked="0" layoutInCell="1" allowOverlap="1">
            <wp:simplePos x="0" y="0"/>
            <wp:positionH relativeFrom="column">
              <wp:posOffset>1270</wp:posOffset>
            </wp:positionH>
            <wp:positionV relativeFrom="paragraph">
              <wp:posOffset>404775</wp:posOffset>
            </wp:positionV>
            <wp:extent cx="1617980" cy="365760"/>
            <wp:effectExtent l="0" t="0" r="0" b="0"/>
            <wp:wrapNone/>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17980" cy="365760"/>
                    </a:xfrm>
                    <a:prstGeom prst="rect">
                      <a:avLst/>
                    </a:prstGeom>
                  </pic:spPr>
                </pic:pic>
              </a:graphicData>
            </a:graphic>
            <wp14:sizeRelH relativeFrom="page">
              <wp14:pctWidth>0</wp14:pctWidth>
            </wp14:sizeRelH>
            <wp14:sizeRelV relativeFrom="page">
              <wp14:pctHeight>0</wp14:pctHeight>
            </wp14:sizeRelV>
          </wp:anchor>
        </w:drawing>
      </w:r>
    </w:p>
    <w:sectPr w:rsidR="006F6EE8">
      <w:type w:val="continuous"/>
      <w:pgSz w:w="12240" w:h="15840"/>
      <w:pgMar w:top="500" w:right="36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D76B94"/>
    <w:multiLevelType w:val="hybridMultilevel"/>
    <w:tmpl w:val="93FCC7FE"/>
    <w:lvl w:ilvl="0" w:tplc="E2544C50">
      <w:numFmt w:val="bullet"/>
      <w:lvlText w:val=""/>
      <w:lvlJc w:val="left"/>
      <w:pPr>
        <w:ind w:left="824" w:hanging="361"/>
      </w:pPr>
      <w:rPr>
        <w:rFonts w:ascii="Symbol" w:eastAsia="Symbol" w:hAnsi="Symbol" w:cs="Symbol" w:hint="default"/>
        <w:w w:val="99"/>
        <w:sz w:val="20"/>
        <w:szCs w:val="20"/>
      </w:rPr>
    </w:lvl>
    <w:lvl w:ilvl="1" w:tplc="2A32459C">
      <w:numFmt w:val="bullet"/>
      <w:lvlText w:val="•"/>
      <w:lvlJc w:val="left"/>
      <w:pPr>
        <w:ind w:left="1593" w:hanging="361"/>
      </w:pPr>
      <w:rPr>
        <w:rFonts w:hint="default"/>
      </w:rPr>
    </w:lvl>
    <w:lvl w:ilvl="2" w:tplc="E3A6D4F0">
      <w:numFmt w:val="bullet"/>
      <w:lvlText w:val="•"/>
      <w:lvlJc w:val="left"/>
      <w:pPr>
        <w:ind w:left="2367" w:hanging="361"/>
      </w:pPr>
      <w:rPr>
        <w:rFonts w:hint="default"/>
      </w:rPr>
    </w:lvl>
    <w:lvl w:ilvl="3" w:tplc="7C2074AA">
      <w:numFmt w:val="bullet"/>
      <w:lvlText w:val="•"/>
      <w:lvlJc w:val="left"/>
      <w:pPr>
        <w:ind w:left="3141" w:hanging="361"/>
      </w:pPr>
      <w:rPr>
        <w:rFonts w:hint="default"/>
      </w:rPr>
    </w:lvl>
    <w:lvl w:ilvl="4" w:tplc="F94C6956">
      <w:numFmt w:val="bullet"/>
      <w:lvlText w:val="•"/>
      <w:lvlJc w:val="left"/>
      <w:pPr>
        <w:ind w:left="3915" w:hanging="361"/>
      </w:pPr>
      <w:rPr>
        <w:rFonts w:hint="default"/>
      </w:rPr>
    </w:lvl>
    <w:lvl w:ilvl="5" w:tplc="7FE6413A">
      <w:numFmt w:val="bullet"/>
      <w:lvlText w:val="•"/>
      <w:lvlJc w:val="left"/>
      <w:pPr>
        <w:ind w:left="4689" w:hanging="361"/>
      </w:pPr>
      <w:rPr>
        <w:rFonts w:hint="default"/>
      </w:rPr>
    </w:lvl>
    <w:lvl w:ilvl="6" w:tplc="E45AE370">
      <w:numFmt w:val="bullet"/>
      <w:lvlText w:val="•"/>
      <w:lvlJc w:val="left"/>
      <w:pPr>
        <w:ind w:left="5463" w:hanging="361"/>
      </w:pPr>
      <w:rPr>
        <w:rFonts w:hint="default"/>
      </w:rPr>
    </w:lvl>
    <w:lvl w:ilvl="7" w:tplc="ECBA41A8">
      <w:numFmt w:val="bullet"/>
      <w:lvlText w:val="•"/>
      <w:lvlJc w:val="left"/>
      <w:pPr>
        <w:ind w:left="6237" w:hanging="361"/>
      </w:pPr>
      <w:rPr>
        <w:rFonts w:hint="default"/>
      </w:rPr>
    </w:lvl>
    <w:lvl w:ilvl="8" w:tplc="5004FE2E">
      <w:numFmt w:val="bullet"/>
      <w:lvlText w:val="•"/>
      <w:lvlJc w:val="left"/>
      <w:pPr>
        <w:ind w:left="7011"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EE8"/>
    <w:rsid w:val="000279A0"/>
    <w:rsid w:val="00140D31"/>
    <w:rsid w:val="00170058"/>
    <w:rsid w:val="002661C8"/>
    <w:rsid w:val="00283E51"/>
    <w:rsid w:val="002E33DB"/>
    <w:rsid w:val="00331D09"/>
    <w:rsid w:val="00361E8D"/>
    <w:rsid w:val="003665C5"/>
    <w:rsid w:val="003A1656"/>
    <w:rsid w:val="00444F4C"/>
    <w:rsid w:val="00477C99"/>
    <w:rsid w:val="004C311E"/>
    <w:rsid w:val="004F4729"/>
    <w:rsid w:val="00526B98"/>
    <w:rsid w:val="00536683"/>
    <w:rsid w:val="00556810"/>
    <w:rsid w:val="005A74A4"/>
    <w:rsid w:val="006F6EE8"/>
    <w:rsid w:val="007433E1"/>
    <w:rsid w:val="007743CB"/>
    <w:rsid w:val="007A64A0"/>
    <w:rsid w:val="008000EF"/>
    <w:rsid w:val="00805918"/>
    <w:rsid w:val="00827343"/>
    <w:rsid w:val="0088285C"/>
    <w:rsid w:val="008836F4"/>
    <w:rsid w:val="00894655"/>
    <w:rsid w:val="008F0F47"/>
    <w:rsid w:val="00912679"/>
    <w:rsid w:val="00915F20"/>
    <w:rsid w:val="00947434"/>
    <w:rsid w:val="00A1036A"/>
    <w:rsid w:val="00A1135A"/>
    <w:rsid w:val="00A46054"/>
    <w:rsid w:val="00AB08D7"/>
    <w:rsid w:val="00B3002E"/>
    <w:rsid w:val="00B512E9"/>
    <w:rsid w:val="00B8716B"/>
    <w:rsid w:val="00BE0756"/>
    <w:rsid w:val="00CE00F1"/>
    <w:rsid w:val="00D01799"/>
    <w:rsid w:val="00D0565B"/>
    <w:rsid w:val="00D61ED0"/>
    <w:rsid w:val="00DA4253"/>
    <w:rsid w:val="00DB37D9"/>
    <w:rsid w:val="00DF1C93"/>
    <w:rsid w:val="00E0696A"/>
    <w:rsid w:val="00EC0061"/>
    <w:rsid w:val="00ED2688"/>
    <w:rsid w:val="00F145CB"/>
    <w:rsid w:val="00FA3785"/>
    <w:rsid w:val="00FB0A61"/>
    <w:rsid w:val="00FB17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F37D25-113B-45DD-B7C8-B062FBE4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4" w:hanging="360"/>
    </w:pPr>
    <w:rPr>
      <w:sz w:val="20"/>
      <w:szCs w:val="20"/>
    </w:rPr>
  </w:style>
  <w:style w:type="paragraph" w:styleId="ListParagraph">
    <w:name w:val="List Paragraph"/>
    <w:basedOn w:val="Normal"/>
    <w:uiPriority w:val="1"/>
    <w:qFormat/>
    <w:pPr>
      <w:spacing w:line="245" w:lineRule="exact"/>
      <w:ind w:left="824"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26B98"/>
    <w:rPr>
      <w:color w:val="0000FF" w:themeColor="hyperlink"/>
      <w:u w:val="single"/>
    </w:rPr>
  </w:style>
  <w:style w:type="paragraph" w:styleId="BalloonText">
    <w:name w:val="Balloon Text"/>
    <w:basedOn w:val="Normal"/>
    <w:link w:val="BalloonTextChar"/>
    <w:uiPriority w:val="99"/>
    <w:semiHidden/>
    <w:unhideWhenUsed/>
    <w:rsid w:val="00FB0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A6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icme2018.org/" TargetMode="External"/><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General Chairs</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Chairs</dc:title>
  <dc:creator>rshen</dc:creator>
  <cp:lastModifiedBy>Gloria Budiman</cp:lastModifiedBy>
  <cp:revision>2</cp:revision>
  <dcterms:created xsi:type="dcterms:W3CDTF">2017-09-07T19:47:00Z</dcterms:created>
  <dcterms:modified xsi:type="dcterms:W3CDTF">2017-09-07T19:47:00Z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Word 2010</vt:lpwstr>
  </property>
  <property fmtid="{D5CDD505-2E9C-101B-9397-08002B2CF9AE}" pid="4" name="LastSaved">
    <vt:filetime>2017-04-07T00:00:00Z</vt:filetime>
  </property>
</Properties>
</file>