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rPr>
          <w:lang w:val="en-US"/>
        </w:rPr>
      </w:pPr>
      <w:r>
        <w:rPr>
          <w:lang w:val="en-US"/>
        </w:rPr>
        <w:t>Configuring GIT on Windows</w:t>
      </w:r>
    </w:p>
    <w:p>
      <w:pPr>
        <w:pStyle w:val="Heading2"/>
        <w:numPr>
          <w:ilvl w:val="1"/>
          <w:numId w:val="1"/>
        </w:numPr>
        <w:bidi w:val="0"/>
        <w:rPr>
          <w:lang w:val="lt-LT"/>
        </w:rPr>
      </w:pPr>
      <w:r>
        <w:rPr>
          <w:lang w:val="en-US"/>
        </w:rPr>
        <w:t>Introduction</w:t>
      </w:r>
    </w:p>
    <w:p>
      <w:pPr>
        <w:pStyle w:val="Normal"/>
        <w:rPr>
          <w:lang w:val="lt-LT"/>
        </w:rPr>
      </w:pPr>
      <w:r>
        <w:rPr>
          <w:lang w:val="lt-LT"/>
        </w:rPr>
        <w:t xml:space="preserve">I had to do a full reinstall of Windows after my computer was infected with a pretty nasty virus. I ran into a problem after reinstalling GIT: when I tried to </w:t>
      </w:r>
      <w:r>
        <w:rPr>
          <w:lang w:val="en-US"/>
        </w:rPr>
        <w:t xml:space="preserve">clone </w:t>
      </w:r>
      <w:r>
        <w:rPr>
          <w:lang w:val="lt-LT"/>
        </w:rPr>
        <w:t>my archives from GitLab I got the following error:</w:t>
      </w:r>
    </w:p>
    <w:p>
      <w:pPr>
        <w:pStyle w:val="Example"/>
        <w:bidi w:val="0"/>
        <w:rPr>
          <w:lang w:val="lt-LT"/>
        </w:rPr>
      </w:pPr>
      <w:r>
        <w:rPr>
          <w:lang w:val="lt-LT"/>
        </w:rPr>
        <w:t>D:\tmp\GitTests&gt;git clone git@github.com:gbukauskas/BlazorCodeDemo.git</w:t>
      </w:r>
    </w:p>
    <w:p>
      <w:pPr>
        <w:pStyle w:val="Example"/>
        <w:bidi w:val="0"/>
        <w:rPr>
          <w:lang w:val="lt-LT"/>
        </w:rPr>
      </w:pPr>
      <w:r>
        <w:rPr>
          <w:lang w:val="lt-LT"/>
        </w:rPr>
        <w:t>Cloning into 'BlazorCodeDemo'...</w:t>
      </w:r>
    </w:p>
    <w:p>
      <w:pPr>
        <w:pStyle w:val="Example"/>
        <w:bidi w:val="0"/>
        <w:rPr>
          <w:lang w:val="lt-LT"/>
        </w:rPr>
      </w:pPr>
      <w:r>
        <w:rPr>
          <w:lang w:val="lt-LT"/>
        </w:rPr>
        <w:t xml:space="preserve">git@github.com: </w:t>
      </w:r>
      <w:r>
        <w:rPr>
          <w:b/>
          <w:bCs/>
          <w:color w:val="FF0000"/>
          <w:lang w:val="lt-LT"/>
        </w:rPr>
        <w:t>Permission denied (publickey).</w:t>
      </w:r>
    </w:p>
    <w:p>
      <w:pPr>
        <w:pStyle w:val="Example"/>
        <w:bidi w:val="0"/>
        <w:rPr>
          <w:lang w:val="lt-LT"/>
        </w:rPr>
      </w:pPr>
      <w:r>
        <w:rPr>
          <w:lang w:val="lt-LT"/>
        </w:rPr>
        <w:t>fatal: Could not read from remote repository.</w:t>
      </w:r>
    </w:p>
    <w:p>
      <w:pPr>
        <w:pStyle w:val="Example"/>
        <w:bidi w:val="0"/>
        <w:rPr>
          <w:lang w:val="lt-LT"/>
        </w:rPr>
      </w:pPr>
      <w:r>
        <w:rPr>
          <w:lang w:val="lt-LT"/>
        </w:rPr>
      </w:r>
    </w:p>
    <w:p>
      <w:pPr>
        <w:pStyle w:val="Example"/>
        <w:bidi w:val="0"/>
        <w:rPr>
          <w:lang w:val="lt-LT"/>
        </w:rPr>
      </w:pPr>
      <w:r>
        <w:rPr>
          <w:lang w:val="lt-LT"/>
        </w:rPr>
        <w:t>Please make sure you have the correct access rights</w:t>
      </w:r>
    </w:p>
    <w:p>
      <w:pPr>
        <w:pStyle w:val="Example"/>
        <w:bidi w:val="0"/>
        <w:rPr>
          <w:lang w:val="lt-LT"/>
        </w:rPr>
      </w:pPr>
      <w:r>
        <w:rPr>
          <w:lang w:val="lt-LT"/>
        </w:rPr>
        <w:t>and the repository exists</w:t>
      </w:r>
    </w:p>
    <w:p>
      <w:pPr>
        <w:pStyle w:val="Normal"/>
        <w:rPr>
          <w:lang w:val="lt-LT"/>
        </w:rPr>
      </w:pPr>
      <w:r>
        <w:rPr>
          <w:lang w:val="lt-LT"/>
        </w:rPr>
        <w:t xml:space="preserve">The reason for the error is clear: the standard installation of GIT uses a certificate </w:t>
      </w:r>
      <w:r>
        <w:rPr>
          <w:lang w:val="en-US"/>
        </w:rPr>
        <w:t xml:space="preserve">authentication </w:t>
      </w:r>
      <w:r>
        <w:rPr>
          <w:lang w:val="lt-LT"/>
        </w:rPr>
        <w:t xml:space="preserve">when the archive is cloned using SSH. After reinstalling Windows, this certificate </w:t>
      </w:r>
      <w:r>
        <w:rPr>
          <w:lang w:val="en-US"/>
        </w:rPr>
        <w:t>was lost</w:t>
      </w:r>
      <w:r>
        <w:rPr>
          <w:lang w:val="lt-LT"/>
        </w:rPr>
        <w:t>, so GIT won't let me clone my code. The same problem occurs when you try to access your archive from another computer.</w:t>
      </w:r>
    </w:p>
    <w:p>
      <w:pPr>
        <w:pStyle w:val="Normal"/>
        <w:rPr>
          <w:lang w:val="lt-LT"/>
        </w:rPr>
      </w:pPr>
      <w:r>
        <w:rPr>
          <w:lang w:val="lt-LT"/>
        </w:rPr>
        <w:t>There are two solutions:</w:t>
      </w:r>
    </w:p>
    <w:p>
      <w:pPr>
        <w:pStyle w:val="List"/>
        <w:numPr>
          <w:ilvl w:val="0"/>
          <w:numId w:val="4"/>
        </w:numPr>
        <w:bidi w:val="0"/>
        <w:ind w:hanging="425" w:left="845"/>
        <w:rPr>
          <w:lang w:val="lt-LT"/>
        </w:rPr>
      </w:pPr>
      <w:r>
        <w:rPr>
          <w:lang w:val="lt-LT"/>
        </w:rPr>
        <w:t>Switch on HTTPS protocol,</w:t>
      </w:r>
    </w:p>
    <w:p>
      <w:pPr>
        <w:pStyle w:val="List"/>
        <w:numPr>
          <w:ilvl w:val="0"/>
          <w:numId w:val="4"/>
        </w:numPr>
        <w:bidi w:val="0"/>
        <w:ind w:hanging="425" w:left="845"/>
        <w:rPr>
          <w:lang w:val="lt-LT"/>
        </w:rPr>
      </w:pPr>
      <w:r>
        <w:rPr>
          <w:lang w:val="en-US"/>
        </w:rPr>
        <w:t>Configure SSH r</w:t>
      </w:r>
      <w:r>
        <w:rPr>
          <w:lang w:val="lt-LT"/>
        </w:rPr>
        <w:t>egister</w:t>
      </w:r>
      <w:r>
        <w:rPr>
          <w:lang w:val="en-US"/>
        </w:rPr>
        <w:t>ing</w:t>
      </w:r>
      <w:r>
        <w:rPr>
          <w:lang w:val="lt-LT"/>
        </w:rPr>
        <w:t xml:space="preserve"> new public key on Github (GitLab):</w:t>
      </w:r>
    </w:p>
    <w:p>
      <w:pPr>
        <w:pStyle w:val="Heading2"/>
        <w:numPr>
          <w:ilvl w:val="1"/>
          <w:numId w:val="1"/>
        </w:numPr>
        <w:bidi w:val="0"/>
        <w:rPr>
          <w:lang w:val="lt-LT"/>
        </w:rPr>
      </w:pPr>
      <w:r>
        <w:rPr>
          <w:lang w:val="lt-LT"/>
        </w:rPr>
        <w:t>SSH</w:t>
      </w:r>
    </w:p>
    <w:p>
      <w:pPr>
        <w:pStyle w:val="Normal"/>
        <w:bidi w:val="0"/>
        <w:rPr>
          <w:lang w:val="en-US"/>
        </w:rPr>
      </w:pPr>
      <w:r>
        <w:rPr>
          <w:lang w:val="lt-LT"/>
        </w:rPr>
        <w:t xml:space="preserve">Windows 11 now has native support for </w:t>
      </w:r>
      <w:r>
        <w:rPr>
          <w:b/>
          <w:bCs/>
          <w:lang w:val="lt-LT"/>
        </w:rPr>
        <w:t>OpenSSH</w:t>
      </w:r>
      <w:r>
        <w:rPr>
          <w:lang w:val="lt-LT"/>
        </w:rPr>
        <w:t>, meaning you can use the built-in SSH client instead of a third-party client like Putty. This is a significant change for Windows users, eliminating the need to download and install a standalone SSH client.</w:t>
      </w:r>
      <w:r>
        <w:rPr>
          <w:lang w:val="en-US"/>
        </w:rPr>
        <w:t xml:space="preserve"> </w:t>
      </w:r>
      <w:hyperlink r:id="rId2">
        <w:r>
          <w:rPr>
            <w:rStyle w:val="Style4"/>
            <w:b w:val="false"/>
            <w:bCs w:val="false"/>
            <w:color w:val="800000"/>
            <w:u w:val="single"/>
            <w:lang w:eastAsia="zh-CN" w:bidi="zh-CN" w:val="en-US"/>
          </w:rPr>
          <w:t>Geekrewind.com</w:t>
        </w:r>
      </w:hyperlink>
      <w:r>
        <w:rPr>
          <w:lang w:val="en-US"/>
        </w:rPr>
        <w:t xml:space="preserve"> provides instructions on how to activate OpenSSH. Follow this site. Verify an installation typing command </w:t>
      </w:r>
      <w:r>
        <w:rPr>
          <w:b/>
          <w:bCs/>
          <w:lang w:val="en-US"/>
        </w:rPr>
        <w:t>ssh</w:t>
      </w:r>
      <w:r>
        <w:rPr>
          <w:lang w:val="en-US"/>
        </w:rPr>
        <w:t xml:space="preserve"> in the terminal. You would get this answer:</w:t>
      </w:r>
    </w:p>
    <w:p>
      <w:pPr>
        <w:pStyle w:val="Example"/>
        <w:bidi w:val="0"/>
        <w:rPr>
          <w:lang w:val="en-US"/>
        </w:rPr>
      </w:pPr>
      <w:r>
        <w:rPr>
          <w:lang w:val="en-US"/>
        </w:rPr>
        <w:t>&gt;</w:t>
      </w:r>
      <w:r>
        <w:rPr>
          <w:b/>
          <w:bCs/>
          <w:lang w:val="en-US"/>
        </w:rPr>
        <w:t>ssh</w:t>
      </w:r>
    </w:p>
    <w:p>
      <w:pPr>
        <w:pStyle w:val="Example"/>
        <w:bidi w:val="0"/>
        <w:rPr>
          <w:lang w:val="en-US"/>
        </w:rPr>
      </w:pPr>
      <w:r>
        <w:rPr>
          <w:lang w:val="en-US"/>
        </w:rPr>
        <w:t>usage: ssh [-46AaCfGgKkMNnqsTtVvXxYy] [-B bind_interface] [-b bind_address]</w:t>
      </w:r>
    </w:p>
    <w:p>
      <w:pPr>
        <w:pStyle w:val="Example"/>
        <w:bidi w:val="0"/>
        <w:rPr>
          <w:lang w:val="en-US"/>
        </w:rPr>
      </w:pPr>
      <w:r>
        <w:rPr>
          <w:lang w:val="en-US"/>
        </w:rPr>
        <w:t xml:space="preserve">           </w:t>
      </w:r>
      <w:r>
        <w:rPr>
          <w:lang w:val="en-US"/>
        </w:rPr>
        <w:t>[-c cipher_spec] [-D [bind_address:]port] [-E log_file]</w:t>
      </w:r>
    </w:p>
    <w:p>
      <w:pPr>
        <w:pStyle w:val="Example"/>
        <w:bidi w:val="0"/>
        <w:rPr>
          <w:lang w:val="en-US"/>
        </w:rPr>
      </w:pPr>
      <w:r>
        <w:rPr>
          <w:lang w:val="en-US"/>
        </w:rPr>
        <w:t xml:space="preserve">           </w:t>
      </w:r>
      <w:r>
        <w:rPr>
          <w:lang w:val="en-US"/>
        </w:rPr>
        <w:t>[-e escape_char] [-F configfile] [-I pkcs11] [-i identity_file]</w:t>
      </w:r>
    </w:p>
    <w:p>
      <w:pPr>
        <w:pStyle w:val="Example"/>
        <w:bidi w:val="0"/>
        <w:rPr>
          <w:lang w:val="en-US"/>
        </w:rPr>
      </w:pPr>
      <w:r>
        <w:rPr>
          <w:lang w:val="en-US"/>
        </w:rPr>
        <w:t xml:space="preserve">           </w:t>
      </w:r>
      <w:r>
        <w:rPr>
          <w:lang w:val="en-US"/>
        </w:rPr>
        <w:t>[-J destination] [-L address] [-l login_name] [-m mac_spec]</w:t>
      </w:r>
    </w:p>
    <w:p>
      <w:pPr>
        <w:pStyle w:val="Example"/>
        <w:bidi w:val="0"/>
        <w:rPr>
          <w:lang w:val="en-US"/>
        </w:rPr>
      </w:pPr>
      <w:r>
        <w:rPr>
          <w:lang w:val="en-US"/>
        </w:rPr>
        <w:t xml:space="preserve">           </w:t>
      </w:r>
      <w:r>
        <w:rPr>
          <w:lang w:val="en-US"/>
        </w:rPr>
        <w:t>[-O ctl_cmd] [-o option] [-P tag] [-p port] [-Q query_option]</w:t>
      </w:r>
    </w:p>
    <w:p>
      <w:pPr>
        <w:pStyle w:val="Example"/>
        <w:bidi w:val="0"/>
        <w:rPr>
          <w:lang w:val="en-US"/>
        </w:rPr>
      </w:pPr>
      <w:r>
        <w:rPr>
          <w:lang w:val="en-US"/>
        </w:rPr>
        <w:t xml:space="preserve">           </w:t>
      </w:r>
      <w:r>
        <w:rPr>
          <w:lang w:val="en-US"/>
        </w:rPr>
        <w:t>[-R address] [-S ctl_path] [-W host:port] [-w local_tun[:remote_tun]]</w:t>
      </w:r>
    </w:p>
    <w:p>
      <w:pPr>
        <w:pStyle w:val="Example"/>
        <w:bidi w:val="0"/>
        <w:rPr>
          <w:lang w:val="en-US"/>
        </w:rPr>
      </w:pPr>
      <w:r>
        <w:rPr>
          <w:lang w:val="en-US"/>
        </w:rPr>
        <w:t xml:space="preserve">           </w:t>
      </w:r>
      <w:r>
        <w:rPr>
          <w:lang w:val="en-US"/>
        </w:rPr>
        <w:t>destination [command [argument ...]]</w:t>
      </w:r>
    </w:p>
    <w:p>
      <w:pPr>
        <w:pStyle w:val="Normal"/>
        <w:bidi w:val="0"/>
        <w:rPr>
          <w:lang w:val="en-US"/>
        </w:rPr>
      </w:pPr>
      <w:r>
        <w:rPr>
          <w:lang w:val="en-US"/>
        </w:rPr>
        <w:t>Open services window, start OpenSSH Authentication Agent and change Startup Type to Automatic or Manual. The second startup type preserves RAM but will require to start the Agent before connecting to GitHub or GitLab.</w:t>
      </w:r>
    </w:p>
    <w:p>
      <w:pPr>
        <w:pStyle w:val="Normal"/>
        <w:bidi w:val="0"/>
        <w:rPr>
          <w:lang w:val="en-US"/>
        </w:rPr>
      </w:pPr>
      <w:r>
        <w:rPr>
          <w:lang w:val="en-US"/>
        </w:rPr>
        <w:t>Generate a pair of public and private keys emitting this command:</w:t>
      </w:r>
    </w:p>
    <w:p>
      <w:pPr>
        <w:pStyle w:val="Example"/>
        <w:keepNext w:val="false"/>
        <w:keepLines w:val="false"/>
        <w:pageBreakBefore w:val="false"/>
        <w:widowControl/>
        <w:overflowPunct w:val="false"/>
        <w:bidi w:val="0"/>
        <w:snapToGrid w:val="true"/>
        <w:ind w:hanging="0" w:left="562" w:right="562"/>
        <w:textAlignment w:val="auto"/>
        <w:rPr>
          <w:lang w:val="en-US"/>
        </w:rPr>
      </w:pPr>
      <w:r>
        <w:rPr>
          <w:lang w:val="en-US"/>
        </w:rPr>
        <w:t>ssh-keygen -t ed25519</w:t>
      </w:r>
    </w:p>
    <w:p>
      <w:pPr>
        <w:pStyle w:val="Normal"/>
        <w:rPr>
          <w:b w:val="false"/>
          <w:bCs/>
          <w:lang w:val="en-US"/>
        </w:rPr>
      </w:pPr>
      <w:r>
        <w:rPr>
          <w:lang w:val="en-US"/>
        </w:rPr>
        <w:t xml:space="preserve">The instruction for generating a key is provided on </w:t>
      </w:r>
      <w:hyperlink r:id="rId3">
        <w:r>
          <w:rPr>
            <w:rStyle w:val="Hyperlink"/>
            <w:lang w:val="en-US"/>
          </w:rPr>
          <w:t xml:space="preserve">Microsoft </w:t>
        </w:r>
      </w:hyperlink>
      <w:r>
        <w:rPr>
          <w:lang w:val="en-US"/>
        </w:rPr>
        <w:t xml:space="preserve">site. The article offers </w:t>
      </w:r>
      <w:r>
        <w:rPr>
          <w:b/>
          <w:lang w:val="en-US"/>
        </w:rPr>
        <w:t xml:space="preserve">ecdsa </w:t>
      </w:r>
      <w:r>
        <w:rPr>
          <w:b w:val="false"/>
          <w:bCs/>
          <w:lang w:val="en-US"/>
        </w:rPr>
        <w:t>algorith</w:t>
      </w:r>
      <w:r>
        <w:rPr>
          <w:b w:val="false"/>
          <w:bCs/>
          <w:lang w:val="lt-LT"/>
        </w:rPr>
        <w:t>m</w:t>
      </w:r>
      <w:r>
        <w:rPr>
          <w:b w:val="false"/>
          <w:bCs/>
          <w:lang w:val="en-US"/>
        </w:rPr>
        <w:t>. Ssh-keygen supports 6 different algorithms:</w:t>
      </w:r>
    </w:p>
    <w:p>
      <w:pPr>
        <w:pStyle w:val="List"/>
        <w:keepNext w:val="false"/>
        <w:keepLines w:val="false"/>
        <w:pageBreakBefore w:val="false"/>
        <w:widowControl/>
        <w:numPr>
          <w:ilvl w:val="0"/>
          <w:numId w:val="5"/>
        </w:numPr>
        <w:overflowPunct w:val="false"/>
        <w:bidi w:val="0"/>
        <w:snapToGrid w:val="true"/>
        <w:spacing w:before="0" w:after="120"/>
        <w:ind w:hanging="432" w:left="850"/>
        <w:textAlignment w:val="auto"/>
        <w:rPr>
          <w:lang w:val="en-US"/>
        </w:rPr>
      </w:pPr>
      <w:r>
        <w:rPr>
          <w:lang w:val="en-US"/>
        </w:rPr>
        <w:t>dsa,</w:t>
      </w:r>
    </w:p>
    <w:p>
      <w:pPr>
        <w:pStyle w:val="List"/>
        <w:keepNext w:val="false"/>
        <w:keepLines w:val="false"/>
        <w:pageBreakBefore w:val="false"/>
        <w:widowControl/>
        <w:numPr>
          <w:ilvl w:val="0"/>
          <w:numId w:val="5"/>
        </w:numPr>
        <w:overflowPunct w:val="false"/>
        <w:bidi w:val="0"/>
        <w:snapToGrid w:val="true"/>
        <w:spacing w:before="0" w:after="120"/>
        <w:ind w:hanging="432" w:left="850"/>
        <w:textAlignment w:val="auto"/>
        <w:rPr>
          <w:lang w:val="en-US"/>
        </w:rPr>
      </w:pPr>
      <w:r>
        <w:rPr>
          <w:lang w:val="en-US"/>
        </w:rPr>
        <w:t>ecdsa,</w:t>
      </w:r>
    </w:p>
    <w:p>
      <w:pPr>
        <w:pStyle w:val="List"/>
        <w:keepNext w:val="false"/>
        <w:keepLines w:val="false"/>
        <w:pageBreakBefore w:val="false"/>
        <w:widowControl/>
        <w:numPr>
          <w:ilvl w:val="0"/>
          <w:numId w:val="5"/>
        </w:numPr>
        <w:overflowPunct w:val="false"/>
        <w:bidi w:val="0"/>
        <w:snapToGrid w:val="true"/>
        <w:spacing w:before="0" w:after="120"/>
        <w:ind w:hanging="432" w:left="850"/>
        <w:textAlignment w:val="auto"/>
        <w:rPr>
          <w:lang w:val="en-US"/>
        </w:rPr>
      </w:pPr>
      <w:r>
        <w:rPr>
          <w:lang w:val="en-US"/>
        </w:rPr>
        <w:t>ecdsa-sk,</w:t>
      </w:r>
    </w:p>
    <w:p>
      <w:pPr>
        <w:pStyle w:val="List"/>
        <w:keepNext w:val="false"/>
        <w:keepLines w:val="false"/>
        <w:pageBreakBefore w:val="false"/>
        <w:widowControl/>
        <w:numPr>
          <w:ilvl w:val="0"/>
          <w:numId w:val="5"/>
        </w:numPr>
        <w:overflowPunct w:val="false"/>
        <w:bidi w:val="0"/>
        <w:snapToGrid w:val="true"/>
        <w:spacing w:before="0" w:after="120"/>
        <w:ind w:hanging="432" w:left="850"/>
        <w:textAlignment w:val="auto"/>
        <w:rPr>
          <w:lang w:val="en-US"/>
        </w:rPr>
      </w:pPr>
      <w:r>
        <w:rPr>
          <w:lang w:val="en-US"/>
        </w:rPr>
        <w:t>ed25519,</w:t>
      </w:r>
    </w:p>
    <w:p>
      <w:pPr>
        <w:pStyle w:val="List"/>
        <w:keepNext w:val="false"/>
        <w:keepLines w:val="false"/>
        <w:pageBreakBefore w:val="false"/>
        <w:widowControl/>
        <w:numPr>
          <w:ilvl w:val="0"/>
          <w:numId w:val="5"/>
        </w:numPr>
        <w:overflowPunct w:val="false"/>
        <w:bidi w:val="0"/>
        <w:snapToGrid w:val="true"/>
        <w:spacing w:before="0" w:after="120"/>
        <w:ind w:hanging="432" w:left="850"/>
        <w:textAlignment w:val="auto"/>
        <w:rPr>
          <w:lang w:val="en-US"/>
        </w:rPr>
      </w:pPr>
      <w:r>
        <w:rPr>
          <w:lang w:val="en-US"/>
        </w:rPr>
        <w:t>ed25519-sk,</w:t>
      </w:r>
    </w:p>
    <w:p>
      <w:pPr>
        <w:pStyle w:val="List"/>
        <w:keepNext w:val="false"/>
        <w:keepLines w:val="false"/>
        <w:pageBreakBefore w:val="false"/>
        <w:widowControl/>
        <w:numPr>
          <w:ilvl w:val="0"/>
          <w:numId w:val="5"/>
        </w:numPr>
        <w:overflowPunct w:val="false"/>
        <w:bidi w:val="0"/>
        <w:snapToGrid w:val="true"/>
        <w:spacing w:before="0" w:after="120"/>
        <w:ind w:hanging="432" w:left="850"/>
        <w:textAlignment w:val="auto"/>
        <w:rPr>
          <w:lang w:val="en-US"/>
        </w:rPr>
      </w:pPr>
      <w:r>
        <w:rPr>
          <w:lang w:val="en-US"/>
        </w:rPr>
        <w:t>rsa.</w:t>
      </w:r>
    </w:p>
    <w:p>
      <w:pPr>
        <w:pStyle w:val="Normal"/>
        <w:rPr>
          <w:lang w:val="en-US"/>
        </w:rPr>
      </w:pPr>
      <w:r>
        <w:rPr>
          <w:lang w:val="en-US"/>
        </w:rPr>
        <w:t xml:space="preserve">I don’t know which is the best. </w:t>
      </w:r>
      <w:r>
        <w:rPr>
          <w:lang w:val="lt-LT"/>
        </w:rPr>
        <w:t xml:space="preserve">Consult the </w:t>
      </w:r>
      <w:hyperlink r:id="rId4">
        <w:r>
          <w:rPr>
            <w:rStyle w:val="Hyperlink"/>
            <w:lang w:val="lt-LT"/>
          </w:rPr>
          <w:t xml:space="preserve">goteleport </w:t>
        </w:r>
      </w:hyperlink>
      <w:r>
        <w:rPr>
          <w:lang w:val="lt-LT"/>
        </w:rPr>
        <w:t>site for selecting the best one</w:t>
      </w:r>
      <w:r>
        <w:rPr>
          <w:lang w:val="en-US"/>
        </w:rPr>
        <w:t>.</w:t>
      </w:r>
    </w:p>
    <w:p>
      <w:pPr>
        <w:pStyle w:val="Normal"/>
        <w:rPr>
          <w:lang w:val="lt-LT"/>
        </w:rPr>
      </w:pPr>
      <w:r>
        <w:rPr>
          <w:b/>
          <w:lang w:val="en-US"/>
        </w:rPr>
        <w:t>ssh-keygen</w:t>
      </w:r>
      <w:r>
        <w:rPr>
          <w:lang w:val="en-US"/>
        </w:rPr>
        <w:t xml:space="preserve"> allows you to specify the directory where both keys will be saved. Make a note of this value and press Enter without changing anything. Placing the keys i</w:t>
      </w:r>
      <w:r>
        <w:rPr>
          <w:lang w:val="lt-LT"/>
        </w:rPr>
        <w:t>nto</w:t>
      </w:r>
      <w:r>
        <w:rPr>
          <w:lang w:val="en-US"/>
        </w:rPr>
        <w:t xml:space="preserve"> a different directory will require you to adjust the global GIT settings. It's easy, you just need to </w:t>
      </w:r>
      <w:r>
        <w:rPr>
          <w:lang w:val="lt-LT"/>
        </w:rPr>
        <w:t>type this command:</w:t>
      </w:r>
    </w:p>
    <w:p>
      <w:pPr>
        <w:pStyle w:val="Example"/>
        <w:bidi w:val="0"/>
        <w:rPr>
          <w:lang w:val="en-US"/>
        </w:rPr>
      </w:pPr>
      <w:r>
        <w:rPr>
          <w:lang w:val="en-US"/>
        </w:rPr>
        <w:t>ssh-add ~/your</w:t>
      </w:r>
      <w:r>
        <w:rPr>
          <w:lang w:val="lt-LT"/>
        </w:rPr>
        <w:t>K</w:t>
      </w:r>
      <w:r>
        <w:rPr>
          <w:lang w:val="en-US"/>
        </w:rPr>
        <w:t>ey</w:t>
      </w:r>
      <w:r>
        <w:rPr>
          <w:lang w:val="lt-LT"/>
        </w:rPr>
        <w:t>F</w:t>
      </w:r>
      <w:r>
        <w:rPr>
          <w:lang w:val="en-US"/>
        </w:rPr>
        <w:t>older/your</w:t>
      </w:r>
      <w:r>
        <w:rPr>
          <w:lang w:val="lt-LT"/>
        </w:rPr>
        <w:t>PrivateK</w:t>
      </w:r>
      <w:r>
        <w:rPr>
          <w:lang w:val="en-US"/>
        </w:rPr>
        <w:t>ey</w:t>
      </w:r>
    </w:p>
    <w:p>
      <w:pPr>
        <w:pStyle w:val="Normal"/>
        <w:rPr>
          <w:b w:val="false"/>
          <w:bCs/>
          <w:lang w:val="en-US"/>
        </w:rPr>
      </w:pPr>
      <w:r>
        <w:rPr>
          <w:b w:val="false"/>
          <w:bCs/>
          <w:lang w:val="en-US"/>
        </w:rPr>
        <w:t>You will also need to specify a password. Don't generate a very long and 'secure' password, as you will have to type it yourself every time you access GitLab or GitHub. Change your SSH keys and password periodically instead.</w:t>
      </w:r>
    </w:p>
    <w:p>
      <w:pPr>
        <w:pStyle w:val="Normal"/>
        <w:rPr>
          <w:b w:val="false"/>
          <w:bCs/>
          <w:lang w:val="lt-LT"/>
        </w:rPr>
      </w:pPr>
      <w:r>
        <w:rPr>
          <w:b w:val="false"/>
          <w:bCs/>
          <w:lang w:val="lt-LT"/>
        </w:rPr>
        <w:t>Y</w:t>
      </w:r>
      <w:r>
        <w:rPr>
          <w:b w:val="false"/>
          <w:bCs/>
          <w:lang w:val="en-US"/>
        </w:rPr>
        <w:t>ou will find the private and public keys</w:t>
      </w:r>
      <w:r>
        <w:rPr>
          <w:b w:val="false"/>
          <w:bCs/>
          <w:lang w:val="lt-LT"/>
        </w:rPr>
        <w:t xml:space="preserve"> i</w:t>
      </w:r>
      <w:r>
        <w:rPr>
          <w:b w:val="false"/>
          <w:bCs/>
          <w:lang w:val="en-US"/>
        </w:rPr>
        <w:t xml:space="preserve">n the selected directory. </w:t>
      </w:r>
      <w:r>
        <w:rPr>
          <w:b w:val="false"/>
          <w:bCs/>
          <w:lang w:val="lt-LT"/>
        </w:rPr>
        <w:t>Public</w:t>
      </w:r>
      <w:r>
        <w:rPr>
          <w:b w:val="false"/>
          <w:bCs/>
          <w:lang w:val="en-US"/>
        </w:rPr>
        <w:t xml:space="preserve"> key has the </w:t>
      </w:r>
      <w:r>
        <w:rPr>
          <w:b/>
          <w:bCs w:val="false"/>
          <w:lang w:val="en-US"/>
        </w:rPr>
        <w:t>.pub</w:t>
      </w:r>
      <w:r>
        <w:rPr>
          <w:b w:val="false"/>
          <w:bCs/>
          <w:lang w:val="en-US"/>
        </w:rPr>
        <w:t xml:space="preserve"> extension.</w:t>
      </w:r>
      <w:r>
        <w:rPr>
          <w:b w:val="false"/>
          <w:bCs/>
          <w:lang w:val="lt-LT"/>
        </w:rPr>
        <w:t xml:space="preserve"> Open it in any text editor, connect to your repository on GitHub or GitLab and follow the instructions provided:</w:t>
      </w:r>
    </w:p>
    <w:p>
      <w:pPr>
        <w:pStyle w:val="List"/>
        <w:numPr>
          <w:ilvl w:val="0"/>
          <w:numId w:val="6"/>
        </w:numPr>
        <w:bidi w:val="0"/>
        <w:ind w:hanging="425" w:left="845"/>
        <w:rPr>
          <w:lang w:val="lt-LT"/>
        </w:rPr>
      </w:pPr>
      <w:r>
        <w:rPr>
          <w:lang w:val="lt-LT"/>
        </w:rPr>
        <w:t xml:space="preserve">Click on avatar; </w:t>
      </w:r>
      <w:r>
        <w:rPr>
          <w:b/>
          <w:bCs/>
          <w:lang w:val="lt-LT"/>
        </w:rPr>
        <w:t xml:space="preserve">GitLab </w:t>
      </w:r>
      <w:r>
        <w:rPr>
          <w:lang w:val="lt-LT"/>
        </w:rPr>
        <w:t xml:space="preserve">displays it on left side of top row, </w:t>
      </w:r>
      <w:r>
        <w:rPr>
          <w:b/>
          <w:bCs/>
          <w:lang w:val="lt-LT"/>
        </w:rPr>
        <w:t xml:space="preserve">GitHub </w:t>
      </w:r>
      <w:r>
        <w:rPr>
          <w:lang w:val="lt-LT"/>
        </w:rPr>
        <w:t>- on right side,</w:t>
      </w:r>
    </w:p>
    <w:p>
      <w:pPr>
        <w:pStyle w:val="List"/>
        <w:numPr>
          <w:ilvl w:val="0"/>
          <w:numId w:val="6"/>
        </w:numPr>
        <w:bidi w:val="0"/>
        <w:ind w:hanging="425" w:left="845"/>
        <w:rPr>
          <w:lang w:val="lt-LT"/>
        </w:rPr>
      </w:pPr>
      <w:r>
        <w:rPr>
          <w:lang w:val="lt-LT"/>
        </w:rPr>
        <w:t>Select "</w:t>
      </w:r>
      <w:r>
        <w:rPr>
          <w:b/>
          <w:bCs/>
          <w:lang w:val="lt-LT"/>
        </w:rPr>
        <w:t>Edit Profile/SSH keys</w:t>
      </w:r>
      <w:r>
        <w:rPr>
          <w:lang w:val="lt-LT"/>
        </w:rPr>
        <w:t>" on GitLab, "</w:t>
      </w:r>
      <w:r>
        <w:rPr>
          <w:b/>
          <w:bCs/>
          <w:lang w:val="lt-LT"/>
        </w:rPr>
        <w:t>Settings/SSH and GPG keys</w:t>
      </w:r>
      <w:r>
        <w:rPr>
          <w:lang w:val="lt-LT"/>
        </w:rPr>
        <w:t>" on GitHub,</w:t>
      </w:r>
    </w:p>
    <w:p>
      <w:pPr>
        <w:pStyle w:val="List"/>
        <w:numPr>
          <w:ilvl w:val="0"/>
          <w:numId w:val="6"/>
        </w:numPr>
        <w:bidi w:val="0"/>
        <w:ind w:hanging="425" w:left="845"/>
        <w:rPr>
          <w:lang w:val="lt-LT"/>
        </w:rPr>
      </w:pPr>
      <w:r>
        <w:rPr>
          <w:lang w:val="lt-LT"/>
        </w:rPr>
        <w:t>Click on "</w:t>
      </w:r>
      <w:r>
        <w:rPr>
          <w:b/>
          <w:bCs/>
          <w:lang w:val="lt-LT"/>
        </w:rPr>
        <w:t>Add new key</w:t>
      </w:r>
      <w:r>
        <w:rPr>
          <w:lang w:val="lt-LT"/>
        </w:rPr>
        <w:t>" (GitLab), "</w:t>
      </w:r>
      <w:r>
        <w:rPr>
          <w:b/>
          <w:bCs/>
          <w:lang w:val="lt-LT"/>
        </w:rPr>
        <w:t>New SSH key</w:t>
      </w:r>
      <w:r>
        <w:rPr>
          <w:lang w:val="lt-LT"/>
        </w:rPr>
        <w:t>" (GitHub),</w:t>
      </w:r>
    </w:p>
    <w:p>
      <w:pPr>
        <w:pStyle w:val="List"/>
        <w:numPr>
          <w:ilvl w:val="0"/>
          <w:numId w:val="6"/>
        </w:numPr>
        <w:bidi w:val="0"/>
        <w:ind w:hanging="425" w:left="845"/>
        <w:rPr>
          <w:lang w:val="lt-LT"/>
        </w:rPr>
      </w:pPr>
      <w:r>
        <w:rPr>
          <w:lang w:val="lt-LT"/>
        </w:rPr>
        <w:t>Copy and paste public key from your editor into the new key dialog.</w:t>
      </w:r>
    </w:p>
    <w:p>
      <w:pPr>
        <w:pStyle w:val="Heading2"/>
        <w:numPr>
          <w:ilvl w:val="0"/>
          <w:numId w:val="0"/>
        </w:numPr>
        <w:bidi w:val="0"/>
        <w:ind w:hanging="0" w:left="0"/>
        <w:rPr>
          <w:lang w:val="en-US"/>
        </w:rPr>
      </w:pPr>
      <w:r>
        <w:rPr>
          <w:lang w:val="en-US"/>
        </w:rPr>
        <w:t>SSL (</w:t>
      </w:r>
      <w:r>
        <w:rPr>
          <w:lang w:val="lt-LT"/>
        </w:rPr>
        <w:t>HTTPS</w:t>
      </w:r>
      <w:r>
        <w:rPr>
          <w:lang w:val="en-US"/>
        </w:rPr>
        <w:t>)</w:t>
      </w:r>
    </w:p>
    <w:p>
      <w:pPr>
        <w:pStyle w:val="Normal"/>
        <w:bidi w:val="0"/>
        <w:rPr>
          <w:lang w:val="lt-LT"/>
        </w:rPr>
      </w:pPr>
      <w:r>
        <w:rPr>
          <w:lang w:val="lt-LT"/>
        </w:rPr>
        <w:t xml:space="preserve">You can download an archive from GitHub or GitLab using SSL (HTTPS). To do this, simply specify the appropriate link in the </w:t>
      </w:r>
      <w:r>
        <w:rPr>
          <w:b/>
          <w:bCs/>
          <w:lang w:val="lt-LT"/>
        </w:rPr>
        <w:t>git clone</w:t>
      </w:r>
      <w:r>
        <w:rPr>
          <w:lang w:val="lt-LT"/>
        </w:rPr>
        <w:t xml:space="preserve"> command:</w:t>
      </w:r>
    </w:p>
    <w:p>
      <w:pPr>
        <w:pStyle w:val="Example"/>
        <w:bidi w:val="0"/>
        <w:rPr>
          <w:lang w:val="lt-LT"/>
        </w:rPr>
      </w:pPr>
      <w:r>
        <w:rPr>
          <w:lang w:val="lt-LT"/>
        </w:rPr>
        <w:t>git clone {your_https_address}</w:t>
      </w:r>
    </w:p>
    <w:p>
      <w:pPr>
        <w:pStyle w:val="Normal"/>
        <w:bidi w:val="0"/>
        <w:rPr>
          <w:lang w:val="lt-LT"/>
        </w:rPr>
      </w:pPr>
      <w:r>
        <w:rPr>
          <w:lang w:val="lt-LT"/>
        </w:rPr>
      </w:r>
    </w:p>
    <w:p>
      <w:pPr>
        <w:pStyle w:val="Normal"/>
        <w:bidi w:val="0"/>
        <w:rPr>
          <w:lang w:val="lt-LT"/>
        </w:rPr>
      </w:pPr>
      <w:r>
        <w:rPr/>
        <w:drawing>
          <wp:inline distT="0" distB="0" distL="0" distR="0">
            <wp:extent cx="3743325" cy="3457575"/>
            <wp:effectExtent l="0" t="0" r="0" b="0"/>
            <wp:docPr id="1" name="Picture 2" descr="Clone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loneCommand"/>
                    <pic:cNvPicPr>
                      <a:picLocks noChangeAspect="1" noChangeArrowheads="1"/>
                    </pic:cNvPicPr>
                  </pic:nvPicPr>
                  <pic:blipFill>
                    <a:blip r:embed="rId5"/>
                    <a:stretch>
                      <a:fillRect/>
                    </a:stretch>
                  </pic:blipFill>
                  <pic:spPr bwMode="auto">
                    <a:xfrm>
                      <a:off x="0" y="0"/>
                      <a:ext cx="3743325" cy="3457575"/>
                    </a:xfrm>
                    <a:prstGeom prst="rect">
                      <a:avLst/>
                    </a:prstGeom>
                    <a:noFill/>
                  </pic:spPr>
                </pic:pic>
              </a:graphicData>
            </a:graphic>
          </wp:inline>
        </w:drawing>
      </w:r>
    </w:p>
    <w:p>
      <w:pPr>
        <w:pStyle w:val="Normal"/>
        <w:bidi w:val="0"/>
        <w:rPr>
          <w:lang w:val="en-US"/>
        </w:rPr>
      </w:pPr>
      <w:r>
        <w:rPr>
          <w:lang w:val="en-US"/>
        </w:rPr>
        <w:t xml:space="preserve">The </w:t>
      </w:r>
      <w:r>
        <w:rPr>
          <w:b/>
          <w:bCs/>
          <w:lang w:val="en-US"/>
        </w:rPr>
        <w:t>GIT clone</w:t>
      </w:r>
      <w:r>
        <w:rPr>
          <w:lang w:val="en-US"/>
        </w:rPr>
        <w:t xml:space="preserve"> command works exactly the same as the SSH version:</w:t>
      </w:r>
    </w:p>
    <w:p>
      <w:pPr>
        <w:pStyle w:val="Normal"/>
        <w:bidi w:val="0"/>
        <w:rPr>
          <w:lang w:val="lt-LT"/>
        </w:rPr>
      </w:pPr>
      <w:bookmarkStart w:id="0" w:name="_GoBack"/>
      <w:r>
        <w:rPr/>
        <w:drawing>
          <wp:inline distT="0" distB="0" distL="0" distR="0">
            <wp:extent cx="5943600" cy="2143125"/>
            <wp:effectExtent l="0" t="0" r="0" b="0"/>
            <wp:docPr id="2" name="Picture 1" descr="Git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itClone"/>
                    <pic:cNvPicPr>
                      <a:picLocks noChangeAspect="1" noChangeArrowheads="1"/>
                    </pic:cNvPicPr>
                  </pic:nvPicPr>
                  <pic:blipFill>
                    <a:blip r:embed="rId6"/>
                    <a:stretch>
                      <a:fillRect/>
                    </a:stretch>
                  </pic:blipFill>
                  <pic:spPr bwMode="auto">
                    <a:xfrm>
                      <a:off x="0" y="0"/>
                      <a:ext cx="5943600" cy="2143125"/>
                    </a:xfrm>
                    <a:prstGeom prst="rect">
                      <a:avLst/>
                    </a:prstGeom>
                    <a:noFill/>
                  </pic:spPr>
                </pic:pic>
              </a:graphicData>
            </a:graphic>
          </wp:inline>
        </w:drawing>
      </w:r>
      <w:bookmarkEnd w:id="0"/>
    </w:p>
    <w:p>
      <w:pPr>
        <w:pStyle w:val="Normal"/>
        <w:bidi w:val="0"/>
        <w:rPr>
          <w:lang w:val="lt-LT"/>
        </w:rPr>
      </w:pPr>
      <w:r>
        <w:rPr>
          <w:lang w:val="lt-LT"/>
        </w:rPr>
      </w:r>
    </w:p>
    <w:p>
      <w:pPr>
        <w:pStyle w:val="Normal"/>
        <w:bidi w:val="0"/>
        <w:rPr>
          <w:lang w:val="lt-LT"/>
        </w:rPr>
      </w:pPr>
      <w:r>
        <w:rPr>
          <w:lang w:val="lt-LT"/>
        </w:rPr>
      </w:r>
    </w:p>
    <w:p>
      <w:pPr>
        <w:pStyle w:val="Normal"/>
        <w:bidi w:val="0"/>
        <w:rPr>
          <w:lang w:val="lt-LT"/>
        </w:rPr>
      </w:pPr>
      <w:r>
        <w:rPr>
          <w:lang w:val="lt-LT"/>
        </w:rPr>
      </w:r>
    </w:p>
    <w:p>
      <w:pPr>
        <w:pStyle w:val="Normal"/>
        <w:bidi w:val="0"/>
        <w:rPr>
          <w:lang w:val="lt-LT"/>
        </w:rPr>
      </w:pPr>
      <w:r>
        <w:rPr>
          <w:lang w:val="lt-LT"/>
        </w:rPr>
      </w:r>
    </w:p>
    <w:p>
      <w:pPr>
        <w:pStyle w:val="Normal"/>
        <w:bidi w:val="0"/>
        <w:rPr>
          <w:lang w:val="lt-LT"/>
        </w:rPr>
      </w:pPr>
      <w:r>
        <w:rPr>
          <w:lang w:val="lt-LT"/>
        </w:rPr>
      </w:r>
    </w:p>
    <w:p>
      <w:pPr>
        <w:pStyle w:val="Normal"/>
        <w:bidi w:val="0"/>
        <w:spacing w:before="0" w:after="113"/>
        <w:rPr>
          <w:lang w:val="lt-LT"/>
        </w:rPr>
      </w:pPr>
      <w:r>
        <w:rPr>
          <w:lang w:val="lt-L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b w:val="false"/>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b w:val="false"/>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lowerLetter"/>
      <w:lvlText w:val="%1)"/>
      <w:lvlJc w:val="left"/>
      <w:pPr>
        <w:tabs>
          <w:tab w:val="num" w:pos="845"/>
        </w:tabs>
        <w:ind w:left="845" w:hanging="425"/>
      </w:pPr>
      <w:rPr/>
    </w:lvl>
    <w:lvl w:ilvl="1">
      <w:start w:val="1"/>
      <w:numFmt w:val="lowerLetter"/>
      <w:lvlText w:val="%2)"/>
      <w:lvlJc w:val="left"/>
      <w:pPr>
        <w:tabs>
          <w:tab w:val="num" w:pos="840"/>
        </w:tabs>
        <w:ind w:left="1260" w:hanging="420"/>
      </w:pPr>
      <w:rPr/>
    </w:lvl>
    <w:lvl w:ilvl="2">
      <w:start w:val="1"/>
      <w:numFmt w:val="lowerRoman"/>
      <w:lvlText w:val="%3."/>
      <w:lvlJc w:val="left"/>
      <w:pPr>
        <w:tabs>
          <w:tab w:val="num" w:pos="1260"/>
        </w:tabs>
        <w:ind w:left="1680" w:hanging="420"/>
      </w:pPr>
      <w:rPr/>
    </w:lvl>
    <w:lvl w:ilvl="3">
      <w:start w:val="1"/>
      <w:numFmt w:val="decimal"/>
      <w:lvlText w:val="%4."/>
      <w:lvlJc w:val="left"/>
      <w:pPr>
        <w:tabs>
          <w:tab w:val="num" w:pos="1680"/>
        </w:tabs>
        <w:ind w:left="2100" w:hanging="420"/>
      </w:pPr>
      <w:rPr/>
    </w:lvl>
    <w:lvl w:ilvl="4">
      <w:start w:val="1"/>
      <w:numFmt w:val="lowerLetter"/>
      <w:lvlText w:val="%5)"/>
      <w:lvlJc w:val="left"/>
      <w:pPr>
        <w:tabs>
          <w:tab w:val="num" w:pos="2100"/>
        </w:tabs>
        <w:ind w:left="2520" w:hanging="420"/>
      </w:pPr>
      <w:rPr/>
    </w:lvl>
    <w:lvl w:ilvl="5">
      <w:start w:val="1"/>
      <w:numFmt w:val="lowerRoman"/>
      <w:lvlText w:val="%6."/>
      <w:lvlJc w:val="left"/>
      <w:pPr>
        <w:tabs>
          <w:tab w:val="num" w:pos="2520"/>
        </w:tabs>
        <w:ind w:left="2940" w:hanging="420"/>
      </w:pPr>
      <w:rPr/>
    </w:lvl>
    <w:lvl w:ilvl="6">
      <w:start w:val="1"/>
      <w:numFmt w:val="decimal"/>
      <w:lvlText w:val="%7."/>
      <w:lvlJc w:val="left"/>
      <w:pPr>
        <w:tabs>
          <w:tab w:val="num" w:pos="2940"/>
        </w:tabs>
        <w:ind w:left="3360" w:hanging="420"/>
      </w:pPr>
      <w:rPr/>
    </w:lvl>
    <w:lvl w:ilvl="7">
      <w:start w:val="1"/>
      <w:numFmt w:val="lowerLetter"/>
      <w:lvlText w:val="%8)"/>
      <w:lvlJc w:val="left"/>
      <w:pPr>
        <w:tabs>
          <w:tab w:val="num" w:pos="3360"/>
        </w:tabs>
        <w:ind w:left="3780" w:hanging="420"/>
      </w:pPr>
      <w:rPr/>
    </w:lvl>
    <w:lvl w:ilvl="8">
      <w:start w:val="1"/>
      <w:numFmt w:val="lowerRoman"/>
      <w:lvlText w:val="%9."/>
      <w:lvlJc w:val="left"/>
      <w:pPr>
        <w:tabs>
          <w:tab w:val="num" w:pos="3780"/>
        </w:tabs>
        <w:ind w:left="4200" w:hanging="420"/>
      </w:pPr>
      <w:rPr/>
    </w:lvl>
  </w:abstractNum>
  <w:abstractNum w:abstractNumId="5">
    <w:lvl w:ilvl="0">
      <w:start w:val="1"/>
      <w:numFmt w:val="decimal"/>
      <w:lvlText w:val="%1."/>
      <w:lvlJc w:val="left"/>
      <w:pPr>
        <w:tabs>
          <w:tab w:val="num" w:pos="845"/>
        </w:tabs>
        <w:ind w:left="84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845"/>
        </w:tabs>
        <w:ind w:left="84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qFormat="1"/>
    <w:lsdException w:name="heading 6" w:uiPriority="0" w:qFormat="1"/>
    <w:lsdException w:name="heading 7" w:uiPriority="0" w:semiHidden="0" w:unhideWhenUsed="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qFormat="1"/>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113"/>
      <w:jc w:val="lef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uiPriority w:val="0"/>
    <w:qFormat/>
    <w:pPr>
      <w:numPr>
        <w:ilvl w:val="0"/>
        <w:numId w:val="1"/>
      </w:numPr>
      <w:spacing w:before="240" w:after="120"/>
      <w:outlineLvl w:val="0"/>
    </w:pPr>
    <w:rPr>
      <w:b/>
      <w:bCs/>
      <w:sz w:val="36"/>
      <w:szCs w:val="36"/>
    </w:rPr>
  </w:style>
  <w:style w:type="paragraph" w:styleId="Heading2">
    <w:name w:val="heading 2"/>
    <w:basedOn w:val="Heading"/>
    <w:next w:val="BodyText"/>
    <w:uiPriority w:val="0"/>
    <w:qFormat/>
    <w:pPr>
      <w:numPr>
        <w:ilvl w:val="1"/>
        <w:numId w:val="1"/>
      </w:numPr>
      <w:spacing w:before="200" w:after="120"/>
      <w:outlineLvl w:val="1"/>
    </w:pPr>
    <w:rPr>
      <w:b/>
      <w:bCs/>
      <w:sz w:val="32"/>
      <w:szCs w:val="32"/>
    </w:rPr>
  </w:style>
  <w:style w:type="paragraph" w:styleId="Heading3">
    <w:name w:val="heading 3"/>
    <w:basedOn w:val="Heading"/>
    <w:next w:val="BodyText"/>
    <w:uiPriority w:val="0"/>
    <w:qFormat/>
    <w:pPr>
      <w:numPr>
        <w:ilvl w:val="2"/>
        <w:numId w:val="2"/>
      </w:numPr>
      <w:spacing w:before="140" w:after="120"/>
      <w:outlineLvl w:val="2"/>
    </w:pPr>
    <w:rPr>
      <w:b/>
      <w:bCs/>
      <w:sz w:val="28"/>
      <w:szCs w:val="28"/>
    </w:rPr>
  </w:style>
  <w:style w:type="paragraph" w:styleId="Heading4">
    <w:name w:val="heading 4"/>
    <w:basedOn w:val="Heading"/>
    <w:next w:val="BodyText"/>
    <w:uiPriority w:val="0"/>
    <w:qFormat/>
    <w:pPr>
      <w:numPr>
        <w:ilvl w:val="3"/>
        <w:numId w:val="2"/>
      </w:numPr>
      <w:spacing w:before="120" w:after="120"/>
      <w:outlineLvl w:val="3"/>
    </w:pPr>
    <w:rPr>
      <w:b/>
      <w:bCs/>
      <w:i/>
      <w:iCs/>
      <w:sz w:val="26"/>
      <w:szCs w:val="26"/>
    </w:rPr>
  </w:style>
  <w:style w:type="paragraph" w:styleId="Heading7">
    <w:name w:val="heading 7"/>
    <w:basedOn w:val="Heading"/>
    <w:next w:val="BodyText"/>
    <w:uiPriority w:val="0"/>
    <w:qFormat/>
    <w:pPr>
      <w:numPr>
        <w:ilvl w:val="6"/>
        <w:numId w:val="3"/>
      </w:numPr>
      <w:spacing w:before="60" w:after="60"/>
      <w:outlineLvl w:val="6"/>
    </w:pPr>
    <w:rPr>
      <w:b/>
      <w:bCs/>
      <w:sz w:val="20"/>
      <w:szCs w:val="20"/>
    </w:rPr>
  </w:style>
  <w:style w:type="character" w:styleId="DefaultParagraphFont" w:default="1">
    <w:name w:val="Default Paragraph Font"/>
    <w:uiPriority w:val="0"/>
    <w:qFormat/>
    <w:rPr>
      <w:rFonts w:ascii="Liberation Serif" w:hAnsi="Liberation Serif" w:eastAsia="NSimSun" w:cs="Arial"/>
      <w:i/>
      <w:color w:val="auto"/>
      <w:kern w:val="2"/>
      <w:sz w:val="24"/>
      <w:szCs w:val="24"/>
      <w:lang w:val="en-US" w:eastAsia="zh-CN" w:bidi="hi-IN"/>
    </w:rPr>
  </w:style>
  <w:style w:type="character" w:styleId="FollowedHyperlink">
    <w:name w:val="FollowedHyperlink"/>
    <w:uiPriority w:val="0"/>
    <w:qFormat/>
    <w:rPr>
      <w:color w:val="800000"/>
      <w:u w:val="single"/>
      <w:lang w:val="zh-CN" w:eastAsia="zh-CN" w:bidi="zh-CN"/>
    </w:rPr>
  </w:style>
  <w:style w:type="character" w:styleId="Hyperlink">
    <w:name w:val="Hyperlink"/>
    <w:uiPriority w:val="0"/>
    <w:qFormat/>
    <w:rPr>
      <w:color w:val="000080"/>
      <w:u w:val="single"/>
      <w:lang w:val="zh-CN" w:eastAsia="zh-CN" w:bidi="zh-CN"/>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SimSun" w:cs="Liberation Mono"/>
    </w:rPr>
  </w:style>
  <w:style w:type="character" w:styleId="NumberingSymbols" w:customStyle="1">
    <w:name w:val="Numbering Symbols"/>
    <w:uiPriority w:val="0"/>
    <w:qFormat/>
    <w:rPr/>
  </w:style>
  <w:style w:type="character" w:styleId="StrongEmphasis" w:customStyle="1">
    <w:name w:val="Strong Emphasis"/>
    <w:uiPriority w:val="0"/>
    <w:qFormat/>
    <w:rPr>
      <w:b/>
      <w:bCs/>
    </w:rPr>
  </w:style>
  <w:style w:type="character" w:styleId="Teletype" w:customStyle="1">
    <w:name w:val="Teletype"/>
    <w:uiPriority w:val="0"/>
    <w:qFormat/>
    <w:rPr>
      <w:rFonts w:ascii="Liberation Mono" w:hAnsi="Liberation Mono" w:eastAsia="NSimSun" w:cs="Liberation Mono"/>
    </w:rPr>
  </w:style>
  <w:style w:type="paragraph" w:styleId="Heading" w:customStyle="1">
    <w:name w:val="Heading"/>
    <w:basedOn w:val="Normal"/>
    <w:next w:val="BodyText"/>
    <w:uiPriority w:val="0"/>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Arial"/>
    </w:rPr>
  </w:style>
  <w:style w:type="paragraph" w:styleId="Caption">
    <w:name w:val="caption"/>
    <w:basedOn w:val="Normal"/>
    <w:uiPriority w:val="0"/>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Arial"/>
      <w:lang w:val="zh-CN" w:eastAsia="zh-CN" w:bidi="zh-CN"/>
    </w:rPr>
  </w:style>
  <w:style w:type="paragraph" w:styleId="Example" w:customStyle="1">
    <w:name w:val="Example"/>
    <w:basedOn w:val="BlockQuotation"/>
    <w:uiPriority w:val="0"/>
    <w:qFormat/>
    <w:pPr>
      <w:shd w:val="clear" w:fill="DEE6EF"/>
      <w:bidi w:val="0"/>
      <w:spacing w:before="0" w:after="140"/>
      <w:jc w:val="left"/>
    </w:pPr>
    <w:rPr>
      <w:i/>
    </w:rPr>
  </w:style>
  <w:style w:type="paragraph" w:styleId="BlockQuotation" w:customStyle="1">
    <w:name w:val="Block Quotation"/>
    <w:basedOn w:val="Normal"/>
    <w:uiPriority w:val="0"/>
    <w:qFormat/>
    <w:pPr>
      <w:spacing w:before="0" w:after="283"/>
      <w:ind w:hanging="0" w:left="567" w:right="567"/>
    </w:pPr>
    <w:rPr/>
  </w:style>
  <w:style w:type="paragraph" w:styleId="PreformattedText" w:customStyle="1">
    <w:name w:val="Preformatted Text"/>
    <w:basedOn w:val="Normal"/>
    <w:uiPriority w:val="0"/>
    <w:qFormat/>
    <w:pPr>
      <w:spacing w:before="0" w:after="0"/>
    </w:pPr>
    <w:rPr>
      <w:rFonts w:ascii="Liberation Mono" w:hAnsi="Liberation Mono" w:eastAsia="NSimSun" w:cs="Liberation Mono"/>
      <w:sz w:val="20"/>
      <w:szCs w:val="20"/>
    </w:rPr>
  </w:style>
  <w:style w:type="paragraph" w:styleId="TableContents" w:customStyle="1">
    <w:name w:val="Table Contents"/>
    <w:basedOn w:val="Normal"/>
    <w:uiPriority w:val="0"/>
    <w:qFormat/>
    <w:pPr>
      <w:widowControl w:val="false"/>
      <w:suppressLineNumbers/>
    </w:pPr>
    <w:rPr/>
  </w:style>
  <w:style w:type="table" w:default="1" w:styleId="10">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ekrewind.com/how-to-install-openssh-client-in-windows-11/" TargetMode="External"/><Relationship Id="rId3" Type="http://schemas.openxmlformats.org/officeDocument/2006/relationships/hyperlink" Target="https://learn.microsoft.com/en-us/windows-server/administration/openssh/openssh_keymanagement" TargetMode="External"/><Relationship Id="rId4" Type="http://schemas.openxmlformats.org/officeDocument/2006/relationships/hyperlink" Target="https://goteleport.com/blog/comparing-ssh-key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149</TotalTime>
  <Application>LibreOffice/24.8.4.2$Windows_X86_64 LibreOffice_project/bb3cfa12c7b1bf994ecc5649a80400d06cd71002</Application>
  <AppVersion>15.0000</AppVersion>
  <Pages>3</Pages>
  <Words>590</Words>
  <Characters>3161</Characters>
  <CharactersWithSpaces>3759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2024-10-31T08:31:00Z</dcterms:created>
  <dc:creator>gbuka</dc:creator>
  <dc:description/>
  <dc:language>en-US</dc:language>
  <cp:lastModifiedBy/>
  <dcterms:modified xsi:type="dcterms:W3CDTF">2025-01-15T14:29:43Z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770BEC75061F4F31AA00F446F1DF37BE_13</vt:lpwstr>
  </property>
  <property fmtid="{D5CDD505-2E9C-101B-9397-08002B2CF9AE}" pid="3" name="KSOProductBuildVer">
    <vt:lpwstr>1033-12.2.0.18911</vt:lpwstr>
  </property>
</Properties>
</file>