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B021C12" w14:textId="77777777" w:rsidR="007350E2" w:rsidRDefault="007350E2">
      <w:pPr>
        <w:pStyle w:val="p1"/>
      </w:pPr>
      <w:r>
        <w:rPr>
          <w:rStyle w:val="s1"/>
        </w:rPr>
        <w:t>Artist: Mehmet Ozdemir</w:t>
      </w:r>
    </w:p>
    <w:p w14:paraId="6AFB85F3" w14:textId="77777777" w:rsidR="007350E2" w:rsidRDefault="007350E2">
      <w:pPr>
        <w:pStyle w:val="p1"/>
      </w:pPr>
      <w:r>
        <w:rPr>
          <w:rStyle w:val="s1"/>
        </w:rPr>
        <w:t xml:space="preserve">Title: </w:t>
      </w:r>
      <w:r>
        <w:rPr>
          <w:rStyle w:val="s2"/>
        </w:rPr>
        <w:t>The Gleaners – A Faithful Reproduction of a Timeless Masterpiece</w:t>
      </w:r>
    </w:p>
    <w:p w14:paraId="4E4EA9F2" w14:textId="77777777" w:rsidR="007350E2" w:rsidRDefault="007350E2">
      <w:pPr>
        <w:pStyle w:val="p1"/>
      </w:pPr>
      <w:r>
        <w:rPr>
          <w:rStyle w:val="s1"/>
        </w:rPr>
        <w:t>Painting Technique: Oil Painting</w:t>
      </w:r>
    </w:p>
    <w:p w14:paraId="3ADA8DB1" w14:textId="77777777" w:rsidR="007350E2" w:rsidRDefault="007350E2">
      <w:pPr>
        <w:pStyle w:val="p1"/>
      </w:pPr>
      <w:r>
        <w:rPr>
          <w:rStyle w:val="s1"/>
        </w:rPr>
        <w:t>Dimensions: 35 cm X 40 cm</w:t>
      </w:r>
    </w:p>
    <w:p w14:paraId="6D7AA4E7" w14:textId="77777777" w:rsidR="007350E2" w:rsidRDefault="007350E2">
      <w:pPr>
        <w:pStyle w:val="p1"/>
      </w:pPr>
      <w:r>
        <w:rPr>
          <w:rStyle w:val="s1"/>
        </w:rPr>
        <w:t>Availability: Yes</w:t>
      </w:r>
    </w:p>
    <w:p w14:paraId="15151773" w14:textId="77777777" w:rsidR="007350E2" w:rsidRDefault="007350E2">
      <w:pPr>
        <w:pStyle w:val="p1"/>
      </w:pPr>
      <w:r>
        <w:rPr>
          <w:rStyle w:val="s1"/>
        </w:rPr>
        <w:t>Price: 5000 Euro</w:t>
      </w:r>
    </w:p>
    <w:p w14:paraId="65314F0C" w14:textId="77777777" w:rsidR="007350E2" w:rsidRDefault="007350E2">
      <w:pPr>
        <w:pStyle w:val="p1"/>
      </w:pPr>
      <w:r>
        <w:rPr>
          <w:rStyle w:val="s1"/>
        </w:rPr>
        <w:t>Category: Reproduction</w:t>
      </w:r>
    </w:p>
    <w:p w14:paraId="2FB26902" w14:textId="77777777" w:rsidR="007350E2" w:rsidRDefault="007350E2">
      <w:pPr>
        <w:pStyle w:val="p2"/>
      </w:pPr>
    </w:p>
    <w:p w14:paraId="6A734FE9" w14:textId="77777777" w:rsidR="007350E2" w:rsidRDefault="007350E2">
      <w:pPr>
        <w:pStyle w:val="p1"/>
      </w:pPr>
      <w:r>
        <w:rPr>
          <w:rStyle w:val="s2"/>
        </w:rPr>
        <w:t>Description:</w:t>
      </w:r>
      <w:r>
        <w:rPr>
          <w:rStyle w:val="apple-converted-space"/>
          <w:rFonts w:ascii="UICTFontTextStyleEmphasizedBody" w:hAnsi="UICTFontTextStyleEmphasizedBody"/>
          <w:b/>
          <w:bCs/>
        </w:rPr>
        <w:t> </w:t>
      </w:r>
    </w:p>
    <w:p w14:paraId="64CD83D8" w14:textId="77777777" w:rsidR="007350E2" w:rsidRDefault="007350E2">
      <w:pPr>
        <w:pStyle w:val="p2"/>
      </w:pPr>
    </w:p>
    <w:p w14:paraId="3B47EC61" w14:textId="77777777" w:rsidR="007350E2" w:rsidRDefault="007350E2">
      <w:pPr>
        <w:pStyle w:val="p1"/>
      </w:pPr>
      <w:r>
        <w:rPr>
          <w:rStyle w:val="s1"/>
        </w:rPr>
        <w:t xml:space="preserve">This carefully executed reproduction pays tribute to </w:t>
      </w:r>
      <w:r>
        <w:rPr>
          <w:rStyle w:val="s3"/>
        </w:rPr>
        <w:t>The Gleaners</w:t>
      </w:r>
      <w:r>
        <w:rPr>
          <w:rStyle w:val="s1"/>
        </w:rPr>
        <w:t xml:space="preserve">, one of the most celebrated works by </w:t>
      </w:r>
      <w:r>
        <w:rPr>
          <w:rStyle w:val="s4"/>
        </w:rPr>
        <w:t>Jean-François Millet</w:t>
      </w:r>
      <w:r>
        <w:rPr>
          <w:rStyle w:val="s1"/>
        </w:rPr>
        <w:t xml:space="preserve"> and a defining masterpiece of nineteenth-century Realism. With remarkable attention to composition, color harmony, and atmosphere, the artist faithfully recreates Millet’s powerful portrayal of rural life and human dignity.</w:t>
      </w:r>
    </w:p>
    <w:p w14:paraId="51442931" w14:textId="77777777" w:rsidR="007350E2" w:rsidRDefault="007350E2">
      <w:pPr>
        <w:pStyle w:val="p2"/>
      </w:pPr>
    </w:p>
    <w:p w14:paraId="3EED227B" w14:textId="77777777" w:rsidR="007350E2" w:rsidRDefault="007350E2">
      <w:pPr>
        <w:pStyle w:val="p1"/>
      </w:pPr>
      <w:r>
        <w:rPr>
          <w:rStyle w:val="s1"/>
        </w:rPr>
        <w:t>The painting depicts three women gathering the remnants of the harvest after the fields have been cleared. Bent toward the earth in quiet labor, their figures embody perseverance, humility, and the enduring connection between humanity and the land. In contrast, the abundant harvest visible in the distance subtly emphasizes the social realities of the era while celebrating the resilience of those whose work sustains society.</w:t>
      </w:r>
    </w:p>
    <w:p w14:paraId="2A508ED1" w14:textId="77777777" w:rsidR="007350E2" w:rsidRDefault="007350E2">
      <w:pPr>
        <w:pStyle w:val="p2"/>
      </w:pPr>
    </w:p>
    <w:p w14:paraId="6F83C25D" w14:textId="77777777" w:rsidR="007350E2" w:rsidRDefault="007350E2">
      <w:pPr>
        <w:pStyle w:val="p1"/>
      </w:pPr>
      <w:r>
        <w:rPr>
          <w:rStyle w:val="s1"/>
        </w:rPr>
        <w:t xml:space="preserve">Warm golden tones, soft light, and expansive countryside create a sense of tranquility, while the thoughtful composition invites reflection on themes of labor, gratitude, and survival. More than a simple rural scene, </w:t>
      </w:r>
      <w:r>
        <w:rPr>
          <w:rStyle w:val="s3"/>
        </w:rPr>
        <w:t>The Gleaners</w:t>
      </w:r>
      <w:r>
        <w:rPr>
          <w:rStyle w:val="s1"/>
        </w:rPr>
        <w:t xml:space="preserve"> remains a universal symbol of dignity in work and the quiet strength found in everyday life.</w:t>
      </w:r>
    </w:p>
    <w:p w14:paraId="2CC44CD8" w14:textId="77777777" w:rsidR="007350E2" w:rsidRDefault="007350E2">
      <w:pPr>
        <w:pStyle w:val="p2"/>
      </w:pPr>
    </w:p>
    <w:p w14:paraId="01C4B2E5" w14:textId="77777777" w:rsidR="007350E2" w:rsidRDefault="007350E2">
      <w:pPr>
        <w:pStyle w:val="p1"/>
      </w:pPr>
      <w:r>
        <w:rPr>
          <w:rStyle w:val="s1"/>
        </w:rPr>
        <w:t>This reproduction honors the artistic legacy of Jean-François Millet, bringing one of art history’s most beloved and socially significant images to contemporary audiences with authenticity and respect.</w:t>
      </w:r>
    </w:p>
    <w:p w14:paraId="72098D08" w14:textId="77777777" w:rsidR="00721F4E" w:rsidRDefault="00721F4E"/>
    <w:sectPr w:rsidR="00721F4E">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pleSystemUIFont">
    <w:altName w:val="Cambria"/>
    <w:panose1 w:val="020B0604020202020204"/>
    <w:charset w:val="00"/>
    <w:family w:val="roman"/>
    <w:pitch w:val="default"/>
  </w:font>
  <w:font w:name="UICTFontTextStyleBody">
    <w:altName w:val="Cambria"/>
    <w:panose1 w:val="020B0604020202020204"/>
    <w:charset w:val="00"/>
    <w:family w:val="roman"/>
    <w:pitch w:val="default"/>
  </w:font>
  <w:font w:name="UICTFontTextStyleEmphasizedBody">
    <w:altName w:val="Cambria"/>
    <w:panose1 w:val="020B0604020202020204"/>
    <w:charset w:val="00"/>
    <w:family w:val="roman"/>
    <w:pitch w:val="default"/>
  </w:font>
  <w:font w:name="UICTFontTextStyleItalicBody">
    <w:altName w:val="Cambria"/>
    <w:panose1 w:val="020B0604020202020204"/>
    <w:charset w:val="00"/>
    <w:family w:val="roman"/>
    <w:pitch w:val="default"/>
  </w:font>
</w:font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92"/>
  <w:proofState w:spelling="clean"/>
  <w:revisionView w:formatting="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21F4E"/>
    <w:rsid w:val="003B7E7C"/>
    <w:rsid w:val="00721F4E"/>
    <w:rsid w:val="007350E2"/>
  </w:rsids>
  <m:mathPr>
    <m:mathFont m:val="Cambria Math"/>
    <m:brkBin m:val="before"/>
    <m:brkBinSub m:val="--"/>
    <m:smallFrac m:val="0"/>
    <m:dispDef/>
    <m:lMargin m:val="0"/>
    <m:rMargin m:val="0"/>
    <m:defJc m:val="centerGroup"/>
    <m:wrapIndent m:val="1440"/>
    <m:intLim m:val="subSup"/>
    <m:naryLim m:val="undOvr"/>
  </m:mathPr>
  <w:themeFontLang w:val="en-TR"/>
  <w:clrSchemeMapping w:bg1="light1" w:t1="dark1" w:bg2="light2" w:t2="dark2" w:accent1="accent1" w:accent2="accent2" w:accent3="accent3" w:accent4="accent4" w:accent5="accent5" w:accent6="accent6" w:hyperlink="hyperlink" w:followedHyperlink="followedHyperlink"/>
  <w:decimalSymbol w:val=","/>
  <w:listSeparator w:val=","/>
  <w14:docId w14:val="3F23ECEB"/>
  <w15:chartTrackingRefBased/>
  <w15:docId w15:val="{8482912B-C6F5-E144-A49F-954CDB3706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kern w:val="2"/>
        <w:sz w:val="24"/>
        <w:szCs w:val="24"/>
        <w:lang w:val="en-T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21F4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21F4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21F4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21F4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21F4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21F4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21F4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21F4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21F4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21F4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21F4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21F4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21F4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21F4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21F4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21F4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21F4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21F4E"/>
    <w:rPr>
      <w:rFonts w:eastAsiaTheme="majorEastAsia" w:cstheme="majorBidi"/>
      <w:color w:val="272727" w:themeColor="text1" w:themeTint="D8"/>
    </w:rPr>
  </w:style>
  <w:style w:type="paragraph" w:styleId="Title">
    <w:name w:val="Title"/>
    <w:basedOn w:val="Normal"/>
    <w:next w:val="Normal"/>
    <w:link w:val="TitleChar"/>
    <w:uiPriority w:val="10"/>
    <w:qFormat/>
    <w:rsid w:val="00721F4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21F4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21F4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21F4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21F4E"/>
    <w:pPr>
      <w:spacing w:before="160"/>
      <w:jc w:val="center"/>
    </w:pPr>
    <w:rPr>
      <w:i/>
      <w:iCs/>
      <w:color w:val="404040" w:themeColor="text1" w:themeTint="BF"/>
    </w:rPr>
  </w:style>
  <w:style w:type="character" w:customStyle="1" w:styleId="QuoteChar">
    <w:name w:val="Quote Char"/>
    <w:basedOn w:val="DefaultParagraphFont"/>
    <w:link w:val="Quote"/>
    <w:uiPriority w:val="29"/>
    <w:rsid w:val="00721F4E"/>
    <w:rPr>
      <w:i/>
      <w:iCs/>
      <w:color w:val="404040" w:themeColor="text1" w:themeTint="BF"/>
    </w:rPr>
  </w:style>
  <w:style w:type="paragraph" w:styleId="ListParagraph">
    <w:name w:val="List Paragraph"/>
    <w:basedOn w:val="Normal"/>
    <w:uiPriority w:val="34"/>
    <w:qFormat/>
    <w:rsid w:val="00721F4E"/>
    <w:pPr>
      <w:ind w:left="720"/>
      <w:contextualSpacing/>
    </w:pPr>
  </w:style>
  <w:style w:type="character" w:styleId="IntenseEmphasis">
    <w:name w:val="Intense Emphasis"/>
    <w:basedOn w:val="DefaultParagraphFont"/>
    <w:uiPriority w:val="21"/>
    <w:qFormat/>
    <w:rsid w:val="00721F4E"/>
    <w:rPr>
      <w:i/>
      <w:iCs/>
      <w:color w:val="0F4761" w:themeColor="accent1" w:themeShade="BF"/>
    </w:rPr>
  </w:style>
  <w:style w:type="paragraph" w:styleId="IntenseQuote">
    <w:name w:val="Intense Quote"/>
    <w:basedOn w:val="Normal"/>
    <w:next w:val="Normal"/>
    <w:link w:val="IntenseQuoteChar"/>
    <w:uiPriority w:val="30"/>
    <w:qFormat/>
    <w:rsid w:val="00721F4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21F4E"/>
    <w:rPr>
      <w:i/>
      <w:iCs/>
      <w:color w:val="0F4761" w:themeColor="accent1" w:themeShade="BF"/>
    </w:rPr>
  </w:style>
  <w:style w:type="character" w:styleId="IntenseReference">
    <w:name w:val="Intense Reference"/>
    <w:basedOn w:val="DefaultParagraphFont"/>
    <w:uiPriority w:val="32"/>
    <w:qFormat/>
    <w:rsid w:val="00721F4E"/>
    <w:rPr>
      <w:b/>
      <w:bCs/>
      <w:smallCaps/>
      <w:color w:val="0F4761" w:themeColor="accent1" w:themeShade="BF"/>
      <w:spacing w:val="5"/>
    </w:rPr>
  </w:style>
  <w:style w:type="paragraph" w:customStyle="1" w:styleId="p1">
    <w:name w:val="p1"/>
    <w:basedOn w:val="Normal"/>
    <w:rsid w:val="007350E2"/>
    <w:pPr>
      <w:spacing w:after="0" w:line="240" w:lineRule="auto"/>
    </w:pPr>
    <w:rPr>
      <w:rFonts w:ascii=".AppleSystemUIFont" w:hAnsi=".AppleSystemUIFont" w:cs="Times New Roman"/>
      <w:kern w:val="0"/>
      <w:sz w:val="26"/>
      <w:szCs w:val="26"/>
      <w14:ligatures w14:val="none"/>
    </w:rPr>
  </w:style>
  <w:style w:type="paragraph" w:customStyle="1" w:styleId="p2">
    <w:name w:val="p2"/>
    <w:basedOn w:val="Normal"/>
    <w:rsid w:val="007350E2"/>
    <w:pPr>
      <w:spacing w:after="0" w:line="240" w:lineRule="auto"/>
    </w:pPr>
    <w:rPr>
      <w:rFonts w:ascii=".AppleSystemUIFont" w:hAnsi=".AppleSystemUIFont" w:cs="Times New Roman"/>
      <w:kern w:val="0"/>
      <w:sz w:val="26"/>
      <w:szCs w:val="26"/>
      <w14:ligatures w14:val="none"/>
    </w:rPr>
  </w:style>
  <w:style w:type="character" w:customStyle="1" w:styleId="s1">
    <w:name w:val="s1"/>
    <w:basedOn w:val="DefaultParagraphFont"/>
    <w:rsid w:val="007350E2"/>
    <w:rPr>
      <w:rFonts w:ascii="UICTFontTextStyleBody" w:hAnsi="UICTFontTextStyleBody" w:hint="default"/>
      <w:b w:val="0"/>
      <w:bCs w:val="0"/>
      <w:i w:val="0"/>
      <w:iCs w:val="0"/>
      <w:sz w:val="26"/>
      <w:szCs w:val="26"/>
    </w:rPr>
  </w:style>
  <w:style w:type="character" w:customStyle="1" w:styleId="s2">
    <w:name w:val="s2"/>
    <w:basedOn w:val="DefaultParagraphFont"/>
    <w:rsid w:val="007350E2"/>
    <w:rPr>
      <w:rFonts w:ascii="UICTFontTextStyleEmphasizedBody" w:hAnsi="UICTFontTextStyleEmphasizedBody" w:hint="default"/>
      <w:b/>
      <w:bCs/>
      <w:i w:val="0"/>
      <w:iCs w:val="0"/>
      <w:sz w:val="26"/>
      <w:szCs w:val="26"/>
    </w:rPr>
  </w:style>
  <w:style w:type="character" w:customStyle="1" w:styleId="s3">
    <w:name w:val="s3"/>
    <w:basedOn w:val="DefaultParagraphFont"/>
    <w:rsid w:val="007350E2"/>
    <w:rPr>
      <w:rFonts w:ascii="UICTFontTextStyleItalicBody" w:hAnsi="UICTFontTextStyleItalicBody" w:hint="default"/>
      <w:b w:val="0"/>
      <w:bCs w:val="0"/>
      <w:i/>
      <w:iCs/>
      <w:sz w:val="26"/>
      <w:szCs w:val="26"/>
    </w:rPr>
  </w:style>
  <w:style w:type="character" w:customStyle="1" w:styleId="s4">
    <w:name w:val="s4"/>
    <w:basedOn w:val="DefaultParagraphFont"/>
    <w:rsid w:val="007350E2"/>
    <w:rPr>
      <w:rFonts w:ascii="UICTFontTextStyleBody" w:hAnsi="UICTFontTextStyleBody" w:hint="default"/>
      <w:b w:val="0"/>
      <w:bCs w:val="0"/>
      <w:i w:val="0"/>
      <w:iCs w:val="0"/>
      <w:sz w:val="26"/>
      <w:szCs w:val="26"/>
      <w:u w:val="single"/>
    </w:rPr>
  </w:style>
  <w:style w:type="character" w:customStyle="1" w:styleId="apple-converted-space">
    <w:name w:val="apple-converted-space"/>
    <w:basedOn w:val="DefaultParagraphFont"/>
    <w:rsid w:val="007350E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228</Words>
  <Characters>1305</Characters>
  <Application>Microsoft Office Word</Application>
  <DocSecurity>0</DocSecurity>
  <Lines>10</Lines>
  <Paragraphs>3</Paragraphs>
  <ScaleCrop>false</ScaleCrop>
  <Company/>
  <LinksUpToDate>false</LinksUpToDate>
  <CharactersWithSpaces>1530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Buket Serefli</dc:creator>
  <cp:keywords/>
  <dc:description/>
  <cp:lastModifiedBy>Buket Serefli</cp:lastModifiedBy>
  <cp:revision>2</cp:revision>
  <dcterms:created xsi:type="dcterms:W3CDTF">2026-06-17T13:03:00Z</dcterms:created>
  <dcterms:modified xsi:type="dcterms:W3CDTF">2026-06-17T13:04:00Z</dcterms:modified>
</cp:coreProperties>
</file>