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2E6CD8" w14:textId="77777777" w:rsidR="00471B6D" w:rsidRDefault="00471B6D">
      <w:pPr>
        <w:pStyle w:val="p1"/>
      </w:pPr>
      <w:r>
        <w:rPr>
          <w:rStyle w:val="s1"/>
        </w:rPr>
        <w:t>Artist: Mehmet Ozdemir</w:t>
      </w:r>
    </w:p>
    <w:p w14:paraId="731AA94E" w14:textId="19A2430E" w:rsidR="00AF3C91" w:rsidRDefault="00471B6D">
      <w:pPr>
        <w:pStyle w:val="p1"/>
        <w:rPr>
          <w:rStyle w:val="s2"/>
        </w:rPr>
      </w:pPr>
      <w:r>
        <w:rPr>
          <w:rStyle w:val="s1"/>
        </w:rPr>
        <w:t xml:space="preserve">Series Title: </w:t>
      </w:r>
      <w:r w:rsidR="00AF3C91">
        <w:rPr>
          <w:rStyle w:val="s2"/>
        </w:rPr>
        <w:t>Woman of The</w:t>
      </w:r>
      <w:r w:rsidR="00C13873">
        <w:rPr>
          <w:rStyle w:val="s2"/>
        </w:rPr>
        <w:t xml:space="preserve"> Golden Threshold</w:t>
      </w:r>
      <w:r w:rsidR="00AF3C91">
        <w:rPr>
          <w:rStyle w:val="s2"/>
        </w:rPr>
        <w:t xml:space="preserve"> </w:t>
      </w:r>
    </w:p>
    <w:p w14:paraId="2562A30C" w14:textId="016DF9F4" w:rsidR="00471B6D" w:rsidRDefault="00471B6D">
      <w:pPr>
        <w:pStyle w:val="p1"/>
      </w:pPr>
      <w:r>
        <w:rPr>
          <w:rStyle w:val="s1"/>
        </w:rPr>
        <w:t>Painting Technique: Oil Painting</w:t>
      </w:r>
    </w:p>
    <w:p w14:paraId="5415B9E8" w14:textId="77777777" w:rsidR="00471B6D" w:rsidRDefault="00471B6D">
      <w:pPr>
        <w:pStyle w:val="p1"/>
      </w:pPr>
      <w:r>
        <w:rPr>
          <w:rStyle w:val="s1"/>
        </w:rPr>
        <w:t>Dimensions: 45 cm X 60 cm</w:t>
      </w:r>
    </w:p>
    <w:p w14:paraId="6089DC1C" w14:textId="77777777" w:rsidR="00471B6D" w:rsidRDefault="00471B6D">
      <w:pPr>
        <w:pStyle w:val="p1"/>
      </w:pPr>
      <w:r>
        <w:rPr>
          <w:rStyle w:val="s1"/>
        </w:rPr>
        <w:t>Availability: Yes</w:t>
      </w:r>
    </w:p>
    <w:p w14:paraId="23CE0E6B" w14:textId="77777777" w:rsidR="00471B6D" w:rsidRDefault="00471B6D">
      <w:pPr>
        <w:pStyle w:val="p1"/>
      </w:pPr>
      <w:r>
        <w:rPr>
          <w:rStyle w:val="s1"/>
        </w:rPr>
        <w:t>Price: 2500 Euro for all paintings of series</w:t>
      </w:r>
    </w:p>
    <w:p w14:paraId="1C7CBA9A" w14:textId="09507929" w:rsidR="00471B6D" w:rsidRDefault="00471B6D" w:rsidP="007D2D94">
      <w:pPr>
        <w:pStyle w:val="p1"/>
        <w:rPr>
          <w:rStyle w:val="s1"/>
        </w:rPr>
      </w:pPr>
      <w:r>
        <w:rPr>
          <w:rStyle w:val="s1"/>
        </w:rPr>
        <w:t>Category: Portraiture</w:t>
      </w:r>
    </w:p>
    <w:p w14:paraId="3D4B29E6" w14:textId="77777777" w:rsidR="007D2D94" w:rsidRDefault="007D2D94" w:rsidP="007D2D94">
      <w:pPr>
        <w:pStyle w:val="p1"/>
      </w:pPr>
    </w:p>
    <w:p w14:paraId="2AEEC558" w14:textId="3DBE7667" w:rsidR="007D2D94" w:rsidRDefault="007D2D94" w:rsidP="00BC382B">
      <w:r>
        <w:t xml:space="preserve">Description: </w:t>
      </w:r>
    </w:p>
    <w:p w14:paraId="2490F89F" w14:textId="5BA9CF26" w:rsidR="00BC382B" w:rsidRDefault="00BC382B" w:rsidP="00BC382B">
      <w:r>
        <w:t>In this 2025 work, Mehmet Özdemir moves into deeper shadow — literally and emotionally. A single face emerges from near-total darkness, half-lit, composed, unyielding. Behind her, the faint geometry of an arched interior whispers of old cities, candlelit corridors, rooms that hold memory.</w:t>
      </w:r>
    </w:p>
    <w:p w14:paraId="689EA71A" w14:textId="77777777" w:rsidR="00BC382B" w:rsidRDefault="00BC382B" w:rsidP="00BC382B">
      <w:r>
        <w:t>But it is the robe that speaks loudest. Cobalt, burnt orange, and liquid gold swirl across her shoulders in patterns drawn from the deep grammar of Ottoman and Byzantine ornament — arabesques that do not decorate, but declare. This is not clothing. It is lineage.</w:t>
      </w:r>
    </w:p>
    <w:p w14:paraId="297D8B41" w14:textId="77777777" w:rsidR="00BC382B" w:rsidRDefault="00BC382B" w:rsidP="00BC382B">
      <w:r>
        <w:t>Her expression carries no invitation and no apology. She is a woman who has learned the weight of beauty and chosen to wear it on her own terms.</w:t>
      </w:r>
    </w:p>
    <w:p w14:paraId="50540B4A" w14:textId="77777777" w:rsidR="00BC382B" w:rsidRDefault="00BC382B" w:rsidP="00BC382B">
      <w:r>
        <w:t>Özdemir’s mastery of chiaroscuro — light carved from darkness — gives this portrait the gravitas of the Old Masters while remaining unmistakably of this moment, this land, this century.</w:t>
      </w:r>
    </w:p>
    <w:p w14:paraId="1008694E" w14:textId="68DAEE1F" w:rsidR="003B4EC7" w:rsidRDefault="003B4EC7"/>
    <w:sectPr w:rsidR="003B4E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C7"/>
    <w:rsid w:val="000D1C5A"/>
    <w:rsid w:val="003B4EC7"/>
    <w:rsid w:val="003B7E7C"/>
    <w:rsid w:val="00471B6D"/>
    <w:rsid w:val="007D2D94"/>
    <w:rsid w:val="00AF3C91"/>
    <w:rsid w:val="00BC382B"/>
    <w:rsid w:val="00C1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77F7D3"/>
  <w15:chartTrackingRefBased/>
  <w15:docId w15:val="{7BD66AAF-09D8-5C4F-A286-5E9E6182A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EC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71B6D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471B6D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471B6D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7</cp:revision>
  <dcterms:created xsi:type="dcterms:W3CDTF">2026-06-17T18:45:00Z</dcterms:created>
  <dcterms:modified xsi:type="dcterms:W3CDTF">2026-06-17T18:48:00Z</dcterms:modified>
</cp:coreProperties>
</file>