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8D18" w14:textId="091BEE3B" w:rsidR="0072167F" w:rsidRDefault="0072167F">
      <w:r w:rsidRPr="0072167F">
        <w:t>Scenario - (1) - Has group insurance, wants underwritten insurance (Apply)</w:t>
      </w:r>
      <w:r w:rsidRPr="0072167F">
        <w:br/>
        <w:t>Scenario - (2) - Has underwritten insurance, wants new underwritten insurance (Replace)</w:t>
      </w:r>
      <w:r w:rsidRPr="0072167F">
        <w:br/>
        <w:t>Scenario - (3) - Has underwritten insurance, wants to maintain underwritten insurance (maintain)</w:t>
      </w:r>
      <w:r w:rsidRPr="0072167F">
        <w:br/>
        <w:t>Scenario - (4) - No insurance, wants underwritten insurance (Apply)</w:t>
      </w:r>
      <w:r w:rsidRPr="0072167F">
        <w:br/>
        <w:t>Scenario - (5) - No insurance, doesn't want insurance (NA)</w:t>
      </w:r>
      <w:r w:rsidRPr="0072167F">
        <w:br/>
        <w:t>Scenario - (6) - Has group insurance, doesn't want new insurance (</w:t>
      </w:r>
      <w:proofErr w:type="spellStart"/>
      <w:r w:rsidRPr="0072167F">
        <w:t>Opt</w:t>
      </w:r>
      <w:proofErr w:type="spellEnd"/>
      <w:r w:rsidRPr="0072167F">
        <w:t xml:space="preserve"> in)</w:t>
      </w:r>
      <w:r w:rsidRPr="0072167F">
        <w:br/>
        <w:t>Scenario - (7) - Has underwritten insurance wants to Amend/Review</w:t>
      </w:r>
    </w:p>
    <w:p w14:paraId="0F8EFEE4" w14:textId="77777777" w:rsidR="0072167F" w:rsidRDefault="0072167F">
      <w:r>
        <w:br w:type="page"/>
      </w:r>
    </w:p>
    <w:p w14:paraId="7433FDD3"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(1) - Has group insurance, wants underwritten insurance (Apply)</w:t>
      </w:r>
    </w:p>
    <w:p w14:paraId="099D6D1C"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p>
    <w:p w14:paraId="776F7C8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{{Scenario1a}}</w:t>
      </w:r>
      <w:r w:rsidRPr="0072167F">
        <w:rPr>
          <w:rFonts w:ascii="Calibri" w:eastAsia="Aptos" w:hAnsi="Calibri" w:cs="Calibri"/>
          <w:sz w:val="22"/>
          <w:szCs w:val="22"/>
        </w:rPr>
        <w:t> </w:t>
      </w:r>
    </w:p>
    <w:p w14:paraId="0B09FB9A" w14:textId="77777777" w:rsidR="0072167F" w:rsidRPr="0072167F" w:rsidRDefault="0072167F" w:rsidP="0072167F">
      <w:pPr>
        <w:numPr>
          <w:ilvl w:val="0"/>
          <w:numId w:val="1"/>
        </w:numPr>
        <w:spacing w:before="100" w:beforeAutospacing="1" w:after="100" w:afterAutospacing="1" w:line="240" w:lineRule="auto"/>
        <w:rPr>
          <w:rFonts w:ascii="Calibri" w:eastAsia="Times New Roman" w:hAnsi="Calibri" w:cs="Calibri"/>
          <w:sz w:val="22"/>
          <w:szCs w:val="22"/>
        </w:rPr>
      </w:pPr>
      <w:r w:rsidRPr="0072167F">
        <w:rPr>
          <w:rFonts w:ascii="Calibri" w:eastAsia="Times New Roman" w:hAnsi="Calibri" w:cs="Calibri"/>
          <w:sz w:val="22"/>
          <w:szCs w:val="22"/>
        </w:rPr>
        <w:t xml:space="preserve"> You hold a default group cover insurance policy within your {{</w:t>
      </w:r>
      <w:proofErr w:type="spellStart"/>
      <w:r w:rsidRPr="0072167F">
        <w:rPr>
          <w:rFonts w:ascii="Calibri" w:eastAsia="Times New Roman" w:hAnsi="Calibri" w:cs="Calibri"/>
          <w:sz w:val="22"/>
          <w:szCs w:val="22"/>
        </w:rPr>
        <w:t>CurrentSuperFunds</w:t>
      </w:r>
      <w:proofErr w:type="spellEnd"/>
      <w:r w:rsidRPr="0072167F">
        <w:rPr>
          <w:rFonts w:ascii="Calibri" w:eastAsia="Times New Roman" w:hAnsi="Calibri" w:cs="Calibri"/>
          <w:sz w:val="22"/>
          <w:szCs w:val="22"/>
        </w:rPr>
        <w:t>}}.</w:t>
      </w:r>
    </w:p>
    <w:p w14:paraId="1905F66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{{Scenario1b}}</w:t>
      </w:r>
      <w:r w:rsidRPr="0072167F">
        <w:rPr>
          <w:rFonts w:ascii="Calibri" w:eastAsia="Aptos" w:hAnsi="Calibri" w:cs="Calibri"/>
          <w:sz w:val="22"/>
          <w:szCs w:val="22"/>
        </w:rPr>
        <w:t> </w:t>
      </w:r>
    </w:p>
    <w:p w14:paraId="14CB5EE9" w14:textId="77777777" w:rsidR="0072167F" w:rsidRPr="0072167F" w:rsidRDefault="0072167F" w:rsidP="0072167F">
      <w:pPr>
        <w:numPr>
          <w:ilvl w:val="0"/>
          <w:numId w:val="2"/>
        </w:numPr>
        <w:spacing w:after="0" w:line="240" w:lineRule="auto"/>
        <w:contextualSpacing/>
        <w:jc w:val="both"/>
        <w:rPr>
          <w:rFonts w:ascii="Calibri" w:eastAsia="Aptos" w:hAnsi="Calibri" w:cs="Calibri"/>
        </w:rPr>
      </w:pPr>
      <w:r w:rsidRPr="0072167F">
        <w:rPr>
          <w:rFonts w:ascii="Calibri" w:eastAsia="Aptos" w:hAnsi="Calibri" w:cs="Calibri"/>
        </w:rPr>
        <w:t xml:space="preserve">Insurance goals: </w:t>
      </w:r>
    </w:p>
    <w:p w14:paraId="5904C3AB" w14:textId="77777777" w:rsidR="0072167F" w:rsidRPr="0072167F" w:rsidRDefault="0072167F" w:rsidP="0072167F">
      <w:pPr>
        <w:numPr>
          <w:ilvl w:val="1"/>
          <w:numId w:val="2"/>
        </w:numPr>
        <w:spacing w:after="0" w:line="240" w:lineRule="auto"/>
        <w:contextualSpacing/>
        <w:jc w:val="both"/>
        <w:rPr>
          <w:rFonts w:ascii="Calibri" w:eastAsia="Aptos" w:hAnsi="Calibri" w:cs="Calibri"/>
        </w:rPr>
      </w:pPr>
      <w:r w:rsidRPr="0072167F">
        <w:rPr>
          <w:rFonts w:ascii="Calibri" w:eastAsia="Aptos" w:hAnsi="Calibri" w:cs="Calibri"/>
        </w:rPr>
        <w:t>{{</w:t>
      </w:r>
      <w:proofErr w:type="spellStart"/>
      <w:r w:rsidRPr="0072167F">
        <w:rPr>
          <w:rFonts w:ascii="Calibri" w:eastAsia="Aptos" w:hAnsi="Calibri" w:cs="Calibri"/>
        </w:rPr>
        <w:t>InsuranceGoal</w:t>
      </w:r>
      <w:proofErr w:type="spellEnd"/>
      <w:r w:rsidRPr="0072167F">
        <w:rPr>
          <w:rFonts w:ascii="Calibri" w:eastAsia="Aptos" w:hAnsi="Calibri" w:cs="Calibri"/>
        </w:rPr>
        <w:t>}}</w:t>
      </w:r>
    </w:p>
    <w:p w14:paraId="26D36BB6" w14:textId="77777777" w:rsidR="0072167F" w:rsidRPr="0072167F" w:rsidRDefault="0072167F" w:rsidP="0072167F">
      <w:pPr>
        <w:spacing w:line="256" w:lineRule="auto"/>
        <w:rPr>
          <w:rFonts w:ascii="Calibri" w:eastAsia="Aptos" w:hAnsi="Calibri" w:cs="Calibri"/>
          <w:sz w:val="22"/>
          <w:szCs w:val="22"/>
        </w:rPr>
      </w:pPr>
    </w:p>
    <w:p w14:paraId="17D7F0D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{{Scenario1c}} </w:t>
      </w:r>
    </w:p>
    <w:p w14:paraId="524066FD"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0BBBD8C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{{Scenario1d}}</w:t>
      </w:r>
    </w:p>
    <w:p w14:paraId="4078B844"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Maintain a balance of $10,000 in your current super account(s) to ensure your insurance policy does not lapse while you apply for an underwritten insurance policy.</w:t>
      </w:r>
    </w:p>
    <w:p w14:paraId="7241DE5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{{Scenario1optIn}} </w:t>
      </w:r>
    </w:p>
    <w:p w14:paraId="63FBC769" w14:textId="77777777" w:rsidR="0072167F" w:rsidRPr="0072167F" w:rsidRDefault="0072167F" w:rsidP="0072167F">
      <w:pPr>
        <w:spacing w:line="256" w:lineRule="auto"/>
        <w:rPr>
          <w:rFonts w:ascii="Calibri" w:eastAsia="Times New Roman" w:hAnsi="Calibri" w:cs="Calibri"/>
          <w:color w:val="000000"/>
          <w:kern w:val="0"/>
          <w:sz w:val="22"/>
          <w:szCs w:val="22"/>
          <w:lang w:eastAsia="en-AU"/>
          <w14:ligatures w14:val="none"/>
        </w:rPr>
      </w:pPr>
      <w:r w:rsidRPr="0072167F">
        <w:rPr>
          <w:rFonts w:ascii="Calibri" w:eastAsia="Aptos" w:hAnsi="Calibri" w:cs="Calibri"/>
          <w:sz w:val="22"/>
          <w:szCs w:val="22"/>
        </w:rPr>
        <w:t xml:space="preserve">We recommend speaking to your </w:t>
      </w: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CurrentSuperFunds</w:t>
      </w:r>
      <w:proofErr w:type="spellEnd"/>
      <w:r w:rsidRPr="0072167F">
        <w:rPr>
          <w:rFonts w:ascii="Calibri" w:eastAsia="Times New Roman" w:hAnsi="Calibri" w:cs="Calibri"/>
          <w:color w:val="000000"/>
          <w:kern w:val="0"/>
          <w:sz w:val="22"/>
          <w:szCs w:val="22"/>
          <w:lang w:eastAsia="en-AU"/>
          <w14:ligatures w14:val="none"/>
        </w:rPr>
        <w:t>}} and confirm you would like to “Opt-In” to your insurance policy to ensure they do not cancel your insurance due to no contributions being made into the account.</w:t>
      </w:r>
    </w:p>
    <w:p w14:paraId="4D1DE148" w14:textId="77777777" w:rsidR="0072167F" w:rsidRPr="0072167F" w:rsidRDefault="0072167F" w:rsidP="0072167F">
      <w:pPr>
        <w:spacing w:line="256" w:lineRule="auto"/>
        <w:rPr>
          <w:rFonts w:ascii="Calibri" w:eastAsia="Aptos" w:hAnsi="Calibri" w:cs="Calibri"/>
          <w:sz w:val="22"/>
          <w:szCs w:val="22"/>
        </w:rPr>
      </w:pPr>
    </w:p>
    <w:p w14:paraId="0E5874B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{{Scenario1e}} </w:t>
      </w:r>
    </w:p>
    <w:p w14:paraId="7281E64B"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Recommendation 4: Apply For Underwritten Insurance Policy</w:t>
      </w:r>
    </w:p>
    <w:p w14:paraId="7C6CC15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7341BDE8"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applying for an underwritten insurance policy with {{</w:t>
      </w:r>
      <w:proofErr w:type="spellStart"/>
      <w:r w:rsidRPr="0072167F">
        <w:rPr>
          <w:rFonts w:ascii="Calibri" w:eastAsia="Aptos" w:hAnsi="Calibri" w:cs="Calibri"/>
          <w:color w:val="000000"/>
          <w:kern w:val="0"/>
          <w:sz w:val="22"/>
          <w:szCs w:val="22"/>
        </w:rPr>
        <w:t>RecommendedInsurer</w:t>
      </w:r>
      <w:proofErr w:type="spellEnd"/>
      <w:r w:rsidRPr="0072167F">
        <w:rPr>
          <w:rFonts w:ascii="Calibri" w:eastAsia="Aptos" w:hAnsi="Calibri" w:cs="Calibri"/>
          <w:color w:val="000000"/>
          <w:kern w:val="0"/>
          <w:sz w:val="22"/>
          <w:szCs w:val="22"/>
        </w:rPr>
        <w:t>}} to see if there is the possibility of obtaining personal insurance suited to your needs (as assessed in this advice) at a reasonable cost. Once the newly recommended insurance is in place, we will review your superannuation account</w:t>
      </w:r>
      <w:r w:rsidRPr="0072167F">
        <w:rPr>
          <w:rFonts w:ascii="Calibri" w:eastAsia="Aptos" w:hAnsi="Calibri" w:cs="Calibri"/>
          <w:color w:val="000000"/>
          <w:kern w:val="0"/>
          <w:sz w:val="22"/>
          <w:szCs w:val="22"/>
          <w:highlight w:val="yellow"/>
        </w:rPr>
        <w:t>(s)</w:t>
      </w:r>
      <w:r w:rsidRPr="0072167F">
        <w:rPr>
          <w:rFonts w:ascii="Calibri" w:eastAsia="Aptos" w:hAnsi="Calibri" w:cs="Calibri"/>
          <w:color w:val="000000"/>
          <w:kern w:val="0"/>
          <w:sz w:val="22"/>
          <w:szCs w:val="22"/>
        </w:rPr>
        <w:t xml:space="preserve"> and consider consolidating into your DASH Super Simplifier account. This strategy is consistent with your stated objective of {{</w:t>
      </w:r>
      <w:proofErr w:type="spellStart"/>
      <w:r w:rsidRPr="0072167F">
        <w:rPr>
          <w:rFonts w:ascii="Calibri" w:eastAsia="Aptos" w:hAnsi="Calibri" w:cs="Calibri"/>
          <w:color w:val="000000"/>
          <w:kern w:val="0"/>
          <w:sz w:val="22"/>
          <w:szCs w:val="22"/>
        </w:rPr>
        <w:t>ClientQuote</w:t>
      </w:r>
      <w:proofErr w:type="spellEnd"/>
      <w:r w:rsidRPr="0072167F">
        <w:rPr>
          <w:rFonts w:ascii="Calibri" w:eastAsia="Aptos" w:hAnsi="Calibri" w:cs="Calibri"/>
          <w:color w:val="000000"/>
          <w:kern w:val="0"/>
          <w:sz w:val="22"/>
          <w:szCs w:val="22"/>
        </w:rPr>
        <w:t>}}.</w:t>
      </w:r>
    </w:p>
    <w:p w14:paraId="3C1F5A0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19CCA16C"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Please refer to ‘Our Insurance Strategy’ section of this advice for further information.</w:t>
      </w:r>
    </w:p>
    <w:p w14:paraId="5A59638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{{Scenario1f}} </w:t>
      </w:r>
    </w:p>
    <w:p w14:paraId="324C343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lang w:val="en-NZ"/>
        </w:rPr>
        <w:t>Insurance Fees – Fee from Product</w:t>
      </w:r>
      <w:r w:rsidRPr="0072167F">
        <w:rPr>
          <w:rFonts w:ascii="Calibri" w:eastAsia="Aptos" w:hAnsi="Calibri" w:cs="Calibri"/>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8"/>
        <w:gridCol w:w="996"/>
        <w:gridCol w:w="919"/>
        <w:gridCol w:w="1964"/>
        <w:gridCol w:w="919"/>
        <w:gridCol w:w="1964"/>
      </w:tblGrid>
      <w:tr w:rsidR="0072167F" w:rsidRPr="0072167F" w14:paraId="630748A3" w14:textId="77777777">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07B293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lastRenderedPageBreak/>
              <w:t>Insurer</w:t>
            </w:r>
            <w:r w:rsidRPr="0072167F">
              <w:rPr>
                <w:rFonts w:ascii="Calibri" w:eastAsia="Aptos" w:hAnsi="Calibri" w:cs="Calibri"/>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7FE8447E"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Initial Premium*</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C98941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Upfront Commission</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54768CE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On-Going Commission</w:t>
            </w:r>
            <w:r w:rsidRPr="0072167F">
              <w:rPr>
                <w:rFonts w:ascii="Calibri" w:eastAsia="Aptos" w:hAnsi="Calibri" w:cs="Calibri"/>
                <w:sz w:val="22"/>
                <w:szCs w:val="22"/>
              </w:rPr>
              <w:t> </w:t>
            </w:r>
          </w:p>
        </w:tc>
      </w:tr>
      <w:tr w:rsidR="0072167F" w:rsidRPr="0072167F" w14:paraId="215E3E4C" w14:textId="77777777">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297A783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w:t>
            </w:r>
            <w:proofErr w:type="spellStart"/>
            <w:r w:rsidRPr="0072167F">
              <w:rPr>
                <w:rFonts w:ascii="Calibri" w:eastAsia="Aptos" w:hAnsi="Calibri" w:cs="Calibri"/>
                <w:sz w:val="22"/>
                <w:szCs w:val="22"/>
              </w:rPr>
              <w:t>RecommendedInsurer</w:t>
            </w:r>
            <w:proofErr w:type="spellEnd"/>
            <w:r w:rsidRPr="0072167F">
              <w:rPr>
                <w:rFonts w:ascii="Calibri" w:eastAsia="Aptos" w:hAnsi="Calibri" w:cs="Calibri"/>
                <w:sz w:val="22"/>
                <w:szCs w:val="22"/>
              </w:rPr>
              <w:t>}}</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5A61EDF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$p1 p.a.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79F38B8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(66%)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F3C8F9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(22%) </w:t>
            </w:r>
          </w:p>
        </w:tc>
      </w:tr>
      <w:tr w:rsidR="0072167F" w:rsidRPr="0072167F" w14:paraId="10ECA501"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3788AF4B"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11B9A73E"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1A51A49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9239E4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767CD65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2E370CA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r>
      <w:tr w:rsidR="0072167F" w:rsidRPr="0072167F" w14:paraId="1D2179DB"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6182DE65"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749AAA05"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6C79802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0C35EEE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Brightday Australia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0C19BC5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525B8C4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Brightday Australia </w:t>
            </w:r>
          </w:p>
        </w:tc>
      </w:tr>
    </w:tbl>
    <w:p w14:paraId="284C75E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*Premium before the 15% superannuation rollover rebate.</w:t>
      </w:r>
    </w:p>
    <w:p w14:paraId="1854640F" w14:textId="77777777" w:rsidR="0072167F" w:rsidRPr="0072167F" w:rsidRDefault="0072167F" w:rsidP="0072167F">
      <w:pPr>
        <w:spacing w:line="256" w:lineRule="auto"/>
        <w:rPr>
          <w:rFonts w:ascii="Calibri" w:eastAsia="Aptos" w:hAnsi="Calibri" w:cs="Calibri"/>
          <w:sz w:val="22"/>
          <w:szCs w:val="22"/>
          <w:lang w:val="en-NZ" w:eastAsia="en-AU"/>
        </w:rPr>
      </w:pPr>
      <w:bookmarkStart w:id="0" w:name="_Toc226972025"/>
    </w:p>
    <w:p w14:paraId="788F42F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{{Scenario1g}} </w:t>
      </w:r>
    </w:p>
    <w:p w14:paraId="2B086AA0"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bookmarkEnd w:id="0"/>
    </w:p>
    <w:p w14:paraId="7CEF49D2"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2F00B5B"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bookmarkStart w:id="1" w:name="_Toc226972026"/>
      <w:r w:rsidRPr="0072167F">
        <w:rPr>
          <w:rFonts w:ascii="Calibri" w:eastAsia="Lucida Bright" w:hAnsi="Calibri" w:cs="Calibri"/>
          <w:b/>
          <w:color w:val="002060"/>
          <w:kern w:val="0"/>
          <w:sz w:val="28"/>
          <w:szCs w:val="28"/>
          <w:lang w:val="en-NZ" w:eastAsia="en-AU"/>
          <w14:ligatures w14:val="none"/>
        </w:rPr>
        <w:t>Apply for Death, TPD, Income Protection &amp; Trauma Insurance Cover</w:t>
      </w:r>
      <w:bookmarkEnd w:id="1"/>
    </w:p>
    <w:p w14:paraId="4DF06485"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3129888F"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A4D2095"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1BE7AB94"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1AE102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DAD80C8"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7432345F"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51017CC"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156DCD8C"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30731E92"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B688F0B"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05448832"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216897BD"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491F391" w14:textId="77777777" w:rsidR="0072167F" w:rsidRPr="0072167F" w:rsidRDefault="0072167F" w:rsidP="0072167F">
      <w:pPr>
        <w:spacing w:before="200" w:after="6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Recommendation:</w:t>
      </w:r>
    </w:p>
    <w:p w14:paraId="2E39ED93" w14:textId="77777777" w:rsidR="0072167F" w:rsidRPr="0072167F" w:rsidRDefault="0072167F" w:rsidP="0072167F">
      <w:pPr>
        <w:spacing w:line="256" w:lineRule="auto"/>
        <w:jc w:val="both"/>
        <w:rPr>
          <w:rFonts w:ascii="Lucida Sans" w:eastAsia="Lucida Sans" w:hAnsi="Lucida Sans" w:cs="Lucida Sans"/>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It is recommended that you leave $10,000 in your {{</w:t>
      </w:r>
      <w:proofErr w:type="spellStart"/>
      <w:r w:rsidRPr="0072167F">
        <w:rPr>
          <w:rFonts w:ascii="Calibri" w:eastAsia="Calibri" w:hAnsi="Calibri" w:cs="Calibri"/>
          <w:color w:val="333333"/>
          <w:kern w:val="0"/>
          <w:sz w:val="22"/>
          <w:szCs w:val="22"/>
          <w:lang w:val="en-NZ" w:eastAsia="en-AU"/>
          <w14:ligatures w14:val="none"/>
        </w:rPr>
        <w:t>CurrentSuperFunds</w:t>
      </w:r>
      <w:proofErr w:type="spellEnd"/>
      <w:r w:rsidRPr="0072167F">
        <w:rPr>
          <w:rFonts w:ascii="Calibri" w:eastAsia="Calibri" w:hAnsi="Calibri" w:cs="Calibri"/>
          <w:color w:val="333333"/>
          <w:kern w:val="0"/>
          <w:sz w:val="22"/>
          <w:szCs w:val="22"/>
          <w:lang w:val="en-NZ" w:eastAsia="en-AU"/>
          <w14:ligatures w14:val="none"/>
        </w:rPr>
        <w:t xml:space="preserve">}} and opt-in to keeping your default insurance policy while you apply for life, TPD, trauma, and income protection insurance with </w:t>
      </w: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RecommendedInsurer</w:t>
      </w:r>
      <w:proofErr w:type="spellEnd"/>
      <w:r w:rsidRPr="0072167F">
        <w:rPr>
          <w:rFonts w:ascii="Calibri" w:eastAsia="Times New Roman" w:hAnsi="Calibri" w:cs="Calibri"/>
          <w:color w:val="000000"/>
          <w:kern w:val="0"/>
          <w:sz w:val="22"/>
          <w:szCs w:val="22"/>
          <w:lang w:eastAsia="en-AU"/>
          <w14:ligatures w14:val="none"/>
        </w:rPr>
        <w:t>}} as it best supports your goal of {{</w:t>
      </w:r>
      <w:proofErr w:type="spellStart"/>
      <w:r w:rsidRPr="0072167F">
        <w:rPr>
          <w:rFonts w:ascii="Calibri" w:eastAsia="Times New Roman" w:hAnsi="Calibri" w:cs="Calibri"/>
          <w:color w:val="000000"/>
          <w:kern w:val="0"/>
          <w:sz w:val="22"/>
          <w:szCs w:val="22"/>
          <w:lang w:eastAsia="en-AU"/>
          <w14:ligatures w14:val="none"/>
        </w:rPr>
        <w:t>InsuranceGoal</w:t>
      </w:r>
      <w:proofErr w:type="spellEnd"/>
      <w:r w:rsidRPr="0072167F">
        <w:rPr>
          <w:rFonts w:ascii="Calibri" w:eastAsia="Times New Roman" w:hAnsi="Calibri" w:cs="Calibri"/>
          <w:color w:val="000000"/>
          <w:kern w:val="0"/>
          <w:sz w:val="22"/>
          <w:szCs w:val="22"/>
          <w:lang w:eastAsia="en-AU"/>
          <w14:ligatures w14:val="none"/>
        </w:rPr>
        <w:t>}}</w:t>
      </w:r>
      <w:r w:rsidRPr="0072167F">
        <w:rPr>
          <w:rFonts w:ascii="Lucida Sans" w:eastAsia="Lucida Sans" w:hAnsi="Lucida Sans" w:cs="Lucida Sans"/>
          <w:color w:val="333333"/>
          <w:kern w:val="0"/>
          <w:sz w:val="22"/>
          <w:szCs w:val="22"/>
          <w:lang w:val="en-NZ" w:eastAsia="en-AU"/>
          <w14:ligatures w14:val="none"/>
        </w:rPr>
        <w:t>.</w:t>
      </w:r>
    </w:p>
    <w:p w14:paraId="7F5BE974" w14:textId="77777777" w:rsidR="0072167F" w:rsidRPr="0072167F" w:rsidRDefault="0072167F" w:rsidP="0072167F">
      <w:pPr>
        <w:spacing w:line="256" w:lineRule="auto"/>
        <w:jc w:val="both"/>
        <w:rPr>
          <w:rFonts w:ascii="Lucida Sans" w:eastAsia="Lucida Sans" w:hAnsi="Lucida Sans" w:cs="Lucida Sans"/>
          <w:color w:val="333333"/>
          <w:kern w:val="0"/>
          <w:sz w:val="22"/>
          <w:szCs w:val="22"/>
          <w:lang w:val="en-NZ" w:eastAsia="en-AU"/>
          <w14:ligatures w14:val="none"/>
        </w:rPr>
      </w:pPr>
    </w:p>
    <w:p w14:paraId="04180B2B" w14:textId="77777777" w:rsidR="0072167F" w:rsidRPr="0072167F" w:rsidRDefault="0072167F" w:rsidP="0072167F">
      <w:pPr>
        <w:spacing w:line="256" w:lineRule="auto"/>
        <w:jc w:val="both"/>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Additionally, if you are unable to obtain underwritten cover or are issued with unfavourable terms (such as loadings and/or exclusions) later when applying for a new insurance policy, we recommend retaining your existing default policy within {{</w:t>
      </w:r>
      <w:proofErr w:type="spellStart"/>
      <w:r w:rsidRPr="0072167F">
        <w:rPr>
          <w:rFonts w:ascii="Calibri" w:eastAsia="Times New Roman" w:hAnsi="Calibri" w:cs="Calibri"/>
          <w:color w:val="000000"/>
          <w:kern w:val="0"/>
          <w:sz w:val="22"/>
          <w:szCs w:val="22"/>
          <w:lang w:eastAsia="en-AU"/>
          <w14:ligatures w14:val="none"/>
        </w:rPr>
        <w:t>CurrentSuperFunds</w:t>
      </w:r>
      <w:proofErr w:type="spellEnd"/>
      <w:r w:rsidRPr="0072167F">
        <w:rPr>
          <w:rFonts w:ascii="Calibri" w:eastAsia="Times New Roman" w:hAnsi="Calibri" w:cs="Calibri"/>
          <w:color w:val="000000"/>
          <w:kern w:val="0"/>
          <w:sz w:val="22"/>
          <w:szCs w:val="22"/>
          <w:lang w:eastAsia="en-AU"/>
          <w14:ligatures w14:val="none"/>
        </w:rPr>
        <w:t>}} indefinitely to ensure you remain protected.</w:t>
      </w:r>
    </w:p>
    <w:p w14:paraId="29712632"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74D3212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62AAEE71"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528A3DD7"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1C734450" w14:textId="7CFE1060"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waitingperiod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 xml:space="preserve">waiting period /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benefitperiod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benefit period).</w:t>
      </w:r>
    </w:p>
    <w:p w14:paraId="0D10776C"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$r4 trauma insurance cover (held outside superannuation).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4BC23337"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74339BA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7AE7F56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Trauma premiums funded from personal cashflow.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2FBDEA5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before rebate: $</w:t>
      </w:r>
      <w:r w:rsidRPr="0072167F">
        <w:rPr>
          <w:rFonts w:ascii="Calibri" w:eastAsia="Lucida Sans" w:hAnsi="Calibri" w:cs="Calibri"/>
          <w:color w:val="333333"/>
          <w:kern w:val="0"/>
          <w:sz w:val="22"/>
          <w:szCs w:val="22"/>
          <w:lang w:val="en-NZ" w:eastAsia="en-AU"/>
          <w14:ligatures w14:val="none"/>
        </w:rPr>
        <w:t xml:space="preserve">p1 </w:t>
      </w:r>
      <w:r w:rsidRPr="0072167F">
        <w:rPr>
          <w:rFonts w:ascii="Calibri" w:eastAsia="Calibri" w:hAnsi="Calibri" w:cs="Calibri"/>
          <w:color w:val="333333"/>
          <w:kern w:val="0"/>
          <w:sz w:val="22"/>
          <w:szCs w:val="22"/>
          <w:lang w:val="en-NZ" w:eastAsia="en-AU"/>
          <w14:ligatures w14:val="none"/>
        </w:rPr>
        <w:t>(inclusive of stamp duty and policy fees).</w:t>
      </w:r>
    </w:p>
    <w:p w14:paraId="23D43D43"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after rebate: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203F0085"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2C03A53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2E6F47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13D7B3C"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7EAD65E4"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5D2AC567"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4CE3D7B5"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5BD72C0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68C1946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Your life and TPD cover </w:t>
      </w:r>
      <w:proofErr w:type="gramStart"/>
      <w:r w:rsidRPr="0072167F">
        <w:rPr>
          <w:rFonts w:ascii="Calibri" w:eastAsia="Lucida Sans" w:hAnsi="Calibri" w:cs="Calibri"/>
          <w:color w:val="333333"/>
          <w:kern w:val="0"/>
          <w:sz w:val="22"/>
          <w:szCs w:val="22"/>
          <w:lang w:val="en-NZ" w:eastAsia="en-AU"/>
          <w14:ligatures w14:val="none"/>
        </w:rPr>
        <w:t>ensures</w:t>
      </w:r>
      <w:proofErr w:type="gramEnd"/>
      <w:r w:rsidRPr="0072167F">
        <w:rPr>
          <w:rFonts w:ascii="Calibri" w:eastAsia="Lucida Sans" w:hAnsi="Calibri" w:cs="Calibri"/>
          <w:color w:val="333333"/>
          <w:kern w:val="0"/>
          <w:sz w:val="22"/>
          <w:szCs w:val="22"/>
          <w:lang w:val="en-NZ" w:eastAsia="en-AU"/>
          <w14:ligatures w14:val="none"/>
        </w:rPr>
        <w:t xml:space="preserve">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56767F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4B0D7209" w14:textId="2B9EBB85"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waitingperiod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5DDC9949" w14:textId="3EC4595B"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benefitperiod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provides long-term protection if you are unable to work.</w:t>
      </w:r>
    </w:p>
    <w:p w14:paraId="72F17370"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33E67B6F"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2C1A32F5" w14:textId="77777777" w:rsidR="0072167F" w:rsidRPr="009A747B"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9A747B">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9A747B">
        <w:rPr>
          <w:rFonts w:ascii="Calibri" w:eastAsia="Lucida Sans" w:hAnsi="Calibri" w:cs="Calibri"/>
          <w:kern w:val="0"/>
          <w:sz w:val="22"/>
          <w:szCs w:val="22"/>
          <w:lang w:eastAsia="en-AU"/>
          <w14:ligatures w14:val="none"/>
        </w:rPr>
        <w:t> </w:t>
      </w:r>
    </w:p>
    <w:p w14:paraId="0421AE7C" w14:textId="77777777" w:rsidR="0072167F" w:rsidRPr="009A747B"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9A747B">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9A747B">
        <w:rPr>
          <w:rFonts w:ascii="Calibri" w:eastAsia="Lucida Sans" w:hAnsi="Calibri" w:cs="Calibri"/>
          <w:kern w:val="0"/>
          <w:sz w:val="22"/>
          <w:szCs w:val="22"/>
          <w:lang w:eastAsia="en-AU"/>
          <w14:ligatures w14:val="none"/>
        </w:rPr>
        <w:t> </w:t>
      </w:r>
    </w:p>
    <w:p w14:paraId="1B2F777B" w14:textId="77777777" w:rsidR="0072167F" w:rsidRPr="009A747B"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9A747B">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9A747B">
        <w:rPr>
          <w:rFonts w:ascii="Calibri" w:eastAsia="Lucida Sans" w:hAnsi="Calibri" w:cs="Calibri"/>
          <w:kern w:val="0"/>
          <w:sz w:val="22"/>
          <w:szCs w:val="22"/>
          <w:highlight w:val="yellow"/>
          <w:lang w:eastAsia="en-AU"/>
          <w14:ligatures w14:val="none"/>
        </w:rPr>
        <w:t> </w:t>
      </w:r>
    </w:p>
    <w:p w14:paraId="07077883" w14:textId="77777777" w:rsidR="0072167F" w:rsidRPr="009A747B" w:rsidRDefault="0072167F" w:rsidP="0072167F">
      <w:pPr>
        <w:numPr>
          <w:ilvl w:val="0"/>
          <w:numId w:val="6"/>
        </w:numPr>
        <w:spacing w:after="0" w:line="240" w:lineRule="auto"/>
        <w:contextualSpacing/>
        <w:rPr>
          <w:rFonts w:ascii="Calibri" w:eastAsia="Aptos" w:hAnsi="Calibri" w:cs="Calibri"/>
          <w:sz w:val="22"/>
          <w:szCs w:val="22"/>
          <w:highlight w:val="yellow"/>
        </w:rPr>
      </w:pPr>
      <w:r w:rsidRPr="009A747B">
        <w:rPr>
          <w:rFonts w:ascii="Calibri" w:eastAsia="Aptos" w:hAnsi="Calibri" w:cs="Calibri"/>
          <w:sz w:val="22"/>
          <w:szCs w:val="22"/>
          <w:highlight w:val="yellow"/>
        </w:rPr>
        <w:lastRenderedPageBreak/>
        <w:t>'Own Occupation' Definition: A benefit is payable if you are unable to return to your specific occupation at the time of disablement, regardless of your ability to work in a different role. This definition is only available outside superannuation.</w:t>
      </w:r>
    </w:p>
    <w:p w14:paraId="44A6F05D" w14:textId="77777777" w:rsidR="0072167F" w:rsidRPr="009A747B"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9A747B">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9A747B">
        <w:rPr>
          <w:rFonts w:ascii="Calibri" w:eastAsia="Lucida Sans" w:hAnsi="Calibri" w:cs="Calibri"/>
          <w:kern w:val="0"/>
          <w:sz w:val="22"/>
          <w:szCs w:val="22"/>
          <w:lang w:eastAsia="en-AU"/>
          <w14:ligatures w14:val="none"/>
        </w:rPr>
        <w:t> </w:t>
      </w:r>
    </w:p>
    <w:p w14:paraId="535FF128" w14:textId="77777777" w:rsidR="0072167F" w:rsidRPr="009A747B" w:rsidRDefault="0072167F" w:rsidP="0072167F">
      <w:pPr>
        <w:numPr>
          <w:ilvl w:val="0"/>
          <w:numId w:val="6"/>
        </w:numPr>
        <w:spacing w:after="0" w:line="240" w:lineRule="auto"/>
        <w:contextualSpacing/>
        <w:rPr>
          <w:rFonts w:ascii="Calibri" w:eastAsia="Aptos" w:hAnsi="Calibri" w:cs="Calibri"/>
          <w:sz w:val="22"/>
          <w:szCs w:val="22"/>
        </w:rPr>
      </w:pPr>
      <w:r w:rsidRPr="009A747B">
        <w:rPr>
          <w:rFonts w:ascii="Calibri" w:eastAsia="Aptos" w:hAnsi="Calibri" w:cs="Calibri"/>
          <w:sz w:val="22"/>
          <w:szCs w:val="22"/>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22B36F6A" w14:textId="77777777" w:rsidR="0072167F" w:rsidRPr="009A747B" w:rsidRDefault="0072167F" w:rsidP="0072167F">
      <w:pPr>
        <w:numPr>
          <w:ilvl w:val="0"/>
          <w:numId w:val="6"/>
        </w:numPr>
        <w:spacing w:after="0" w:line="240" w:lineRule="auto"/>
        <w:contextualSpacing/>
        <w:rPr>
          <w:rFonts w:ascii="Calibri" w:eastAsia="Aptos" w:hAnsi="Calibri" w:cs="Calibri"/>
          <w:sz w:val="22"/>
          <w:szCs w:val="22"/>
        </w:rPr>
      </w:pPr>
      <w:r w:rsidRPr="009A747B">
        <w:rPr>
          <w:rFonts w:ascii="Calibri" w:eastAsia="Aptos" w:hAnsi="Calibri" w:cs="Calibri"/>
          <w:sz w:val="22"/>
          <w:szCs w:val="22"/>
        </w:rPr>
        <w:t>Cover Quality (Trauma): As described above under Life Insurance.</w:t>
      </w:r>
    </w:p>
    <w:p w14:paraId="58C5EDDA" w14:textId="77777777" w:rsidR="0072167F" w:rsidRPr="009A747B" w:rsidRDefault="0072167F" w:rsidP="0072167F">
      <w:pPr>
        <w:numPr>
          <w:ilvl w:val="0"/>
          <w:numId w:val="6"/>
        </w:numPr>
        <w:spacing w:after="0" w:line="240" w:lineRule="auto"/>
        <w:contextualSpacing/>
        <w:rPr>
          <w:rFonts w:ascii="Calibri" w:eastAsia="Aptos" w:hAnsi="Calibri" w:cs="Calibri"/>
          <w:sz w:val="22"/>
          <w:szCs w:val="22"/>
        </w:rPr>
      </w:pPr>
      <w:r w:rsidRPr="009A747B">
        <w:rPr>
          <w:rFonts w:ascii="Calibri" w:eastAsia="Aptos" w:hAnsi="Calibri" w:cs="Calibri"/>
          <w:sz w:val="22"/>
          <w:szCs w:val="22"/>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3C42B4D0" w14:textId="77777777" w:rsidR="0072167F" w:rsidRPr="0072167F" w:rsidRDefault="0072167F" w:rsidP="0072167F">
      <w:pPr>
        <w:spacing w:before="50" w:after="50" w:line="240" w:lineRule="auto"/>
        <w:jc w:val="both"/>
        <w:rPr>
          <w:rFonts w:ascii="Calibri" w:eastAsia="Lucida Sans" w:hAnsi="Calibri" w:cs="Calibri"/>
          <w:kern w:val="0"/>
          <w:sz w:val="22"/>
          <w:szCs w:val="22"/>
          <w:lang w:val="en-NZ" w:eastAsia="en-AU"/>
          <w14:ligatures w14:val="none"/>
        </w:rPr>
      </w:pPr>
    </w:p>
    <w:p w14:paraId="661F69A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E2405B3"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26FB976B"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1CECB3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3FA452E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1E0CF615"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724943C4"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7FB9A29F"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0FA0A7AC"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214D3958"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2A9D9FD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7C0AB248"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Lump sum death benefits paid to a tax dependant (spouse, child under 18, interdependency or financially dependent person) are entirely tax-free.</w:t>
      </w:r>
    </w:p>
    <w:p w14:paraId="41665B8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0ED349E7"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Adult children over 18 must have been financially dependent on you at the time of death to qualify as a tax dependant.</w:t>
      </w:r>
    </w:p>
    <w:p w14:paraId="5AC6EB4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Income Protection benefit payments received outside of superannuation are not subject to tax withholding by the insurer; however, these benefits are generally assessable as </w:t>
      </w:r>
      <w:proofErr w:type="gramStart"/>
      <w:r w:rsidRPr="0072167F">
        <w:rPr>
          <w:rFonts w:ascii="Calibri" w:eastAsia="Calibri" w:hAnsi="Calibri" w:cs="Calibri"/>
          <w:color w:val="333333"/>
          <w:kern w:val="0"/>
          <w:sz w:val="22"/>
          <w:szCs w:val="22"/>
          <w:lang w:val="en-NZ" w:eastAsia="en-AU"/>
          <w14:ligatures w14:val="none"/>
        </w:rPr>
        <w:t>income</w:t>
      </w:r>
      <w:proofErr w:type="gramEnd"/>
      <w:r w:rsidRPr="0072167F">
        <w:rPr>
          <w:rFonts w:ascii="Calibri" w:eastAsia="Calibri" w:hAnsi="Calibri" w:cs="Calibri"/>
          <w:color w:val="333333"/>
          <w:kern w:val="0"/>
          <w:sz w:val="22"/>
          <w:szCs w:val="22"/>
          <w:lang w:val="en-NZ" w:eastAsia="en-AU"/>
          <w14:ligatures w14:val="none"/>
        </w:rPr>
        <w:t xml:space="preserve"> and you may be required to include them in your tax return - we recommend seeking independent tax advice regarding your specific circumstances.</w:t>
      </w:r>
    </w:p>
    <w:p w14:paraId="1C3DAE49"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553DAA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CF8BC2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Death benefits can only be paid directly to a superannuation dependant. Without a valid binding nomination, the fund trustee decides who receives your benefits, which may not align with your wishes.</w:t>
      </w:r>
    </w:p>
    <w:p w14:paraId="6D56B21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31FB87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198C330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328E17E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10374DD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34B1D393"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50E7729"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36FE21AF"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4E5EFC7B"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08E69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982AB2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34EE07B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AAB9316"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13367A0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BF4198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4E838E8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800C0D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3FF3D1FA"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07CB28A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17E4724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200EA2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Waiting period: the minimum time before payments begin. Some payments are made in arrears, which may effectively extend this. Cash reserves or accrued sick leave can help bridge the gap.</w:t>
      </w:r>
    </w:p>
    <w:p w14:paraId="6824BF2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4C5155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7D0F8A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26E032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01FE40E1"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120BAC3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64D98CF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09020DA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2ED2169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4CBA23D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1BFD6EF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649678E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7BA9363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2590F4C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450C582E"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p>
    <w:p w14:paraId="059FB24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5A873844"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108666D1"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F2318C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507B1EC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1E589BE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4860A33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A 90-day stand-down period typically applies from commencement, during which no claims can be made for conditions such as cancer or heart-related events.</w:t>
      </w:r>
    </w:p>
    <w:p w14:paraId="3E62295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6D9609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6C5CA86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39B63052"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1D6881A6"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4D427833"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0A0A0D87"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bookmarkStart w:id="2" w:name="_heading=h.iqxv9qr88dnr"/>
      <w:bookmarkStart w:id="3" w:name="_heading=h.e78uizpnmnxb"/>
      <w:bookmarkEnd w:id="2"/>
      <w:bookmarkEnd w:id="3"/>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3EB5B515" w14:textId="3BCE5608" w:rsidR="0072167F" w:rsidRPr="0072167F" w:rsidRDefault="00C51B12" w:rsidP="0072167F">
      <w:pPr>
        <w:spacing w:after="0" w:line="240" w:lineRule="auto"/>
        <w:jc w:val="both"/>
        <w:rPr>
          <w:rFonts w:ascii="Calibri" w:eastAsia="Lucida Sans" w:hAnsi="Calibri" w:cs="Calibri"/>
          <w:bCs/>
          <w:iCs/>
          <w:kern w:val="0"/>
          <w:sz w:val="22"/>
          <w:szCs w:val="22"/>
          <w:lang w:val="en-NZ" w:eastAsia="en-AU"/>
          <w14:ligatures w14:val="none"/>
        </w:rPr>
      </w:pPr>
      <w:r w:rsidRPr="00C51B12">
        <w:rPr>
          <w:rFonts w:ascii="Calibri" w:eastAsia="Lucida Sans" w:hAnsi="Calibri" w:cs="Calibri"/>
          <w:bCs/>
          <w:iCs/>
          <w:kern w:val="0"/>
          <w:sz w:val="22"/>
          <w:szCs w:val="22"/>
          <w:lang w:val="en-NZ" w:eastAsia="en-AU"/>
          <w14:ligatures w14:val="none"/>
        </w:rPr>
        <w:t xml:space="preserve"> </w:t>
      </w:r>
    </w:p>
    <w:p w14:paraId="5BF0B394"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3C262383"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bookmarkStart w:id="4" w:name="_Toc226972027"/>
      <w:r w:rsidRPr="0072167F">
        <w:rPr>
          <w:rFonts w:ascii="Calibri" w:eastAsia="Lucida Bright" w:hAnsi="Calibri" w:cs="Calibri"/>
          <w:b/>
          <w:color w:val="002060"/>
          <w:kern w:val="0"/>
          <w:sz w:val="28"/>
          <w:szCs w:val="28"/>
          <w:lang w:val="en-NZ" w:eastAsia="en-AU"/>
          <w14:ligatures w14:val="none"/>
        </w:rPr>
        <w:t>Summary of Risk Recommendations</w:t>
      </w:r>
      <w:bookmarkEnd w:id="4"/>
    </w:p>
    <w:p w14:paraId="1E2D1DE7"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43E0DB1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2441053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358CD08D"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6D715030"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2F1E3966"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5520A747"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6298A89"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bookmarkStart w:id="5" w:name="_heading=h.4z8xn5ahitkf"/>
            <w:bookmarkEnd w:id="5"/>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32B49764"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Apply</w:t>
            </w:r>
          </w:p>
        </w:tc>
      </w:tr>
      <w:tr w:rsidR="0072167F" w:rsidRPr="0072167F" w14:paraId="6151EEAC"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0BE215D"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7912CD11"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RecommendedInsurer</w:t>
            </w:r>
            <w:proofErr w:type="spellEnd"/>
            <w:r w:rsidRPr="0072167F">
              <w:rPr>
                <w:rFonts w:ascii="Calibri" w:eastAsia="Lucida Sans" w:hAnsi="Calibri" w:cs="Calibri"/>
                <w:b/>
                <w:color w:val="000000"/>
                <w:kern w:val="0"/>
                <w:sz w:val="22"/>
                <w:szCs w:val="22"/>
                <w:lang w:val="en-NZ" w:eastAsia="en-AU"/>
                <w14:ligatures w14:val="none"/>
              </w:rPr>
              <w:t>}}</w:t>
            </w:r>
          </w:p>
        </w:tc>
      </w:tr>
      <w:tr w:rsidR="0072167F" w:rsidRPr="0072167F" w14:paraId="649B310E" w14:textId="77777777">
        <w:trPr>
          <w:trHeight w:val="316"/>
        </w:trPr>
        <w:tc>
          <w:tcPr>
            <w:tcW w:w="4372" w:type="dxa"/>
            <w:tcBorders>
              <w:top w:val="single" w:sz="4" w:space="0" w:color="808080"/>
              <w:left w:val="nil"/>
              <w:bottom w:val="single" w:sz="4" w:space="0" w:color="808080"/>
              <w:right w:val="single" w:sz="24" w:space="0" w:color="FFFFFF"/>
            </w:tcBorders>
            <w:hideMark/>
          </w:tcPr>
          <w:p w14:paraId="1F3E331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303B0E2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3B09EFEB" w14:textId="77777777">
        <w:trPr>
          <w:trHeight w:val="316"/>
        </w:trPr>
        <w:tc>
          <w:tcPr>
            <w:tcW w:w="4372" w:type="dxa"/>
            <w:tcBorders>
              <w:top w:val="single" w:sz="4" w:space="0" w:color="808080"/>
              <w:left w:val="nil"/>
              <w:bottom w:val="single" w:sz="4" w:space="0" w:color="808080"/>
              <w:right w:val="single" w:sz="24" w:space="0" w:color="FFFFFF"/>
            </w:tcBorders>
            <w:hideMark/>
          </w:tcPr>
          <w:p w14:paraId="30B5D11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4A22FB2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522088FD" w14:textId="77777777">
        <w:trPr>
          <w:trHeight w:val="316"/>
        </w:trPr>
        <w:tc>
          <w:tcPr>
            <w:tcW w:w="4372" w:type="dxa"/>
            <w:tcBorders>
              <w:top w:val="single" w:sz="4" w:space="0" w:color="808080"/>
              <w:left w:val="nil"/>
              <w:bottom w:val="single" w:sz="4" w:space="0" w:color="808080"/>
              <w:right w:val="single" w:sz="24" w:space="0" w:color="FFFFFF"/>
            </w:tcBorders>
            <w:hideMark/>
          </w:tcPr>
          <w:p w14:paraId="0745E1A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1EEF01B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21C7002E" w14:textId="77777777">
        <w:trPr>
          <w:trHeight w:val="316"/>
        </w:trPr>
        <w:tc>
          <w:tcPr>
            <w:tcW w:w="4372" w:type="dxa"/>
            <w:tcBorders>
              <w:top w:val="single" w:sz="4" w:space="0" w:color="808080"/>
              <w:left w:val="nil"/>
              <w:bottom w:val="single" w:sz="4" w:space="0" w:color="808080"/>
              <w:right w:val="single" w:sz="24" w:space="0" w:color="FFFFFF"/>
            </w:tcBorders>
            <w:hideMark/>
          </w:tcPr>
          <w:p w14:paraId="453439C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7F98BE3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1DFC5543" w14:textId="77777777">
        <w:trPr>
          <w:trHeight w:val="316"/>
        </w:trPr>
        <w:tc>
          <w:tcPr>
            <w:tcW w:w="4372" w:type="dxa"/>
            <w:tcBorders>
              <w:top w:val="single" w:sz="4" w:space="0" w:color="808080"/>
              <w:left w:val="nil"/>
              <w:bottom w:val="single" w:sz="4" w:space="0" w:color="808080"/>
              <w:right w:val="single" w:sz="24" w:space="0" w:color="FFFFFF"/>
            </w:tcBorders>
            <w:hideMark/>
          </w:tcPr>
          <w:p w14:paraId="6A5EAC44"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4D03987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3A602472" w14:textId="77777777">
        <w:trPr>
          <w:trHeight w:val="316"/>
        </w:trPr>
        <w:tc>
          <w:tcPr>
            <w:tcW w:w="4372" w:type="dxa"/>
            <w:tcBorders>
              <w:top w:val="single" w:sz="4" w:space="0" w:color="808080"/>
              <w:left w:val="nil"/>
              <w:bottom w:val="single" w:sz="4" w:space="0" w:color="808080"/>
              <w:right w:val="single" w:sz="24" w:space="0" w:color="FFFFFF"/>
            </w:tcBorders>
            <w:hideMark/>
          </w:tcPr>
          <w:p w14:paraId="745FAAE0" w14:textId="5F57E9B1"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00C51B12" w:rsidRPr="00C51B12">
              <w:rPr>
                <w:rFonts w:ascii="Calibri" w:eastAsia="Lucida Sans" w:hAnsi="Calibri" w:cs="Calibri"/>
                <w:kern w:val="0"/>
                <w:sz w:val="22"/>
                <w:szCs w:val="22"/>
                <w:lang w:val="en-NZ" w:eastAsia="en-AU"/>
                <w14:ligatures w14:val="none"/>
              </w:rPr>
              <w:t>*</w:t>
            </w:r>
          </w:p>
        </w:tc>
        <w:tc>
          <w:tcPr>
            <w:tcW w:w="5103" w:type="dxa"/>
            <w:tcBorders>
              <w:top w:val="single" w:sz="4" w:space="0" w:color="808080"/>
              <w:left w:val="single" w:sz="24" w:space="0" w:color="FFFFFF"/>
              <w:bottom w:val="single" w:sz="4" w:space="0" w:color="808080"/>
              <w:right w:val="nil"/>
            </w:tcBorders>
            <w:hideMark/>
          </w:tcPr>
          <w:p w14:paraId="152B54C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612DDCA2"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1562EE33"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0F58EAA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1F58437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7760AE5"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468CB71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EAF6B1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8213E32"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4E5BB15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79D18C9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AAD11D4"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7C91A0C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846662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70B73C3"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0D650A3C"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A723EC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FC9D583"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3D10D96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4F66DFB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E0499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0674F1A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AE52F8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8A25A9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4779E8C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4D1435B5"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55C4DB1"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311D535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046C9A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5D4490"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641BF9B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3223964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6B3CB8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4A9430D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3C384121"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A4915A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lastRenderedPageBreak/>
              <w:t>Waiting Period</w:t>
            </w:r>
          </w:p>
        </w:tc>
        <w:tc>
          <w:tcPr>
            <w:tcW w:w="5103" w:type="dxa"/>
            <w:tcBorders>
              <w:top w:val="single" w:sz="4" w:space="0" w:color="808080"/>
              <w:left w:val="single" w:sz="24" w:space="0" w:color="FFFFFF"/>
              <w:bottom w:val="single" w:sz="4" w:space="0" w:color="808080"/>
              <w:right w:val="nil"/>
            </w:tcBorders>
            <w:vAlign w:val="center"/>
            <w:hideMark/>
          </w:tcPr>
          <w:p w14:paraId="00CFBAA7" w14:textId="5A6C141E"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waitingperiod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1A285EB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276C2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646BE476" w14:textId="2901DDF5"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benefitperiod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1F9FE89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9C6F9F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016F230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6809A64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4AB886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39DCE8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EABED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3CCE54"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18C452D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4ACDA9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4B50D1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0C3053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2B79D60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64B90A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6BF830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27BA013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C14B3F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4148FA6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25CDEB6F"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7CDC13C" w14:textId="61EAA347" w:rsidR="0072167F" w:rsidRPr="00C51B12" w:rsidRDefault="00C51B12" w:rsidP="0072167F">
      <w:pPr>
        <w:spacing w:after="0" w:line="240" w:lineRule="auto"/>
        <w:jc w:val="both"/>
        <w:rPr>
          <w:rFonts w:ascii="Calibri" w:eastAsia="Lucida Sans" w:hAnsi="Calibri" w:cs="Calibri"/>
          <w:b/>
          <w:bCs/>
          <w:kern w:val="0"/>
          <w:sz w:val="22"/>
          <w:szCs w:val="22"/>
          <w:lang w:val="en-NZ" w:eastAsia="en-AU"/>
          <w14:ligatures w14:val="none"/>
        </w:rPr>
      </w:pPr>
      <w:r w:rsidRPr="00C51B12">
        <w:rPr>
          <w:rFonts w:ascii="Calibri" w:eastAsia="Lucida Sans" w:hAnsi="Calibri" w:cs="Calibri"/>
          <w:b/>
          <w:bCs/>
          <w:kern w:val="0"/>
          <w:sz w:val="22"/>
          <w:szCs w:val="22"/>
          <w:lang w:val="en-NZ" w:eastAsia="en-AU"/>
          <w14:ligatures w14:val="none"/>
        </w:rPr>
        <w:t>*If your insurance premiums are funded via annual rollover through your superannuation account, you will be entitled to a 15% premium rebate.</w:t>
      </w:r>
    </w:p>
    <w:p w14:paraId="2BF9CC6A" w14:textId="77777777" w:rsidR="00C51B12" w:rsidRPr="0072167F" w:rsidRDefault="00C51B12" w:rsidP="0072167F">
      <w:pPr>
        <w:spacing w:after="0" w:line="240" w:lineRule="auto"/>
        <w:jc w:val="both"/>
        <w:rPr>
          <w:rFonts w:ascii="Calibri" w:eastAsia="Lucida Sans" w:hAnsi="Calibri" w:cs="Calibri"/>
          <w:kern w:val="0"/>
          <w:sz w:val="22"/>
          <w:szCs w:val="22"/>
          <w:lang w:val="en-NZ" w:eastAsia="en-AU"/>
          <w14:ligatures w14:val="none"/>
        </w:rPr>
      </w:pPr>
    </w:p>
    <w:p w14:paraId="5B7B18AD"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highlight w:val="yellow"/>
          <w:lang w:val="en-NZ" w:eastAsia="en-AU"/>
          <w14:ligatures w14:val="none"/>
        </w:rPr>
        <w:t>IMPORTANT REPLACEMENT INFORMATION – Do not cancel your current insurance policy or complete a full rollover of your current superannuation account until your new insurance policy has been accepted and the cover is in-force.</w:t>
      </w:r>
    </w:p>
    <w:p w14:paraId="1C6E84AF"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56E4ED43"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0BC5D9E9" w14:textId="77777777">
        <w:tc>
          <w:tcPr>
            <w:tcW w:w="478" w:type="dxa"/>
            <w:hideMark/>
          </w:tcPr>
          <w:p w14:paraId="276F0C51"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6A384542"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44FEEBB1" w14:textId="77777777">
        <w:tc>
          <w:tcPr>
            <w:tcW w:w="478" w:type="dxa"/>
            <w:hideMark/>
          </w:tcPr>
          <w:p w14:paraId="40456675"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417873CA"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w:t>
            </w:r>
            <w:proofErr w:type="gramStart"/>
            <w:r w:rsidRPr="0072167F">
              <w:rPr>
                <w:rFonts w:ascii="Calibri" w:eastAsia="Lucida Sans" w:hAnsi="Calibri" w:cs="Calibri"/>
                <w:color w:val="000000"/>
                <w:kern w:val="0"/>
                <w:sz w:val="18"/>
                <w:szCs w:val="18"/>
                <w:lang w:val="en-NZ" w:eastAsia="en-AU"/>
                <w14:ligatures w14:val="none"/>
              </w:rPr>
              <w:t>entered into</w:t>
            </w:r>
            <w:proofErr w:type="gramEnd"/>
            <w:r w:rsidRPr="0072167F">
              <w:rPr>
                <w:rFonts w:ascii="Calibri" w:eastAsia="Lucida Sans" w:hAnsi="Calibri" w:cs="Calibri"/>
                <w:color w:val="000000"/>
                <w:kern w:val="0"/>
                <w:sz w:val="18"/>
                <w:szCs w:val="18"/>
                <w:lang w:val="en-NZ" w:eastAsia="en-AU"/>
                <w14:ligatures w14:val="none"/>
              </w:rPr>
              <w:t xml:space="preserve"> the contract on any </w:t>
            </w:r>
            <w:proofErr w:type="gramStart"/>
            <w:r w:rsidRPr="0072167F">
              <w:rPr>
                <w:rFonts w:ascii="Calibri" w:eastAsia="Lucida Sans" w:hAnsi="Calibri" w:cs="Calibri"/>
                <w:color w:val="000000"/>
                <w:kern w:val="0"/>
                <w:sz w:val="18"/>
                <w:szCs w:val="18"/>
                <w:lang w:val="en-NZ" w:eastAsia="en-AU"/>
                <w14:ligatures w14:val="none"/>
              </w:rPr>
              <w:t>terms</w:t>
            </w:r>
            <w:proofErr w:type="gramEnd"/>
            <w:r w:rsidRPr="0072167F">
              <w:rPr>
                <w:rFonts w:ascii="Calibri" w:eastAsia="Lucida Sans" w:hAnsi="Calibri" w:cs="Calibri"/>
                <w:color w:val="000000"/>
                <w:kern w:val="0"/>
                <w:sz w:val="18"/>
                <w:szCs w:val="18"/>
                <w:lang w:val="en-NZ" w:eastAsia="en-AU"/>
                <w14:ligatures w14:val="none"/>
              </w:rPr>
              <w:t xml:space="preserve"> had they been aware of the undisclosed matter, they may be entitled to avoid the policy. The specific conditions under which this may occur vary between insurers.</w:t>
            </w:r>
          </w:p>
        </w:tc>
      </w:tr>
      <w:tr w:rsidR="0072167F" w:rsidRPr="0072167F" w14:paraId="02C067EF" w14:textId="77777777">
        <w:tc>
          <w:tcPr>
            <w:tcW w:w="478" w:type="dxa"/>
            <w:hideMark/>
          </w:tcPr>
          <w:p w14:paraId="02A4C0F1"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058A96A6"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30C2218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228CB32A"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0AC2244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54F62A44"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2A5FE2F0"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58BAD6F2" w14:textId="378F9F0C" w:rsidR="0072167F" w:rsidRPr="009A747B" w:rsidRDefault="0072167F" w:rsidP="009A747B">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12D4D41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bookmarkStart w:id="6" w:name="_Toc226972028"/>
      <w:r w:rsidRPr="0072167F">
        <w:rPr>
          <w:rFonts w:ascii="Calibri" w:eastAsia="Lucida Bright" w:hAnsi="Calibri" w:cs="Calibri"/>
          <w:color w:val="323E4F"/>
          <w:kern w:val="0"/>
          <w:sz w:val="36"/>
          <w:szCs w:val="36"/>
          <w:lang w:val="en-NZ" w:eastAsia="en-AU"/>
          <w14:ligatures w14:val="none"/>
        </w:rPr>
        <w:lastRenderedPageBreak/>
        <w:t>Other Insurance Strategies Considered</w:t>
      </w:r>
      <w:bookmarkEnd w:id="6"/>
    </w:p>
    <w:p w14:paraId="09DA19F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F236391"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w:t>
      </w:r>
      <w:proofErr w:type="spellStart"/>
      <w:r w:rsidRPr="0072167F">
        <w:rPr>
          <w:rFonts w:ascii="Calibri" w:eastAsia="Lucida Sans" w:hAnsi="Calibri" w:cs="Arial"/>
          <w:b/>
          <w:bCs/>
          <w:kern w:val="0"/>
          <w:sz w:val="22"/>
          <w:szCs w:val="22"/>
          <w:lang w:val="en-NZ" w:eastAsia="en-AU"/>
          <w14:ligatures w14:val="none"/>
        </w:rPr>
        <w:t>RecommendedInsurer</w:t>
      </w:r>
      <w:proofErr w:type="spellEnd"/>
      <w:r w:rsidRPr="0072167F">
        <w:rPr>
          <w:rFonts w:ascii="Calibri" w:eastAsia="Lucida Sans" w:hAnsi="Calibri" w:cs="Arial"/>
          <w:b/>
          <w:bCs/>
          <w:kern w:val="0"/>
          <w:sz w:val="22"/>
          <w:szCs w:val="22"/>
          <w:lang w:val="en-NZ" w:eastAsia="en-AU"/>
          <w14:ligatures w14:val="none"/>
        </w:rPr>
        <w:t xml:space="preserve">}}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5BAF59B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7677DD14"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71108EA0"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33C7A3A"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6229BE56"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72167F" w:rsidRPr="0072167F" w14:paraId="57053CA5"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6F69416C" w14:textId="16B8E253" w:rsidR="0072167F" w:rsidRPr="0072167F" w:rsidRDefault="003D4CAC" w:rsidP="0072167F">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w:t>
            </w:r>
            <w:proofErr w:type="spellStart"/>
            <w:r w:rsidRPr="003D4CAC">
              <w:rPr>
                <w:rFonts w:ascii="Calibri" w:eastAsia="Lucida Sans" w:hAnsi="Calibri" w:cs="Calibri"/>
                <w:kern w:val="0"/>
                <w:sz w:val="20"/>
                <w:szCs w:val="20"/>
                <w:lang w:val="en-NZ" w:eastAsia="en-AU"/>
                <w14:ligatures w14:val="none"/>
              </w:rPr>
              <w:t>RecommendedInsurer</w:t>
            </w:r>
            <w:proofErr w:type="spellEnd"/>
            <w:r w:rsidRPr="003D4CAC">
              <w:rPr>
                <w:rFonts w:ascii="Calibri" w:eastAsia="Lucida Sans" w:hAnsi="Calibri" w:cs="Calibri"/>
                <w:kern w:val="0"/>
                <w:sz w:val="20"/>
                <w:szCs w:val="20"/>
                <w:lang w:val="en-NZ" w:eastAsia="en-AU"/>
                <w14:ligatures w14:val="none"/>
              </w:rPr>
              <w:t>}}</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33FFC180" w14:textId="4A83665D"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w:t>
            </w:r>
            <w:r w:rsidR="003D4CAC" w:rsidRPr="003D4CAC">
              <w:rPr>
                <w:rFonts w:ascii="Calibri" w:eastAsia="Lucida Sans" w:hAnsi="Calibri" w:cs="Calibri"/>
                <w:kern w:val="0"/>
                <w:sz w:val="20"/>
                <w:szCs w:val="20"/>
                <w:lang w:val="en-NZ" w:eastAsia="en-AU"/>
                <w14:ligatures w14:val="none"/>
              </w:rPr>
              <w:t>{{p2}}</w:t>
            </w:r>
            <w:r w:rsidRPr="0072167F">
              <w:rPr>
                <w:rFonts w:ascii="Calibri" w:eastAsia="Lucida Sans" w:hAnsi="Calibri" w:cs="Calibri"/>
                <w:kern w:val="0"/>
                <w:sz w:val="20"/>
                <w:szCs w:val="20"/>
                <w:lang w:val="en-NZ" w:eastAsia="en-AU"/>
                <w14:ligatures w14:val="none"/>
              </w:rPr>
              <w:t xml:space="preserve">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5AF0950" w14:textId="1267FD22" w:rsidR="0072167F" w:rsidRPr="0072167F" w:rsidRDefault="003D4CAC" w:rsidP="0072167F">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{{f1}}</w:t>
            </w:r>
          </w:p>
        </w:tc>
      </w:tr>
      <w:tr w:rsidR="0072167F" w:rsidRPr="0072167F" w14:paraId="22AF6B49"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7EF46612" w14:textId="53BACD60" w:rsidR="0072167F" w:rsidRPr="0072167F" w:rsidRDefault="003D4CAC" w:rsidP="0072167F">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{{altInsurer1}}</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0FCC278" w14:textId="6C8858F8" w:rsidR="0072167F" w:rsidRPr="0072167F" w:rsidRDefault="003D4CAC" w:rsidP="0072167F">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{{p2_2}}</w:t>
            </w:r>
            <w:r>
              <w:rPr>
                <w:rFonts w:ascii="Calibri" w:eastAsia="Lucida Sans" w:hAnsi="Calibri" w:cs="Calibri"/>
                <w:kern w:val="0"/>
                <w:sz w:val="20"/>
                <w:szCs w:val="20"/>
                <w:lang w:val="en-NZ" w:eastAsia="en-AU"/>
                <w14:ligatures w14:val="none"/>
              </w:rPr>
              <w:t xml:space="preserve"> </w:t>
            </w:r>
            <w:r w:rsidR="0072167F"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BBD27DE" w14:textId="6ECE7D6C" w:rsidR="0072167F" w:rsidRPr="0072167F" w:rsidRDefault="003D4CAC" w:rsidP="0072167F">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{{f2}}</w:t>
            </w:r>
          </w:p>
        </w:tc>
      </w:tr>
      <w:tr w:rsidR="0072167F" w:rsidRPr="0072167F" w14:paraId="47644364"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3EB3834C" w14:textId="2C539F7E" w:rsidR="0072167F" w:rsidRPr="0072167F" w:rsidRDefault="003D4CAC" w:rsidP="0072167F">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{{altInsurer2}}</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7C0C1CC" w14:textId="078D68D0" w:rsidR="0072167F" w:rsidRPr="0072167F" w:rsidRDefault="003D4CAC" w:rsidP="0072167F">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{{p2_3}}</w:t>
            </w:r>
            <w:r>
              <w:rPr>
                <w:rFonts w:ascii="Calibri" w:eastAsia="Lucida Sans" w:hAnsi="Calibri" w:cs="Calibri"/>
                <w:kern w:val="0"/>
                <w:sz w:val="20"/>
                <w:szCs w:val="20"/>
                <w:lang w:val="en-NZ" w:eastAsia="en-AU"/>
                <w14:ligatures w14:val="none"/>
              </w:rPr>
              <w:t xml:space="preserve"> </w:t>
            </w:r>
            <w:r w:rsidR="0072167F"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08D751A8" w14:textId="0DE25F86" w:rsidR="0072167F" w:rsidRPr="0072167F" w:rsidRDefault="003D4CAC" w:rsidP="0072167F">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{{f3}}</w:t>
            </w:r>
          </w:p>
        </w:tc>
      </w:tr>
    </w:tbl>
    <w:p w14:paraId="6C7A375B"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27AA8AB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549803E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6DB10C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7"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7D1EB9C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EC9857F"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bookmarkStart w:id="7" w:name="_Toc226972029"/>
      <w:r w:rsidRPr="0072167F">
        <w:rPr>
          <w:rFonts w:ascii="Calibri" w:eastAsia="Lucida Bright" w:hAnsi="Calibri" w:cs="Lucida Bright"/>
          <w:b/>
          <w:color w:val="002060"/>
          <w:kern w:val="0"/>
          <w:sz w:val="28"/>
          <w:szCs w:val="28"/>
          <w:lang w:val="en-NZ" w:eastAsia="en-AU"/>
          <w14:ligatures w14:val="none"/>
        </w:rPr>
        <w:t>Alternative Needs Analysis Method</w:t>
      </w:r>
      <w:bookmarkEnd w:id="7"/>
    </w:p>
    <w:p w14:paraId="3413253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5D868A4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D740949"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bookmarkStart w:id="8" w:name="_Toc226972030"/>
      <w:r w:rsidRPr="0072167F">
        <w:rPr>
          <w:rFonts w:ascii="Calibri" w:eastAsia="Lucida Bright" w:hAnsi="Calibri" w:cs="Lucida Bright"/>
          <w:b/>
          <w:color w:val="002060"/>
          <w:kern w:val="0"/>
          <w:sz w:val="28"/>
          <w:szCs w:val="28"/>
          <w:lang w:val="en-NZ" w:eastAsia="en-AU"/>
          <w14:ligatures w14:val="none"/>
        </w:rPr>
        <w:t>Alternative Insurance Strategies Considered</w:t>
      </w:r>
      <w:bookmarkEnd w:id="8"/>
    </w:p>
    <w:p w14:paraId="3794E52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considered retaining your original insurance policy within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xml:space="preserve">}} account. This option is discounted as the </w:t>
      </w:r>
      <w:r w:rsidRPr="00C51B12">
        <w:rPr>
          <w:rFonts w:ascii="Calibri" w:eastAsia="Lucida Sans" w:hAnsi="Calibri" w:cs="Calibri"/>
          <w:kern w:val="0"/>
          <w:sz w:val="22"/>
          <w:szCs w:val="22"/>
          <w:highlight w:val="yellow"/>
          <w:lang w:val="en-NZ" w:eastAsia="en-AU"/>
          <w14:ligatures w14:val="none"/>
        </w:rPr>
        <w:t>Life and TPD cover under your {{</w:t>
      </w:r>
      <w:proofErr w:type="spellStart"/>
      <w:r w:rsidRPr="00C51B12">
        <w:rPr>
          <w:rFonts w:ascii="Calibri" w:eastAsia="Lucida Sans" w:hAnsi="Calibri" w:cs="Calibri"/>
          <w:kern w:val="0"/>
          <w:sz w:val="22"/>
          <w:szCs w:val="22"/>
          <w:highlight w:val="yellow"/>
          <w:lang w:val="en-NZ" w:eastAsia="en-AU"/>
          <w14:ligatures w14:val="none"/>
        </w:rPr>
        <w:t>CurrentInsurer</w:t>
      </w:r>
      <w:proofErr w:type="spellEnd"/>
      <w:r w:rsidRPr="00C51B12">
        <w:rPr>
          <w:rFonts w:ascii="Calibri" w:eastAsia="Lucida Sans" w:hAnsi="Calibri" w:cs="Calibri"/>
          <w:kern w:val="0"/>
          <w:sz w:val="22"/>
          <w:szCs w:val="22"/>
          <w:highlight w:val="yellow"/>
          <w:lang w:val="en-NZ" w:eastAsia="en-AU"/>
          <w14:ligatures w14:val="none"/>
        </w:rPr>
        <w:t>}} policy is sufficient to cover meet your needs based on your current circumstances should an insurable event occur.</w:t>
      </w:r>
      <w:r w:rsidRPr="0072167F">
        <w:rPr>
          <w:rFonts w:ascii="Calibri" w:eastAsia="Lucida Sans" w:hAnsi="Calibri" w:cs="Calibri"/>
          <w:kern w:val="0"/>
          <w:sz w:val="22"/>
          <w:szCs w:val="22"/>
          <w:lang w:val="en-NZ" w:eastAsia="en-AU"/>
          <w14:ligatures w14:val="none"/>
        </w:rPr>
        <w:t xml:space="preserve"> </w:t>
      </w:r>
    </w:p>
    <w:p w14:paraId="6628B6E7"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42FDA7AA" w14:textId="77777777" w:rsidR="0072167F" w:rsidRPr="0072167F" w:rsidRDefault="0072167F" w:rsidP="0072167F">
      <w:pPr>
        <w:spacing w:line="256" w:lineRule="auto"/>
        <w:rPr>
          <w:rFonts w:ascii="Aptos" w:eastAsia="Aptos" w:hAnsi="Aptos" w:cs="Times New Roman"/>
          <w:sz w:val="22"/>
          <w:szCs w:val="22"/>
        </w:rPr>
      </w:pPr>
    </w:p>
    <w:p w14:paraId="1816063E" w14:textId="77777777" w:rsidR="0072167F" w:rsidRPr="0072167F" w:rsidRDefault="0072167F" w:rsidP="0072167F">
      <w:pPr>
        <w:spacing w:line="256" w:lineRule="auto"/>
        <w:rPr>
          <w:rFonts w:ascii="Aptos" w:eastAsia="Aptos" w:hAnsi="Aptos" w:cs="Times New Roman"/>
          <w:sz w:val="22"/>
          <w:szCs w:val="22"/>
        </w:rPr>
      </w:pPr>
    </w:p>
    <w:p w14:paraId="1FFA3811"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5D4598D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5205B14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{{Scenario1h}}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61E58A06"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3F6E883F"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0E6DAD1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096C4F2"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530E2D1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1547C89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DECF5E0"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6A16938"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94E50D3"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C7F936F"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6306326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DE621D6"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0AD13AB"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AD84398"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25A5C1BD"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1C4637C5"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FC7BD1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CAD2711"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9C0949D"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3C1211E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4C6CBB1E"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CD63A69"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18BB0AD"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705B13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306C790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4D28E5A9"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2534E1C"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0E84457"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99291F9"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06F70289"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D1CE7C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4FF5E7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3D79515"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07F13A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6621E361"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2FEA5D66" w14:textId="77777777">
        <w:trPr>
          <w:trHeight w:val="662"/>
        </w:trPr>
        <w:tc>
          <w:tcPr>
            <w:tcW w:w="1010" w:type="dxa"/>
            <w:tcBorders>
              <w:top w:val="single" w:sz="4" w:space="0" w:color="808080"/>
              <w:left w:val="nil"/>
              <w:bottom w:val="single" w:sz="4" w:space="0" w:color="808080"/>
              <w:right w:val="single" w:sz="24" w:space="0" w:color="FFFFFF"/>
            </w:tcBorders>
            <w:vAlign w:val="center"/>
            <w:hideMark/>
          </w:tcPr>
          <w:p w14:paraId="18F50B4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BBE3C92"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C267319"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0A1A598E"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4D0DF077"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2ACED9F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{{Scenario1i}} </w:t>
      </w:r>
    </w:p>
    <w:p w14:paraId="5C8D1001"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2AABDB71"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bookmarkStart w:id="9" w:name="_Toc200699600"/>
      <w:bookmarkStart w:id="10" w:name="_Toc200699630"/>
      <w:bookmarkStart w:id="11" w:name="_Toc200699746"/>
      <w:bookmarkStart w:id="12" w:name="_Toc200702186"/>
      <w:bookmarkStart w:id="13" w:name="_Toc222757562"/>
      <w:r w:rsidRPr="0072167F">
        <w:rPr>
          <w:rFonts w:ascii="Calibri" w:eastAsia="Calibri" w:hAnsi="Calibri" w:cs="Calibri"/>
          <w:b/>
          <w:color w:val="000000"/>
          <w:kern w:val="0"/>
          <w:sz w:val="22"/>
          <w:szCs w:val="22"/>
          <w:lang w:val="en-GB"/>
          <w14:ligatures w14:val="none"/>
        </w:rPr>
        <w:t>Consent For Insurance Commissions</w:t>
      </w:r>
      <w:bookmarkEnd w:id="9"/>
      <w:bookmarkEnd w:id="10"/>
      <w:bookmarkEnd w:id="11"/>
      <w:bookmarkEnd w:id="12"/>
      <w:bookmarkEnd w:id="13"/>
    </w:p>
    <w:p w14:paraId="1E0E592A"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w:t>
      </w:r>
      <w:proofErr w:type="spellStart"/>
      <w:r w:rsidRPr="0072167F">
        <w:rPr>
          <w:rFonts w:ascii="Calibri" w:eastAsia="Times New Roman" w:hAnsi="Calibri" w:cs="Calibri"/>
          <w:color w:val="000000"/>
          <w:kern w:val="0"/>
          <w:sz w:val="22"/>
          <w:szCs w:val="22"/>
          <w:lang w:val="en-US" w:eastAsia="en-AU"/>
          <w14:ligatures w14:val="none"/>
        </w:rPr>
        <w:t>CurrentDate</w:t>
      </w:r>
      <w:proofErr w:type="spellEnd"/>
      <w:r w:rsidRPr="0072167F">
        <w:rPr>
          <w:rFonts w:ascii="Calibri" w:eastAsia="Times New Roman" w:hAnsi="Calibri" w:cs="Calibri"/>
          <w:color w:val="000000"/>
          <w:kern w:val="0"/>
          <w:sz w:val="22"/>
          <w:szCs w:val="22"/>
          <w:lang w:val="en-US" w:eastAsia="en-AU"/>
          <w14:ligatures w14:val="none"/>
        </w:rPr>
        <w:t>}}</w:t>
      </w:r>
    </w:p>
    <w:tbl>
      <w:tblPr>
        <w:tblW w:w="9495" w:type="dxa"/>
        <w:tblLayout w:type="fixed"/>
        <w:tblLook w:val="04A0" w:firstRow="1" w:lastRow="0" w:firstColumn="1" w:lastColumn="0" w:noHBand="0" w:noVBand="1"/>
      </w:tblPr>
      <w:tblGrid>
        <w:gridCol w:w="2404"/>
        <w:gridCol w:w="7091"/>
      </w:tblGrid>
      <w:tr w:rsidR="0072167F" w:rsidRPr="0072167F" w14:paraId="2E95191D"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77F754E"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5FC3EB07"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w:t>
            </w:r>
            <w:proofErr w:type="spellStart"/>
            <w:r w:rsidRPr="0072167F">
              <w:rPr>
                <w:rFonts w:ascii="Calibri" w:eastAsia="Lucida Sans" w:hAnsi="Calibri" w:cs="Calibri"/>
                <w:color w:val="000000"/>
                <w:kern w:val="0"/>
                <w:sz w:val="22"/>
                <w:szCs w:val="22"/>
                <w:lang w:val="en-NZ" w:eastAsia="en-AU"/>
                <w14:ligatures w14:val="none"/>
              </w:rPr>
              <w:t>ClientFullName</w:t>
            </w:r>
            <w:proofErr w:type="spellEnd"/>
            <w:r w:rsidRPr="0072167F">
              <w:rPr>
                <w:rFonts w:ascii="Calibri" w:eastAsia="Lucida Sans" w:hAnsi="Calibri" w:cs="Calibri"/>
                <w:color w:val="000000"/>
                <w:kern w:val="0"/>
                <w:sz w:val="22"/>
                <w:szCs w:val="22"/>
                <w:lang w:val="en-NZ" w:eastAsia="en-AU"/>
                <w14:ligatures w14:val="none"/>
              </w:rPr>
              <w:t>}}</w:t>
            </w:r>
          </w:p>
          <w:p w14:paraId="7A1C667F"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ClientAddress</w:t>
            </w:r>
            <w:proofErr w:type="spellEnd"/>
            <w:r w:rsidRPr="0072167F">
              <w:rPr>
                <w:rFonts w:ascii="Calibri" w:eastAsia="Times New Roman" w:hAnsi="Calibri" w:cs="Calibri"/>
                <w:color w:val="000000"/>
                <w:kern w:val="0"/>
                <w:sz w:val="22"/>
                <w:szCs w:val="22"/>
                <w:lang w:eastAsia="en-AU"/>
                <w14:ligatures w14:val="none"/>
              </w:rPr>
              <w:t>}}</w:t>
            </w:r>
          </w:p>
        </w:tc>
      </w:tr>
      <w:tr w:rsidR="0072167F" w:rsidRPr="0072167F" w14:paraId="1B11E6C0"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8F1347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4877A02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30473ACE"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37A7AD61"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36B33316"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13BBAC76"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21D3D9B3"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57536FA8"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36EF72B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18CE13AB"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4D53846"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37285FE9"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72DCB54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1822B165"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05FC3275"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155368BB"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2F44A55"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9A747B">
              <w:rPr>
                <w:rFonts w:ascii="Calibri" w:eastAsia="Times New Roman" w:hAnsi="Calibri" w:cs="Calibri"/>
                <w:kern w:val="0"/>
                <w:sz w:val="22"/>
                <w:szCs w:val="22"/>
                <w:highlight w:val="yellow"/>
                <w:lang w:eastAsia="en-AU"/>
                <w14:ligatures w14:val="none"/>
              </w:rPr>
              <w:t>{{</w:t>
            </w:r>
            <w:proofErr w:type="spellStart"/>
            <w:r w:rsidRPr="009A747B">
              <w:rPr>
                <w:rFonts w:ascii="Calibri" w:eastAsia="Times New Roman" w:hAnsi="Calibri" w:cs="Calibri"/>
                <w:kern w:val="0"/>
                <w:sz w:val="22"/>
                <w:szCs w:val="22"/>
                <w:highlight w:val="yellow"/>
                <w:lang w:eastAsia="en-AU"/>
                <w14:ligatures w14:val="none"/>
              </w:rPr>
              <w:t>RecommendedInsurer</w:t>
            </w:r>
            <w:proofErr w:type="spellEnd"/>
            <w:r w:rsidRPr="009A747B">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10D46CC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05EF114"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585CF9BB"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3BE586F4"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9A747B">
              <w:rPr>
                <w:rFonts w:ascii="Calibri" w:eastAsia="Times New Roman" w:hAnsi="Calibri" w:cs="Calibri"/>
                <w:kern w:val="0"/>
                <w:sz w:val="22"/>
                <w:szCs w:val="22"/>
                <w:highlight w:val="yellow"/>
                <w:lang w:eastAsia="en-AU"/>
                <w14:ligatures w14:val="none"/>
              </w:rPr>
              <w:t>{{</w:t>
            </w:r>
            <w:proofErr w:type="spellStart"/>
            <w:r w:rsidRPr="009A747B">
              <w:rPr>
                <w:rFonts w:ascii="Calibri" w:eastAsia="Times New Roman" w:hAnsi="Calibri" w:cs="Calibri"/>
                <w:kern w:val="0"/>
                <w:sz w:val="22"/>
                <w:szCs w:val="22"/>
                <w:highlight w:val="yellow"/>
                <w:lang w:eastAsia="en-AU"/>
                <w14:ligatures w14:val="none"/>
              </w:rPr>
              <w:t>RecommendedInsurer</w:t>
            </w:r>
            <w:proofErr w:type="spellEnd"/>
            <w:r w:rsidRPr="009A747B">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6F77213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8434939"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01E5559A"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5611A02E"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7D3AD722"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555C1CB3"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49C5E7DA"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485C7474"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DEC7350"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310907E"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D83EFB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99107D1"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BE5B4F7"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65C51FB"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6EC1D363"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1CD76890"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56DFD2B4"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0ED32FDC"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269DC6F9" w14:textId="77777777">
        <w:trPr>
          <w:trHeight w:val="397"/>
        </w:trPr>
        <w:tc>
          <w:tcPr>
            <w:tcW w:w="1250" w:type="pct"/>
            <w:tcBorders>
              <w:top w:val="single" w:sz="4" w:space="0" w:color="C0C0C0"/>
              <w:left w:val="nil"/>
              <w:bottom w:val="single" w:sz="4" w:space="0" w:color="C0C0C0"/>
              <w:right w:val="nil"/>
            </w:tcBorders>
            <w:vAlign w:val="center"/>
            <w:hideMark/>
          </w:tcPr>
          <w:p w14:paraId="63A31DAD"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03B67155"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09268A8C"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18FD3131" w14:textId="77777777">
        <w:trPr>
          <w:trHeight w:val="397"/>
        </w:trPr>
        <w:tc>
          <w:tcPr>
            <w:tcW w:w="1250" w:type="pct"/>
            <w:tcBorders>
              <w:top w:val="single" w:sz="4" w:space="0" w:color="C0C0C0"/>
              <w:left w:val="nil"/>
              <w:bottom w:val="single" w:sz="4" w:space="0" w:color="C0C0C0"/>
              <w:right w:val="nil"/>
            </w:tcBorders>
            <w:vAlign w:val="center"/>
            <w:hideMark/>
          </w:tcPr>
          <w:p w14:paraId="0DE6F515"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7054EA1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w:t>
            </w:r>
          </w:p>
        </w:tc>
        <w:tc>
          <w:tcPr>
            <w:tcW w:w="627" w:type="pct"/>
            <w:tcBorders>
              <w:top w:val="single" w:sz="4" w:space="0" w:color="C0C0C0"/>
              <w:left w:val="single" w:sz="4" w:space="0" w:color="C0C0C0"/>
              <w:bottom w:val="single" w:sz="4" w:space="0" w:color="C0C0C0"/>
              <w:right w:val="nil"/>
            </w:tcBorders>
            <w:vAlign w:val="center"/>
            <w:hideMark/>
          </w:tcPr>
          <w:p w14:paraId="04A453F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F34D5D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4454D73A" w14:textId="5C1C287D" w:rsid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F4A2C89" w14:textId="77777777" w:rsidR="0072167F" w:rsidRDefault="0072167F">
      <w:pPr>
        <w:rPr>
          <w:rFonts w:ascii="Calibri" w:eastAsia="Lucida Sans" w:hAnsi="Calibri" w:cs="Calibri"/>
          <w:kern w:val="0"/>
          <w:sz w:val="22"/>
          <w:szCs w:val="22"/>
          <w:lang w:val="en-NZ" w:eastAsia="en-AU"/>
          <w14:ligatures w14:val="none"/>
        </w:rPr>
      </w:pPr>
      <w:r>
        <w:rPr>
          <w:rFonts w:ascii="Calibri" w:eastAsia="Lucida Sans" w:hAnsi="Calibri" w:cs="Calibri"/>
          <w:kern w:val="0"/>
          <w:sz w:val="22"/>
          <w:szCs w:val="22"/>
          <w:lang w:val="en-NZ" w:eastAsia="en-AU"/>
          <w14:ligatures w14:val="none"/>
        </w:rPr>
        <w:br w:type="page"/>
      </w:r>
    </w:p>
    <w:p w14:paraId="3A135AAB"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(2) - Has underwritten insurance, wants new underwritten insurance (Replace)</w:t>
      </w:r>
    </w:p>
    <w:p w14:paraId="138A310F"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{{Scenario2a}}</w:t>
      </w:r>
      <w:r w:rsidRPr="0072167F">
        <w:rPr>
          <w:rFonts w:ascii="Calibri" w:eastAsia="Aptos" w:hAnsi="Calibri" w:cs="Calibri"/>
          <w:sz w:val="22"/>
          <w:szCs w:val="22"/>
        </w:rPr>
        <w:t> </w:t>
      </w:r>
    </w:p>
    <w:p w14:paraId="3788C53F" w14:textId="77777777" w:rsidR="0072167F" w:rsidRPr="0072167F" w:rsidRDefault="0072167F" w:rsidP="0072167F">
      <w:pPr>
        <w:numPr>
          <w:ilvl w:val="0"/>
          <w:numId w:val="1"/>
        </w:numPr>
        <w:spacing w:before="100" w:beforeAutospacing="1" w:after="100" w:afterAutospacing="1" w:line="240" w:lineRule="auto"/>
        <w:rPr>
          <w:rFonts w:ascii="Calibri" w:eastAsia="Times New Roman" w:hAnsi="Calibri" w:cs="Calibri"/>
          <w:sz w:val="22"/>
          <w:szCs w:val="22"/>
        </w:rPr>
      </w:pPr>
      <w:r w:rsidRPr="0072167F">
        <w:rPr>
          <w:rFonts w:ascii="Calibri" w:eastAsia="Times New Roman" w:hAnsi="Calibri" w:cs="Calibri"/>
          <w:sz w:val="22"/>
          <w:szCs w:val="22"/>
        </w:rPr>
        <w:t>{{</w:t>
      </w:r>
      <w:proofErr w:type="spellStart"/>
      <w:r w:rsidRPr="0072167F">
        <w:rPr>
          <w:rFonts w:ascii="Calibri" w:eastAsia="Times New Roman" w:hAnsi="Calibri" w:cs="Calibri"/>
          <w:sz w:val="22"/>
          <w:szCs w:val="22"/>
        </w:rPr>
        <w:t>DeleteIfNoUnderwrittenCover</w:t>
      </w:r>
      <w:proofErr w:type="spellEnd"/>
      <w:r w:rsidRPr="0072167F">
        <w:rPr>
          <w:rFonts w:ascii="Calibri" w:eastAsia="Times New Roman" w:hAnsi="Calibri" w:cs="Calibri"/>
          <w:sz w:val="22"/>
          <w:szCs w:val="22"/>
        </w:rPr>
        <w:t>}} You hold personal underwritten insurance with {{</w:t>
      </w:r>
      <w:proofErr w:type="spellStart"/>
      <w:r w:rsidRPr="0072167F">
        <w:rPr>
          <w:rFonts w:ascii="Calibri" w:eastAsia="Times New Roman" w:hAnsi="Calibri" w:cs="Calibri"/>
          <w:sz w:val="22"/>
          <w:szCs w:val="22"/>
        </w:rPr>
        <w:t>CurrentInsurer</w:t>
      </w:r>
      <w:proofErr w:type="spellEnd"/>
      <w:r w:rsidRPr="0072167F">
        <w:rPr>
          <w:rFonts w:ascii="Calibri" w:eastAsia="Times New Roman" w:hAnsi="Calibri" w:cs="Calibri"/>
          <w:sz w:val="22"/>
          <w:szCs w:val="22"/>
        </w:rPr>
        <w:t xml:space="preserve">}}, including Life, TPD and Income Protection cover. </w:t>
      </w:r>
    </w:p>
    <w:p w14:paraId="1503CF97"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{{Scenario2b}}</w:t>
      </w:r>
      <w:r w:rsidRPr="0072167F">
        <w:rPr>
          <w:rFonts w:ascii="Calibri" w:eastAsia="Aptos" w:hAnsi="Calibri" w:cs="Calibri"/>
          <w:sz w:val="22"/>
          <w:szCs w:val="22"/>
        </w:rPr>
        <w:t> </w:t>
      </w:r>
    </w:p>
    <w:p w14:paraId="4E3F9531" w14:textId="77777777" w:rsidR="0072167F" w:rsidRPr="0072167F" w:rsidRDefault="0072167F" w:rsidP="0072167F">
      <w:pPr>
        <w:numPr>
          <w:ilvl w:val="0"/>
          <w:numId w:val="2"/>
        </w:numPr>
        <w:spacing w:after="0" w:line="240" w:lineRule="auto"/>
        <w:contextualSpacing/>
        <w:jc w:val="both"/>
        <w:rPr>
          <w:rFonts w:ascii="Calibri" w:eastAsia="Aptos" w:hAnsi="Calibri" w:cs="Calibri"/>
        </w:rPr>
      </w:pPr>
      <w:r w:rsidRPr="0072167F">
        <w:rPr>
          <w:rFonts w:ascii="Calibri" w:eastAsia="Aptos" w:hAnsi="Calibri" w:cs="Calibri"/>
        </w:rPr>
        <w:t xml:space="preserve">Insurance goals: </w:t>
      </w:r>
    </w:p>
    <w:p w14:paraId="784B619F" w14:textId="77777777" w:rsidR="0072167F" w:rsidRPr="0072167F" w:rsidRDefault="0072167F" w:rsidP="0072167F">
      <w:pPr>
        <w:numPr>
          <w:ilvl w:val="1"/>
          <w:numId w:val="2"/>
        </w:numPr>
        <w:spacing w:after="0" w:line="240" w:lineRule="auto"/>
        <w:contextualSpacing/>
        <w:jc w:val="both"/>
        <w:rPr>
          <w:rFonts w:ascii="Calibri" w:eastAsia="Aptos" w:hAnsi="Calibri" w:cs="Calibri"/>
        </w:rPr>
      </w:pPr>
      <w:r w:rsidRPr="0072167F">
        <w:rPr>
          <w:rFonts w:ascii="Calibri" w:eastAsia="Aptos" w:hAnsi="Calibri" w:cs="Calibri"/>
        </w:rPr>
        <w:t>{{</w:t>
      </w:r>
      <w:proofErr w:type="spellStart"/>
      <w:r w:rsidRPr="0072167F">
        <w:rPr>
          <w:rFonts w:ascii="Calibri" w:eastAsia="Aptos" w:hAnsi="Calibri" w:cs="Calibri"/>
        </w:rPr>
        <w:t>InsuranceGoal</w:t>
      </w:r>
      <w:proofErr w:type="spellEnd"/>
      <w:r w:rsidRPr="0072167F">
        <w:rPr>
          <w:rFonts w:ascii="Calibri" w:eastAsia="Aptos" w:hAnsi="Calibri" w:cs="Calibri"/>
        </w:rPr>
        <w:t>}}</w:t>
      </w:r>
    </w:p>
    <w:p w14:paraId="7EED1562" w14:textId="77777777" w:rsidR="0072167F" w:rsidRPr="0072167F" w:rsidRDefault="0072167F" w:rsidP="0072167F">
      <w:pPr>
        <w:spacing w:line="256" w:lineRule="auto"/>
        <w:rPr>
          <w:rFonts w:ascii="Calibri" w:eastAsia="Aptos" w:hAnsi="Calibri" w:cs="Calibri"/>
          <w:sz w:val="22"/>
          <w:szCs w:val="22"/>
        </w:rPr>
      </w:pPr>
    </w:p>
    <w:p w14:paraId="685A3DE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{{Scenario2c}} </w:t>
      </w:r>
    </w:p>
    <w:p w14:paraId="6906612C"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34CAB80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{{Scenario2d}}</w:t>
      </w:r>
    </w:p>
    <w:p w14:paraId="6003366A"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while you apply for new underwritten insurance policy.</w:t>
      </w:r>
    </w:p>
    <w:p w14:paraId="764B7817"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{{Scenario2e}} </w:t>
      </w:r>
      <w:bookmarkStart w:id="14" w:name="_heading=h.c1y6jld8k27w"/>
      <w:bookmarkEnd w:id="14"/>
    </w:p>
    <w:p w14:paraId="484B06A9"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Replace Existing Underwritten Policy </w:t>
      </w:r>
    </w:p>
    <w:p w14:paraId="014B686D"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44F1C7B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replacing your current underwritten insurance policy with {{</w:t>
      </w:r>
      <w:proofErr w:type="spellStart"/>
      <w:r w:rsidRPr="0072167F">
        <w:rPr>
          <w:rFonts w:ascii="Calibri" w:eastAsia="Aptos" w:hAnsi="Calibri" w:cs="Calibri"/>
          <w:color w:val="000000"/>
          <w:kern w:val="0"/>
          <w:sz w:val="22"/>
          <w:szCs w:val="22"/>
        </w:rPr>
        <w:t>CurrentInsurer</w:t>
      </w:r>
      <w:proofErr w:type="spellEnd"/>
      <w:r w:rsidRPr="0072167F">
        <w:rPr>
          <w:rFonts w:ascii="Calibri" w:eastAsia="Aptos" w:hAnsi="Calibri" w:cs="Calibri"/>
          <w:color w:val="000000"/>
          <w:kern w:val="0"/>
          <w:sz w:val="22"/>
          <w:szCs w:val="22"/>
        </w:rPr>
        <w:t>}} and apply for a new underwritten insurance policy with {{</w:t>
      </w:r>
      <w:proofErr w:type="spellStart"/>
      <w:r w:rsidRPr="0072167F">
        <w:rPr>
          <w:rFonts w:ascii="Calibri" w:eastAsia="Aptos" w:hAnsi="Calibri" w:cs="Calibri"/>
          <w:color w:val="000000"/>
          <w:kern w:val="0"/>
          <w:sz w:val="22"/>
          <w:szCs w:val="22"/>
        </w:rPr>
        <w:t>RecommendedInsurer</w:t>
      </w:r>
      <w:proofErr w:type="spellEnd"/>
      <w:r w:rsidRPr="0072167F">
        <w:rPr>
          <w:rFonts w:ascii="Calibri" w:eastAsia="Aptos" w:hAnsi="Calibri" w:cs="Calibri"/>
          <w:color w:val="000000"/>
          <w:kern w:val="0"/>
          <w:sz w:val="22"/>
          <w:szCs w:val="22"/>
        </w:rPr>
        <w:t>}} to see if there is the possibility of obtaining personal insurance suited to your needs (as assessed in this advice) at a reasonable cost. This strategy is consistent with your stated objective of {{</w:t>
      </w:r>
      <w:proofErr w:type="spellStart"/>
      <w:r w:rsidRPr="0072167F">
        <w:rPr>
          <w:rFonts w:ascii="Calibri" w:eastAsia="Aptos" w:hAnsi="Calibri" w:cs="Calibri"/>
          <w:color w:val="000000"/>
          <w:kern w:val="0"/>
          <w:sz w:val="22"/>
          <w:szCs w:val="22"/>
        </w:rPr>
        <w:t>ClientQuote</w:t>
      </w:r>
      <w:proofErr w:type="spellEnd"/>
      <w:r w:rsidRPr="0072167F">
        <w:rPr>
          <w:rFonts w:ascii="Calibri" w:eastAsia="Aptos" w:hAnsi="Calibri" w:cs="Calibri"/>
          <w:color w:val="000000"/>
          <w:kern w:val="0"/>
          <w:sz w:val="22"/>
          <w:szCs w:val="22"/>
        </w:rPr>
        <w:t>}}.</w:t>
      </w:r>
    </w:p>
    <w:p w14:paraId="0A8747BF"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02D812ED"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Please refer to ‘Our Insurance Strategy’ section of this advice for further information.</w:t>
      </w:r>
    </w:p>
    <w:p w14:paraId="365ACBD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{{Scenario2f}} </w:t>
      </w:r>
    </w:p>
    <w:p w14:paraId="544AC45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lang w:val="en-NZ"/>
        </w:rPr>
        <w:t>Insurance Fees – Fee from Product</w:t>
      </w:r>
      <w:r w:rsidRPr="0072167F">
        <w:rPr>
          <w:rFonts w:ascii="Calibri" w:eastAsia="Aptos" w:hAnsi="Calibri" w:cs="Calibri"/>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4"/>
        <w:gridCol w:w="974"/>
        <w:gridCol w:w="983"/>
        <w:gridCol w:w="1938"/>
        <w:gridCol w:w="903"/>
        <w:gridCol w:w="1938"/>
      </w:tblGrid>
      <w:tr w:rsidR="0072167F" w:rsidRPr="0072167F" w14:paraId="3E537B0B" w14:textId="77777777" w:rsidTr="009A747B">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535BD251"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Insurer</w:t>
            </w:r>
            <w:r w:rsidRPr="0072167F">
              <w:rPr>
                <w:rFonts w:ascii="Calibri" w:eastAsia="Aptos" w:hAnsi="Calibri" w:cs="Calibri"/>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4A03F8D" w14:textId="14A783E9"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b/>
                <w:bCs/>
                <w:sz w:val="22"/>
                <w:szCs w:val="22"/>
              </w:rPr>
              <w:t>Initial Premium*</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2B2BAB3" w14:textId="50B8D254"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b/>
                <w:bCs/>
                <w:sz w:val="22"/>
                <w:szCs w:val="22"/>
              </w:rPr>
              <w:t>Upfront Commission</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6DB11A86" w14:textId="5D69CBE3"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b/>
                <w:bCs/>
                <w:sz w:val="22"/>
                <w:szCs w:val="22"/>
              </w:rPr>
              <w:t>On-Going Commission</w:t>
            </w:r>
          </w:p>
        </w:tc>
      </w:tr>
      <w:tr w:rsidR="0072167F" w:rsidRPr="0072167F" w14:paraId="4EE03854" w14:textId="77777777" w:rsidTr="009A747B">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23A43249"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w:t>
            </w:r>
            <w:proofErr w:type="spellStart"/>
            <w:r w:rsidRPr="0072167F">
              <w:rPr>
                <w:rFonts w:ascii="Calibri" w:eastAsia="Aptos" w:hAnsi="Calibri" w:cs="Calibri"/>
                <w:sz w:val="22"/>
                <w:szCs w:val="22"/>
              </w:rPr>
              <w:t>RecommendedInsurer</w:t>
            </w:r>
            <w:proofErr w:type="spellEnd"/>
            <w:r w:rsidRPr="0072167F">
              <w:rPr>
                <w:rFonts w:ascii="Calibri" w:eastAsia="Aptos" w:hAnsi="Calibri" w:cs="Calibri"/>
                <w:sz w:val="22"/>
                <w:szCs w:val="22"/>
              </w:rPr>
              <w:t>}}</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6D29D376" w14:textId="797C4C32"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$p1 p.a.</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78A257DD" w14:textId="3EBFA878"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$0.0 p.a. (66%)</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711BF30" w14:textId="59AED7BD"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0.0 p.a. (22%)</w:t>
            </w:r>
          </w:p>
        </w:tc>
      </w:tr>
      <w:tr w:rsidR="0072167F" w:rsidRPr="0072167F" w14:paraId="7ACAC998"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0ADDC895"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7964BC57" w14:textId="77777777" w:rsidR="0072167F" w:rsidRPr="0072167F" w:rsidRDefault="0072167F" w:rsidP="009A747B">
            <w:pPr>
              <w:spacing w:after="0" w:line="256" w:lineRule="auto"/>
              <w:jc w:val="center"/>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289A48FF" w14:textId="239746D4"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 p.a. (10%)</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1EF2DFC" w14:textId="7D84EC55"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 p.a. (90%)</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0FC4041A" w14:textId="6F6B775B"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 p.a. (10%)</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6DDE0DF8" w14:textId="08CECF47"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 p.a. (90%)</w:t>
            </w:r>
          </w:p>
        </w:tc>
      </w:tr>
      <w:tr w:rsidR="0072167F" w:rsidRPr="0072167F" w14:paraId="111ED8ED"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0A4B8A4"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A4C3F1F" w14:textId="77777777" w:rsidR="0072167F" w:rsidRPr="0072167F" w:rsidRDefault="0072167F" w:rsidP="009A747B">
            <w:pPr>
              <w:spacing w:after="0" w:line="256" w:lineRule="auto"/>
              <w:jc w:val="center"/>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3A1E7668" w14:textId="00F29BF5"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Payable to Licensee, Banyan Securities</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3DB14E12" w14:textId="7655AC37"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Payable to Brightday Australia</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60CDDA8" w14:textId="4FBCAC3F"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t xml:space="preserve">Payable to Licensee, </w:t>
            </w:r>
            <w:r w:rsidRPr="0072167F">
              <w:rPr>
                <w:rFonts w:ascii="Calibri" w:eastAsia="Aptos" w:hAnsi="Calibri" w:cs="Calibri"/>
                <w:sz w:val="22"/>
                <w:szCs w:val="22"/>
              </w:rPr>
              <w:lastRenderedPageBreak/>
              <w:t>Banyan Securities</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6A05D0F" w14:textId="1428D26B" w:rsidR="0072167F" w:rsidRPr="0072167F" w:rsidRDefault="0072167F" w:rsidP="009A747B">
            <w:pPr>
              <w:spacing w:line="256" w:lineRule="auto"/>
              <w:jc w:val="center"/>
              <w:rPr>
                <w:rFonts w:ascii="Calibri" w:eastAsia="Aptos" w:hAnsi="Calibri" w:cs="Calibri"/>
                <w:sz w:val="22"/>
                <w:szCs w:val="22"/>
              </w:rPr>
            </w:pPr>
            <w:r w:rsidRPr="0072167F">
              <w:rPr>
                <w:rFonts w:ascii="Calibri" w:eastAsia="Aptos" w:hAnsi="Calibri" w:cs="Calibri"/>
                <w:sz w:val="22"/>
                <w:szCs w:val="22"/>
              </w:rPr>
              <w:lastRenderedPageBreak/>
              <w:t>Payable to Brightday Australia</w:t>
            </w:r>
          </w:p>
        </w:tc>
      </w:tr>
    </w:tbl>
    <w:p w14:paraId="6774B2B8"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*Premium before the 15% superannuation rollover rebate.</w:t>
      </w:r>
    </w:p>
    <w:p w14:paraId="02F926A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{{Scenario2g}} </w:t>
      </w:r>
    </w:p>
    <w:p w14:paraId="2B4C4DB4"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294DA9FE"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37F3736"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r w:rsidRPr="0072167F">
        <w:rPr>
          <w:rFonts w:ascii="Calibri" w:eastAsia="Lucida Bright" w:hAnsi="Calibri" w:cs="Calibri"/>
          <w:b/>
          <w:color w:val="002060"/>
          <w:kern w:val="0"/>
          <w:sz w:val="28"/>
          <w:szCs w:val="28"/>
          <w:lang w:val="en-NZ" w:eastAsia="en-AU"/>
          <w14:ligatures w14:val="none"/>
        </w:rPr>
        <w:t>Replace with new Death, TPD, Income Protection &amp; Trauma Insurance Cover</w:t>
      </w:r>
    </w:p>
    <w:p w14:paraId="6275E676"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1E67F5E2"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60172085"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72477E7B"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BCC31A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39A1FB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6ABEE0CE"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7C3235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542EA428"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1C5C622F"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F2F5BC6"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76E08555"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15509713"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FC081AD" w14:textId="77777777" w:rsidR="0072167F" w:rsidRPr="0072167F" w:rsidRDefault="0072167F" w:rsidP="0072167F">
      <w:pPr>
        <w:spacing w:before="200" w:after="60" w:line="240" w:lineRule="auto"/>
        <w:jc w:val="both"/>
        <w:rPr>
          <w:rFonts w:ascii="Calibri" w:eastAsia="Lucida Sans" w:hAnsi="Calibri" w:cs="Calibri"/>
          <w:b/>
          <w:bCs/>
          <w:kern w:val="0"/>
          <w:sz w:val="22"/>
          <w:szCs w:val="22"/>
          <w:lang w:eastAsia="en-AU"/>
          <w14:ligatures w14:val="none"/>
        </w:rPr>
      </w:pPr>
      <w:r w:rsidRPr="0072167F">
        <w:rPr>
          <w:rFonts w:ascii="Calibri" w:eastAsia="Lucida Sans" w:hAnsi="Calibri" w:cs="Calibri"/>
          <w:b/>
          <w:bCs/>
          <w:kern w:val="0"/>
          <w:sz w:val="22"/>
          <w:szCs w:val="22"/>
          <w:lang w:eastAsia="en-AU"/>
          <w14:ligatures w14:val="none"/>
        </w:rPr>
        <w:t>New Insurance Cover – Replace Existing Life, TPD, Income Protection and Trauma Cover</w:t>
      </w:r>
    </w:p>
    <w:p w14:paraId="273BB885"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you to apply for new insurance cover with {{</w:t>
      </w:r>
      <w:proofErr w:type="spellStart"/>
      <w:r w:rsidRPr="0072167F">
        <w:rPr>
          <w:rFonts w:ascii="Calibri" w:eastAsia="Lucida Sans" w:hAnsi="Calibri" w:cs="Calibri"/>
          <w:kern w:val="0"/>
          <w:sz w:val="22"/>
          <w:szCs w:val="22"/>
          <w:lang w:eastAsia="en-AU"/>
          <w14:ligatures w14:val="none"/>
        </w:rPr>
        <w:t>RecommendedInsurer</w:t>
      </w:r>
      <w:proofErr w:type="spellEnd"/>
      <w:r w:rsidRPr="0072167F">
        <w:rPr>
          <w:rFonts w:ascii="Calibri" w:eastAsia="Lucida Sans" w:hAnsi="Calibri" w:cs="Calibri"/>
          <w:kern w:val="0"/>
          <w:sz w:val="22"/>
          <w:szCs w:val="22"/>
          <w:lang w:eastAsia="en-AU"/>
          <w14:ligatures w14:val="none"/>
        </w:rPr>
        <w:t>}}.</w:t>
      </w:r>
    </w:p>
    <w:p w14:paraId="392284A8"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This advice is intended to replace your existing Life, TPD, Income Protection and Trauma Cover with new cover that is more suitable for your current needs and objectives.</w:t>
      </w:r>
    </w:p>
    <w:p w14:paraId="7C47FFAA" w14:textId="77777777" w:rsidR="0072167F" w:rsidRPr="0072167F" w:rsidRDefault="0072167F" w:rsidP="0072167F">
      <w:pPr>
        <w:spacing w:before="200" w:after="60" w:line="240" w:lineRule="auto"/>
        <w:jc w:val="both"/>
        <w:rPr>
          <w:rFonts w:ascii="Calibri" w:eastAsia="Lucida Sans" w:hAnsi="Calibri" w:cs="Calibri"/>
          <w:b/>
          <w:bCs/>
          <w:kern w:val="0"/>
          <w:sz w:val="22"/>
          <w:szCs w:val="22"/>
          <w:lang w:eastAsia="en-AU"/>
          <w14:ligatures w14:val="none"/>
        </w:rPr>
      </w:pPr>
      <w:r w:rsidRPr="0072167F">
        <w:rPr>
          <w:rFonts w:ascii="Calibri" w:eastAsia="Lucida Sans" w:hAnsi="Calibri" w:cs="Calibri"/>
          <w:b/>
          <w:bCs/>
          <w:kern w:val="0"/>
          <w:sz w:val="22"/>
          <w:szCs w:val="22"/>
          <w:lang w:eastAsia="en-AU"/>
          <w14:ligatures w14:val="none"/>
        </w:rPr>
        <w:t>Premium Funding for the New Insurance Cover</w:t>
      </w:r>
    </w:p>
    <w:p w14:paraId="71280667"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that the Life, TPD, Income Protection and Trauma premiums for the new {{</w:t>
      </w:r>
      <w:proofErr w:type="spellStart"/>
      <w:r w:rsidRPr="0072167F">
        <w:rPr>
          <w:rFonts w:ascii="Calibri" w:eastAsia="Lucida Sans" w:hAnsi="Calibri" w:cs="Calibri"/>
          <w:kern w:val="0"/>
          <w:sz w:val="22"/>
          <w:szCs w:val="22"/>
          <w:lang w:eastAsia="en-AU"/>
          <w14:ligatures w14:val="none"/>
        </w:rPr>
        <w:t>RecommendedInsurer</w:t>
      </w:r>
      <w:proofErr w:type="spellEnd"/>
      <w:r w:rsidRPr="0072167F">
        <w:rPr>
          <w:rFonts w:ascii="Calibri" w:eastAsia="Lucida Sans" w:hAnsi="Calibri" w:cs="Calibri"/>
          <w:kern w:val="0"/>
          <w:sz w:val="22"/>
          <w:szCs w:val="22"/>
          <w:lang w:eastAsia="en-AU"/>
          <w14:ligatures w14:val="none"/>
        </w:rPr>
        <w:t>}} policy be funded from your DASH Super Simplifier account via annual rollover.</w:t>
      </w:r>
    </w:p>
    <w:p w14:paraId="278AA21E"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that your Trauma cover be held outside superannuation and funded personally from your cash flow. This is because Trauma cover is not intended to be funded through superannuation.</w:t>
      </w:r>
    </w:p>
    <w:p w14:paraId="0C7A26C1"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452D630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793CBDC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2A48C0DA"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441B2AF6" w14:textId="71C2FA6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waitingperiod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 xml:space="preserve">waiting period /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benefitperiod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benefit period).</w:t>
      </w:r>
    </w:p>
    <w:p w14:paraId="614BE8F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$r4 trauma insurance cover (held outside superannuation).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383473F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4F529636"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2E5985A3"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Trauma premiums funded from personal cashflow.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3B6886E5"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before rebate: $</w:t>
      </w:r>
      <w:r w:rsidRPr="0072167F">
        <w:rPr>
          <w:rFonts w:ascii="Calibri" w:eastAsia="Lucida Sans" w:hAnsi="Calibri" w:cs="Calibri"/>
          <w:color w:val="333333"/>
          <w:kern w:val="0"/>
          <w:sz w:val="22"/>
          <w:szCs w:val="22"/>
          <w:lang w:val="en-NZ" w:eastAsia="en-AU"/>
          <w14:ligatures w14:val="none"/>
        </w:rPr>
        <w:t xml:space="preserve">p1 </w:t>
      </w:r>
      <w:r w:rsidRPr="0072167F">
        <w:rPr>
          <w:rFonts w:ascii="Calibri" w:eastAsia="Calibri" w:hAnsi="Calibri" w:cs="Calibri"/>
          <w:color w:val="333333"/>
          <w:kern w:val="0"/>
          <w:sz w:val="22"/>
          <w:szCs w:val="22"/>
          <w:lang w:val="en-NZ" w:eastAsia="en-AU"/>
          <w14:ligatures w14:val="none"/>
        </w:rPr>
        <w:t>(inclusive of stamp duty and policy fees).</w:t>
      </w:r>
    </w:p>
    <w:p w14:paraId="340BE060"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after rebate: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46AB8CE7" w14:textId="77777777" w:rsidR="0072167F" w:rsidRPr="0072167F" w:rsidRDefault="0072167F" w:rsidP="0072167F">
      <w:pPr>
        <w:spacing w:before="30" w:after="30" w:line="240" w:lineRule="auto"/>
        <w:jc w:val="both"/>
        <w:rPr>
          <w:rFonts w:ascii="Calibri" w:eastAsia="Calibri" w:hAnsi="Calibri" w:cs="Calibri"/>
          <w:color w:val="333333"/>
          <w:kern w:val="0"/>
          <w:sz w:val="22"/>
          <w:szCs w:val="22"/>
          <w:lang w:val="en-NZ" w:eastAsia="en-AU"/>
          <w14:ligatures w14:val="none"/>
        </w:rPr>
      </w:pPr>
    </w:p>
    <w:p w14:paraId="3E496571"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20C56CA1"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0E5286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advise you to retain your existing insurance policy until your new {{</w:t>
      </w:r>
      <w:proofErr w:type="spellStart"/>
      <w:r w:rsidRPr="0072167F">
        <w:rPr>
          <w:rFonts w:ascii="Calibri" w:eastAsia="Lucida Sans" w:hAnsi="Calibri" w:cs="Calibri"/>
          <w:kern w:val="0"/>
          <w:sz w:val="22"/>
          <w:szCs w:val="22"/>
          <w:lang w:val="en-NZ" w:eastAsia="en-AU"/>
          <w14:ligatures w14:val="none"/>
        </w:rPr>
        <w:t>RecommendedInsurer</w:t>
      </w:r>
      <w:proofErr w:type="spellEnd"/>
      <w:r w:rsidRPr="0072167F">
        <w:rPr>
          <w:rFonts w:ascii="Calibri" w:eastAsia="Lucida Sans" w:hAnsi="Calibri" w:cs="Calibri"/>
          <w:kern w:val="0"/>
          <w:sz w:val="22"/>
          <w:szCs w:val="22"/>
          <w:lang w:val="en-NZ" w:eastAsia="en-AU"/>
          <w14:ligatures w14:val="none"/>
        </w:rPr>
        <w:t>}} application has been assessed, accepted, and placed in force on terms that are acceptable to you.</w:t>
      </w:r>
    </w:p>
    <w:p w14:paraId="024B5E3F"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206B492A"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important because your existing insurance policy currently provides Life, TPD, Income Protection and Trauma cover. If this policy is cancelled or allowed to lapse before the replacement cover is accepted, you may be left without insurance protection.</w:t>
      </w:r>
    </w:p>
    <w:p w14:paraId="4EE2A58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7F511A5"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Your existing insurance policy is currently funded from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 through an Enduring Rollover Authority. As we have recommended that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balance be rolled over to your new DASH Super Simplifier account, the premium funding arrangement for your existing insurance policy also needs to be updated during the transition period.</w:t>
      </w:r>
    </w:p>
    <w:p w14:paraId="3FB2CC78"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95AF62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To do this, we will assist you in completing a new Enduring Rollover Authority so that the premiums for your existing insurance policy are funded from your new DASH Super Simplifier account instead of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41A218D9"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2A01F2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while your new insurance application is being assessed. It will also reduce the risk of your existing policy lapsing because premiums are no longer being funded from your previous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53D7678B"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9AC1392"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If your new insurance application is declined, deferred, or only offered with unfavourable terms such as exclusions, premium loadings, or reduced benefits, you should retain your existing insurance policy until suitable replacement cover is available.</w:t>
      </w:r>
    </w:p>
    <w:p w14:paraId="29778AE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6A178E1C"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4B3C71A"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FE9FEBF"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Your life and TPD cover </w:t>
      </w:r>
      <w:proofErr w:type="gramStart"/>
      <w:r w:rsidRPr="0072167F">
        <w:rPr>
          <w:rFonts w:ascii="Calibri" w:eastAsia="Lucida Sans" w:hAnsi="Calibri" w:cs="Calibri"/>
          <w:color w:val="333333"/>
          <w:kern w:val="0"/>
          <w:sz w:val="22"/>
          <w:szCs w:val="22"/>
          <w:lang w:val="en-NZ" w:eastAsia="en-AU"/>
          <w14:ligatures w14:val="none"/>
        </w:rPr>
        <w:t>ensures</w:t>
      </w:r>
      <w:proofErr w:type="gramEnd"/>
      <w:r w:rsidRPr="0072167F">
        <w:rPr>
          <w:rFonts w:ascii="Calibri" w:eastAsia="Lucida Sans" w:hAnsi="Calibri" w:cs="Calibri"/>
          <w:color w:val="333333"/>
          <w:kern w:val="0"/>
          <w:sz w:val="22"/>
          <w:szCs w:val="22"/>
          <w:lang w:val="en-NZ" w:eastAsia="en-AU"/>
          <w14:ligatures w14:val="none"/>
        </w:rPr>
        <w:t xml:space="preserve">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EDEB81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7149D207"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380B37E0"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216B646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2FF820C2"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5D0D7BA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694EADCE" w14:textId="7CB1AB8E"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waitingperiod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0A6EB1BF" w14:textId="1C2C65FE"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lastRenderedPageBreak/>
        <w:t xml:space="preserve">A benefit period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benefitperiod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provides long-term protection if you are unable to work.</w:t>
      </w:r>
    </w:p>
    <w:p w14:paraId="53A5B42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16FDAFEA"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1D5252C4"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7A3DE9DD" w14:textId="77777777" w:rsidR="0072167F" w:rsidRPr="00C51B12"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C51B12">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C51B12">
        <w:rPr>
          <w:rFonts w:ascii="Calibri" w:eastAsia="Lucida Sans" w:hAnsi="Calibri" w:cs="Calibri"/>
          <w:kern w:val="0"/>
          <w:sz w:val="22"/>
          <w:szCs w:val="22"/>
          <w:lang w:eastAsia="en-AU"/>
          <w14:ligatures w14:val="none"/>
        </w:rPr>
        <w:t> </w:t>
      </w:r>
    </w:p>
    <w:p w14:paraId="3441BA1F" w14:textId="77777777" w:rsidR="0072167F" w:rsidRPr="00C51B12"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C51B12">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C51B12">
        <w:rPr>
          <w:rFonts w:ascii="Calibri" w:eastAsia="Lucida Sans" w:hAnsi="Calibri" w:cs="Calibri"/>
          <w:kern w:val="0"/>
          <w:sz w:val="22"/>
          <w:szCs w:val="22"/>
          <w:highlight w:val="yellow"/>
          <w:lang w:eastAsia="en-AU"/>
          <w14:ligatures w14:val="none"/>
        </w:rPr>
        <w:t> </w:t>
      </w:r>
    </w:p>
    <w:p w14:paraId="588E1465"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highlight w:val="yellow"/>
        </w:rPr>
      </w:pPr>
      <w:r w:rsidRPr="00C51B12">
        <w:rPr>
          <w:rFonts w:ascii="Calibri" w:eastAsia="Aptos" w:hAnsi="Calibri" w:cs="Calibri"/>
          <w:sz w:val="22"/>
          <w:szCs w:val="22"/>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5DB15E6D" w14:textId="77777777" w:rsidR="0072167F" w:rsidRPr="00C51B12"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C51B12">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C51B12">
        <w:rPr>
          <w:rFonts w:ascii="Calibri" w:eastAsia="Lucida Sans" w:hAnsi="Calibri" w:cs="Calibri"/>
          <w:kern w:val="0"/>
          <w:sz w:val="22"/>
          <w:szCs w:val="22"/>
          <w:lang w:eastAsia="en-AU"/>
          <w14:ligatures w14:val="none"/>
        </w:rPr>
        <w:t> </w:t>
      </w:r>
    </w:p>
    <w:p w14:paraId="78805F79"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6FDBAA07"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Cover Quality (Trauma): As described above under Life Insurance.</w:t>
      </w:r>
    </w:p>
    <w:p w14:paraId="5916BF29"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58B06208" w14:textId="77777777" w:rsidR="0072167F" w:rsidRDefault="0072167F" w:rsidP="0072167F">
      <w:pPr>
        <w:numPr>
          <w:ilvl w:val="0"/>
          <w:numId w:val="6"/>
        </w:numPr>
        <w:spacing w:line="256" w:lineRule="auto"/>
        <w:contextualSpacing/>
        <w:rPr>
          <w:rFonts w:ascii="Calibri" w:eastAsia="Aptos" w:hAnsi="Calibri" w:cs="Calibri"/>
          <w:sz w:val="22"/>
          <w:szCs w:val="22"/>
        </w:rPr>
      </w:pPr>
      <w:r w:rsidRPr="00C51B12">
        <w:rPr>
          <w:rFonts w:ascii="Calibri" w:eastAsia="Aptos" w:hAnsi="Calibri" w:cs="Calibri"/>
          <w:sz w:val="22"/>
          <w:szCs w:val="22"/>
        </w:rPr>
        <w:t>Upon completion of the ERA, your {{</w:t>
      </w:r>
      <w:proofErr w:type="spellStart"/>
      <w:r w:rsidRPr="00C51B12">
        <w:rPr>
          <w:rFonts w:ascii="Calibri" w:eastAsia="Aptos" w:hAnsi="Calibri" w:cs="Calibri"/>
          <w:sz w:val="22"/>
          <w:szCs w:val="22"/>
        </w:rPr>
        <w:t>CurrentInsurer</w:t>
      </w:r>
      <w:proofErr w:type="spellEnd"/>
      <w:r w:rsidRPr="00C51B12">
        <w:rPr>
          <w:rFonts w:ascii="Calibri" w:eastAsia="Aptos" w:hAnsi="Calibri" w:cs="Calibri"/>
          <w:sz w:val="22"/>
          <w:szCs w:val="22"/>
        </w:rPr>
        <w:t>}} premiums will be deducted directly from your DASH Super Simplifier account, ensuring continuity of your Life, TPD and Income Protection cover without interruption following the transition from {{</w:t>
      </w:r>
      <w:proofErr w:type="spellStart"/>
      <w:r w:rsidRPr="00C51B12">
        <w:rPr>
          <w:rFonts w:ascii="Calibri" w:eastAsia="Aptos" w:hAnsi="Calibri" w:cs="Calibri"/>
          <w:sz w:val="22"/>
          <w:szCs w:val="22"/>
        </w:rPr>
        <w:t>CurrentSuperFunds</w:t>
      </w:r>
      <w:proofErr w:type="spellEnd"/>
      <w:r w:rsidRPr="00C51B12">
        <w:rPr>
          <w:rFonts w:ascii="Calibri" w:eastAsia="Aptos" w:hAnsi="Calibri" w:cs="Calibri"/>
          <w:sz w:val="22"/>
          <w:szCs w:val="22"/>
        </w:rPr>
        <w:t>}}.</w:t>
      </w:r>
    </w:p>
    <w:p w14:paraId="165B2D1B" w14:textId="77777777" w:rsidR="00C51B12" w:rsidRPr="00C51B12" w:rsidRDefault="00C51B12" w:rsidP="00C51B12">
      <w:pPr>
        <w:spacing w:line="256" w:lineRule="auto"/>
        <w:ind w:left="360"/>
        <w:contextualSpacing/>
        <w:rPr>
          <w:rFonts w:ascii="Calibri" w:eastAsia="Aptos" w:hAnsi="Calibri" w:cs="Calibri"/>
          <w:sz w:val="22"/>
          <w:szCs w:val="22"/>
        </w:rPr>
      </w:pPr>
    </w:p>
    <w:p w14:paraId="01ADBA75"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00D6BD0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491F4516"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4FAA31A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4F3FCA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5D4893D9"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445CD5A1"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387C6D9C"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1885D7A2"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61AE3326"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72ED15B7"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0C66F050"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Lump sum death benefits paid to a tax dependant (spouse, child under 18, interdependency or financially dependent person) are entirely tax-free.</w:t>
      </w:r>
    </w:p>
    <w:p w14:paraId="641DF70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6C9A3901"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Adult children over 18 must have been financially dependent on you at the time of death to qualify as a tax dependant.</w:t>
      </w:r>
    </w:p>
    <w:p w14:paraId="7389D26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Income Protection benefit payments received outside of superannuation are not subject to tax withholding by the insurer; however, these benefits are generally assessable as </w:t>
      </w:r>
      <w:proofErr w:type="gramStart"/>
      <w:r w:rsidRPr="0072167F">
        <w:rPr>
          <w:rFonts w:ascii="Calibri" w:eastAsia="Calibri" w:hAnsi="Calibri" w:cs="Calibri"/>
          <w:color w:val="333333"/>
          <w:kern w:val="0"/>
          <w:sz w:val="22"/>
          <w:szCs w:val="22"/>
          <w:lang w:val="en-NZ" w:eastAsia="en-AU"/>
          <w14:ligatures w14:val="none"/>
        </w:rPr>
        <w:t>income</w:t>
      </w:r>
      <w:proofErr w:type="gramEnd"/>
      <w:r w:rsidRPr="0072167F">
        <w:rPr>
          <w:rFonts w:ascii="Calibri" w:eastAsia="Calibri" w:hAnsi="Calibri" w:cs="Calibri"/>
          <w:color w:val="333333"/>
          <w:kern w:val="0"/>
          <w:sz w:val="22"/>
          <w:szCs w:val="22"/>
          <w:lang w:val="en-NZ" w:eastAsia="en-AU"/>
          <w14:ligatures w14:val="none"/>
        </w:rPr>
        <w:t xml:space="preserve"> and you may be required to include them in your tax return - we recommend seeking independent tax advice regarding your specific circumstances.</w:t>
      </w:r>
    </w:p>
    <w:p w14:paraId="095A6B34"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CCF680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6BD5DE7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06C3FE2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27F9FB4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3C2AB0B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CC9F3A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A946C8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2B159A91"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76D786D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455BC71C"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6CF24639"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57CFCB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6F86DD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439BD8F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CDFEE46"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45C4CC2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9D883A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724074B0"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C972E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244A0892"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47379E28"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3BBB4B8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1B4E7D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2D2E75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A53CF2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2C3E843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7562767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5D686AB5"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09D27EB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6B55027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74C2EA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00A58E2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6A4B932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705964A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30787C3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19433B4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4346DE9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10D592E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6C729305" w14:textId="77777777" w:rsidR="0072167F" w:rsidRPr="009A747B"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9A747B">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027F0980" w14:textId="77777777" w:rsidR="0072167F" w:rsidRPr="009A747B" w:rsidRDefault="0072167F" w:rsidP="0072167F">
      <w:pPr>
        <w:numPr>
          <w:ilvl w:val="0"/>
          <w:numId w:val="5"/>
        </w:numPr>
        <w:spacing w:line="256" w:lineRule="auto"/>
        <w:contextualSpacing/>
        <w:rPr>
          <w:rFonts w:ascii="Calibri" w:eastAsia="Calibri" w:hAnsi="Calibri" w:cs="Calibri"/>
          <w:color w:val="333333"/>
          <w:kern w:val="0"/>
          <w:sz w:val="22"/>
          <w:szCs w:val="22"/>
          <w:lang w:val="en-NZ" w:eastAsia="en-AU"/>
          <w14:ligatures w14:val="none"/>
        </w:rPr>
      </w:pPr>
      <w:r w:rsidRPr="009A747B">
        <w:rPr>
          <w:rFonts w:ascii="Calibri" w:eastAsia="Calibri" w:hAnsi="Calibri" w:cs="Calibri"/>
          <w:color w:val="333333"/>
          <w:kern w:val="0"/>
          <w:sz w:val="22"/>
          <w:szCs w:val="22"/>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5E9C2F84" w14:textId="77777777" w:rsidR="0072167F" w:rsidRPr="0072167F" w:rsidRDefault="0072167F" w:rsidP="0072167F">
      <w:pPr>
        <w:spacing w:before="30" w:after="30" w:line="240" w:lineRule="auto"/>
        <w:ind w:left="720"/>
        <w:jc w:val="both"/>
        <w:rPr>
          <w:rFonts w:ascii="Lucida Sans" w:eastAsia="Lucida Sans" w:hAnsi="Lucida Sans" w:cs="Lucida Sans"/>
          <w:kern w:val="0"/>
          <w:sz w:val="22"/>
          <w:szCs w:val="22"/>
          <w:lang w:val="en-NZ" w:eastAsia="en-AU"/>
          <w14:ligatures w14:val="none"/>
        </w:rPr>
      </w:pPr>
    </w:p>
    <w:p w14:paraId="28D7C7C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7916F7B3"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01297DE6"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FCF9B6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4A887BE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710643F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18694FD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1B27C1B2"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F3E890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7D1CAB2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4FE026C1"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653B9D8B"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3B17B8C2"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1817CD7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6431D951"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676AF421"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0D2491EC"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EFECED8"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2052129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079F970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5A43BA3A"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1070AFA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4E1016B3"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58133BA7"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34C1DCE"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4A2066C4"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Replace</w:t>
            </w:r>
          </w:p>
        </w:tc>
      </w:tr>
      <w:tr w:rsidR="0072167F" w:rsidRPr="0072167F" w14:paraId="3ACF9812"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4E45653"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lastRenderedPageBreak/>
              <w:t>Product</w:t>
            </w:r>
          </w:p>
        </w:tc>
        <w:tc>
          <w:tcPr>
            <w:tcW w:w="5103" w:type="dxa"/>
            <w:tcBorders>
              <w:top w:val="single" w:sz="4" w:space="0" w:color="808080"/>
              <w:left w:val="single" w:sz="24" w:space="0" w:color="FFFFFF"/>
              <w:bottom w:val="single" w:sz="4" w:space="0" w:color="808080"/>
              <w:right w:val="nil"/>
            </w:tcBorders>
            <w:vAlign w:val="center"/>
            <w:hideMark/>
          </w:tcPr>
          <w:p w14:paraId="76D09420"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RecommendedInsurer</w:t>
            </w:r>
            <w:proofErr w:type="spellEnd"/>
            <w:r w:rsidRPr="0072167F">
              <w:rPr>
                <w:rFonts w:ascii="Calibri" w:eastAsia="Lucida Sans" w:hAnsi="Calibri" w:cs="Calibri"/>
                <w:b/>
                <w:color w:val="000000"/>
                <w:kern w:val="0"/>
                <w:sz w:val="22"/>
                <w:szCs w:val="22"/>
                <w:lang w:val="en-NZ" w:eastAsia="en-AU"/>
                <w14:ligatures w14:val="none"/>
              </w:rPr>
              <w:t>}}</w:t>
            </w:r>
          </w:p>
        </w:tc>
      </w:tr>
      <w:tr w:rsidR="0072167F" w:rsidRPr="0072167F" w14:paraId="79658AEF" w14:textId="77777777">
        <w:trPr>
          <w:trHeight w:val="316"/>
        </w:trPr>
        <w:tc>
          <w:tcPr>
            <w:tcW w:w="4372" w:type="dxa"/>
            <w:tcBorders>
              <w:top w:val="single" w:sz="4" w:space="0" w:color="808080"/>
              <w:left w:val="nil"/>
              <w:bottom w:val="single" w:sz="4" w:space="0" w:color="808080"/>
              <w:right w:val="single" w:sz="24" w:space="0" w:color="FFFFFF"/>
            </w:tcBorders>
            <w:hideMark/>
          </w:tcPr>
          <w:p w14:paraId="4909BB8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156C5E2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636EE796" w14:textId="77777777">
        <w:trPr>
          <w:trHeight w:val="316"/>
        </w:trPr>
        <w:tc>
          <w:tcPr>
            <w:tcW w:w="4372" w:type="dxa"/>
            <w:tcBorders>
              <w:top w:val="single" w:sz="4" w:space="0" w:color="808080"/>
              <w:left w:val="nil"/>
              <w:bottom w:val="single" w:sz="4" w:space="0" w:color="808080"/>
              <w:right w:val="single" w:sz="24" w:space="0" w:color="FFFFFF"/>
            </w:tcBorders>
            <w:hideMark/>
          </w:tcPr>
          <w:p w14:paraId="478FE19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75CD637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4E96B3CE" w14:textId="77777777">
        <w:trPr>
          <w:trHeight w:val="316"/>
        </w:trPr>
        <w:tc>
          <w:tcPr>
            <w:tcW w:w="4372" w:type="dxa"/>
            <w:tcBorders>
              <w:top w:val="single" w:sz="4" w:space="0" w:color="808080"/>
              <w:left w:val="nil"/>
              <w:bottom w:val="single" w:sz="4" w:space="0" w:color="808080"/>
              <w:right w:val="single" w:sz="24" w:space="0" w:color="FFFFFF"/>
            </w:tcBorders>
            <w:hideMark/>
          </w:tcPr>
          <w:p w14:paraId="30B7476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023BE39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38E0B4E4" w14:textId="77777777">
        <w:trPr>
          <w:trHeight w:val="316"/>
        </w:trPr>
        <w:tc>
          <w:tcPr>
            <w:tcW w:w="4372" w:type="dxa"/>
            <w:tcBorders>
              <w:top w:val="single" w:sz="4" w:space="0" w:color="808080"/>
              <w:left w:val="nil"/>
              <w:bottom w:val="single" w:sz="4" w:space="0" w:color="808080"/>
              <w:right w:val="single" w:sz="24" w:space="0" w:color="FFFFFF"/>
            </w:tcBorders>
            <w:hideMark/>
          </w:tcPr>
          <w:p w14:paraId="067CB62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796528F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269FF339" w14:textId="77777777">
        <w:trPr>
          <w:trHeight w:val="316"/>
        </w:trPr>
        <w:tc>
          <w:tcPr>
            <w:tcW w:w="4372" w:type="dxa"/>
            <w:tcBorders>
              <w:top w:val="single" w:sz="4" w:space="0" w:color="808080"/>
              <w:left w:val="nil"/>
              <w:bottom w:val="single" w:sz="4" w:space="0" w:color="808080"/>
              <w:right w:val="single" w:sz="24" w:space="0" w:color="FFFFFF"/>
            </w:tcBorders>
            <w:hideMark/>
          </w:tcPr>
          <w:p w14:paraId="1F8854B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4C279C3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107AEA34" w14:textId="77777777">
        <w:trPr>
          <w:trHeight w:val="316"/>
        </w:trPr>
        <w:tc>
          <w:tcPr>
            <w:tcW w:w="4372" w:type="dxa"/>
            <w:tcBorders>
              <w:top w:val="single" w:sz="4" w:space="0" w:color="808080"/>
              <w:left w:val="nil"/>
              <w:bottom w:val="single" w:sz="4" w:space="0" w:color="808080"/>
              <w:right w:val="single" w:sz="24" w:space="0" w:color="FFFFFF"/>
            </w:tcBorders>
            <w:hideMark/>
          </w:tcPr>
          <w:p w14:paraId="61428901" w14:textId="12169C41"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00C51B12">
              <w:rPr>
                <w:rFonts w:ascii="Calibri" w:eastAsia="Lucida Sans" w:hAnsi="Calibri" w:cs="Calibri"/>
                <w:b/>
                <w:color w:val="000000"/>
                <w:kern w:val="0"/>
                <w:sz w:val="22"/>
                <w:szCs w:val="22"/>
                <w:vertAlign w:val="superscript"/>
                <w:lang w:val="en-NZ" w:eastAsia="en-AU"/>
                <w14:ligatures w14:val="none"/>
              </w:rPr>
              <w:t>*</w:t>
            </w:r>
          </w:p>
        </w:tc>
        <w:tc>
          <w:tcPr>
            <w:tcW w:w="5103" w:type="dxa"/>
            <w:tcBorders>
              <w:top w:val="single" w:sz="4" w:space="0" w:color="808080"/>
              <w:left w:val="single" w:sz="24" w:space="0" w:color="FFFFFF"/>
              <w:bottom w:val="single" w:sz="4" w:space="0" w:color="808080"/>
              <w:right w:val="nil"/>
            </w:tcBorders>
            <w:hideMark/>
          </w:tcPr>
          <w:p w14:paraId="508EC72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231119BF"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567787D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42A3DAE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1218F6A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21581B6"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6E1E0E5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706671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2BC0105"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6180032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71F6C47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AE5286"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09A09EB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09C9EF3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2DC53EA"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798BF885"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7620D5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2EAF636"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2AF4384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1EBD4B3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49D808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0958623C"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21413C4"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EFAAE3B"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1FAEAF1"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61C1820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7471579"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7D0FC9E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976937A"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7A5272B"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75DC8F6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34390EC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5046B3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5590EF4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1A5E816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BF9A04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02874494" w14:textId="5B1D4139"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waitingperiod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422C086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6967F7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46A4FA88" w14:textId="16A8787A"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benefitperiod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13EF58A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E4A23F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6D52937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0A0234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028C93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17BC5F49"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5B0A8C71"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A751CC7"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49DDBF8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77937F6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EBAAD6F"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A9C41C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5C5973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08C4B2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12C910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5BD2BC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847A7C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6FFC1BA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35458354" w14:textId="77777777" w:rsid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488C1EEB" w14:textId="77777777" w:rsidR="00C51B12" w:rsidRPr="00C51B12" w:rsidRDefault="00C51B12" w:rsidP="00C51B12">
      <w:pPr>
        <w:spacing w:after="0" w:line="240" w:lineRule="auto"/>
        <w:jc w:val="both"/>
        <w:rPr>
          <w:rFonts w:ascii="Calibri" w:eastAsia="Lucida Sans" w:hAnsi="Calibri" w:cs="Calibri"/>
          <w:b/>
          <w:bCs/>
          <w:kern w:val="0"/>
          <w:sz w:val="22"/>
          <w:szCs w:val="22"/>
          <w:lang w:val="en-NZ" w:eastAsia="en-AU"/>
          <w14:ligatures w14:val="none"/>
        </w:rPr>
      </w:pPr>
      <w:r w:rsidRPr="00C51B12">
        <w:rPr>
          <w:rFonts w:ascii="Calibri" w:eastAsia="Lucida Sans" w:hAnsi="Calibri" w:cs="Calibri"/>
          <w:b/>
          <w:bCs/>
          <w:kern w:val="0"/>
          <w:sz w:val="22"/>
          <w:szCs w:val="22"/>
          <w:lang w:val="en-NZ" w:eastAsia="en-AU"/>
          <w14:ligatures w14:val="none"/>
        </w:rPr>
        <w:t>*If your insurance premiums are funded via annual rollover through your superannuation account, you will be entitled to a 15% premium rebate.</w:t>
      </w:r>
    </w:p>
    <w:p w14:paraId="1087E5EB" w14:textId="77777777" w:rsidR="00C51B12" w:rsidRPr="0072167F" w:rsidRDefault="00C51B12" w:rsidP="0072167F">
      <w:pPr>
        <w:spacing w:after="0" w:line="240" w:lineRule="auto"/>
        <w:jc w:val="both"/>
        <w:rPr>
          <w:rFonts w:ascii="Calibri" w:eastAsia="Lucida Sans" w:hAnsi="Calibri" w:cs="Calibri"/>
          <w:kern w:val="0"/>
          <w:sz w:val="22"/>
          <w:szCs w:val="22"/>
          <w:lang w:val="en-NZ" w:eastAsia="en-AU"/>
          <w14:ligatures w14:val="none"/>
        </w:rPr>
      </w:pPr>
    </w:p>
    <w:p w14:paraId="46CC080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C5CDE92"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highlight w:val="yellow"/>
          <w:lang w:val="en-NZ" w:eastAsia="en-AU"/>
          <w14:ligatures w14:val="none"/>
        </w:rPr>
        <w:t>IMPORTANT REPLACEMENT INFORMATION – Do not cancel your current insurance policy until your new insurance policy has been accepted and the cover is in-force.</w:t>
      </w:r>
    </w:p>
    <w:p w14:paraId="31D33B57"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0F984A35"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05BB7187" w14:textId="77777777">
        <w:tc>
          <w:tcPr>
            <w:tcW w:w="478" w:type="dxa"/>
            <w:hideMark/>
          </w:tcPr>
          <w:p w14:paraId="60637F4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6417F268"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w:t>
            </w:r>
            <w:r w:rsidRPr="0072167F">
              <w:rPr>
                <w:rFonts w:ascii="Calibri" w:eastAsia="Lucida Sans" w:hAnsi="Calibri" w:cs="Calibri"/>
                <w:color w:val="000000"/>
                <w:kern w:val="0"/>
                <w:sz w:val="18"/>
                <w:szCs w:val="18"/>
                <w:lang w:val="en-NZ" w:eastAsia="en-AU"/>
                <w14:ligatures w14:val="none"/>
              </w:rPr>
              <w:lastRenderedPageBreak/>
              <w:t>amended terms. For this reason, you should not cancel any existing insurance until replacement cover has been issued and is in force.</w:t>
            </w:r>
          </w:p>
        </w:tc>
      </w:tr>
      <w:tr w:rsidR="0072167F" w:rsidRPr="0072167F" w14:paraId="3EFF2464" w14:textId="77777777">
        <w:tc>
          <w:tcPr>
            <w:tcW w:w="478" w:type="dxa"/>
            <w:hideMark/>
          </w:tcPr>
          <w:p w14:paraId="02FEF12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lastRenderedPageBreak/>
              <w:t>[2]</w:t>
            </w:r>
          </w:p>
        </w:tc>
        <w:tc>
          <w:tcPr>
            <w:tcW w:w="8997" w:type="dxa"/>
            <w:hideMark/>
          </w:tcPr>
          <w:p w14:paraId="097740D7"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w:t>
            </w:r>
            <w:proofErr w:type="gramStart"/>
            <w:r w:rsidRPr="0072167F">
              <w:rPr>
                <w:rFonts w:ascii="Calibri" w:eastAsia="Lucida Sans" w:hAnsi="Calibri" w:cs="Calibri"/>
                <w:color w:val="000000"/>
                <w:kern w:val="0"/>
                <w:sz w:val="18"/>
                <w:szCs w:val="18"/>
                <w:lang w:val="en-NZ" w:eastAsia="en-AU"/>
                <w14:ligatures w14:val="none"/>
              </w:rPr>
              <w:t>entered into</w:t>
            </w:r>
            <w:proofErr w:type="gramEnd"/>
            <w:r w:rsidRPr="0072167F">
              <w:rPr>
                <w:rFonts w:ascii="Calibri" w:eastAsia="Lucida Sans" w:hAnsi="Calibri" w:cs="Calibri"/>
                <w:color w:val="000000"/>
                <w:kern w:val="0"/>
                <w:sz w:val="18"/>
                <w:szCs w:val="18"/>
                <w:lang w:val="en-NZ" w:eastAsia="en-AU"/>
                <w14:ligatures w14:val="none"/>
              </w:rPr>
              <w:t xml:space="preserve"> the contract on any </w:t>
            </w:r>
            <w:proofErr w:type="gramStart"/>
            <w:r w:rsidRPr="0072167F">
              <w:rPr>
                <w:rFonts w:ascii="Calibri" w:eastAsia="Lucida Sans" w:hAnsi="Calibri" w:cs="Calibri"/>
                <w:color w:val="000000"/>
                <w:kern w:val="0"/>
                <w:sz w:val="18"/>
                <w:szCs w:val="18"/>
                <w:lang w:val="en-NZ" w:eastAsia="en-AU"/>
                <w14:ligatures w14:val="none"/>
              </w:rPr>
              <w:t>terms</w:t>
            </w:r>
            <w:proofErr w:type="gramEnd"/>
            <w:r w:rsidRPr="0072167F">
              <w:rPr>
                <w:rFonts w:ascii="Calibri" w:eastAsia="Lucida Sans" w:hAnsi="Calibri" w:cs="Calibri"/>
                <w:color w:val="000000"/>
                <w:kern w:val="0"/>
                <w:sz w:val="18"/>
                <w:szCs w:val="18"/>
                <w:lang w:val="en-NZ" w:eastAsia="en-AU"/>
                <w14:ligatures w14:val="none"/>
              </w:rPr>
              <w:t xml:space="preserve"> had they been aware of the undisclosed matter, they may be entitled to avoid the policy. The specific conditions under which this may occur vary between insurers.</w:t>
            </w:r>
          </w:p>
        </w:tc>
      </w:tr>
      <w:tr w:rsidR="0072167F" w:rsidRPr="0072167F" w14:paraId="144D4132" w14:textId="77777777">
        <w:tc>
          <w:tcPr>
            <w:tcW w:w="478" w:type="dxa"/>
            <w:hideMark/>
          </w:tcPr>
          <w:p w14:paraId="5D23E835"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45902CA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470D854A"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6CBF4F6E"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02573037"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65E16E31"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72CADB26"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6B4645A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01EAF376"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2D8A969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38C0C6FA"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569E294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CA36FED"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w:t>
      </w:r>
      <w:proofErr w:type="spellStart"/>
      <w:r w:rsidRPr="0072167F">
        <w:rPr>
          <w:rFonts w:ascii="Calibri" w:eastAsia="Lucida Sans" w:hAnsi="Calibri" w:cs="Arial"/>
          <w:b/>
          <w:bCs/>
          <w:kern w:val="0"/>
          <w:sz w:val="22"/>
          <w:szCs w:val="22"/>
          <w:lang w:val="en-NZ" w:eastAsia="en-AU"/>
          <w14:ligatures w14:val="none"/>
        </w:rPr>
        <w:t>RecommendedInsurer</w:t>
      </w:r>
      <w:proofErr w:type="spellEnd"/>
      <w:r w:rsidRPr="0072167F">
        <w:rPr>
          <w:rFonts w:ascii="Calibri" w:eastAsia="Lucida Sans" w:hAnsi="Calibri" w:cs="Arial"/>
          <w:b/>
          <w:bCs/>
          <w:kern w:val="0"/>
          <w:sz w:val="22"/>
          <w:szCs w:val="22"/>
          <w:lang w:val="en-NZ" w:eastAsia="en-AU"/>
          <w14:ligatures w14:val="none"/>
        </w:rPr>
        <w:t xml:space="preserve">}}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7509A1B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5629F49E"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0D8E331E"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34BB195"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9E87700"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3D4CAC" w:rsidRPr="0072167F" w14:paraId="7348128E"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229A4564" w14:textId="6852AA0A"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w:t>
            </w:r>
            <w:proofErr w:type="spellStart"/>
            <w:r w:rsidRPr="003D4CAC">
              <w:rPr>
                <w:rFonts w:ascii="Calibri" w:eastAsia="Lucida Sans" w:hAnsi="Calibri" w:cs="Calibri"/>
                <w:kern w:val="0"/>
                <w:sz w:val="20"/>
                <w:szCs w:val="20"/>
                <w:lang w:val="en-NZ" w:eastAsia="en-AU"/>
                <w14:ligatures w14:val="none"/>
              </w:rPr>
              <w:t>RecommendedInsurer</w:t>
            </w:r>
            <w:proofErr w:type="spellEnd"/>
            <w:r w:rsidRPr="003D4CAC">
              <w:rPr>
                <w:rFonts w:ascii="Calibri" w:eastAsia="Lucida Sans" w:hAnsi="Calibri" w:cs="Calibri"/>
                <w:kern w:val="0"/>
                <w:sz w:val="20"/>
                <w:szCs w:val="20"/>
                <w:lang w:val="en-NZ" w:eastAsia="en-AU"/>
                <w14:ligatures w14:val="none"/>
              </w:rPr>
              <w:t>}}</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1364C7B3" w14:textId="58EBCBFF"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w:t>
            </w:r>
            <w:r w:rsidRPr="0072167F">
              <w:rPr>
                <w:rFonts w:ascii="Calibri" w:eastAsia="Lucida Sans" w:hAnsi="Calibri" w:cs="Calibri"/>
                <w:kern w:val="0"/>
                <w:sz w:val="20"/>
                <w:szCs w:val="20"/>
                <w:lang w:val="en-NZ" w:eastAsia="en-AU"/>
                <w14:ligatures w14:val="none"/>
              </w:rPr>
              <w:t xml:space="preserve">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1C4DE49D" w14:textId="68FDD6BE"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{{f1}}</w:t>
            </w:r>
          </w:p>
        </w:tc>
      </w:tr>
      <w:tr w:rsidR="003D4CAC" w:rsidRPr="0072167F" w14:paraId="7BCC4A92"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2EFCC248" w14:textId="6D242072"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{{altInsurer1}}</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31B5FED4" w14:textId="26B1FCCE"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{{p2_2}}</w:t>
            </w:r>
            <w:r>
              <w:rPr>
                <w:rFonts w:ascii="Calibri" w:eastAsia="Lucida Sans" w:hAnsi="Calibri" w:cs="Calibri"/>
                <w:kern w:val="0"/>
                <w:sz w:val="20"/>
                <w:szCs w:val="20"/>
                <w:lang w:val="en-NZ" w:eastAsia="en-AU"/>
                <w14:ligatures w14:val="none"/>
              </w:rPr>
              <w:t xml:space="preserve"> </w:t>
            </w: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2DFDC71C" w14:textId="153C21D6"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{{f2}}</w:t>
            </w:r>
          </w:p>
        </w:tc>
      </w:tr>
      <w:tr w:rsidR="003D4CAC" w:rsidRPr="0072167F" w14:paraId="46BDE5E5"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6755B53A" w14:textId="3EEACEA8"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{{altInsurer2}}</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5E166B61" w14:textId="0EFB0CB2"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{{p2_3}}</w:t>
            </w:r>
            <w:r>
              <w:rPr>
                <w:rFonts w:ascii="Calibri" w:eastAsia="Lucida Sans" w:hAnsi="Calibri" w:cs="Calibri"/>
                <w:kern w:val="0"/>
                <w:sz w:val="20"/>
                <w:szCs w:val="20"/>
                <w:lang w:val="en-NZ" w:eastAsia="en-AU"/>
                <w14:ligatures w14:val="none"/>
              </w:rPr>
              <w:t xml:space="preserve"> </w:t>
            </w: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1D224501" w14:textId="5022C85A"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{{f3}}</w:t>
            </w:r>
          </w:p>
        </w:tc>
      </w:tr>
    </w:tbl>
    <w:p w14:paraId="7E29544F"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12945DE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60E31C7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3C8E2BF"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8"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4CAF6C1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0D36D41"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Needs Analysis Method</w:t>
      </w:r>
    </w:p>
    <w:p w14:paraId="4A130C7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57D2E1E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30BBE6"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p>
    <w:p w14:paraId="78A538BF"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considered retaining your original insurance policy within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xml:space="preserve">}} account. This option is discounted as the </w:t>
      </w:r>
      <w:r w:rsidRPr="00C51B12">
        <w:rPr>
          <w:rFonts w:ascii="Calibri" w:eastAsia="Lucida Sans" w:hAnsi="Calibri" w:cs="Calibri"/>
          <w:kern w:val="0"/>
          <w:sz w:val="22"/>
          <w:szCs w:val="22"/>
          <w:highlight w:val="yellow"/>
          <w:lang w:val="en-NZ" w:eastAsia="en-AU"/>
          <w14:ligatures w14:val="none"/>
        </w:rPr>
        <w:t>Life and TPD cover under your {{</w:t>
      </w:r>
      <w:proofErr w:type="spellStart"/>
      <w:r w:rsidRPr="00C51B12">
        <w:rPr>
          <w:rFonts w:ascii="Calibri" w:eastAsia="Lucida Sans" w:hAnsi="Calibri" w:cs="Calibri"/>
          <w:kern w:val="0"/>
          <w:sz w:val="22"/>
          <w:szCs w:val="22"/>
          <w:highlight w:val="yellow"/>
          <w:lang w:val="en-NZ" w:eastAsia="en-AU"/>
          <w14:ligatures w14:val="none"/>
        </w:rPr>
        <w:t>CurrentInsurer</w:t>
      </w:r>
      <w:proofErr w:type="spellEnd"/>
      <w:r w:rsidRPr="00C51B12">
        <w:rPr>
          <w:rFonts w:ascii="Calibri" w:eastAsia="Lucida Sans" w:hAnsi="Calibri" w:cs="Calibri"/>
          <w:kern w:val="0"/>
          <w:sz w:val="22"/>
          <w:szCs w:val="22"/>
          <w:highlight w:val="yellow"/>
          <w:lang w:val="en-NZ" w:eastAsia="en-AU"/>
          <w14:ligatures w14:val="none"/>
        </w:rPr>
        <w:t>}} policy is sufficient to cover meet your needs based on your current circumstances should an insurable event occur.</w:t>
      </w:r>
      <w:r w:rsidRPr="0072167F">
        <w:rPr>
          <w:rFonts w:ascii="Calibri" w:eastAsia="Lucida Sans" w:hAnsi="Calibri" w:cs="Calibri"/>
          <w:kern w:val="0"/>
          <w:sz w:val="22"/>
          <w:szCs w:val="22"/>
          <w:lang w:val="en-NZ" w:eastAsia="en-AU"/>
          <w14:ligatures w14:val="none"/>
        </w:rPr>
        <w:t xml:space="preserve"> </w:t>
      </w:r>
    </w:p>
    <w:p w14:paraId="757F018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246B7C54" w14:textId="77777777" w:rsidR="0072167F" w:rsidRPr="0072167F" w:rsidRDefault="0072167F" w:rsidP="0072167F">
      <w:pPr>
        <w:spacing w:line="256" w:lineRule="auto"/>
        <w:rPr>
          <w:rFonts w:ascii="Aptos" w:eastAsia="Aptos" w:hAnsi="Aptos" w:cs="Times New Roman"/>
          <w:sz w:val="22"/>
          <w:szCs w:val="22"/>
        </w:rPr>
      </w:pPr>
    </w:p>
    <w:p w14:paraId="4A8D70F7" w14:textId="77777777" w:rsidR="0072167F" w:rsidRPr="0072167F" w:rsidRDefault="0072167F" w:rsidP="0072167F">
      <w:pPr>
        <w:spacing w:line="256" w:lineRule="auto"/>
        <w:rPr>
          <w:rFonts w:ascii="Aptos" w:eastAsia="Aptos" w:hAnsi="Aptos" w:cs="Times New Roman"/>
          <w:sz w:val="22"/>
          <w:szCs w:val="22"/>
        </w:rPr>
      </w:pPr>
    </w:p>
    <w:p w14:paraId="2F339464"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68D07FF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lastRenderedPageBreak/>
        <w:t xml:space="preserve">{{Scenario2h}}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501CC9A2"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21C9228F"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3C3F91E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6DCD2F7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73A305A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59E4C199"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703054"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9FAF69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BD38E52"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E07BCD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A883F9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7E3F295"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EDE1C77"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9F6CF01"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3C704808"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6EEEF343"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17FD224F"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519F3F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FB1E8BC"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573A342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DA8448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FF7354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9C46413"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E4000F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287222A8"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173B06B7"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5A8D9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BF5E44B"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343EB6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5FA9FC25"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442F3A30"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E7D5AD8"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A12EB6F"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2DEC86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37BC0C4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506D855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2D817B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713480A"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9BF58B6"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1CBB16FC"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14A1DCA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209B08C0"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{{Scenario2i}} </w:t>
      </w:r>
    </w:p>
    <w:p w14:paraId="76AB80EB"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2C7DA90A"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6BCAAD3C"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w:t>
      </w:r>
      <w:proofErr w:type="spellStart"/>
      <w:r w:rsidRPr="0072167F">
        <w:rPr>
          <w:rFonts w:ascii="Calibri" w:eastAsia="Times New Roman" w:hAnsi="Calibri" w:cs="Calibri"/>
          <w:color w:val="000000"/>
          <w:kern w:val="0"/>
          <w:sz w:val="22"/>
          <w:szCs w:val="22"/>
          <w:lang w:val="en-US" w:eastAsia="en-AU"/>
          <w14:ligatures w14:val="none"/>
        </w:rPr>
        <w:t>CurrentDate</w:t>
      </w:r>
      <w:proofErr w:type="spellEnd"/>
      <w:r w:rsidRPr="0072167F">
        <w:rPr>
          <w:rFonts w:ascii="Calibri" w:eastAsia="Times New Roman" w:hAnsi="Calibri" w:cs="Calibri"/>
          <w:color w:val="000000"/>
          <w:kern w:val="0"/>
          <w:sz w:val="22"/>
          <w:szCs w:val="22"/>
          <w:lang w:val="en-US" w:eastAsia="en-AU"/>
          <w14:ligatures w14:val="none"/>
        </w:rPr>
        <w:t>}}</w:t>
      </w:r>
    </w:p>
    <w:tbl>
      <w:tblPr>
        <w:tblW w:w="9495" w:type="dxa"/>
        <w:tblLayout w:type="fixed"/>
        <w:tblLook w:val="04A0" w:firstRow="1" w:lastRow="0" w:firstColumn="1" w:lastColumn="0" w:noHBand="0" w:noVBand="1"/>
      </w:tblPr>
      <w:tblGrid>
        <w:gridCol w:w="2404"/>
        <w:gridCol w:w="7091"/>
      </w:tblGrid>
      <w:tr w:rsidR="0072167F" w:rsidRPr="0072167F" w14:paraId="229AFF9E"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5964D75F"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0CA74C07"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w:t>
            </w:r>
            <w:proofErr w:type="spellStart"/>
            <w:r w:rsidRPr="0072167F">
              <w:rPr>
                <w:rFonts w:ascii="Calibri" w:eastAsia="Lucida Sans" w:hAnsi="Calibri" w:cs="Calibri"/>
                <w:color w:val="000000"/>
                <w:kern w:val="0"/>
                <w:sz w:val="22"/>
                <w:szCs w:val="22"/>
                <w:lang w:val="en-NZ" w:eastAsia="en-AU"/>
                <w14:ligatures w14:val="none"/>
              </w:rPr>
              <w:t>ClientFullName</w:t>
            </w:r>
            <w:proofErr w:type="spellEnd"/>
            <w:r w:rsidRPr="0072167F">
              <w:rPr>
                <w:rFonts w:ascii="Calibri" w:eastAsia="Lucida Sans" w:hAnsi="Calibri" w:cs="Calibri"/>
                <w:color w:val="000000"/>
                <w:kern w:val="0"/>
                <w:sz w:val="22"/>
                <w:szCs w:val="22"/>
                <w:lang w:val="en-NZ" w:eastAsia="en-AU"/>
                <w14:ligatures w14:val="none"/>
              </w:rPr>
              <w:t>}}</w:t>
            </w:r>
          </w:p>
          <w:p w14:paraId="091C6D55"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ClientAddress</w:t>
            </w:r>
            <w:proofErr w:type="spellEnd"/>
            <w:r w:rsidRPr="0072167F">
              <w:rPr>
                <w:rFonts w:ascii="Calibri" w:eastAsia="Times New Roman" w:hAnsi="Calibri" w:cs="Calibri"/>
                <w:color w:val="000000"/>
                <w:kern w:val="0"/>
                <w:sz w:val="22"/>
                <w:szCs w:val="22"/>
                <w:lang w:eastAsia="en-AU"/>
                <w14:ligatures w14:val="none"/>
              </w:rPr>
              <w:t>}}</w:t>
            </w:r>
          </w:p>
        </w:tc>
      </w:tr>
      <w:tr w:rsidR="0072167F" w:rsidRPr="0072167F" w14:paraId="33769258"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F4D0A8B"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399A4E8A"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6FC3C804"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44DD3105"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74AE787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64512DEC"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195BA0C3"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6B330D2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208BEFA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66D91348"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0C59EC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09C57B4D"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2869082B"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606B2539"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097FE01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1B05314C"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7817E660"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RecommendedInsurer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7EDF3E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0EB3991A"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42CE9BFA"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3140E296"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RecommendedInsurer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141744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67159A55"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0B428B48"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12E60B3F"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1E4A2B4F"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1E6C2AC0"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36B0D24E"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3880C9E9"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FCEC5BD"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A84B22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FB49CB3"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EEC60F5"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D50805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0458E560"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61643DD5"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5DA509CA"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7933269A"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1F757C6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2368048E" w14:textId="77777777">
        <w:trPr>
          <w:trHeight w:val="397"/>
        </w:trPr>
        <w:tc>
          <w:tcPr>
            <w:tcW w:w="1250" w:type="pct"/>
            <w:tcBorders>
              <w:top w:val="single" w:sz="4" w:space="0" w:color="C0C0C0"/>
              <w:left w:val="nil"/>
              <w:bottom w:val="single" w:sz="4" w:space="0" w:color="C0C0C0"/>
              <w:right w:val="nil"/>
            </w:tcBorders>
            <w:vAlign w:val="center"/>
            <w:hideMark/>
          </w:tcPr>
          <w:p w14:paraId="3A5CED5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1A08EA36"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630DCC6B"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688CCE32" w14:textId="77777777">
        <w:trPr>
          <w:trHeight w:val="397"/>
        </w:trPr>
        <w:tc>
          <w:tcPr>
            <w:tcW w:w="1250" w:type="pct"/>
            <w:tcBorders>
              <w:top w:val="single" w:sz="4" w:space="0" w:color="C0C0C0"/>
              <w:left w:val="nil"/>
              <w:bottom w:val="single" w:sz="4" w:space="0" w:color="C0C0C0"/>
              <w:right w:val="nil"/>
            </w:tcBorders>
            <w:vAlign w:val="center"/>
            <w:hideMark/>
          </w:tcPr>
          <w:p w14:paraId="688393B3"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1AC62B3F"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w:t>
            </w:r>
          </w:p>
        </w:tc>
        <w:tc>
          <w:tcPr>
            <w:tcW w:w="627" w:type="pct"/>
            <w:tcBorders>
              <w:top w:val="single" w:sz="4" w:space="0" w:color="C0C0C0"/>
              <w:left w:val="single" w:sz="4" w:space="0" w:color="C0C0C0"/>
              <w:bottom w:val="single" w:sz="4" w:space="0" w:color="C0C0C0"/>
              <w:right w:val="nil"/>
            </w:tcBorders>
            <w:vAlign w:val="center"/>
            <w:hideMark/>
          </w:tcPr>
          <w:p w14:paraId="3F75D4F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6781A1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7CCF541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8D8EC57"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74EF8943" w14:textId="77777777" w:rsidR="0072167F" w:rsidRPr="0072167F" w:rsidRDefault="0072167F" w:rsidP="0072167F">
      <w:pPr>
        <w:spacing w:line="256" w:lineRule="auto"/>
        <w:rPr>
          <w:rFonts w:ascii="Aptos" w:eastAsia="Aptos" w:hAnsi="Aptos" w:cs="Times New Roman"/>
          <w:sz w:val="22"/>
          <w:szCs w:val="22"/>
        </w:rPr>
      </w:pPr>
    </w:p>
    <w:p w14:paraId="2471D05E" w14:textId="77777777" w:rsidR="0072167F" w:rsidRPr="0072167F" w:rsidRDefault="0072167F" w:rsidP="0072167F">
      <w:pPr>
        <w:spacing w:line="256" w:lineRule="auto"/>
        <w:rPr>
          <w:rFonts w:ascii="Aptos" w:eastAsia="Aptos" w:hAnsi="Aptos" w:cs="Times New Roman"/>
          <w:sz w:val="22"/>
          <w:szCs w:val="22"/>
        </w:rPr>
      </w:pPr>
    </w:p>
    <w:p w14:paraId="19A12606" w14:textId="77777777" w:rsidR="0072167F" w:rsidRPr="0072167F" w:rsidRDefault="0072167F" w:rsidP="0072167F">
      <w:pPr>
        <w:spacing w:line="256" w:lineRule="auto"/>
        <w:rPr>
          <w:rFonts w:ascii="Aptos" w:eastAsia="Aptos" w:hAnsi="Aptos" w:cs="Times New Roman"/>
          <w:sz w:val="22"/>
          <w:szCs w:val="22"/>
        </w:rPr>
      </w:pPr>
    </w:p>
    <w:p w14:paraId="563C82A1" w14:textId="77777777" w:rsidR="0072167F" w:rsidRPr="0072167F" w:rsidRDefault="0072167F" w:rsidP="0072167F">
      <w:pPr>
        <w:spacing w:line="256" w:lineRule="auto"/>
        <w:rPr>
          <w:rFonts w:ascii="Aptos" w:eastAsia="Aptos" w:hAnsi="Aptos" w:cs="Times New Roman"/>
          <w:sz w:val="22"/>
          <w:szCs w:val="22"/>
        </w:rPr>
      </w:pPr>
    </w:p>
    <w:p w14:paraId="5EE4F0D8"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t>Scenario - (3) - Has underwritten insurance, wants to maintain underwritten insurance (maintain)</w:t>
      </w:r>
    </w:p>
    <w:p w14:paraId="0FF884C9"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{{Scenario3a}}</w:t>
      </w:r>
      <w:r w:rsidRPr="0072167F">
        <w:rPr>
          <w:rFonts w:ascii="Calibri" w:eastAsia="Aptos" w:hAnsi="Calibri" w:cs="Calibri"/>
          <w:sz w:val="22"/>
          <w:szCs w:val="22"/>
        </w:rPr>
        <w:t> </w:t>
      </w:r>
    </w:p>
    <w:p w14:paraId="4C0ABF3A" w14:textId="77777777" w:rsidR="0072167F" w:rsidRPr="009A747B" w:rsidRDefault="0072167F" w:rsidP="0072167F">
      <w:pPr>
        <w:numPr>
          <w:ilvl w:val="0"/>
          <w:numId w:val="1"/>
        </w:numPr>
        <w:spacing w:before="100" w:beforeAutospacing="1" w:after="100" w:afterAutospacing="1" w:line="240" w:lineRule="auto"/>
        <w:rPr>
          <w:rFonts w:ascii="Calibri" w:eastAsia="Times New Roman" w:hAnsi="Calibri" w:cs="Calibri"/>
          <w:sz w:val="22"/>
          <w:szCs w:val="22"/>
        </w:rPr>
      </w:pPr>
      <w:r w:rsidRPr="0072167F">
        <w:rPr>
          <w:rFonts w:ascii="Aptos" w:eastAsia="Times New Roman" w:hAnsi="Aptos" w:cs="Aptos"/>
          <w:sz w:val="22"/>
          <w:szCs w:val="22"/>
          <w:lang w:val="en-US"/>
        </w:rPr>
        <w:lastRenderedPageBreak/>
        <w:t xml:space="preserve"> </w:t>
      </w:r>
      <w:r w:rsidRPr="0072167F">
        <w:rPr>
          <w:rFonts w:ascii="Aptos" w:eastAsia="Times New Roman" w:hAnsi="Aptos" w:cs="Aptos"/>
          <w:sz w:val="22"/>
          <w:szCs w:val="22"/>
        </w:rPr>
        <w:t>You hold personal underwritten insurance with {{</w:t>
      </w:r>
      <w:proofErr w:type="spellStart"/>
      <w:r w:rsidRPr="0072167F">
        <w:rPr>
          <w:rFonts w:ascii="Aptos" w:eastAsia="Times New Roman" w:hAnsi="Aptos" w:cs="Aptos"/>
          <w:sz w:val="22"/>
          <w:szCs w:val="22"/>
        </w:rPr>
        <w:t>CurrentInsurer</w:t>
      </w:r>
      <w:proofErr w:type="spellEnd"/>
      <w:r w:rsidRPr="0072167F">
        <w:rPr>
          <w:rFonts w:ascii="Aptos" w:eastAsia="Times New Roman" w:hAnsi="Aptos" w:cs="Aptos"/>
          <w:sz w:val="22"/>
          <w:szCs w:val="22"/>
        </w:rPr>
        <w:t xml:space="preserve">}}, including Life, TPD </w:t>
      </w:r>
      <w:r w:rsidRPr="009A747B">
        <w:rPr>
          <w:rFonts w:ascii="Calibri" w:eastAsia="Times New Roman" w:hAnsi="Calibri" w:cs="Calibri"/>
          <w:sz w:val="22"/>
          <w:szCs w:val="22"/>
        </w:rPr>
        <w:t xml:space="preserve">and Income Protection cover. </w:t>
      </w:r>
    </w:p>
    <w:p w14:paraId="5356F45A" w14:textId="77777777" w:rsidR="0072167F" w:rsidRPr="009A747B" w:rsidRDefault="0072167F" w:rsidP="0072167F">
      <w:pPr>
        <w:spacing w:line="256" w:lineRule="auto"/>
        <w:rPr>
          <w:rFonts w:ascii="Calibri" w:eastAsia="Aptos" w:hAnsi="Calibri" w:cs="Calibri"/>
          <w:sz w:val="22"/>
          <w:szCs w:val="22"/>
          <w:lang w:val="en-US"/>
        </w:rPr>
      </w:pPr>
      <w:r w:rsidRPr="009A747B">
        <w:rPr>
          <w:rFonts w:ascii="Calibri" w:eastAsia="Aptos" w:hAnsi="Calibri" w:cs="Calibri"/>
          <w:sz w:val="22"/>
          <w:szCs w:val="22"/>
          <w:lang w:val="en-NZ"/>
        </w:rPr>
        <w:t>{{Scenario3b}}</w:t>
      </w:r>
      <w:r w:rsidRPr="009A747B">
        <w:rPr>
          <w:rFonts w:ascii="Calibri" w:eastAsia="Aptos" w:hAnsi="Calibri" w:cs="Calibri"/>
          <w:sz w:val="22"/>
          <w:szCs w:val="22"/>
        </w:rPr>
        <w:t> </w:t>
      </w:r>
    </w:p>
    <w:p w14:paraId="49E90A32" w14:textId="77777777" w:rsidR="0072167F" w:rsidRPr="009A747B" w:rsidRDefault="0072167F" w:rsidP="0072167F">
      <w:pPr>
        <w:numPr>
          <w:ilvl w:val="0"/>
          <w:numId w:val="2"/>
        </w:numPr>
        <w:spacing w:after="0" w:line="240" w:lineRule="auto"/>
        <w:contextualSpacing/>
        <w:jc w:val="both"/>
        <w:rPr>
          <w:rFonts w:ascii="Calibri" w:eastAsia="Aptos" w:hAnsi="Calibri" w:cs="Calibri"/>
          <w:sz w:val="22"/>
          <w:szCs w:val="22"/>
        </w:rPr>
      </w:pPr>
      <w:r w:rsidRPr="009A747B">
        <w:rPr>
          <w:rFonts w:ascii="Calibri" w:eastAsia="Aptos" w:hAnsi="Calibri" w:cs="Calibri"/>
          <w:sz w:val="22"/>
          <w:szCs w:val="22"/>
        </w:rPr>
        <w:t xml:space="preserve">Insurance goals: </w:t>
      </w:r>
    </w:p>
    <w:p w14:paraId="0C38F06A" w14:textId="77777777" w:rsidR="0072167F" w:rsidRPr="009A747B" w:rsidRDefault="0072167F" w:rsidP="0072167F">
      <w:pPr>
        <w:numPr>
          <w:ilvl w:val="1"/>
          <w:numId w:val="2"/>
        </w:numPr>
        <w:spacing w:after="0" w:line="240" w:lineRule="auto"/>
        <w:contextualSpacing/>
        <w:jc w:val="both"/>
        <w:rPr>
          <w:rFonts w:ascii="Calibri" w:eastAsia="Aptos" w:hAnsi="Calibri" w:cs="Calibri"/>
          <w:sz w:val="22"/>
          <w:szCs w:val="22"/>
        </w:rPr>
      </w:pPr>
      <w:r w:rsidRPr="009A747B">
        <w:rPr>
          <w:rFonts w:ascii="Calibri" w:eastAsia="Aptos" w:hAnsi="Calibri" w:cs="Calibri"/>
          <w:sz w:val="22"/>
          <w:szCs w:val="22"/>
        </w:rPr>
        <w:t>{{</w:t>
      </w:r>
      <w:proofErr w:type="spellStart"/>
      <w:r w:rsidRPr="009A747B">
        <w:rPr>
          <w:rFonts w:ascii="Calibri" w:eastAsia="Aptos" w:hAnsi="Calibri" w:cs="Calibri"/>
          <w:sz w:val="22"/>
          <w:szCs w:val="22"/>
        </w:rPr>
        <w:t>InsuranceGoal</w:t>
      </w:r>
      <w:proofErr w:type="spellEnd"/>
      <w:r w:rsidRPr="009A747B">
        <w:rPr>
          <w:rFonts w:ascii="Calibri" w:eastAsia="Aptos" w:hAnsi="Calibri" w:cs="Calibri"/>
          <w:sz w:val="22"/>
          <w:szCs w:val="22"/>
        </w:rPr>
        <w:t>}}</w:t>
      </w:r>
    </w:p>
    <w:p w14:paraId="7F6BDA96" w14:textId="77777777" w:rsidR="0072167F" w:rsidRPr="0072167F" w:rsidRDefault="0072167F" w:rsidP="0072167F">
      <w:pPr>
        <w:spacing w:after="0" w:line="240" w:lineRule="auto"/>
        <w:jc w:val="both"/>
        <w:rPr>
          <w:rFonts w:ascii="Aptos" w:eastAsia="Aptos" w:hAnsi="Aptos" w:cs="Aptos"/>
          <w:sz w:val="22"/>
          <w:szCs w:val="22"/>
        </w:rPr>
      </w:pPr>
    </w:p>
    <w:p w14:paraId="67ADA2A7" w14:textId="16BE1E45"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w:t>
      </w:r>
      <w:r w:rsidR="0029370D">
        <w:rPr>
          <w:rFonts w:ascii="Calibri" w:eastAsia="Aptos" w:hAnsi="Calibri" w:cs="Calibri"/>
          <w:sz w:val="22"/>
          <w:szCs w:val="22"/>
        </w:rPr>
        <w:t>3</w:t>
      </w:r>
      <w:r w:rsidRPr="0072167F">
        <w:rPr>
          <w:rFonts w:ascii="Calibri" w:eastAsia="Aptos" w:hAnsi="Calibri" w:cs="Calibri"/>
          <w:sz w:val="22"/>
          <w:szCs w:val="22"/>
        </w:rPr>
        <w:t>c}} </w:t>
      </w:r>
    </w:p>
    <w:p w14:paraId="0B45CBBE" w14:textId="77777777" w:rsidR="0072167F" w:rsidRPr="0072167F" w:rsidRDefault="0072167F" w:rsidP="0072167F">
      <w:pPr>
        <w:numPr>
          <w:ilvl w:val="0"/>
          <w:numId w:val="3"/>
        </w:numPr>
        <w:spacing w:after="0" w:line="240" w:lineRule="auto"/>
        <w:jc w:val="both"/>
        <w:rPr>
          <w:rFonts w:ascii="Aptos" w:eastAsia="Aptos" w:hAnsi="Aptos" w:cs="Aptos"/>
          <w:sz w:val="22"/>
          <w:szCs w:val="22"/>
        </w:rPr>
      </w:pPr>
      <w:r w:rsidRPr="0072167F">
        <w:rPr>
          <w:rFonts w:ascii="Calibri" w:eastAsia="Aptos" w:hAnsi="Calibri" w:cs="Calibri"/>
          <w:sz w:val="22"/>
          <w:szCs w:val="22"/>
          <w:lang w:val="en-NZ"/>
        </w:rPr>
        <w:t>Ensure that your current insurance policy does not lapse.</w:t>
      </w:r>
    </w:p>
    <w:p w14:paraId="0FA60128" w14:textId="77777777" w:rsidR="0072167F" w:rsidRPr="0072167F" w:rsidRDefault="0072167F" w:rsidP="0072167F">
      <w:pPr>
        <w:spacing w:after="0" w:line="240" w:lineRule="auto"/>
        <w:jc w:val="both"/>
        <w:rPr>
          <w:rFonts w:ascii="Aptos" w:eastAsia="Aptos" w:hAnsi="Aptos" w:cs="Aptos"/>
          <w:sz w:val="22"/>
          <w:szCs w:val="22"/>
        </w:rPr>
      </w:pPr>
    </w:p>
    <w:p w14:paraId="6E8719CB" w14:textId="77777777" w:rsidR="0072167F" w:rsidRPr="0072167F" w:rsidRDefault="0072167F" w:rsidP="0072167F">
      <w:pPr>
        <w:spacing w:after="0" w:line="240" w:lineRule="auto"/>
        <w:jc w:val="both"/>
        <w:rPr>
          <w:rFonts w:ascii="Aptos" w:eastAsia="Aptos" w:hAnsi="Aptos" w:cs="Aptos"/>
          <w:sz w:val="22"/>
          <w:szCs w:val="22"/>
        </w:rPr>
      </w:pPr>
      <w:r w:rsidRPr="0072167F">
        <w:rPr>
          <w:rFonts w:ascii="Aptos" w:eastAsia="Aptos" w:hAnsi="Aptos" w:cs="Aptos"/>
          <w:sz w:val="22"/>
          <w:szCs w:val="22"/>
          <w:lang w:val="en-NZ"/>
        </w:rPr>
        <w:t>{{Scenario3AdviceLimitation}} </w:t>
      </w:r>
    </w:p>
    <w:p w14:paraId="4FF57EC6" w14:textId="77777777" w:rsidR="0072167F" w:rsidRPr="0072167F" w:rsidRDefault="0072167F" w:rsidP="0072167F">
      <w:pPr>
        <w:numPr>
          <w:ilvl w:val="0"/>
          <w:numId w:val="10"/>
        </w:numPr>
        <w:spacing w:after="0" w:line="240" w:lineRule="auto"/>
        <w:jc w:val="both"/>
        <w:rPr>
          <w:rFonts w:ascii="Aptos" w:eastAsia="Aptos" w:hAnsi="Aptos" w:cs="Aptos"/>
          <w:sz w:val="22"/>
          <w:szCs w:val="22"/>
        </w:rPr>
      </w:pPr>
      <w:r w:rsidRPr="0072167F">
        <w:rPr>
          <w:rFonts w:ascii="Aptos" w:eastAsia="Aptos" w:hAnsi="Aptos" w:cs="Aptos"/>
          <w:sz w:val="22"/>
          <w:szCs w:val="22"/>
          <w:lang w:val="en-NZ"/>
        </w:rPr>
        <w:t>Personal Insurance:</w:t>
      </w:r>
      <w:r w:rsidRPr="0072167F">
        <w:rPr>
          <w:rFonts w:ascii="Aptos" w:eastAsia="Aptos" w:hAnsi="Aptos" w:cs="Aptos"/>
          <w:sz w:val="22"/>
          <w:szCs w:val="22"/>
        </w:rPr>
        <w:t> </w:t>
      </w:r>
    </w:p>
    <w:p w14:paraId="180D5FDA" w14:textId="77777777" w:rsidR="0072167F" w:rsidRPr="0072167F" w:rsidRDefault="0072167F" w:rsidP="0072167F">
      <w:pPr>
        <w:spacing w:after="0" w:line="240" w:lineRule="auto"/>
        <w:jc w:val="both"/>
        <w:rPr>
          <w:rFonts w:ascii="Aptos" w:eastAsia="Aptos" w:hAnsi="Aptos" w:cs="Aptos"/>
          <w:sz w:val="22"/>
          <w:szCs w:val="22"/>
        </w:rPr>
      </w:pPr>
      <w:r w:rsidRPr="0072167F">
        <w:rPr>
          <w:rFonts w:ascii="Aptos" w:eastAsia="Aptos" w:hAnsi="Aptos" w:cs="Aptos"/>
          <w:sz w:val="22"/>
          <w:szCs w:val="22"/>
          <w:lang w:val="en-NZ"/>
        </w:rPr>
        <w:t>You currently hold an underwritten insurance policy and have indicated that you do not wish to undergo an insurance review. We note that not taking such an analysis could mean you are either overinsured, which results in higher insurance premiums than necessary, or underinsured, which could expose you and/or your family to significant financial hardship should an insurable event occur. You acknowledge and understand these risks and do not wish to</w:t>
      </w:r>
      <w:r w:rsidRPr="0072167F">
        <w:rPr>
          <w:rFonts w:ascii="Arial" w:eastAsia="Aptos" w:hAnsi="Arial" w:cs="Arial"/>
          <w:sz w:val="22"/>
          <w:szCs w:val="22"/>
          <w:lang w:val="en-NZ"/>
        </w:rPr>
        <w:t> </w:t>
      </w:r>
      <w:r w:rsidRPr="0072167F">
        <w:rPr>
          <w:rFonts w:ascii="Aptos" w:eastAsia="Aptos" w:hAnsi="Aptos" w:cs="Aptos"/>
          <w:sz w:val="22"/>
          <w:szCs w:val="22"/>
          <w:lang w:val="en-NZ"/>
        </w:rPr>
        <w:t>proceed</w:t>
      </w:r>
      <w:r w:rsidRPr="0072167F">
        <w:rPr>
          <w:rFonts w:ascii="Arial" w:eastAsia="Aptos" w:hAnsi="Arial" w:cs="Arial"/>
          <w:sz w:val="22"/>
          <w:szCs w:val="22"/>
          <w:lang w:val="en-NZ"/>
        </w:rPr>
        <w:t> </w:t>
      </w:r>
      <w:r w:rsidRPr="0072167F">
        <w:rPr>
          <w:rFonts w:ascii="Aptos" w:eastAsia="Aptos" w:hAnsi="Aptos" w:cs="Aptos"/>
          <w:sz w:val="22"/>
          <w:szCs w:val="22"/>
          <w:lang w:val="en-NZ"/>
        </w:rPr>
        <w:t>with an insurance review.</w:t>
      </w:r>
      <w:r w:rsidRPr="0072167F">
        <w:rPr>
          <w:rFonts w:ascii="Aptos" w:eastAsia="Aptos" w:hAnsi="Aptos" w:cs="Aptos"/>
          <w:sz w:val="22"/>
          <w:szCs w:val="22"/>
        </w:rPr>
        <w:t> </w:t>
      </w:r>
    </w:p>
    <w:p w14:paraId="5422F394" w14:textId="77777777" w:rsidR="0072167F" w:rsidRPr="0072167F" w:rsidRDefault="0072167F" w:rsidP="0072167F">
      <w:pPr>
        <w:spacing w:after="0" w:line="240" w:lineRule="auto"/>
        <w:jc w:val="both"/>
        <w:rPr>
          <w:rFonts w:ascii="Aptos" w:eastAsia="Aptos" w:hAnsi="Aptos" w:cs="Aptos"/>
          <w:sz w:val="22"/>
          <w:szCs w:val="22"/>
        </w:rPr>
      </w:pPr>
    </w:p>
    <w:p w14:paraId="5BE7563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{{Scenario3d}}</w:t>
      </w:r>
    </w:p>
    <w:p w14:paraId="54E494CA"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to maintain your underwritten insurance policy.</w:t>
      </w:r>
    </w:p>
    <w:p w14:paraId="602CE46B" w14:textId="77777777" w:rsidR="0072167F" w:rsidRPr="0072167F" w:rsidRDefault="0072167F" w:rsidP="0072167F">
      <w:pPr>
        <w:spacing w:line="256" w:lineRule="auto"/>
        <w:rPr>
          <w:rFonts w:ascii="Aptos" w:eastAsia="Aptos" w:hAnsi="Aptos" w:cs="Times New Roman"/>
          <w:sz w:val="22"/>
          <w:szCs w:val="22"/>
        </w:rPr>
      </w:pPr>
    </w:p>
    <w:p w14:paraId="3543D15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{{Scenario3e}} </w:t>
      </w:r>
    </w:p>
    <w:p w14:paraId="05C1A7E2"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Maintain Existing Underwritten Policy </w:t>
      </w:r>
    </w:p>
    <w:p w14:paraId="715236F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7A133522"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 xml:space="preserve">We will assist you with updating the payment method in your insurance policy to ensure that the premiums are funded from your new DASH Super Simplifier account by completing an Enduring Rollover Authority (ERA).  </w:t>
      </w:r>
    </w:p>
    <w:p w14:paraId="4DEA5B5A"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32BF6B3B"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This ensures your insurance cover continues without interruption and that premiums are funded from our recommended superannuation account. This will also avoid your insurance policy lapsing due to incorrect payment details, which is consistent with your stated objective of {{</w:t>
      </w:r>
      <w:proofErr w:type="spellStart"/>
      <w:r w:rsidRPr="0072167F">
        <w:rPr>
          <w:rFonts w:ascii="Calibri" w:eastAsia="Aptos" w:hAnsi="Calibri" w:cs="Calibri"/>
          <w:color w:val="000000"/>
          <w:kern w:val="0"/>
          <w:sz w:val="22"/>
          <w:szCs w:val="22"/>
        </w:rPr>
        <w:t>ClientQuote</w:t>
      </w:r>
      <w:proofErr w:type="spellEnd"/>
      <w:r w:rsidRPr="0072167F">
        <w:rPr>
          <w:rFonts w:ascii="Calibri" w:eastAsia="Aptos" w:hAnsi="Calibri" w:cs="Calibri"/>
          <w:color w:val="000000"/>
          <w:kern w:val="0"/>
          <w:sz w:val="22"/>
          <w:szCs w:val="22"/>
        </w:rPr>
        <w:t>}}.</w:t>
      </w:r>
    </w:p>
    <w:p w14:paraId="7481809C"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272FDA22"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71D00EC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{{Scenario3f}}</w:t>
      </w:r>
    </w:p>
    <w:p w14:paraId="55D3227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8"/>
        <w:gridCol w:w="1928"/>
        <w:gridCol w:w="1944"/>
        <w:gridCol w:w="3280"/>
      </w:tblGrid>
      <w:tr w:rsidR="0072167F" w:rsidRPr="0072167F" w14:paraId="3DB0B320" w14:textId="77777777" w:rsidTr="009A747B">
        <w:trPr>
          <w:trHeight w:val="600"/>
        </w:trPr>
        <w:tc>
          <w:tcPr>
            <w:tcW w:w="1031"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FDDD79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Insurer</w:t>
            </w:r>
            <w:r w:rsidRPr="0072167F">
              <w:rPr>
                <w:rFonts w:ascii="Aptos" w:eastAsia="Aptos" w:hAnsi="Aptos" w:cs="Times New Roman"/>
                <w:sz w:val="22"/>
                <w:szCs w:val="22"/>
              </w:rPr>
              <w:t> </w:t>
            </w:r>
          </w:p>
        </w:tc>
        <w:tc>
          <w:tcPr>
            <w:tcW w:w="1070"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CA59E92" w14:textId="53BCDEBB" w:rsidR="0072167F" w:rsidRPr="0072167F" w:rsidRDefault="009A747B" w:rsidP="009A747B">
            <w:pPr>
              <w:spacing w:line="256" w:lineRule="auto"/>
              <w:jc w:val="center"/>
              <w:rPr>
                <w:rFonts w:ascii="Aptos" w:eastAsia="Aptos" w:hAnsi="Aptos" w:cs="Times New Roman"/>
                <w:sz w:val="22"/>
                <w:szCs w:val="22"/>
              </w:rPr>
            </w:pPr>
            <w:r>
              <w:rPr>
                <w:rFonts w:ascii="Aptos" w:eastAsia="Aptos" w:hAnsi="Aptos" w:cs="Times New Roman"/>
                <w:b/>
                <w:bCs/>
                <w:sz w:val="22"/>
                <w:szCs w:val="22"/>
              </w:rPr>
              <w:t>Annual</w:t>
            </w:r>
            <w:r w:rsidR="0072167F" w:rsidRPr="0072167F">
              <w:rPr>
                <w:rFonts w:ascii="Aptos" w:eastAsia="Aptos" w:hAnsi="Aptos" w:cs="Times New Roman"/>
                <w:b/>
                <w:bCs/>
                <w:sz w:val="22"/>
                <w:szCs w:val="22"/>
              </w:rPr>
              <w:t xml:space="preserve"> Premium*</w:t>
            </w:r>
          </w:p>
        </w:tc>
        <w:tc>
          <w:tcPr>
            <w:tcW w:w="2899"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8C0F62C" w14:textId="556A8BB0"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b/>
                <w:bCs/>
                <w:sz w:val="22"/>
                <w:szCs w:val="22"/>
              </w:rPr>
              <w:t>On-Going Commission</w:t>
            </w:r>
          </w:p>
        </w:tc>
      </w:tr>
      <w:tr w:rsidR="0072167F" w:rsidRPr="0072167F" w14:paraId="6289A8A2" w14:textId="77777777" w:rsidTr="009A747B">
        <w:trPr>
          <w:trHeight w:val="420"/>
        </w:trPr>
        <w:tc>
          <w:tcPr>
            <w:tcW w:w="1031" w:type="pct"/>
            <w:vMerge w:val="restart"/>
            <w:tcBorders>
              <w:top w:val="single" w:sz="6" w:space="0" w:color="BFBFBF"/>
              <w:left w:val="single" w:sz="6" w:space="0" w:color="BFBFBF"/>
              <w:bottom w:val="single" w:sz="6" w:space="0" w:color="BFBFBF"/>
              <w:right w:val="single" w:sz="6" w:space="0" w:color="BFBFBF"/>
            </w:tcBorders>
            <w:vAlign w:val="center"/>
            <w:hideMark/>
          </w:tcPr>
          <w:p w14:paraId="3ED4B4D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Insert Insurance </w:t>
            </w:r>
          </w:p>
        </w:tc>
        <w:tc>
          <w:tcPr>
            <w:tcW w:w="1070" w:type="pct"/>
            <w:vMerge w:val="restart"/>
            <w:tcBorders>
              <w:top w:val="single" w:sz="6" w:space="0" w:color="BFBFBF"/>
              <w:left w:val="single" w:sz="6" w:space="0" w:color="BFBFBF"/>
              <w:bottom w:val="single" w:sz="6" w:space="0" w:color="BFBFBF"/>
              <w:right w:val="single" w:sz="6" w:space="0" w:color="BFBFBF"/>
            </w:tcBorders>
            <w:vAlign w:val="center"/>
            <w:hideMark/>
          </w:tcPr>
          <w:p w14:paraId="012B146C" w14:textId="737DBB65"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$p1 p.a.</w:t>
            </w:r>
          </w:p>
        </w:tc>
        <w:tc>
          <w:tcPr>
            <w:tcW w:w="2899" w:type="pct"/>
            <w:gridSpan w:val="2"/>
            <w:tcBorders>
              <w:top w:val="single" w:sz="6" w:space="0" w:color="BFBFBF"/>
              <w:left w:val="single" w:sz="6" w:space="0" w:color="BFBFBF"/>
              <w:bottom w:val="single" w:sz="6" w:space="0" w:color="BFBFBF"/>
              <w:right w:val="single" w:sz="6" w:space="0" w:color="BFBFBF"/>
            </w:tcBorders>
            <w:vAlign w:val="center"/>
            <w:hideMark/>
          </w:tcPr>
          <w:p w14:paraId="6CBB250F" w14:textId="398B1770"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0.0 p.a. (22%)</w:t>
            </w:r>
          </w:p>
        </w:tc>
      </w:tr>
      <w:tr w:rsidR="0072167F" w:rsidRPr="0072167F" w14:paraId="6714BB72"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61741B7"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540F4C7" w14:textId="77777777" w:rsidR="0072167F" w:rsidRPr="0072167F" w:rsidRDefault="0072167F" w:rsidP="009A747B">
            <w:pPr>
              <w:spacing w:after="0" w:line="256" w:lineRule="auto"/>
              <w:jc w:val="center"/>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37FB5454" w14:textId="280F065F"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(10%)</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3FDEF2C8" w14:textId="63742674"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(90%)</w:t>
            </w:r>
          </w:p>
        </w:tc>
      </w:tr>
      <w:tr w:rsidR="0072167F" w:rsidRPr="0072167F" w14:paraId="6DB611E3"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167E79F"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A2D851F" w14:textId="77777777" w:rsidR="0072167F" w:rsidRPr="0072167F" w:rsidRDefault="0072167F" w:rsidP="009A747B">
            <w:pPr>
              <w:spacing w:after="0" w:line="256" w:lineRule="auto"/>
              <w:jc w:val="center"/>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2F58BF3E" w14:textId="79F415F7"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Licensee, Banyan Securities</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7AAD8436" w14:textId="23FB9F2A"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Brightday Australia</w:t>
            </w:r>
          </w:p>
        </w:tc>
      </w:tr>
    </w:tbl>
    <w:p w14:paraId="7CD91E7B" w14:textId="77777777" w:rsidR="0072167F" w:rsidRPr="0072167F" w:rsidRDefault="0072167F" w:rsidP="0072167F">
      <w:pPr>
        <w:spacing w:line="256" w:lineRule="auto"/>
        <w:rPr>
          <w:rFonts w:ascii="Aptos" w:eastAsia="Aptos" w:hAnsi="Aptos" w:cs="Times New Roman"/>
          <w:b/>
          <w:bCs/>
          <w:sz w:val="22"/>
          <w:szCs w:val="22"/>
        </w:rPr>
      </w:pPr>
    </w:p>
    <w:p w14:paraId="30735FFA"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5535C71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{{Scenario3g}} </w:t>
      </w:r>
    </w:p>
    <w:p w14:paraId="0B22E1CC"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bookmarkStart w:id="15" w:name="_Toc228896723"/>
      <w:r w:rsidRPr="0072167F">
        <w:rPr>
          <w:rFonts w:ascii="Calibri" w:eastAsia="Lucida Bright" w:hAnsi="Calibri" w:cs="Calibri"/>
          <w:color w:val="323E4F"/>
          <w:kern w:val="0"/>
          <w:sz w:val="36"/>
          <w:szCs w:val="36"/>
          <w:lang w:val="en-NZ" w:eastAsia="en-AU"/>
          <w14:ligatures w14:val="none"/>
        </w:rPr>
        <w:t>Our Insurance Strategy</w:t>
      </w:r>
      <w:bookmarkEnd w:id="15"/>
    </w:p>
    <w:p w14:paraId="543D03EF"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43CCC3D6"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bookmarkStart w:id="16" w:name="_Toc228896724"/>
      <w:r w:rsidRPr="0072167F">
        <w:rPr>
          <w:rFonts w:ascii="Calibri" w:eastAsia="Lucida Bright" w:hAnsi="Calibri" w:cs="Calibri"/>
          <w:b/>
          <w:color w:val="002060"/>
          <w:kern w:val="0"/>
          <w:sz w:val="28"/>
          <w:szCs w:val="28"/>
          <w:lang w:val="en-NZ" w:eastAsia="en-AU"/>
          <w14:ligatures w14:val="none"/>
        </w:rPr>
        <w:t>Maintain Death, TPD, Income Protection &amp; Trauma Insurance Cover</w:t>
      </w:r>
      <w:bookmarkEnd w:id="16"/>
    </w:p>
    <w:p w14:paraId="2181C4AE"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5000" w:type="pct"/>
        <w:tblLook w:val="06A0" w:firstRow="1" w:lastRow="0" w:firstColumn="1" w:lastColumn="0" w:noHBand="1" w:noVBand="1"/>
      </w:tblPr>
      <w:tblGrid>
        <w:gridCol w:w="2017"/>
        <w:gridCol w:w="2036"/>
        <w:gridCol w:w="2724"/>
        <w:gridCol w:w="2229"/>
      </w:tblGrid>
      <w:tr w:rsidR="0072167F" w:rsidRPr="0072167F" w14:paraId="429894E2" w14:textId="77777777">
        <w:trPr>
          <w:trHeight w:val="300"/>
        </w:trPr>
        <w:tc>
          <w:tcPr>
            <w:tcW w:w="1251"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0A631C2F"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173CE9CE"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w:t>
            </w:r>
            <w:proofErr w:type="spellStart"/>
            <w:r w:rsidRPr="0072167F">
              <w:rPr>
                <w:rFonts w:ascii="Calibri" w:eastAsia="Calibri" w:hAnsi="Calibri" w:cs="Calibri"/>
                <w:b/>
                <w:bCs/>
                <w:color w:val="FFFFFF"/>
                <w:kern w:val="0"/>
                <w:sz w:val="30"/>
                <w:szCs w:val="30"/>
                <w:lang w:val="en-NZ" w:eastAsia="en-AU"/>
                <w14:ligatures w14:val="none"/>
              </w:rPr>
              <w:t>CurrentUnderwrittenLifeInsurance</w:t>
            </w:r>
            <w:proofErr w:type="spellEnd"/>
            <w:r w:rsidRPr="0072167F">
              <w:rPr>
                <w:rFonts w:ascii="Calibri" w:eastAsia="Calibri" w:hAnsi="Calibri" w:cs="Calibri"/>
                <w:b/>
                <w:bCs/>
                <w:color w:val="FFFFFF"/>
                <w:kern w:val="0"/>
                <w:sz w:val="30"/>
                <w:szCs w:val="30"/>
                <w:lang w:val="en-NZ" w:eastAsia="en-AU"/>
                <w14:ligatures w14:val="none"/>
              </w:rPr>
              <w:t>}}</w:t>
            </w:r>
          </w:p>
        </w:tc>
        <w:tc>
          <w:tcPr>
            <w:tcW w:w="1252"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6E2363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7F45ABAC" w14:textId="77777777" w:rsidR="0072167F" w:rsidRPr="0072167F" w:rsidRDefault="0072167F" w:rsidP="0072167F">
            <w:pPr>
              <w:spacing w:before="20" w:after="0" w:line="240" w:lineRule="auto"/>
              <w:jc w:val="center"/>
              <w:rPr>
                <w:rFonts w:ascii="Calibri" w:eastAsia="Calibri" w:hAnsi="Calibri" w:cs="Calibri"/>
                <w:b/>
                <w:bCs/>
                <w:color w:val="FFFFFF"/>
                <w:kern w:val="0"/>
                <w:sz w:val="30"/>
                <w:szCs w:val="30"/>
                <w:lang w:val="en-NZ" w:eastAsia="en-AU"/>
                <w14:ligatures w14:val="none"/>
              </w:rPr>
            </w:pPr>
            <w:r w:rsidRPr="0072167F">
              <w:rPr>
                <w:rFonts w:ascii="Calibri" w:eastAsia="Calibri" w:hAnsi="Calibri" w:cs="Calibri"/>
                <w:b/>
                <w:bCs/>
                <w:color w:val="FFFFFF"/>
                <w:kern w:val="0"/>
                <w:sz w:val="30"/>
                <w:szCs w:val="30"/>
                <w:lang w:val="en-NZ" w:eastAsia="en-AU"/>
                <w14:ligatures w14:val="none"/>
              </w:rPr>
              <w:t>{{</w:t>
            </w:r>
            <w:proofErr w:type="spellStart"/>
            <w:r w:rsidRPr="0072167F">
              <w:rPr>
                <w:rFonts w:ascii="Calibri" w:eastAsia="Calibri" w:hAnsi="Calibri" w:cs="Calibri"/>
                <w:b/>
                <w:bCs/>
                <w:color w:val="FFFFFF"/>
                <w:kern w:val="0"/>
                <w:sz w:val="30"/>
                <w:szCs w:val="30"/>
                <w:lang w:val="en-NZ" w:eastAsia="en-AU"/>
                <w14:ligatures w14:val="none"/>
              </w:rPr>
              <w:t>CurrentUnderwrittenTPDInsurance</w:t>
            </w:r>
            <w:proofErr w:type="spellEnd"/>
            <w:r w:rsidRPr="0072167F">
              <w:rPr>
                <w:rFonts w:ascii="Calibri" w:eastAsia="Calibri" w:hAnsi="Calibri" w:cs="Calibri"/>
                <w:b/>
                <w:bCs/>
                <w:color w:val="FFFFFF"/>
                <w:kern w:val="0"/>
                <w:sz w:val="30"/>
                <w:szCs w:val="30"/>
                <w:lang w:val="en-NZ" w:eastAsia="en-AU"/>
                <w14:ligatures w14:val="none"/>
              </w:rPr>
              <w:t>}}</w:t>
            </w:r>
          </w:p>
          <w:p w14:paraId="2ED7D654"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9461D46"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01DDC839" w14:textId="77777777" w:rsidR="0072167F" w:rsidRPr="0072167F" w:rsidRDefault="0072167F" w:rsidP="0072167F">
            <w:pPr>
              <w:spacing w:before="20" w:after="0" w:line="240" w:lineRule="auto"/>
              <w:jc w:val="center"/>
              <w:rPr>
                <w:rFonts w:ascii="Calibri" w:eastAsia="Calibri" w:hAnsi="Calibri" w:cs="Calibri"/>
                <w:b/>
                <w:bCs/>
                <w:color w:val="FFFFFF"/>
                <w:kern w:val="0"/>
                <w:sz w:val="30"/>
                <w:szCs w:val="30"/>
                <w:lang w:val="en-NZ" w:eastAsia="en-AU"/>
                <w14:ligatures w14:val="none"/>
              </w:rPr>
            </w:pPr>
            <w:r w:rsidRPr="0072167F">
              <w:rPr>
                <w:rFonts w:ascii="Calibri" w:eastAsia="Calibri" w:hAnsi="Calibri" w:cs="Calibri"/>
                <w:b/>
                <w:bCs/>
                <w:color w:val="FFFFFF"/>
                <w:kern w:val="0"/>
                <w:sz w:val="30"/>
                <w:szCs w:val="30"/>
                <w:lang w:val="en-NZ" w:eastAsia="en-AU"/>
                <w14:ligatures w14:val="none"/>
              </w:rPr>
              <w:t>{{</w:t>
            </w:r>
            <w:proofErr w:type="spellStart"/>
            <w:r w:rsidRPr="0072167F">
              <w:rPr>
                <w:rFonts w:ascii="Calibri" w:eastAsia="Calibri" w:hAnsi="Calibri" w:cs="Calibri"/>
                <w:b/>
                <w:bCs/>
                <w:color w:val="FFFFFF"/>
                <w:kern w:val="0"/>
                <w:sz w:val="30"/>
                <w:szCs w:val="30"/>
                <w:lang w:val="en-NZ" w:eastAsia="en-AU"/>
                <w14:ligatures w14:val="none"/>
              </w:rPr>
              <w:t>CurrentUnderwrittenIncomeProtectionPerMonth</w:t>
            </w:r>
            <w:proofErr w:type="spellEnd"/>
            <w:r w:rsidRPr="0072167F">
              <w:rPr>
                <w:rFonts w:ascii="Calibri" w:eastAsia="Calibri" w:hAnsi="Calibri" w:cs="Calibri"/>
                <w:b/>
                <w:bCs/>
                <w:color w:val="FFFFFF"/>
                <w:kern w:val="0"/>
                <w:sz w:val="30"/>
                <w:szCs w:val="30"/>
                <w:lang w:val="en-NZ" w:eastAsia="en-AU"/>
                <w14:ligatures w14:val="none"/>
              </w:rPr>
              <w:t>}}</w:t>
            </w:r>
          </w:p>
          <w:p w14:paraId="3456D241"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1248" w:type="pct"/>
            <w:tcBorders>
              <w:top w:val="single" w:sz="8" w:space="0" w:color="auto"/>
              <w:left w:val="single" w:sz="8" w:space="0" w:color="auto"/>
              <w:bottom w:val="single" w:sz="8" w:space="0" w:color="auto"/>
              <w:right w:val="single" w:sz="8" w:space="0" w:color="auto"/>
            </w:tcBorders>
            <w:shd w:val="clear" w:color="auto" w:fill="1B3A5C"/>
            <w:vAlign w:val="center"/>
            <w:hideMark/>
          </w:tcPr>
          <w:p w14:paraId="01CCCD27"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 cover</w:t>
            </w:r>
          </w:p>
          <w:p w14:paraId="28E70ADD"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b/>
                <w:bCs/>
                <w:color w:val="FFFFFF"/>
                <w:kern w:val="0"/>
                <w:sz w:val="30"/>
                <w:szCs w:val="30"/>
                <w:lang w:val="en-NZ" w:eastAsia="en-AU"/>
                <w14:ligatures w14:val="none"/>
              </w:rPr>
              <w:t>{{</w:t>
            </w:r>
            <w:proofErr w:type="spellStart"/>
            <w:r w:rsidRPr="0072167F">
              <w:rPr>
                <w:rFonts w:ascii="Calibri" w:eastAsia="Calibri" w:hAnsi="Calibri" w:cs="Calibri"/>
                <w:b/>
                <w:bCs/>
                <w:color w:val="FFFFFF"/>
                <w:kern w:val="0"/>
                <w:sz w:val="30"/>
                <w:szCs w:val="30"/>
                <w:lang w:val="en-NZ" w:eastAsia="en-AU"/>
                <w14:ligatures w14:val="none"/>
              </w:rPr>
              <w:t>CurrentUnderwrittenTraumaInsurance</w:t>
            </w:r>
            <w:proofErr w:type="spellEnd"/>
            <w:r w:rsidRPr="0072167F">
              <w:rPr>
                <w:rFonts w:ascii="Calibri" w:eastAsia="Calibri" w:hAnsi="Calibri" w:cs="Calibri"/>
                <w:b/>
                <w:bCs/>
                <w:color w:val="FFFFFF"/>
                <w:kern w:val="0"/>
                <w:sz w:val="30"/>
                <w:szCs w:val="30"/>
                <w:lang w:val="en-NZ" w:eastAsia="en-AU"/>
                <w14:ligatures w14:val="none"/>
              </w:rPr>
              <w:t>}}</w:t>
            </w:r>
          </w:p>
        </w:tc>
      </w:tr>
    </w:tbl>
    <w:p w14:paraId="72946F5A"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380B3F3"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3B844C9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Your insurance cover details are as follows:</w:t>
      </w:r>
    </w:p>
    <w:p w14:paraId="5D7C0CF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CurrentUnderwrittenLifeInsurance</w:t>
      </w:r>
      <w:proofErr w:type="spellEnd"/>
      <w:r w:rsidRPr="0072167F">
        <w:rPr>
          <w:rFonts w:ascii="Calibri" w:eastAsia="Calibri" w:hAnsi="Calibri" w:cs="Calibri"/>
          <w:color w:val="333333"/>
          <w:kern w:val="0"/>
          <w:sz w:val="22"/>
          <w:szCs w:val="22"/>
          <w:lang w:val="en-NZ" w:eastAsia="en-AU"/>
          <w14:ligatures w14:val="none"/>
        </w:rPr>
        <w:t>}} life insurance cover.</w:t>
      </w:r>
    </w:p>
    <w:p w14:paraId="7B0AF33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CurrentUnderwrittenTPDInsurance</w:t>
      </w:r>
      <w:proofErr w:type="spellEnd"/>
      <w:r w:rsidRPr="0072167F">
        <w:rPr>
          <w:rFonts w:ascii="Calibri" w:eastAsia="Calibri" w:hAnsi="Calibri" w:cs="Calibri"/>
          <w:color w:val="333333"/>
          <w:kern w:val="0"/>
          <w:sz w:val="22"/>
          <w:szCs w:val="22"/>
          <w:lang w:val="en-NZ" w:eastAsia="en-AU"/>
          <w14:ligatures w14:val="none"/>
        </w:rPr>
        <w:t>}} TPD insurance cover — [Any/Own] Occupation definition.</w:t>
      </w:r>
    </w:p>
    <w:p w14:paraId="6E22673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CurrentUnderwrittenIncomeProtectionPerMonth</w:t>
      </w:r>
      <w:proofErr w:type="spellEnd"/>
      <w:r w:rsidRPr="0072167F">
        <w:rPr>
          <w:rFonts w:ascii="Calibri" w:eastAsia="Calibri" w:hAnsi="Calibri" w:cs="Calibri"/>
          <w:color w:val="333333"/>
          <w:kern w:val="0"/>
          <w:sz w:val="22"/>
          <w:szCs w:val="22"/>
          <w:lang w:val="en-NZ" w:eastAsia="en-AU"/>
          <w14:ligatures w14:val="none"/>
        </w:rPr>
        <w:t>}} p/m income protection cover {{</w:t>
      </w:r>
      <w:proofErr w:type="spellStart"/>
      <w:r w:rsidRPr="0072167F">
        <w:rPr>
          <w:rFonts w:ascii="Calibri" w:eastAsia="Calibri" w:hAnsi="Calibri" w:cs="Calibri"/>
          <w:color w:val="333333"/>
          <w:kern w:val="0"/>
          <w:sz w:val="22"/>
          <w:szCs w:val="22"/>
          <w:lang w:val="en-NZ" w:eastAsia="en-AU"/>
          <w14:ligatures w14:val="none"/>
        </w:rPr>
        <w:t>CurrentUnderwrittenIncomeProtectionWaitingPeriod</w:t>
      </w:r>
      <w:proofErr w:type="spellEnd"/>
      <w:r w:rsidRPr="0072167F">
        <w:rPr>
          <w:rFonts w:ascii="Calibri" w:eastAsia="Calibri" w:hAnsi="Calibri" w:cs="Calibri"/>
          <w:color w:val="333333"/>
          <w:kern w:val="0"/>
          <w:sz w:val="22"/>
          <w:szCs w:val="22"/>
          <w:lang w:val="en-NZ" w:eastAsia="en-AU"/>
          <w14:ligatures w14:val="none"/>
        </w:rPr>
        <w:t>}} day/week waiting period / {{</w:t>
      </w:r>
      <w:proofErr w:type="spellStart"/>
      <w:r w:rsidRPr="0072167F">
        <w:rPr>
          <w:rFonts w:ascii="Calibri" w:eastAsia="Calibri" w:hAnsi="Calibri" w:cs="Calibri"/>
          <w:color w:val="333333"/>
          <w:kern w:val="0"/>
          <w:sz w:val="22"/>
          <w:szCs w:val="22"/>
          <w:lang w:val="en-NZ" w:eastAsia="en-AU"/>
          <w14:ligatures w14:val="none"/>
        </w:rPr>
        <w:t>CurrentUnderwrittenIncomeProtectionBenefitPeriod</w:t>
      </w:r>
      <w:proofErr w:type="spellEnd"/>
      <w:r w:rsidRPr="0072167F">
        <w:rPr>
          <w:rFonts w:ascii="Calibri" w:eastAsia="Calibri" w:hAnsi="Calibri" w:cs="Calibri"/>
          <w:color w:val="333333"/>
          <w:kern w:val="0"/>
          <w:sz w:val="22"/>
          <w:szCs w:val="22"/>
          <w:lang w:val="en-NZ" w:eastAsia="en-AU"/>
          <w14:ligatures w14:val="none"/>
        </w:rPr>
        <w:t>}} benefit period).</w:t>
      </w:r>
    </w:p>
    <w:p w14:paraId="38DF879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$r4 trauma insurance cover (held outside superannuation).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7260C1F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04FEA12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3778855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Trauma premiums funded from personal cashflow.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25A15632"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annual premium: {{</w:t>
      </w:r>
      <w:proofErr w:type="spellStart"/>
      <w:r w:rsidRPr="0072167F">
        <w:rPr>
          <w:rFonts w:ascii="Calibri" w:eastAsia="Calibri" w:hAnsi="Calibri" w:cs="Calibri"/>
          <w:color w:val="333333"/>
          <w:kern w:val="0"/>
          <w:sz w:val="22"/>
          <w:szCs w:val="22"/>
          <w:lang w:val="en-NZ" w:eastAsia="en-AU"/>
          <w14:ligatures w14:val="none"/>
        </w:rPr>
        <w:t>CurrentUnderwrittenInsurancePremiumAfterRebate</w:t>
      </w:r>
      <w:proofErr w:type="spellEnd"/>
      <w:r w:rsidRPr="0072167F">
        <w:rPr>
          <w:rFonts w:ascii="Calibri" w:eastAsia="Calibri" w:hAnsi="Calibri" w:cs="Calibri"/>
          <w:color w:val="333333"/>
          <w:kern w:val="0"/>
          <w:sz w:val="22"/>
          <w:szCs w:val="22"/>
          <w:lang w:val="en-NZ" w:eastAsia="en-AU"/>
          <w14:ligatures w14:val="none"/>
        </w:rPr>
        <w:t>}} (inclusive of stamp duty and policy fees).</w:t>
      </w:r>
    </w:p>
    <w:p w14:paraId="397476FC"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4056B93"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1EFCD1ED"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40E3DAC"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Your existing insurance policy is currently funded from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 through an Enduring Rollover Authority. As we have recommended that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balance be rolled over to your new DASH Super Simplifier account, the premium funding arrangement for your existing insurance policy also needs to be updated during the transition period.</w:t>
      </w:r>
    </w:p>
    <w:p w14:paraId="1160E1C1"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CC15CAA"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To do this, we will assist you in completing a new Enduring Rollover Authority so that the premiums for your existing insurance policy are funded from your new DASH Super Simplifier account instead of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310CBE66"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0F12453"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it will reduce the risk of your existing policy lapsing because premiums are no longer being funded from your previous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4E0B52C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7A65D3B3"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F778326"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C2D412C" w14:textId="594B53C6"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Your life and TPD cover </w:t>
      </w:r>
      <w:proofErr w:type="gramStart"/>
      <w:r w:rsidR="00B1144E" w:rsidRPr="0072167F">
        <w:rPr>
          <w:rFonts w:ascii="Calibri" w:eastAsia="Lucida Sans" w:hAnsi="Calibri" w:cs="Calibri"/>
          <w:color w:val="333333"/>
          <w:kern w:val="0"/>
          <w:sz w:val="22"/>
          <w:szCs w:val="22"/>
          <w:lang w:val="en-NZ" w:eastAsia="en-AU"/>
          <w14:ligatures w14:val="none"/>
        </w:rPr>
        <w:t>ensure</w:t>
      </w:r>
      <w:r w:rsidR="00B1144E">
        <w:rPr>
          <w:rFonts w:ascii="Calibri" w:eastAsia="Lucida Sans" w:hAnsi="Calibri" w:cs="Calibri"/>
          <w:color w:val="333333"/>
          <w:kern w:val="0"/>
          <w:sz w:val="22"/>
          <w:szCs w:val="22"/>
          <w:lang w:val="en-NZ" w:eastAsia="en-AU"/>
          <w14:ligatures w14:val="none"/>
        </w:rPr>
        <w:t>s</w:t>
      </w:r>
      <w:proofErr w:type="gramEnd"/>
      <w:r w:rsidRPr="0072167F">
        <w:rPr>
          <w:rFonts w:ascii="Calibri" w:eastAsia="Lucida Sans" w:hAnsi="Calibri" w:cs="Calibri"/>
          <w:color w:val="333333"/>
          <w:kern w:val="0"/>
          <w:sz w:val="22"/>
          <w:szCs w:val="22"/>
          <w:lang w:val="en-NZ" w:eastAsia="en-AU"/>
          <w14:ligatures w14:val="none"/>
        </w:rPr>
        <w:t xml:space="preserve">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0F29F3C7"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5779D502" w14:textId="336843FE"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A {{</w:t>
      </w:r>
      <w:proofErr w:type="spellStart"/>
      <w:r w:rsidRPr="0072167F">
        <w:rPr>
          <w:rFonts w:ascii="Calibri" w:eastAsia="Lucida Sans" w:hAnsi="Calibri" w:cs="Calibri"/>
          <w:color w:val="333333"/>
          <w:kern w:val="0"/>
          <w:sz w:val="22"/>
          <w:szCs w:val="22"/>
          <w:lang w:val="en-NZ" w:eastAsia="en-AU"/>
          <w14:ligatures w14:val="none"/>
        </w:rPr>
        <w:t>CurrentUnderwrittenIncomeProtectionWaitingPeriod</w:t>
      </w:r>
      <w:proofErr w:type="spellEnd"/>
      <w:r w:rsidRPr="0072167F">
        <w:rPr>
          <w:rFonts w:ascii="Calibri" w:eastAsia="Lucida Sans" w:hAnsi="Calibri" w:cs="Calibri"/>
          <w:color w:val="333333"/>
          <w:kern w:val="0"/>
          <w:sz w:val="22"/>
          <w:szCs w:val="22"/>
          <w:lang w:val="en-NZ" w:eastAsia="en-AU"/>
          <w14:ligatures w14:val="none"/>
        </w:rPr>
        <w:t xml:space="preserve">}} </w:t>
      </w:r>
      <w:r w:rsidR="00B1144E">
        <w:rPr>
          <w:rFonts w:ascii="Calibri" w:eastAsia="Lucida Sans" w:hAnsi="Calibri" w:cs="Calibri"/>
          <w:color w:val="333333"/>
          <w:kern w:val="0"/>
          <w:sz w:val="22"/>
          <w:szCs w:val="22"/>
          <w:lang w:val="en-NZ" w:eastAsia="en-AU"/>
          <w14:ligatures w14:val="none"/>
        </w:rPr>
        <w:t xml:space="preserve">day/week </w:t>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77EDA502" w14:textId="77777777" w:rsidR="0072167F" w:rsidRPr="00C51B12"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A benefit period {{</w:t>
      </w:r>
      <w:proofErr w:type="spellStart"/>
      <w:r w:rsidRPr="0072167F">
        <w:rPr>
          <w:rFonts w:ascii="Calibri" w:eastAsia="Lucida Sans" w:hAnsi="Calibri" w:cs="Calibri"/>
          <w:color w:val="333333"/>
          <w:kern w:val="0"/>
          <w:sz w:val="22"/>
          <w:szCs w:val="22"/>
          <w:lang w:val="en-NZ" w:eastAsia="en-AU"/>
          <w14:ligatures w14:val="none"/>
        </w:rPr>
        <w:t>CurrentUnderwrittenIncomeProtectionBenefitPeriod</w:t>
      </w:r>
      <w:proofErr w:type="spellEnd"/>
      <w:r w:rsidRPr="0072167F">
        <w:rPr>
          <w:rFonts w:ascii="Calibri" w:eastAsia="Lucida Sans" w:hAnsi="Calibri" w:cs="Calibri"/>
          <w:color w:val="333333"/>
          <w:kern w:val="0"/>
          <w:sz w:val="22"/>
          <w:szCs w:val="22"/>
          <w:lang w:val="en-NZ" w:eastAsia="en-AU"/>
          <w14:ligatures w14:val="none"/>
        </w:rPr>
        <w:t>}} provides long-term protection if you are unable to work.</w:t>
      </w:r>
    </w:p>
    <w:p w14:paraId="4646DE03" w14:textId="06696E45" w:rsidR="00C51B12" w:rsidRPr="00C51B12" w:rsidRDefault="00C51B12" w:rsidP="00C51B12">
      <w:pPr>
        <w:pStyle w:val="ListParagraph"/>
        <w:numPr>
          <w:ilvl w:val="0"/>
          <w:numId w:val="6"/>
        </w:numPr>
        <w:rPr>
          <w:rFonts w:ascii="Calibri" w:eastAsia="Lucida Sans" w:hAnsi="Calibri" w:cs="Calibri"/>
          <w:kern w:val="0"/>
          <w:sz w:val="22"/>
          <w:szCs w:val="22"/>
          <w:lang w:val="en-NZ" w:eastAsia="en-AU"/>
          <w14:ligatures w14:val="none"/>
        </w:rPr>
      </w:pPr>
      <w:r w:rsidRPr="00C51B12">
        <w:rPr>
          <w:rFonts w:ascii="Calibri" w:eastAsia="Lucida Sans" w:hAnsi="Calibri" w:cs="Calibri"/>
          <w:kern w:val="0"/>
          <w:sz w:val="22"/>
          <w:szCs w:val="22"/>
          <w:lang w:val="en-NZ" w:eastAsia="en-AU"/>
          <w14:ligatures w14:val="none"/>
        </w:rPr>
        <w:t>Upon completion of the ERA, your {{</w:t>
      </w:r>
      <w:proofErr w:type="spellStart"/>
      <w:r w:rsidRPr="00C51B12">
        <w:rPr>
          <w:rFonts w:ascii="Calibri" w:eastAsia="Lucida Sans" w:hAnsi="Calibri" w:cs="Calibri"/>
          <w:kern w:val="0"/>
          <w:sz w:val="22"/>
          <w:szCs w:val="22"/>
          <w:lang w:val="en-NZ" w:eastAsia="en-AU"/>
          <w14:ligatures w14:val="none"/>
        </w:rPr>
        <w:t>CurrentInsurer</w:t>
      </w:r>
      <w:proofErr w:type="spellEnd"/>
      <w:r w:rsidRPr="00C51B12">
        <w:rPr>
          <w:rFonts w:ascii="Calibri" w:eastAsia="Lucida Sans" w:hAnsi="Calibri" w:cs="Calibri"/>
          <w:kern w:val="0"/>
          <w:sz w:val="22"/>
          <w:szCs w:val="22"/>
          <w:lang w:val="en-NZ" w:eastAsia="en-AU"/>
          <w14:ligatures w14:val="none"/>
        </w:rPr>
        <w:t>}} premiums will be deducted directly from your DASH Super Simplifier account, ensuring continuity of your Life, TPD and Income Protection cover without interruption following the transition from {{</w:t>
      </w:r>
      <w:proofErr w:type="spellStart"/>
      <w:r w:rsidRPr="00C51B12">
        <w:rPr>
          <w:rFonts w:ascii="Calibri" w:eastAsia="Lucida Sans" w:hAnsi="Calibri" w:cs="Calibri"/>
          <w:kern w:val="0"/>
          <w:sz w:val="22"/>
          <w:szCs w:val="22"/>
          <w:lang w:val="en-NZ" w:eastAsia="en-AU"/>
          <w14:ligatures w14:val="none"/>
        </w:rPr>
        <w:t>CurrentSuperFunds</w:t>
      </w:r>
      <w:proofErr w:type="spellEnd"/>
      <w:r w:rsidRPr="00C51B12">
        <w:rPr>
          <w:rFonts w:ascii="Calibri" w:eastAsia="Lucida Sans" w:hAnsi="Calibri" w:cs="Calibri"/>
          <w:kern w:val="0"/>
          <w:sz w:val="22"/>
          <w:szCs w:val="22"/>
          <w:lang w:val="en-NZ" w:eastAsia="en-AU"/>
          <w14:ligatures w14:val="none"/>
        </w:rPr>
        <w:t>}}.</w:t>
      </w:r>
    </w:p>
    <w:p w14:paraId="72E04485" w14:textId="77777777" w:rsidR="0072167F" w:rsidRPr="0072167F" w:rsidRDefault="0072167F" w:rsidP="0072167F">
      <w:pPr>
        <w:spacing w:before="50" w:after="50" w:line="240" w:lineRule="auto"/>
        <w:ind w:left="720"/>
        <w:jc w:val="both"/>
        <w:rPr>
          <w:rFonts w:ascii="Calibri" w:eastAsia="Lucida Sans" w:hAnsi="Calibri" w:cs="Calibri"/>
          <w:kern w:val="0"/>
          <w:sz w:val="22"/>
          <w:szCs w:val="22"/>
          <w:lang w:val="en-NZ" w:eastAsia="en-AU"/>
          <w14:ligatures w14:val="none"/>
        </w:rPr>
      </w:pPr>
    </w:p>
    <w:p w14:paraId="20B199D4"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8672910"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089F3CDB"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5FEE629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574839A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08D99C5C"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1F50283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6123F264"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3B16BE7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294E64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Death benefits can only be paid directly to a superannuation dependant. Without a valid binding nomination, the fund trustee decides who receives your benefits, which may not align with your wishes.</w:t>
      </w:r>
    </w:p>
    <w:p w14:paraId="5552AA2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5F565FE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0FAAE510"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A2241C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F41194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7F745B70"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E4C80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3CD9B2FE"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06B491F2"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584F91F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7F9F41D0"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1BACB24A"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B407FBF"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0471AB7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17CAB47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567B0037"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47C431E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4CBAF7F4"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3BC73CB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570C943"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2E603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Waiting period: the minimum time before payments begin. Some payments are made in arrears, which may effectively extend this. Cash reserves or accrued sick leave can help bridge the gap.</w:t>
      </w:r>
    </w:p>
    <w:p w14:paraId="3D232DD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09A3318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54AF00D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58C1512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0B529BA9"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7B2A641A"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244F451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101B3331" w14:textId="77777777" w:rsidR="0072167F" w:rsidRPr="0072167F" w:rsidRDefault="0072167F" w:rsidP="0072167F">
      <w:pPr>
        <w:numPr>
          <w:ilvl w:val="0"/>
          <w:numId w:val="5"/>
        </w:numPr>
        <w:spacing w:line="256" w:lineRule="auto"/>
        <w:contextualSpacing/>
        <w:rPr>
          <w:rFonts w:ascii="Calibri" w:eastAsia="Calibri" w:hAnsi="Calibri" w:cs="Calibri"/>
          <w:color w:val="333333"/>
          <w:kern w:val="0"/>
          <w:lang w:val="en-NZ" w:eastAsia="en-AU"/>
          <w14:ligatures w14:val="none"/>
        </w:rPr>
      </w:pPr>
      <w:r w:rsidRPr="0072167F">
        <w:rPr>
          <w:rFonts w:ascii="Calibri" w:eastAsia="Calibri" w:hAnsi="Calibri" w:cs="Calibri"/>
          <w:color w:val="333333"/>
          <w:kern w:val="0"/>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7E87A77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530FAD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3314E0C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42FF183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4F51CAF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0FE4CB7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575E444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566D826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422F740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3182A0C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7B5FF97E"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BF33DE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2D9991D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777BD7C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65124A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09C31244"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1BA064AA"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73429CC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5D867CE0"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0B7188E7"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1D9DAC22"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44E16041"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p>
    <w:p w14:paraId="15367788" w14:textId="77777777" w:rsidR="0072167F" w:rsidRPr="0072167F" w:rsidRDefault="0072167F" w:rsidP="0072167F">
      <w:pPr>
        <w:spacing w:after="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br w:type="page"/>
      </w:r>
    </w:p>
    <w:p w14:paraId="65944EAE"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059B64D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35788112"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6AFC57C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you retain the following insurance products:</w:t>
      </w:r>
    </w:p>
    <w:p w14:paraId="6DBFFE4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540FF403" w14:textId="77777777" w:rsidTr="00C51B12">
        <w:trPr>
          <w:trHeight w:val="316"/>
        </w:trPr>
        <w:tc>
          <w:tcPr>
            <w:tcW w:w="4374" w:type="dxa"/>
            <w:tcBorders>
              <w:top w:val="single" w:sz="4" w:space="0" w:color="808080"/>
              <w:left w:val="nil"/>
              <w:bottom w:val="single" w:sz="4" w:space="0" w:color="808080"/>
              <w:right w:val="single" w:sz="24" w:space="0" w:color="FFFFFF"/>
            </w:tcBorders>
            <w:shd w:val="clear" w:color="auto" w:fill="123559"/>
            <w:vAlign w:val="center"/>
          </w:tcPr>
          <w:p w14:paraId="798BB2C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6" w:type="dxa"/>
            <w:tcBorders>
              <w:top w:val="single" w:sz="4" w:space="0" w:color="808080"/>
              <w:left w:val="single" w:sz="24" w:space="0" w:color="FFFFFF"/>
              <w:bottom w:val="single" w:sz="4" w:space="0" w:color="808080"/>
              <w:right w:val="nil"/>
            </w:tcBorders>
            <w:shd w:val="clear" w:color="auto" w:fill="123559"/>
            <w:vAlign w:val="center"/>
            <w:hideMark/>
          </w:tcPr>
          <w:p w14:paraId="7F5752C9"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17DFD8CF" w14:textId="77777777" w:rsidTr="00C51B12">
        <w:trPr>
          <w:trHeight w:val="331"/>
        </w:trPr>
        <w:tc>
          <w:tcPr>
            <w:tcW w:w="4374" w:type="dxa"/>
            <w:tcBorders>
              <w:top w:val="single" w:sz="4" w:space="0" w:color="808080"/>
              <w:left w:val="nil"/>
              <w:bottom w:val="single" w:sz="4" w:space="0" w:color="808080"/>
              <w:right w:val="single" w:sz="24" w:space="0" w:color="FFFFFF"/>
            </w:tcBorders>
            <w:vAlign w:val="center"/>
            <w:hideMark/>
          </w:tcPr>
          <w:p w14:paraId="0310EED6"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6" w:type="dxa"/>
            <w:tcBorders>
              <w:top w:val="single" w:sz="4" w:space="0" w:color="808080"/>
              <w:left w:val="single" w:sz="24" w:space="0" w:color="FFFFFF"/>
              <w:bottom w:val="single" w:sz="4" w:space="0" w:color="808080"/>
              <w:right w:val="nil"/>
            </w:tcBorders>
            <w:vAlign w:val="center"/>
            <w:hideMark/>
          </w:tcPr>
          <w:p w14:paraId="3BA72FC1"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Retain</w:t>
            </w:r>
          </w:p>
        </w:tc>
      </w:tr>
      <w:tr w:rsidR="0072167F" w:rsidRPr="0072167F" w14:paraId="27FF7466" w14:textId="77777777" w:rsidTr="00C51B12">
        <w:trPr>
          <w:trHeight w:val="331"/>
        </w:trPr>
        <w:tc>
          <w:tcPr>
            <w:tcW w:w="4374" w:type="dxa"/>
            <w:tcBorders>
              <w:top w:val="single" w:sz="4" w:space="0" w:color="808080"/>
              <w:left w:val="nil"/>
              <w:bottom w:val="single" w:sz="4" w:space="0" w:color="808080"/>
              <w:right w:val="single" w:sz="24" w:space="0" w:color="FFFFFF"/>
            </w:tcBorders>
            <w:vAlign w:val="center"/>
            <w:hideMark/>
          </w:tcPr>
          <w:p w14:paraId="018D3194"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6" w:type="dxa"/>
            <w:tcBorders>
              <w:top w:val="single" w:sz="4" w:space="0" w:color="808080"/>
              <w:left w:val="single" w:sz="24" w:space="0" w:color="FFFFFF"/>
              <w:bottom w:val="single" w:sz="4" w:space="0" w:color="808080"/>
              <w:right w:val="nil"/>
            </w:tcBorders>
            <w:vAlign w:val="center"/>
            <w:hideMark/>
          </w:tcPr>
          <w:p w14:paraId="20B3ACF8"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CurrentInsurer</w:t>
            </w:r>
            <w:proofErr w:type="spellEnd"/>
            <w:r w:rsidRPr="0072167F">
              <w:rPr>
                <w:rFonts w:ascii="Calibri" w:eastAsia="Lucida Sans" w:hAnsi="Calibri" w:cs="Calibri"/>
                <w:b/>
                <w:color w:val="000000"/>
                <w:kern w:val="0"/>
                <w:sz w:val="22"/>
                <w:szCs w:val="22"/>
                <w:lang w:val="en-NZ" w:eastAsia="en-AU"/>
                <w14:ligatures w14:val="none"/>
              </w:rPr>
              <w:t>}}</w:t>
            </w:r>
          </w:p>
        </w:tc>
      </w:tr>
      <w:tr w:rsidR="0072167F" w:rsidRPr="0072167F" w14:paraId="036AB243"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0E2124E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6" w:type="dxa"/>
            <w:tcBorders>
              <w:top w:val="single" w:sz="4" w:space="0" w:color="808080"/>
              <w:left w:val="single" w:sz="24" w:space="0" w:color="FFFFFF"/>
              <w:bottom w:val="single" w:sz="4" w:space="0" w:color="808080"/>
              <w:right w:val="nil"/>
            </w:tcBorders>
            <w:hideMark/>
          </w:tcPr>
          <w:p w14:paraId="2891FB8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CurrentUnderwrittenLifeInsurance</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75B93CEF"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2F45721F"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6" w:type="dxa"/>
            <w:tcBorders>
              <w:top w:val="single" w:sz="4" w:space="0" w:color="808080"/>
              <w:left w:val="single" w:sz="24" w:space="0" w:color="FFFFFF"/>
              <w:bottom w:val="single" w:sz="4" w:space="0" w:color="808080"/>
              <w:right w:val="nil"/>
            </w:tcBorders>
            <w:hideMark/>
          </w:tcPr>
          <w:p w14:paraId="1637CCD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CurrentUnderwrittenTPDInsurance</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1CD6ED11"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5E639E9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6" w:type="dxa"/>
            <w:tcBorders>
              <w:top w:val="single" w:sz="4" w:space="0" w:color="808080"/>
              <w:left w:val="single" w:sz="24" w:space="0" w:color="FFFFFF"/>
              <w:bottom w:val="single" w:sz="4" w:space="0" w:color="808080"/>
              <w:right w:val="nil"/>
            </w:tcBorders>
            <w:hideMark/>
          </w:tcPr>
          <w:p w14:paraId="2EC6D49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CurrentUnderwrittenIncomeProtectionPerMonth</w:t>
            </w:r>
            <w:proofErr w:type="spellEnd"/>
            <w:r w:rsidRPr="0072167F">
              <w:rPr>
                <w:rFonts w:ascii="Calibri" w:eastAsia="Lucida Sans" w:hAnsi="Calibri" w:cs="Calibri"/>
                <w:color w:val="000000"/>
                <w:kern w:val="0"/>
                <w:sz w:val="22"/>
                <w:szCs w:val="22"/>
                <w:lang w:val="en-NZ" w:eastAsia="en-AU"/>
                <w14:ligatures w14:val="none"/>
              </w:rPr>
              <w:t>}} p/m</w:t>
            </w:r>
          </w:p>
        </w:tc>
      </w:tr>
      <w:tr w:rsidR="0072167F" w:rsidRPr="0072167F" w14:paraId="38283FE7"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7C5165D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6" w:type="dxa"/>
            <w:tcBorders>
              <w:top w:val="single" w:sz="4" w:space="0" w:color="808080"/>
              <w:left w:val="single" w:sz="24" w:space="0" w:color="FFFFFF"/>
              <w:bottom w:val="single" w:sz="4" w:space="0" w:color="808080"/>
              <w:right w:val="nil"/>
            </w:tcBorders>
            <w:hideMark/>
          </w:tcPr>
          <w:p w14:paraId="59BCB99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272E4BA0"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7B28524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6" w:type="dxa"/>
            <w:tcBorders>
              <w:top w:val="single" w:sz="4" w:space="0" w:color="808080"/>
              <w:left w:val="single" w:sz="24" w:space="0" w:color="FFFFFF"/>
              <w:bottom w:val="single" w:sz="4" w:space="0" w:color="808080"/>
              <w:right w:val="nil"/>
            </w:tcBorders>
            <w:hideMark/>
          </w:tcPr>
          <w:p w14:paraId="54E9C4C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CurrentUnderwrittenInsurancePremiumBeforeRebate</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04633A63" w14:textId="77777777" w:rsidTr="00C51B12">
        <w:trPr>
          <w:trHeight w:val="316"/>
        </w:trPr>
        <w:tc>
          <w:tcPr>
            <w:tcW w:w="4374" w:type="dxa"/>
            <w:tcBorders>
              <w:top w:val="single" w:sz="4" w:space="0" w:color="808080"/>
              <w:left w:val="nil"/>
              <w:bottom w:val="single" w:sz="4" w:space="0" w:color="808080"/>
              <w:right w:val="single" w:sz="24" w:space="0" w:color="FFFFFF"/>
            </w:tcBorders>
            <w:hideMark/>
          </w:tcPr>
          <w:p w14:paraId="36180A59" w14:textId="699394C5"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00C51B12">
              <w:rPr>
                <w:rFonts w:ascii="Calibri" w:eastAsia="Lucida Sans" w:hAnsi="Calibri" w:cs="Calibri"/>
                <w:b/>
                <w:color w:val="000000"/>
                <w:kern w:val="0"/>
                <w:sz w:val="22"/>
                <w:szCs w:val="22"/>
                <w:vertAlign w:val="superscript"/>
                <w:lang w:val="en-NZ" w:eastAsia="en-AU"/>
                <w14:ligatures w14:val="none"/>
              </w:rPr>
              <w:t>*</w:t>
            </w:r>
          </w:p>
        </w:tc>
        <w:tc>
          <w:tcPr>
            <w:tcW w:w="5106" w:type="dxa"/>
            <w:tcBorders>
              <w:top w:val="single" w:sz="4" w:space="0" w:color="808080"/>
              <w:left w:val="single" w:sz="24" w:space="0" w:color="FFFFFF"/>
              <w:bottom w:val="single" w:sz="4" w:space="0" w:color="808080"/>
              <w:right w:val="nil"/>
            </w:tcBorders>
            <w:hideMark/>
          </w:tcPr>
          <w:p w14:paraId="5351CE4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CurrentUnderwrittenInsurancePremiumAfterRebate</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3484D96F" w14:textId="77777777" w:rsidTr="00C51B12">
        <w:trPr>
          <w:trHeight w:val="316"/>
        </w:trPr>
        <w:tc>
          <w:tcPr>
            <w:tcW w:w="4374" w:type="dxa"/>
            <w:tcBorders>
              <w:top w:val="single" w:sz="4" w:space="0" w:color="808080"/>
              <w:left w:val="nil"/>
              <w:bottom w:val="single" w:sz="4" w:space="0" w:color="808080"/>
              <w:right w:val="single" w:sz="24" w:space="0" w:color="FFFFFF"/>
            </w:tcBorders>
            <w:shd w:val="clear" w:color="auto" w:fill="123559"/>
            <w:hideMark/>
          </w:tcPr>
          <w:p w14:paraId="6DC38B1B" w14:textId="77777777" w:rsidR="0072167F" w:rsidRPr="0072167F" w:rsidRDefault="0072167F" w:rsidP="0072167F">
            <w:pPr>
              <w:spacing w:before="40" w:after="40" w:line="240" w:lineRule="auto"/>
              <w:rPr>
                <w:rFonts w:ascii="Calibri" w:eastAsia="Lucida Sans" w:hAnsi="Calibri" w:cs="Calibri"/>
                <w:b/>
                <w:color w:val="FFFF00"/>
                <w:kern w:val="0"/>
                <w:sz w:val="22"/>
                <w:szCs w:val="22"/>
                <w:lang w:val="en-NZ" w:eastAsia="en-AU"/>
                <w14:ligatures w14:val="none"/>
              </w:rPr>
            </w:pPr>
            <w:r w:rsidRPr="0072167F">
              <w:rPr>
                <w:rFonts w:ascii="Calibri" w:eastAsia="Lucida Sans" w:hAnsi="Calibri" w:cs="Calibri"/>
                <w:b/>
                <w:color w:val="FFFF00"/>
                <w:kern w:val="0"/>
                <w:sz w:val="22"/>
                <w:szCs w:val="22"/>
                <w:lang w:val="en-NZ" w:eastAsia="en-AU"/>
                <w14:ligatures w14:val="none"/>
              </w:rPr>
              <w:t>Policy Information</w:t>
            </w:r>
          </w:p>
        </w:tc>
        <w:tc>
          <w:tcPr>
            <w:tcW w:w="5106" w:type="dxa"/>
            <w:tcBorders>
              <w:top w:val="single" w:sz="4" w:space="0" w:color="808080"/>
              <w:left w:val="single" w:sz="24" w:space="0" w:color="FFFFFF"/>
              <w:bottom w:val="single" w:sz="4" w:space="0" w:color="808080"/>
              <w:right w:val="nil"/>
            </w:tcBorders>
            <w:shd w:val="clear" w:color="auto" w:fill="123559"/>
          </w:tcPr>
          <w:p w14:paraId="01BC6BE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55C5574F"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6796409B"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6" w:type="dxa"/>
            <w:tcBorders>
              <w:top w:val="single" w:sz="4" w:space="0" w:color="808080"/>
              <w:left w:val="single" w:sz="24" w:space="0" w:color="FFFFFF"/>
              <w:bottom w:val="single" w:sz="4" w:space="0" w:color="808080"/>
              <w:right w:val="nil"/>
            </w:tcBorders>
          </w:tcPr>
          <w:p w14:paraId="0A395D8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6E4674D8"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0EB3610C"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6" w:type="dxa"/>
            <w:tcBorders>
              <w:top w:val="single" w:sz="4" w:space="0" w:color="808080"/>
              <w:left w:val="single" w:sz="24" w:space="0" w:color="FFFFFF"/>
              <w:bottom w:val="single" w:sz="4" w:space="0" w:color="808080"/>
              <w:right w:val="nil"/>
            </w:tcBorders>
            <w:vAlign w:val="center"/>
            <w:hideMark/>
          </w:tcPr>
          <w:p w14:paraId="129EB9B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1461DC8"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1FFD6F7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6" w:type="dxa"/>
            <w:tcBorders>
              <w:top w:val="single" w:sz="4" w:space="0" w:color="808080"/>
              <w:left w:val="single" w:sz="24" w:space="0" w:color="FFFFFF"/>
              <w:bottom w:val="single" w:sz="4" w:space="0" w:color="808080"/>
              <w:right w:val="nil"/>
            </w:tcBorders>
            <w:vAlign w:val="center"/>
            <w:hideMark/>
          </w:tcPr>
          <w:p w14:paraId="58AAF35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444A2D8F"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69F15EF1"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6" w:type="dxa"/>
            <w:tcBorders>
              <w:top w:val="single" w:sz="4" w:space="0" w:color="808080"/>
              <w:left w:val="single" w:sz="24" w:space="0" w:color="FFFFFF"/>
              <w:bottom w:val="single" w:sz="4" w:space="0" w:color="808080"/>
              <w:right w:val="nil"/>
            </w:tcBorders>
            <w:vAlign w:val="center"/>
          </w:tcPr>
          <w:p w14:paraId="6BD422D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10F75D52"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6CC2A67B"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6" w:type="dxa"/>
            <w:tcBorders>
              <w:top w:val="single" w:sz="4" w:space="0" w:color="808080"/>
              <w:left w:val="single" w:sz="24" w:space="0" w:color="FFFFFF"/>
              <w:bottom w:val="single" w:sz="4" w:space="0" w:color="808080"/>
              <w:right w:val="nil"/>
            </w:tcBorders>
            <w:vAlign w:val="center"/>
            <w:hideMark/>
          </w:tcPr>
          <w:p w14:paraId="0279AD3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17521D9B"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7CC3BEB2"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6" w:type="dxa"/>
            <w:tcBorders>
              <w:top w:val="single" w:sz="4" w:space="0" w:color="808080"/>
              <w:left w:val="single" w:sz="24" w:space="0" w:color="FFFFFF"/>
              <w:bottom w:val="single" w:sz="4" w:space="0" w:color="808080"/>
              <w:right w:val="nil"/>
            </w:tcBorders>
            <w:vAlign w:val="center"/>
            <w:hideMark/>
          </w:tcPr>
          <w:p w14:paraId="7C77B47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B3CBC94"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444692F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6" w:type="dxa"/>
            <w:tcBorders>
              <w:top w:val="single" w:sz="4" w:space="0" w:color="808080"/>
              <w:left w:val="single" w:sz="24" w:space="0" w:color="FFFFFF"/>
              <w:bottom w:val="single" w:sz="4" w:space="0" w:color="808080"/>
              <w:right w:val="nil"/>
            </w:tcBorders>
            <w:vAlign w:val="center"/>
            <w:hideMark/>
          </w:tcPr>
          <w:p w14:paraId="62809E1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6DA3CDE8"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641B61C4"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6" w:type="dxa"/>
            <w:tcBorders>
              <w:top w:val="single" w:sz="4" w:space="0" w:color="808080"/>
              <w:left w:val="single" w:sz="24" w:space="0" w:color="FFFFFF"/>
              <w:bottom w:val="single" w:sz="4" w:space="0" w:color="808080"/>
              <w:right w:val="nil"/>
            </w:tcBorders>
            <w:vAlign w:val="center"/>
            <w:hideMark/>
          </w:tcPr>
          <w:p w14:paraId="09827A8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3DEA74B0"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401F2BF3"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6" w:type="dxa"/>
            <w:tcBorders>
              <w:top w:val="single" w:sz="4" w:space="0" w:color="808080"/>
              <w:left w:val="single" w:sz="24" w:space="0" w:color="FFFFFF"/>
              <w:bottom w:val="single" w:sz="4" w:space="0" w:color="808080"/>
              <w:right w:val="nil"/>
            </w:tcBorders>
            <w:vAlign w:val="center"/>
          </w:tcPr>
          <w:p w14:paraId="06E5EE0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ADEA010"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668B697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6" w:type="dxa"/>
            <w:tcBorders>
              <w:top w:val="single" w:sz="4" w:space="0" w:color="808080"/>
              <w:left w:val="single" w:sz="24" w:space="0" w:color="FFFFFF"/>
              <w:bottom w:val="single" w:sz="4" w:space="0" w:color="808080"/>
              <w:right w:val="nil"/>
            </w:tcBorders>
            <w:vAlign w:val="center"/>
            <w:hideMark/>
          </w:tcPr>
          <w:p w14:paraId="0D59D8C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07D2AFA5"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59AF681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6" w:type="dxa"/>
            <w:tcBorders>
              <w:top w:val="single" w:sz="4" w:space="0" w:color="808080"/>
              <w:left w:val="single" w:sz="24" w:space="0" w:color="FFFFFF"/>
              <w:bottom w:val="single" w:sz="4" w:space="0" w:color="808080"/>
              <w:right w:val="nil"/>
            </w:tcBorders>
            <w:vAlign w:val="center"/>
            <w:hideMark/>
          </w:tcPr>
          <w:p w14:paraId="393A2CB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CurrentUnderwrittenIncomeProtectionWaitingPeriod</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0E9BAF0B"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38A8F8C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6" w:type="dxa"/>
            <w:tcBorders>
              <w:top w:val="single" w:sz="4" w:space="0" w:color="808080"/>
              <w:left w:val="single" w:sz="24" w:space="0" w:color="FFFFFF"/>
              <w:bottom w:val="single" w:sz="4" w:space="0" w:color="808080"/>
              <w:right w:val="nil"/>
            </w:tcBorders>
            <w:vAlign w:val="center"/>
            <w:hideMark/>
          </w:tcPr>
          <w:p w14:paraId="455CA7B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CurrentUnderwrittenIncomeProtectionBenefitPeriod</w:t>
            </w:r>
            <w:proofErr w:type="spellEnd"/>
            <w:r w:rsidRPr="0072167F">
              <w:rPr>
                <w:rFonts w:ascii="Calibri" w:eastAsia="Lucida Sans" w:hAnsi="Calibri" w:cs="Calibri"/>
                <w:color w:val="000000"/>
                <w:kern w:val="0"/>
                <w:sz w:val="22"/>
                <w:szCs w:val="22"/>
                <w:lang w:val="en-NZ" w:eastAsia="en-AU"/>
                <w14:ligatures w14:val="none"/>
              </w:rPr>
              <w:t>}}</w:t>
            </w:r>
          </w:p>
        </w:tc>
      </w:tr>
      <w:tr w:rsidR="0072167F" w:rsidRPr="0072167F" w14:paraId="091B439C"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0596E10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6" w:type="dxa"/>
            <w:tcBorders>
              <w:top w:val="single" w:sz="4" w:space="0" w:color="808080"/>
              <w:left w:val="single" w:sz="24" w:space="0" w:color="FFFFFF"/>
              <w:bottom w:val="single" w:sz="4" w:space="0" w:color="808080"/>
              <w:right w:val="nil"/>
            </w:tcBorders>
            <w:vAlign w:val="center"/>
            <w:hideMark/>
          </w:tcPr>
          <w:p w14:paraId="0842E36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0DDDC07E"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75FD72F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6" w:type="dxa"/>
            <w:tcBorders>
              <w:top w:val="single" w:sz="4" w:space="0" w:color="808080"/>
              <w:left w:val="single" w:sz="24" w:space="0" w:color="FFFFFF"/>
              <w:bottom w:val="single" w:sz="4" w:space="0" w:color="808080"/>
              <w:right w:val="nil"/>
            </w:tcBorders>
            <w:vAlign w:val="center"/>
            <w:hideMark/>
          </w:tcPr>
          <w:p w14:paraId="172F550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D9FDDDD"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0F2E582D"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6" w:type="dxa"/>
            <w:tcBorders>
              <w:top w:val="single" w:sz="4" w:space="0" w:color="808080"/>
              <w:left w:val="single" w:sz="24" w:space="0" w:color="FFFFFF"/>
              <w:bottom w:val="single" w:sz="4" w:space="0" w:color="808080"/>
              <w:right w:val="nil"/>
            </w:tcBorders>
            <w:vAlign w:val="center"/>
          </w:tcPr>
          <w:p w14:paraId="7FF964E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AF0129C"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190F1DC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6" w:type="dxa"/>
            <w:tcBorders>
              <w:top w:val="single" w:sz="4" w:space="0" w:color="808080"/>
              <w:left w:val="single" w:sz="24" w:space="0" w:color="FFFFFF"/>
              <w:bottom w:val="single" w:sz="4" w:space="0" w:color="808080"/>
              <w:right w:val="nil"/>
            </w:tcBorders>
            <w:vAlign w:val="center"/>
            <w:hideMark/>
          </w:tcPr>
          <w:p w14:paraId="73F5775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19C9CDAF" w14:textId="77777777" w:rsidTr="00C51B12">
        <w:trPr>
          <w:trHeight w:val="432"/>
        </w:trPr>
        <w:tc>
          <w:tcPr>
            <w:tcW w:w="4374" w:type="dxa"/>
            <w:tcBorders>
              <w:top w:val="single" w:sz="4" w:space="0" w:color="808080"/>
              <w:left w:val="nil"/>
              <w:bottom w:val="single" w:sz="4" w:space="0" w:color="808080"/>
              <w:right w:val="single" w:sz="24" w:space="0" w:color="FFFFFF"/>
            </w:tcBorders>
            <w:vAlign w:val="center"/>
            <w:hideMark/>
          </w:tcPr>
          <w:p w14:paraId="5706A19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6" w:type="dxa"/>
            <w:tcBorders>
              <w:top w:val="single" w:sz="4" w:space="0" w:color="808080"/>
              <w:left w:val="single" w:sz="24" w:space="0" w:color="FFFFFF"/>
              <w:bottom w:val="single" w:sz="4" w:space="0" w:color="808080"/>
              <w:right w:val="nil"/>
            </w:tcBorders>
            <w:vAlign w:val="center"/>
            <w:hideMark/>
          </w:tcPr>
          <w:p w14:paraId="3472238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bl>
    <w:p w14:paraId="7DFFE214" w14:textId="77777777" w:rsidR="00C51B12" w:rsidRPr="00C51B12" w:rsidRDefault="00C51B12" w:rsidP="00C51B12">
      <w:pPr>
        <w:spacing w:after="0" w:line="240" w:lineRule="auto"/>
        <w:jc w:val="both"/>
        <w:rPr>
          <w:rFonts w:ascii="Calibri" w:eastAsia="Lucida Sans" w:hAnsi="Calibri" w:cs="Calibri"/>
          <w:b/>
          <w:bCs/>
          <w:kern w:val="0"/>
          <w:sz w:val="22"/>
          <w:szCs w:val="22"/>
          <w:lang w:val="en-NZ" w:eastAsia="en-AU"/>
          <w14:ligatures w14:val="none"/>
        </w:rPr>
      </w:pPr>
      <w:r w:rsidRPr="00C51B12">
        <w:rPr>
          <w:rFonts w:ascii="Calibri" w:eastAsia="Lucida Sans" w:hAnsi="Calibri" w:cs="Calibri"/>
          <w:b/>
          <w:bCs/>
          <w:kern w:val="0"/>
          <w:sz w:val="22"/>
          <w:szCs w:val="22"/>
          <w:lang w:val="en-NZ" w:eastAsia="en-AU"/>
          <w14:ligatures w14:val="none"/>
        </w:rPr>
        <w:lastRenderedPageBreak/>
        <w:t>*If your insurance premiums are funded via annual rollover through your superannuation account, you will be entitled to a 15% premium rebate.</w:t>
      </w:r>
    </w:p>
    <w:p w14:paraId="6DE46BA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F0368B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70D44BF4"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1B72C102"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62146C8F" w14:textId="77777777">
        <w:tc>
          <w:tcPr>
            <w:tcW w:w="478" w:type="dxa"/>
            <w:hideMark/>
          </w:tcPr>
          <w:p w14:paraId="1C633CD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26212EFD"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547A78AA" w14:textId="77777777">
        <w:tc>
          <w:tcPr>
            <w:tcW w:w="478" w:type="dxa"/>
            <w:hideMark/>
          </w:tcPr>
          <w:p w14:paraId="4495A32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3BA217DE"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w:t>
            </w:r>
            <w:proofErr w:type="gramStart"/>
            <w:r w:rsidRPr="0072167F">
              <w:rPr>
                <w:rFonts w:ascii="Calibri" w:eastAsia="Lucida Sans" w:hAnsi="Calibri" w:cs="Calibri"/>
                <w:color w:val="000000"/>
                <w:kern w:val="0"/>
                <w:sz w:val="18"/>
                <w:szCs w:val="18"/>
                <w:lang w:val="en-NZ" w:eastAsia="en-AU"/>
                <w14:ligatures w14:val="none"/>
              </w:rPr>
              <w:t>entered into</w:t>
            </w:r>
            <w:proofErr w:type="gramEnd"/>
            <w:r w:rsidRPr="0072167F">
              <w:rPr>
                <w:rFonts w:ascii="Calibri" w:eastAsia="Lucida Sans" w:hAnsi="Calibri" w:cs="Calibri"/>
                <w:color w:val="000000"/>
                <w:kern w:val="0"/>
                <w:sz w:val="18"/>
                <w:szCs w:val="18"/>
                <w:lang w:val="en-NZ" w:eastAsia="en-AU"/>
                <w14:ligatures w14:val="none"/>
              </w:rPr>
              <w:t xml:space="preserve"> the contract on any </w:t>
            </w:r>
            <w:proofErr w:type="gramStart"/>
            <w:r w:rsidRPr="0072167F">
              <w:rPr>
                <w:rFonts w:ascii="Calibri" w:eastAsia="Lucida Sans" w:hAnsi="Calibri" w:cs="Calibri"/>
                <w:color w:val="000000"/>
                <w:kern w:val="0"/>
                <w:sz w:val="18"/>
                <w:szCs w:val="18"/>
                <w:lang w:val="en-NZ" w:eastAsia="en-AU"/>
                <w14:ligatures w14:val="none"/>
              </w:rPr>
              <w:t>terms</w:t>
            </w:r>
            <w:proofErr w:type="gramEnd"/>
            <w:r w:rsidRPr="0072167F">
              <w:rPr>
                <w:rFonts w:ascii="Calibri" w:eastAsia="Lucida Sans" w:hAnsi="Calibri" w:cs="Calibri"/>
                <w:color w:val="000000"/>
                <w:kern w:val="0"/>
                <w:sz w:val="18"/>
                <w:szCs w:val="18"/>
                <w:lang w:val="en-NZ" w:eastAsia="en-AU"/>
                <w14:ligatures w14:val="none"/>
              </w:rPr>
              <w:t xml:space="preserve"> had they been aware of the undisclosed matter, they may be entitled to avoid the policy. The specific conditions under which this may occur vary between insurers.</w:t>
            </w:r>
          </w:p>
        </w:tc>
      </w:tr>
      <w:tr w:rsidR="0072167F" w:rsidRPr="0072167F" w14:paraId="2DDB4873" w14:textId="77777777">
        <w:tc>
          <w:tcPr>
            <w:tcW w:w="478" w:type="dxa"/>
            <w:hideMark/>
          </w:tcPr>
          <w:p w14:paraId="7973E380"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6DEBAC38"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053AD0F7"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3C6F4782"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14170D69"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536A3E0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50772171"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54AD8B3"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23680D0B"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69C9137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61FBDBF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1631C37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E24329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DB60248"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Needs Analysis Method</w:t>
      </w:r>
    </w:p>
    <w:p w14:paraId="6A8250C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2462E812"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16DD056"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p>
    <w:p w14:paraId="6CDE25E4"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216093F1" w14:textId="77777777" w:rsidR="0072167F" w:rsidRPr="0072167F" w:rsidRDefault="0072167F" w:rsidP="0072167F">
      <w:pPr>
        <w:spacing w:line="256" w:lineRule="auto"/>
        <w:rPr>
          <w:rFonts w:ascii="Aptos" w:eastAsia="Aptos" w:hAnsi="Aptos" w:cs="Times New Roman"/>
          <w:sz w:val="22"/>
          <w:szCs w:val="22"/>
        </w:rPr>
      </w:pPr>
    </w:p>
    <w:p w14:paraId="11184A2A" w14:textId="77777777" w:rsidR="0072167F" w:rsidRPr="0072167F" w:rsidRDefault="0072167F" w:rsidP="0072167F">
      <w:pPr>
        <w:spacing w:line="256" w:lineRule="auto"/>
        <w:rPr>
          <w:rFonts w:ascii="Aptos" w:eastAsia="Aptos" w:hAnsi="Aptos" w:cs="Times New Roman"/>
          <w:sz w:val="22"/>
          <w:szCs w:val="22"/>
        </w:rPr>
      </w:pPr>
    </w:p>
    <w:p w14:paraId="6BE1D6EA"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51FECEE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37549CE2"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413549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{{Scenario3h}}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459EE34C"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34A0A0BC"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11432684"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58293DB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413266C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58B52F5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82BB1D"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15145F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5F4F28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21085BC4"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0CBF7C1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9E50A59"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2CABC98"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6B1D8E7"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7FDAECE8"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6DB78C5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9074E5A"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85592B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5E92210"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7BCC7528"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4CDC55E8"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58F0B5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BB2010F"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6DF861A"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48284B44"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CB41E1F"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BD875D4"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A2D29F7"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1AFF4C6"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464E162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43818404"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4F46A3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F9ADF54"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37640DA"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Standalone Consent Form</w:t>
            </w:r>
          </w:p>
        </w:tc>
        <w:tc>
          <w:tcPr>
            <w:tcW w:w="1738" w:type="dxa"/>
            <w:tcBorders>
              <w:top w:val="single" w:sz="4" w:space="0" w:color="808080"/>
              <w:left w:val="single" w:sz="24" w:space="0" w:color="FFFFFF"/>
              <w:bottom w:val="single" w:sz="4" w:space="0" w:color="808080"/>
              <w:right w:val="nil"/>
            </w:tcBorders>
            <w:vAlign w:val="center"/>
            <w:hideMark/>
          </w:tcPr>
          <w:p w14:paraId="2AA2D2E6"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5AB26BB6"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09DB124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{{Scenario3i}} </w:t>
      </w:r>
    </w:p>
    <w:p w14:paraId="34596D50"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65C35407"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117B72B4"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w:t>
      </w:r>
      <w:proofErr w:type="spellStart"/>
      <w:r w:rsidRPr="0072167F">
        <w:rPr>
          <w:rFonts w:ascii="Calibri" w:eastAsia="Times New Roman" w:hAnsi="Calibri" w:cs="Calibri"/>
          <w:color w:val="000000"/>
          <w:kern w:val="0"/>
          <w:sz w:val="22"/>
          <w:szCs w:val="22"/>
          <w:lang w:val="en-US" w:eastAsia="en-AU"/>
          <w14:ligatures w14:val="none"/>
        </w:rPr>
        <w:t>CurrentDate</w:t>
      </w:r>
      <w:proofErr w:type="spellEnd"/>
      <w:r w:rsidRPr="0072167F">
        <w:rPr>
          <w:rFonts w:ascii="Calibri" w:eastAsia="Times New Roman" w:hAnsi="Calibri" w:cs="Calibri"/>
          <w:color w:val="000000"/>
          <w:kern w:val="0"/>
          <w:sz w:val="22"/>
          <w:szCs w:val="22"/>
          <w:lang w:val="en-US" w:eastAsia="en-AU"/>
          <w14:ligatures w14:val="none"/>
        </w:rPr>
        <w:t>}}</w:t>
      </w:r>
    </w:p>
    <w:tbl>
      <w:tblPr>
        <w:tblW w:w="9495" w:type="dxa"/>
        <w:tblLayout w:type="fixed"/>
        <w:tblLook w:val="04A0" w:firstRow="1" w:lastRow="0" w:firstColumn="1" w:lastColumn="0" w:noHBand="0" w:noVBand="1"/>
      </w:tblPr>
      <w:tblGrid>
        <w:gridCol w:w="2404"/>
        <w:gridCol w:w="7091"/>
      </w:tblGrid>
      <w:tr w:rsidR="0072167F" w:rsidRPr="0072167F" w14:paraId="1AE0F8AB"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7EC14EB"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46EB57AF"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w:t>
            </w:r>
            <w:proofErr w:type="spellStart"/>
            <w:r w:rsidRPr="0072167F">
              <w:rPr>
                <w:rFonts w:ascii="Calibri" w:eastAsia="Lucida Sans" w:hAnsi="Calibri" w:cs="Calibri"/>
                <w:color w:val="000000"/>
                <w:kern w:val="0"/>
                <w:sz w:val="22"/>
                <w:szCs w:val="22"/>
                <w:lang w:val="en-NZ" w:eastAsia="en-AU"/>
                <w14:ligatures w14:val="none"/>
              </w:rPr>
              <w:t>ClientFullName</w:t>
            </w:r>
            <w:proofErr w:type="spellEnd"/>
            <w:r w:rsidRPr="0072167F">
              <w:rPr>
                <w:rFonts w:ascii="Calibri" w:eastAsia="Lucida Sans" w:hAnsi="Calibri" w:cs="Calibri"/>
                <w:color w:val="000000"/>
                <w:kern w:val="0"/>
                <w:sz w:val="22"/>
                <w:szCs w:val="22"/>
                <w:lang w:val="en-NZ" w:eastAsia="en-AU"/>
                <w14:ligatures w14:val="none"/>
              </w:rPr>
              <w:t>}}</w:t>
            </w:r>
          </w:p>
          <w:p w14:paraId="4D8FA605"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ClientAddress</w:t>
            </w:r>
            <w:proofErr w:type="spellEnd"/>
            <w:r w:rsidRPr="0072167F">
              <w:rPr>
                <w:rFonts w:ascii="Calibri" w:eastAsia="Times New Roman" w:hAnsi="Calibri" w:cs="Calibri"/>
                <w:color w:val="000000"/>
                <w:kern w:val="0"/>
                <w:sz w:val="22"/>
                <w:szCs w:val="22"/>
                <w:lang w:eastAsia="en-AU"/>
                <w14:ligatures w14:val="none"/>
              </w:rPr>
              <w:t>}}</w:t>
            </w:r>
          </w:p>
        </w:tc>
      </w:tr>
      <w:tr w:rsidR="0072167F" w:rsidRPr="0072167F" w14:paraId="4BAF8A8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3B06C59"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62395CF5"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4DB01FE9"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78C4FF9D"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388F1F4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65B08AC9"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40C93B9A"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03006315"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40E5D1D4"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28617B90"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ECE111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098D7123"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027267AA"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79FFA31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5F20D4B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5248C2C8"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1239FA79"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CurrentInsurer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554AB49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E00083C"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4C655C74"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6798BA43"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692E7A4C"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3716AD45"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7C020CF9"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75B8B5A6"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A1D919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B686563"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F0684F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828F231"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5E02D8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4403557"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5E4B3082"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0590C645"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57127279"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1E12ECC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7637F93F" w14:textId="77777777">
        <w:trPr>
          <w:trHeight w:val="397"/>
        </w:trPr>
        <w:tc>
          <w:tcPr>
            <w:tcW w:w="1250" w:type="pct"/>
            <w:tcBorders>
              <w:top w:val="single" w:sz="4" w:space="0" w:color="C0C0C0"/>
              <w:left w:val="nil"/>
              <w:bottom w:val="single" w:sz="4" w:space="0" w:color="C0C0C0"/>
              <w:right w:val="nil"/>
            </w:tcBorders>
            <w:vAlign w:val="center"/>
            <w:hideMark/>
          </w:tcPr>
          <w:p w14:paraId="79BE602C"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177C7E7C"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1E0D1053"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17C2A73E" w14:textId="77777777">
        <w:trPr>
          <w:trHeight w:val="397"/>
        </w:trPr>
        <w:tc>
          <w:tcPr>
            <w:tcW w:w="1250" w:type="pct"/>
            <w:tcBorders>
              <w:top w:val="single" w:sz="4" w:space="0" w:color="C0C0C0"/>
              <w:left w:val="nil"/>
              <w:bottom w:val="single" w:sz="4" w:space="0" w:color="C0C0C0"/>
              <w:right w:val="nil"/>
            </w:tcBorders>
            <w:vAlign w:val="center"/>
            <w:hideMark/>
          </w:tcPr>
          <w:p w14:paraId="5C61CF76"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2F60B92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w:t>
            </w:r>
          </w:p>
        </w:tc>
        <w:tc>
          <w:tcPr>
            <w:tcW w:w="627" w:type="pct"/>
            <w:tcBorders>
              <w:top w:val="single" w:sz="4" w:space="0" w:color="C0C0C0"/>
              <w:left w:val="single" w:sz="4" w:space="0" w:color="C0C0C0"/>
              <w:bottom w:val="single" w:sz="4" w:space="0" w:color="C0C0C0"/>
              <w:right w:val="nil"/>
            </w:tcBorders>
            <w:vAlign w:val="center"/>
            <w:hideMark/>
          </w:tcPr>
          <w:p w14:paraId="2CAC24D3"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630D7EB4"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2196C5E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033C4C1"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D0FE7AB"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763776DD" w14:textId="77777777" w:rsidR="0072167F" w:rsidRPr="0072167F" w:rsidRDefault="0072167F" w:rsidP="0072167F">
      <w:pPr>
        <w:spacing w:line="256" w:lineRule="auto"/>
        <w:rPr>
          <w:rFonts w:ascii="Aptos" w:eastAsia="Aptos" w:hAnsi="Aptos" w:cs="Times New Roman"/>
          <w:sz w:val="22"/>
          <w:szCs w:val="22"/>
        </w:rPr>
      </w:pPr>
    </w:p>
    <w:p w14:paraId="48D80421" w14:textId="77777777" w:rsidR="0072167F" w:rsidRPr="0072167F" w:rsidRDefault="0072167F" w:rsidP="0072167F">
      <w:pPr>
        <w:spacing w:line="256" w:lineRule="auto"/>
        <w:rPr>
          <w:rFonts w:ascii="Aptos" w:eastAsia="Aptos" w:hAnsi="Aptos" w:cs="Times New Roman"/>
          <w:sz w:val="22"/>
          <w:szCs w:val="22"/>
        </w:rPr>
      </w:pPr>
    </w:p>
    <w:p w14:paraId="6A6C3B25" w14:textId="77777777" w:rsidR="0072167F" w:rsidRPr="0072167F" w:rsidRDefault="0072167F" w:rsidP="0072167F">
      <w:pPr>
        <w:spacing w:line="256" w:lineRule="auto"/>
        <w:rPr>
          <w:rFonts w:ascii="Aptos" w:eastAsia="Aptos" w:hAnsi="Aptos" w:cs="Times New Roman"/>
          <w:sz w:val="22"/>
          <w:szCs w:val="22"/>
        </w:rPr>
      </w:pPr>
    </w:p>
    <w:p w14:paraId="5525E06B" w14:textId="77777777" w:rsidR="0072167F" w:rsidRPr="0072167F" w:rsidRDefault="0072167F" w:rsidP="0072167F">
      <w:pPr>
        <w:spacing w:line="256" w:lineRule="auto"/>
        <w:rPr>
          <w:rFonts w:ascii="Aptos" w:eastAsia="Aptos" w:hAnsi="Aptos" w:cs="Times New Roman"/>
          <w:sz w:val="22"/>
          <w:szCs w:val="22"/>
        </w:rPr>
      </w:pPr>
    </w:p>
    <w:p w14:paraId="4D32E2E0"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t>Scenario - (4) - No insurance, wants underwritten insurance (Apply)</w:t>
      </w:r>
    </w:p>
    <w:p w14:paraId="34368F41"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{{Scenario4a}}</w:t>
      </w:r>
      <w:r w:rsidRPr="0072167F">
        <w:rPr>
          <w:rFonts w:ascii="Calibri" w:eastAsia="Aptos" w:hAnsi="Calibri" w:cs="Calibri"/>
          <w:sz w:val="22"/>
          <w:szCs w:val="22"/>
        </w:rPr>
        <w:t> </w:t>
      </w:r>
    </w:p>
    <w:p w14:paraId="2C228F53"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You do not currently hold personal underwritten insurance with an external insurer or default group cover insurance policy within your {{</w:t>
      </w:r>
      <w:proofErr w:type="spellStart"/>
      <w:r w:rsidRPr="0072167F">
        <w:rPr>
          <w:rFonts w:ascii="Aptos" w:eastAsia="Times New Roman" w:hAnsi="Aptos" w:cs="Aptos"/>
          <w:sz w:val="22"/>
          <w:szCs w:val="22"/>
        </w:rPr>
        <w:t>CurrentSuperFunds</w:t>
      </w:r>
      <w:proofErr w:type="spellEnd"/>
      <w:r w:rsidRPr="0072167F">
        <w:rPr>
          <w:rFonts w:ascii="Aptos" w:eastAsia="Times New Roman" w:hAnsi="Aptos" w:cs="Aptos"/>
          <w:sz w:val="22"/>
          <w:szCs w:val="22"/>
        </w:rPr>
        <w:t>}</w:t>
      </w:r>
      <w:proofErr w:type="gramStart"/>
      <w:r w:rsidRPr="0072167F">
        <w:rPr>
          <w:rFonts w:ascii="Aptos" w:eastAsia="Times New Roman" w:hAnsi="Aptos" w:cs="Aptos"/>
          <w:sz w:val="22"/>
          <w:szCs w:val="22"/>
        </w:rPr>
        <w:t>}..</w:t>
      </w:r>
      <w:proofErr w:type="gramEnd"/>
      <w:r w:rsidRPr="0072167F">
        <w:rPr>
          <w:rFonts w:ascii="Aptos" w:eastAsia="Times New Roman" w:hAnsi="Aptos" w:cs="Aptos"/>
          <w:sz w:val="22"/>
          <w:szCs w:val="22"/>
        </w:rPr>
        <w:t xml:space="preserve"> </w:t>
      </w:r>
    </w:p>
    <w:p w14:paraId="44E12D68"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{{Scenario4b}}</w:t>
      </w:r>
      <w:r w:rsidRPr="0072167F">
        <w:rPr>
          <w:rFonts w:ascii="Calibri" w:eastAsia="Aptos" w:hAnsi="Calibri" w:cs="Calibri"/>
          <w:sz w:val="22"/>
          <w:szCs w:val="22"/>
        </w:rPr>
        <w:t> </w:t>
      </w:r>
    </w:p>
    <w:p w14:paraId="0D97C8D9" w14:textId="77777777" w:rsidR="0072167F" w:rsidRPr="0072167F" w:rsidRDefault="0072167F" w:rsidP="0072167F">
      <w:pPr>
        <w:numPr>
          <w:ilvl w:val="0"/>
          <w:numId w:val="2"/>
        </w:numPr>
        <w:spacing w:after="0" w:line="240" w:lineRule="auto"/>
        <w:contextualSpacing/>
        <w:jc w:val="both"/>
        <w:rPr>
          <w:rFonts w:ascii="Aptos" w:eastAsia="Aptos" w:hAnsi="Aptos" w:cs="Aptos"/>
        </w:rPr>
      </w:pPr>
      <w:r w:rsidRPr="0072167F">
        <w:rPr>
          <w:rFonts w:ascii="Aptos" w:eastAsia="Aptos" w:hAnsi="Aptos" w:cs="Aptos"/>
        </w:rPr>
        <w:lastRenderedPageBreak/>
        <w:t xml:space="preserve">Insurance goals: </w:t>
      </w:r>
    </w:p>
    <w:p w14:paraId="1300ED0C" w14:textId="77777777" w:rsidR="0072167F" w:rsidRPr="0072167F" w:rsidRDefault="0072167F" w:rsidP="0072167F">
      <w:pPr>
        <w:numPr>
          <w:ilvl w:val="1"/>
          <w:numId w:val="2"/>
        </w:numPr>
        <w:spacing w:after="0" w:line="240" w:lineRule="auto"/>
        <w:contextualSpacing/>
        <w:jc w:val="both"/>
        <w:rPr>
          <w:rFonts w:ascii="Aptos" w:eastAsia="Aptos" w:hAnsi="Aptos" w:cs="Aptos"/>
        </w:rPr>
      </w:pPr>
      <w:r w:rsidRPr="0072167F">
        <w:rPr>
          <w:rFonts w:ascii="Aptos" w:eastAsia="Aptos" w:hAnsi="Aptos" w:cs="Aptos"/>
        </w:rPr>
        <w:t>{{</w:t>
      </w:r>
      <w:proofErr w:type="spellStart"/>
      <w:r w:rsidRPr="0072167F">
        <w:rPr>
          <w:rFonts w:ascii="Aptos" w:eastAsia="Aptos" w:hAnsi="Aptos" w:cs="Aptos"/>
        </w:rPr>
        <w:t>InsuranceGoal</w:t>
      </w:r>
      <w:proofErr w:type="spellEnd"/>
      <w:r w:rsidRPr="0072167F">
        <w:rPr>
          <w:rFonts w:ascii="Aptos" w:eastAsia="Aptos" w:hAnsi="Aptos" w:cs="Aptos"/>
        </w:rPr>
        <w:t>}}</w:t>
      </w:r>
    </w:p>
    <w:p w14:paraId="2592B263" w14:textId="77777777" w:rsidR="0072167F" w:rsidRPr="0072167F" w:rsidRDefault="0072167F" w:rsidP="0072167F">
      <w:pPr>
        <w:spacing w:line="256" w:lineRule="auto"/>
        <w:rPr>
          <w:rFonts w:ascii="Calibri" w:eastAsia="Times New Roman" w:hAnsi="Calibri" w:cs="Calibri"/>
          <w:color w:val="000000"/>
          <w:sz w:val="22"/>
          <w:szCs w:val="22"/>
        </w:rPr>
      </w:pPr>
      <w:r w:rsidRPr="0072167F">
        <w:rPr>
          <w:rFonts w:ascii="Calibri" w:eastAsia="Times New Roman" w:hAnsi="Calibri" w:cs="Calibri"/>
          <w:color w:val="000000"/>
          <w:sz w:val="22"/>
          <w:szCs w:val="22"/>
        </w:rPr>
        <w:t xml:space="preserve"> </w:t>
      </w:r>
    </w:p>
    <w:p w14:paraId="07D24F51"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{{Scenario4c}} </w:t>
      </w:r>
    </w:p>
    <w:p w14:paraId="2A39979D"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Take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7E7A3CEB" w14:textId="77777777" w:rsidR="0072167F" w:rsidRPr="0072167F" w:rsidRDefault="0072167F" w:rsidP="0072167F">
      <w:pPr>
        <w:spacing w:line="256" w:lineRule="auto"/>
        <w:rPr>
          <w:rFonts w:ascii="Calibri" w:eastAsia="Times New Roman" w:hAnsi="Calibri" w:cs="Calibri"/>
          <w:color w:val="000000"/>
          <w:sz w:val="22"/>
          <w:szCs w:val="22"/>
        </w:rPr>
      </w:pPr>
    </w:p>
    <w:p w14:paraId="3280103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{{Scenario4d}}</w:t>
      </w:r>
    </w:p>
    <w:p w14:paraId="75FBBA37"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Apply for an underwritten insurance policy.</w:t>
      </w:r>
    </w:p>
    <w:p w14:paraId="5523C9D0" w14:textId="77777777" w:rsidR="0072167F" w:rsidRPr="0072167F" w:rsidRDefault="0072167F" w:rsidP="0072167F">
      <w:pPr>
        <w:spacing w:after="0" w:line="240" w:lineRule="auto"/>
        <w:jc w:val="both"/>
        <w:rPr>
          <w:rFonts w:ascii="Calibri" w:eastAsia="Calibri" w:hAnsi="Calibri" w:cs="Calibri"/>
          <w:kern w:val="0"/>
          <w:sz w:val="22"/>
          <w:szCs w:val="22"/>
          <w:lang w:val="en-NZ" w:eastAsia="en-AU"/>
          <w14:ligatures w14:val="none"/>
        </w:rPr>
      </w:pPr>
    </w:p>
    <w:p w14:paraId="590217E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{{Scenario4e}} </w:t>
      </w:r>
    </w:p>
    <w:p w14:paraId="405B4BD0"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Apply for Underwritten Insurance Policy </w:t>
      </w:r>
    </w:p>
    <w:p w14:paraId="0978371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63E54C1C"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Applying for underwritten insurance policy with {{</w:t>
      </w:r>
      <w:proofErr w:type="spellStart"/>
      <w:r w:rsidRPr="0072167F">
        <w:rPr>
          <w:rFonts w:ascii="Calibri" w:eastAsia="Aptos" w:hAnsi="Calibri" w:cs="Calibri"/>
          <w:color w:val="000000"/>
          <w:kern w:val="0"/>
          <w:sz w:val="22"/>
          <w:szCs w:val="22"/>
        </w:rPr>
        <w:t>RecommendedInsurer</w:t>
      </w:r>
      <w:proofErr w:type="spellEnd"/>
      <w:r w:rsidRPr="0072167F">
        <w:rPr>
          <w:rFonts w:ascii="Calibri" w:eastAsia="Aptos" w:hAnsi="Calibri" w:cs="Calibri"/>
          <w:color w:val="000000"/>
          <w:kern w:val="0"/>
          <w:sz w:val="22"/>
          <w:szCs w:val="22"/>
        </w:rPr>
        <w:t>}} to see if there is the possibility of obtaining personal insurance suited to your needs (as assessed in this advice) at a reasonable cost. This strategy is consistent with your stated objective of {{</w:t>
      </w:r>
      <w:proofErr w:type="spellStart"/>
      <w:r w:rsidRPr="0072167F">
        <w:rPr>
          <w:rFonts w:ascii="Calibri" w:eastAsia="Aptos" w:hAnsi="Calibri" w:cs="Calibri"/>
          <w:color w:val="000000"/>
          <w:kern w:val="0"/>
          <w:sz w:val="22"/>
          <w:szCs w:val="22"/>
        </w:rPr>
        <w:t>ClientQuote</w:t>
      </w:r>
      <w:proofErr w:type="spellEnd"/>
      <w:r w:rsidRPr="0072167F">
        <w:rPr>
          <w:rFonts w:ascii="Calibri" w:eastAsia="Aptos" w:hAnsi="Calibri" w:cs="Calibri"/>
          <w:color w:val="000000"/>
          <w:kern w:val="0"/>
          <w:sz w:val="22"/>
          <w:szCs w:val="22"/>
        </w:rPr>
        <w:t>}}.</w:t>
      </w:r>
    </w:p>
    <w:p w14:paraId="6EA5AC3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4CC4584"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0B93D84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{{Scenario4f}} </w:t>
      </w:r>
    </w:p>
    <w:p w14:paraId="41DC26C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6"/>
        <w:gridCol w:w="980"/>
        <w:gridCol w:w="925"/>
        <w:gridCol w:w="1942"/>
        <w:gridCol w:w="925"/>
        <w:gridCol w:w="1942"/>
      </w:tblGrid>
      <w:tr w:rsidR="0072167F" w:rsidRPr="0072167F" w14:paraId="5A82BB4C" w14:textId="77777777" w:rsidTr="009A747B">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5C79E98"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Insurer</w:t>
            </w:r>
            <w:r w:rsidRPr="0072167F">
              <w:rPr>
                <w:rFonts w:ascii="Aptos" w:eastAsia="Aptos" w:hAnsi="Aptos" w:cs="Times New Roman"/>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461BF6F3" w14:textId="0715E09C"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b/>
                <w:bCs/>
                <w:sz w:val="22"/>
                <w:szCs w:val="22"/>
              </w:rPr>
              <w:t>Initial Premium*</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9DD97ED" w14:textId="6D5665AF"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b/>
                <w:bCs/>
                <w:sz w:val="22"/>
                <w:szCs w:val="22"/>
              </w:rPr>
              <w:t>Upfront Commission</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51A3C2A" w14:textId="2687E070"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b/>
                <w:bCs/>
                <w:sz w:val="22"/>
                <w:szCs w:val="22"/>
              </w:rPr>
              <w:t>On-Going Commission</w:t>
            </w:r>
          </w:p>
        </w:tc>
      </w:tr>
      <w:tr w:rsidR="0072167F" w:rsidRPr="0072167F" w14:paraId="7AD1DE52" w14:textId="77777777" w:rsidTr="009A747B">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64583A9C"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w:t>
            </w:r>
            <w:proofErr w:type="spellStart"/>
            <w:r w:rsidRPr="0072167F">
              <w:rPr>
                <w:rFonts w:ascii="Aptos" w:eastAsia="Aptos" w:hAnsi="Aptos" w:cs="Times New Roman"/>
                <w:sz w:val="22"/>
                <w:szCs w:val="22"/>
              </w:rPr>
              <w:t>RecommendedInsurer</w:t>
            </w:r>
            <w:proofErr w:type="spellEnd"/>
            <w:r w:rsidRPr="0072167F">
              <w:rPr>
                <w:rFonts w:ascii="Aptos" w:eastAsia="Aptos" w:hAnsi="Aptos" w:cs="Times New Roman"/>
                <w:sz w:val="22"/>
                <w:szCs w:val="22"/>
              </w:rPr>
              <w:t>}}</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27CD5102" w14:textId="45B9F7E3"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$p1 p.a.</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AA98781" w14:textId="0A679915"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$0.0 p.a. (66%)</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24C0282C" w14:textId="43687765"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0.0 p.a. (22%)</w:t>
            </w:r>
          </w:p>
        </w:tc>
      </w:tr>
      <w:tr w:rsidR="0072167F" w:rsidRPr="0072167F" w14:paraId="1AAF24D8"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604AF4C9"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369DACBF" w14:textId="77777777" w:rsidR="0072167F" w:rsidRPr="0072167F" w:rsidRDefault="0072167F" w:rsidP="009A747B">
            <w:pPr>
              <w:spacing w:after="0" w:line="256" w:lineRule="auto"/>
              <w:jc w:val="center"/>
              <w:rPr>
                <w:rFonts w:ascii="Aptos" w:eastAsia="Aptos" w:hAnsi="Aptos" w:cs="Times New Roman"/>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9F8DA2D" w14:textId="19B94372"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(10%)</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3AD6D26E" w14:textId="735D3983"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(90%)</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E5396E2" w14:textId="5A745345"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(10%)</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7D03C89" w14:textId="3BAB617F"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(90%)</w:t>
            </w:r>
          </w:p>
        </w:tc>
      </w:tr>
      <w:tr w:rsidR="0072167F" w:rsidRPr="0072167F" w14:paraId="153AE713"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C253A79"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B412326" w14:textId="77777777" w:rsidR="0072167F" w:rsidRPr="0072167F" w:rsidRDefault="0072167F" w:rsidP="009A747B">
            <w:pPr>
              <w:spacing w:after="0" w:line="256" w:lineRule="auto"/>
              <w:jc w:val="center"/>
              <w:rPr>
                <w:rFonts w:ascii="Aptos" w:eastAsia="Aptos" w:hAnsi="Aptos" w:cs="Times New Roman"/>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1CEE57ED" w14:textId="38C82066"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Licensee, Banyan Securities</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7EAFE0E2" w14:textId="708FCC08"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Brightday Australia</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3C532A60" w14:textId="57934D16"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Licensee, Banyan Securities</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5D8D6A7B" w14:textId="49011A56"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Brightday Australia</w:t>
            </w:r>
          </w:p>
        </w:tc>
      </w:tr>
    </w:tbl>
    <w:p w14:paraId="0FBF7715"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3F48166E"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{{Scenario4g}} </w:t>
      </w:r>
    </w:p>
    <w:p w14:paraId="4B913D79"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1DF017B0"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1EC96E6A"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r w:rsidRPr="0072167F">
        <w:rPr>
          <w:rFonts w:ascii="Calibri" w:eastAsia="Lucida Bright" w:hAnsi="Calibri" w:cs="Calibri"/>
          <w:b/>
          <w:color w:val="002060"/>
          <w:kern w:val="0"/>
          <w:sz w:val="28"/>
          <w:szCs w:val="28"/>
          <w:lang w:val="en-NZ" w:eastAsia="en-AU"/>
          <w14:ligatures w14:val="none"/>
        </w:rPr>
        <w:t>Apply for Death, TPD, Income Protection &amp; Trauma Insurance Cover</w:t>
      </w:r>
    </w:p>
    <w:p w14:paraId="309DAA2E"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29777949"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B96801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lastRenderedPageBreak/>
              <w:t>Life cover</w:t>
            </w:r>
          </w:p>
          <w:p w14:paraId="47BD33AC"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074193D"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40F9052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2C46F099"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888F21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78BCA516"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78162E6E"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06003278"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509CC67D"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6774B11F"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02BBD6AB" w14:textId="77777777" w:rsidR="0072167F" w:rsidRPr="0072167F" w:rsidRDefault="0072167F" w:rsidP="0072167F">
      <w:pPr>
        <w:spacing w:before="200" w:after="6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Recommendation:</w:t>
      </w:r>
    </w:p>
    <w:p w14:paraId="7B2720E1" w14:textId="77777777" w:rsidR="0072167F" w:rsidRPr="0072167F" w:rsidRDefault="0072167F" w:rsidP="0072167F">
      <w:pPr>
        <w:spacing w:before="30" w:after="4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It is recommended that you apply for new life, TPD, trauma, and income protection insurance with {{</w:t>
      </w:r>
      <w:proofErr w:type="spellStart"/>
      <w:r w:rsidRPr="0072167F">
        <w:rPr>
          <w:rFonts w:ascii="Calibri" w:eastAsia="Calibri" w:hAnsi="Calibri" w:cs="Calibri"/>
          <w:color w:val="333333"/>
          <w:kern w:val="0"/>
          <w:sz w:val="22"/>
          <w:szCs w:val="22"/>
          <w:lang w:val="en-NZ" w:eastAsia="en-AU"/>
          <w14:ligatures w14:val="none"/>
        </w:rPr>
        <w:t>RecommendedInsurer</w:t>
      </w:r>
      <w:proofErr w:type="spellEnd"/>
      <w:r w:rsidRPr="0072167F">
        <w:rPr>
          <w:rFonts w:ascii="Calibri" w:eastAsia="Calibri" w:hAnsi="Calibri" w:cs="Calibri"/>
          <w:color w:val="333333"/>
          <w:kern w:val="0"/>
          <w:sz w:val="22"/>
          <w:szCs w:val="22"/>
          <w:lang w:val="en-NZ" w:eastAsia="en-AU"/>
          <w14:ligatures w14:val="none"/>
        </w:rPr>
        <w:t xml:space="preserve">}}. The levels of cover </w:t>
      </w:r>
      <w:proofErr w:type="gramStart"/>
      <w:r w:rsidRPr="0072167F">
        <w:rPr>
          <w:rFonts w:ascii="Calibri" w:eastAsia="Calibri" w:hAnsi="Calibri" w:cs="Calibri"/>
          <w:color w:val="333333"/>
          <w:kern w:val="0"/>
          <w:sz w:val="22"/>
          <w:szCs w:val="22"/>
          <w:lang w:val="en-NZ" w:eastAsia="en-AU"/>
          <w14:ligatures w14:val="none"/>
        </w:rPr>
        <w:t>where</w:t>
      </w:r>
      <w:proofErr w:type="gramEnd"/>
      <w:r w:rsidRPr="0072167F">
        <w:rPr>
          <w:rFonts w:ascii="Calibri" w:eastAsia="Calibri" w:hAnsi="Calibri" w:cs="Calibri"/>
          <w:color w:val="333333"/>
          <w:kern w:val="0"/>
          <w:sz w:val="22"/>
          <w:szCs w:val="22"/>
          <w:lang w:val="en-NZ" w:eastAsia="en-AU"/>
          <w14:ligatures w14:val="none"/>
        </w:rPr>
        <w:t xml:space="preserve"> determined using our insurance needs analysis calculations shown above.</w:t>
      </w:r>
    </w:p>
    <w:p w14:paraId="272551E0" w14:textId="77777777" w:rsidR="0072167F" w:rsidRPr="0072167F" w:rsidRDefault="0072167F" w:rsidP="0072167F">
      <w:pPr>
        <w:spacing w:before="30" w:after="40" w:line="240" w:lineRule="auto"/>
        <w:jc w:val="both"/>
        <w:rPr>
          <w:rFonts w:ascii="Calibri" w:eastAsia="Calibri" w:hAnsi="Calibri" w:cs="Calibri"/>
          <w:color w:val="333333"/>
          <w:kern w:val="0"/>
          <w:sz w:val="22"/>
          <w:szCs w:val="22"/>
          <w:lang w:val="en-NZ" w:eastAsia="en-AU"/>
          <w14:ligatures w14:val="none"/>
        </w:rPr>
      </w:pPr>
    </w:p>
    <w:p w14:paraId="5DC2CBC6" w14:textId="77777777" w:rsidR="0072167F" w:rsidRPr="0072167F" w:rsidRDefault="0072167F" w:rsidP="0072167F">
      <w:pPr>
        <w:spacing w:before="30" w:after="4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15105D2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2FD14135"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09BF6B05"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0F794D5A" w14:textId="06355F05"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waitingperiod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 xml:space="preserve">waiting period /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benefitperiod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benefit period).</w:t>
      </w:r>
    </w:p>
    <w:p w14:paraId="3B99217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$r4 trauma insurance cover (held outside superannuation).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7CA53BF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69FAC1A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53E524B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Trauma premiums funded from personal cashflow.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18BEB85B"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67B34B28"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64571E0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7D283DA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0BD2D9B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Your life and TPD cover </w:t>
      </w:r>
      <w:proofErr w:type="gramStart"/>
      <w:r w:rsidRPr="0072167F">
        <w:rPr>
          <w:rFonts w:ascii="Calibri" w:eastAsia="Lucida Sans" w:hAnsi="Calibri" w:cs="Calibri"/>
          <w:color w:val="333333"/>
          <w:kern w:val="0"/>
          <w:sz w:val="22"/>
          <w:szCs w:val="22"/>
          <w:lang w:val="en-NZ" w:eastAsia="en-AU"/>
          <w14:ligatures w14:val="none"/>
        </w:rPr>
        <w:t>ensures</w:t>
      </w:r>
      <w:proofErr w:type="gramEnd"/>
      <w:r w:rsidRPr="0072167F">
        <w:rPr>
          <w:rFonts w:ascii="Calibri" w:eastAsia="Lucida Sans" w:hAnsi="Calibri" w:cs="Calibri"/>
          <w:color w:val="333333"/>
          <w:kern w:val="0"/>
          <w:sz w:val="22"/>
          <w:szCs w:val="22"/>
          <w:lang w:val="en-NZ" w:eastAsia="en-AU"/>
          <w14:ligatures w14:val="none"/>
        </w:rPr>
        <w:t xml:space="preserve">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32F7CAA7"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67263BD6"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40D2726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647BEEA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0180361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2EA808FE"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lastRenderedPageBreak/>
        <w:t>Trauma cover provides an immediate lump sum on diagnosis of a specified critical illness, giving you access to funds without having to satisfy a waiting period or demonstrate an inability to work.</w:t>
      </w:r>
    </w:p>
    <w:p w14:paraId="7F6DBCAE" w14:textId="5FDD5523"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waitingperiod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2FEC64B2" w14:textId="4A8EAF7A"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benefitperiod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provides long-term protection if you are unable to work.</w:t>
      </w:r>
    </w:p>
    <w:p w14:paraId="1ADFDE1A"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19585255"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6C5B33E9"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01E351D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08C7FAB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7AEA85F0"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12214D41" w14:textId="77777777" w:rsidR="0072167F" w:rsidRPr="00C51B12"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 xml:space="preserve">Increasing Claim Benefit: While you are on claim, your monthly benefit is increased annually in </w:t>
      </w:r>
      <w:r w:rsidRPr="00C51B12">
        <w:rPr>
          <w:rFonts w:ascii="Calibri" w:eastAsia="Lucida Sans" w:hAnsi="Calibri" w:cs="Calibri"/>
          <w:kern w:val="0"/>
          <w:sz w:val="22"/>
          <w:szCs w:val="22"/>
          <w:lang w:val="en-NZ" w:eastAsia="en-AU"/>
          <w14:ligatures w14:val="none"/>
        </w:rPr>
        <w:t>line with CPI, preserving its real value over time. The indexed amount also becomes your new insured benefit once the claim ends.</w:t>
      </w:r>
      <w:r w:rsidRPr="00C51B12">
        <w:rPr>
          <w:rFonts w:ascii="Calibri" w:eastAsia="Lucida Sans" w:hAnsi="Calibri" w:cs="Calibri"/>
          <w:kern w:val="0"/>
          <w:sz w:val="22"/>
          <w:szCs w:val="22"/>
          <w:lang w:eastAsia="en-AU"/>
          <w14:ligatures w14:val="none"/>
        </w:rPr>
        <w:t> </w:t>
      </w:r>
    </w:p>
    <w:p w14:paraId="229D71BC"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0D20F8D7"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Cover Quality (Trauma): As described above under Life Insurance.</w:t>
      </w:r>
    </w:p>
    <w:p w14:paraId="44F704C8"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537F3ABB"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2FCFC1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4E60B8C1"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6F9CA43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6755E07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6490746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14CF0224"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Trauma cover cannot be held within superannuation as it does not meet a condition of release under the SIS Act. It will be held as a personal policy. Premiums are paid from after-tax income </w:t>
      </w:r>
      <w:r w:rsidRPr="0072167F">
        <w:rPr>
          <w:rFonts w:ascii="Calibri" w:eastAsia="Lucida Sans" w:hAnsi="Calibri" w:cs="Calibri"/>
          <w:color w:val="333333"/>
          <w:kern w:val="0"/>
          <w:sz w:val="22"/>
          <w:szCs w:val="22"/>
          <w:lang w:val="en-NZ" w:eastAsia="en-AU"/>
          <w14:ligatures w14:val="none"/>
        </w:rPr>
        <w:lastRenderedPageBreak/>
        <w:t>and are not tax deductible. The benefit is paid directly to you on diagnosis and is generally received tax-free.</w:t>
      </w:r>
    </w:p>
    <w:p w14:paraId="6491EDAD"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4D57F471"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424970C9"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1678B1C7"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2F48E235"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Lump sum death benefits paid to a tax dependant (spouse, child under 18, interdependency or financially dependent person) are entirely tax-free.</w:t>
      </w:r>
    </w:p>
    <w:p w14:paraId="1A1AC69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1041B008"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Adult children over 18 must have been financially dependent on you at the time of death to qualify as a tax dependant.</w:t>
      </w:r>
    </w:p>
    <w:p w14:paraId="430ACB3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Income Protection benefit payments received outside of superannuation are not subject to tax withholding by the insurer; however, these benefits are generally assessable as </w:t>
      </w:r>
      <w:proofErr w:type="gramStart"/>
      <w:r w:rsidRPr="0072167F">
        <w:rPr>
          <w:rFonts w:ascii="Calibri" w:eastAsia="Calibri" w:hAnsi="Calibri" w:cs="Calibri"/>
          <w:color w:val="333333"/>
          <w:kern w:val="0"/>
          <w:sz w:val="22"/>
          <w:szCs w:val="22"/>
          <w:lang w:val="en-NZ" w:eastAsia="en-AU"/>
          <w14:ligatures w14:val="none"/>
        </w:rPr>
        <w:t>income</w:t>
      </w:r>
      <w:proofErr w:type="gramEnd"/>
      <w:r w:rsidRPr="0072167F">
        <w:rPr>
          <w:rFonts w:ascii="Calibri" w:eastAsia="Calibri" w:hAnsi="Calibri" w:cs="Calibri"/>
          <w:color w:val="333333"/>
          <w:kern w:val="0"/>
          <w:sz w:val="22"/>
          <w:szCs w:val="22"/>
          <w:lang w:val="en-NZ" w:eastAsia="en-AU"/>
          <w14:ligatures w14:val="none"/>
        </w:rPr>
        <w:t xml:space="preserve"> and you may be required to include them in your tax return - we recommend seeking independent tax advice regarding your specific circumstances.</w:t>
      </w:r>
    </w:p>
    <w:p w14:paraId="1022F28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7BF981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C3B4D4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0A1168B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58EB74D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5BED808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1692FA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B57289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59BCDE6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3DADF70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55E9C16C"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03AE20D5"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4A2E41A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6B988471"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551DE3C7"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6B82587"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lastRenderedPageBreak/>
        <w:t>Any (&amp; Own) o</w:t>
      </w:r>
      <w:r w:rsidRPr="0072167F">
        <w:rPr>
          <w:rFonts w:ascii="Calibri" w:eastAsia="Calibri" w:hAnsi="Calibri" w:cs="Calibri"/>
          <w:b/>
          <w:bCs/>
          <w:color w:val="333333"/>
          <w:kern w:val="0"/>
          <w:sz w:val="22"/>
          <w:szCs w:val="22"/>
          <w:lang w:val="en-NZ" w:eastAsia="en-AU"/>
          <w14:ligatures w14:val="none"/>
        </w:rPr>
        <w:t>ccupation definition:</w:t>
      </w:r>
    </w:p>
    <w:p w14:paraId="11849CE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78379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79CE417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78B36B0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161E70F8"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28E0AA32"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DEDFA4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DA880B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045FBCE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7DEFFD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10A13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2A98368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2C6FE116"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5B1AC3E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2CD9AC7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5BA124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3E5BAE0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5E2FBE3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68A06FD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6DEF3F4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0E5A8AA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428569F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Non-dependant beneficiaries may face tax of up to 17% on the taxed element and 32% on the untaxed element of the taxable component.</w:t>
      </w:r>
    </w:p>
    <w:p w14:paraId="133E8E35"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p>
    <w:p w14:paraId="61E2558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42F8FB4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64CDCD8E"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653A1D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1174AC7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440938A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30CE6BC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7A0A8637"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0CBD7A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271CFC4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1E063A9C"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70032E5A"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45161351"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7AEFD9C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5E82687B"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4BEF11B9"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2D87B44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A1C1256"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31F8417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1BF42C0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44A0B12B"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0148D791"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628287C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633B1D2A"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3B9A0ED"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635F89EC"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Apply</w:t>
            </w:r>
          </w:p>
        </w:tc>
      </w:tr>
      <w:tr w:rsidR="0072167F" w:rsidRPr="0072167F" w14:paraId="077C4AAE"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DDACCD1"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7DF051BA"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RecommendedInsurer</w:t>
            </w:r>
            <w:proofErr w:type="spellEnd"/>
            <w:r w:rsidRPr="0072167F">
              <w:rPr>
                <w:rFonts w:ascii="Calibri" w:eastAsia="Lucida Sans" w:hAnsi="Calibri" w:cs="Calibri"/>
                <w:b/>
                <w:color w:val="000000"/>
                <w:kern w:val="0"/>
                <w:sz w:val="22"/>
                <w:szCs w:val="22"/>
                <w:lang w:val="en-NZ" w:eastAsia="en-AU"/>
                <w14:ligatures w14:val="none"/>
              </w:rPr>
              <w:t>}}</w:t>
            </w:r>
          </w:p>
        </w:tc>
      </w:tr>
      <w:tr w:rsidR="0072167F" w:rsidRPr="0072167F" w14:paraId="38B50FAE" w14:textId="77777777">
        <w:trPr>
          <w:trHeight w:val="316"/>
        </w:trPr>
        <w:tc>
          <w:tcPr>
            <w:tcW w:w="4372" w:type="dxa"/>
            <w:tcBorders>
              <w:top w:val="single" w:sz="4" w:space="0" w:color="808080"/>
              <w:left w:val="nil"/>
              <w:bottom w:val="single" w:sz="4" w:space="0" w:color="808080"/>
              <w:right w:val="single" w:sz="24" w:space="0" w:color="FFFFFF"/>
            </w:tcBorders>
            <w:hideMark/>
          </w:tcPr>
          <w:p w14:paraId="46499D4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11244D4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6256A629" w14:textId="77777777">
        <w:trPr>
          <w:trHeight w:val="316"/>
        </w:trPr>
        <w:tc>
          <w:tcPr>
            <w:tcW w:w="4372" w:type="dxa"/>
            <w:tcBorders>
              <w:top w:val="single" w:sz="4" w:space="0" w:color="808080"/>
              <w:left w:val="nil"/>
              <w:bottom w:val="single" w:sz="4" w:space="0" w:color="808080"/>
              <w:right w:val="single" w:sz="24" w:space="0" w:color="FFFFFF"/>
            </w:tcBorders>
            <w:hideMark/>
          </w:tcPr>
          <w:p w14:paraId="1527683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23D5F64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46B9E9D7" w14:textId="77777777">
        <w:trPr>
          <w:trHeight w:val="316"/>
        </w:trPr>
        <w:tc>
          <w:tcPr>
            <w:tcW w:w="4372" w:type="dxa"/>
            <w:tcBorders>
              <w:top w:val="single" w:sz="4" w:space="0" w:color="808080"/>
              <w:left w:val="nil"/>
              <w:bottom w:val="single" w:sz="4" w:space="0" w:color="808080"/>
              <w:right w:val="single" w:sz="24" w:space="0" w:color="FFFFFF"/>
            </w:tcBorders>
            <w:hideMark/>
          </w:tcPr>
          <w:p w14:paraId="313169F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4FBAA78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4BEBFC90" w14:textId="77777777">
        <w:trPr>
          <w:trHeight w:val="316"/>
        </w:trPr>
        <w:tc>
          <w:tcPr>
            <w:tcW w:w="4372" w:type="dxa"/>
            <w:tcBorders>
              <w:top w:val="single" w:sz="4" w:space="0" w:color="808080"/>
              <w:left w:val="nil"/>
              <w:bottom w:val="single" w:sz="4" w:space="0" w:color="808080"/>
              <w:right w:val="single" w:sz="24" w:space="0" w:color="FFFFFF"/>
            </w:tcBorders>
            <w:hideMark/>
          </w:tcPr>
          <w:p w14:paraId="654CCA5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4DFBB21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05ACBBD1" w14:textId="77777777">
        <w:trPr>
          <w:trHeight w:val="316"/>
        </w:trPr>
        <w:tc>
          <w:tcPr>
            <w:tcW w:w="4372" w:type="dxa"/>
            <w:tcBorders>
              <w:top w:val="single" w:sz="4" w:space="0" w:color="808080"/>
              <w:left w:val="nil"/>
              <w:bottom w:val="single" w:sz="4" w:space="0" w:color="808080"/>
              <w:right w:val="single" w:sz="24" w:space="0" w:color="FFFFFF"/>
            </w:tcBorders>
            <w:hideMark/>
          </w:tcPr>
          <w:p w14:paraId="374502D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6D8AECD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5A0AEA26" w14:textId="77777777">
        <w:trPr>
          <w:trHeight w:val="316"/>
        </w:trPr>
        <w:tc>
          <w:tcPr>
            <w:tcW w:w="4372" w:type="dxa"/>
            <w:tcBorders>
              <w:top w:val="single" w:sz="4" w:space="0" w:color="808080"/>
              <w:left w:val="nil"/>
              <w:bottom w:val="single" w:sz="4" w:space="0" w:color="808080"/>
              <w:right w:val="single" w:sz="24" w:space="0" w:color="FFFFFF"/>
            </w:tcBorders>
            <w:hideMark/>
          </w:tcPr>
          <w:p w14:paraId="4EADEDF5" w14:textId="51450B21"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lastRenderedPageBreak/>
              <w:t>Premium after Rebate</w:t>
            </w:r>
            <w:r w:rsidR="00C51B12">
              <w:rPr>
                <w:rFonts w:ascii="Calibri" w:eastAsia="Lucida Sans" w:hAnsi="Calibri" w:cs="Calibri"/>
                <w:b/>
                <w:color w:val="000000"/>
                <w:kern w:val="0"/>
                <w:sz w:val="22"/>
                <w:szCs w:val="22"/>
                <w:vertAlign w:val="superscript"/>
                <w:lang w:val="en-NZ" w:eastAsia="en-AU"/>
                <w14:ligatures w14:val="none"/>
              </w:rPr>
              <w:t>*</w:t>
            </w:r>
          </w:p>
        </w:tc>
        <w:tc>
          <w:tcPr>
            <w:tcW w:w="5103" w:type="dxa"/>
            <w:tcBorders>
              <w:top w:val="single" w:sz="4" w:space="0" w:color="808080"/>
              <w:left w:val="single" w:sz="24" w:space="0" w:color="FFFFFF"/>
              <w:bottom w:val="single" w:sz="4" w:space="0" w:color="808080"/>
              <w:right w:val="nil"/>
            </w:tcBorders>
            <w:hideMark/>
          </w:tcPr>
          <w:p w14:paraId="018EB03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68422EC4"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6FC5882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0805F98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6DFB867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E091208"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4D05AE4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236435F"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561CD81"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7415C51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4FD2582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6C3427D"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3BDAB158"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3515494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38CD28B"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5C75FA6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12E6353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CA99B57"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61B90AF5"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7DF7004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4955601"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0112CF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A70642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7D3A4DA"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D68040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021AAE9A"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4BF088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6FB80813"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062FCE0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4A8FA6C"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719BEF1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27DB9C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3007EE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7510FD8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30EED72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F0187B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68C03645" w14:textId="6E876BBF"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waitingperiod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307EFC7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C09DB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596FC900" w14:textId="11FC72AA"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benefitperiod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3CB44DE5"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2A71CB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3004A17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7FFCF85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C1D0BF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3161621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B4E9BA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6CF7E8A"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01364DA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71DF04A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1B5F2D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2C31142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6028493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3C2731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25C70C1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5B2DD85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48DA1E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48896D2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08D0A97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0C8CE1F" w14:textId="77777777" w:rsidR="00C51B12" w:rsidRPr="00C51B12" w:rsidRDefault="00C51B12" w:rsidP="00C51B12">
      <w:pPr>
        <w:spacing w:after="0" w:line="240" w:lineRule="auto"/>
        <w:jc w:val="both"/>
        <w:rPr>
          <w:rFonts w:ascii="Calibri" w:eastAsia="Lucida Sans" w:hAnsi="Calibri" w:cs="Calibri"/>
          <w:b/>
          <w:bCs/>
          <w:kern w:val="0"/>
          <w:sz w:val="22"/>
          <w:szCs w:val="22"/>
          <w:lang w:val="en-NZ" w:eastAsia="en-AU"/>
          <w14:ligatures w14:val="none"/>
        </w:rPr>
      </w:pPr>
      <w:r w:rsidRPr="00C51B12">
        <w:rPr>
          <w:rFonts w:ascii="Calibri" w:eastAsia="Lucida Sans" w:hAnsi="Calibri" w:cs="Calibri"/>
          <w:b/>
          <w:bCs/>
          <w:kern w:val="0"/>
          <w:sz w:val="22"/>
          <w:szCs w:val="22"/>
          <w:lang w:val="en-NZ" w:eastAsia="en-AU"/>
          <w14:ligatures w14:val="none"/>
        </w:rPr>
        <w:t>*If your insurance premiums are funded via annual rollover through your superannuation account, you will be entitled to a 15% premium rebate.</w:t>
      </w:r>
    </w:p>
    <w:p w14:paraId="4803093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786210F"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2FAF0342"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1F48E78C" w14:textId="77777777">
        <w:tc>
          <w:tcPr>
            <w:tcW w:w="478" w:type="dxa"/>
            <w:hideMark/>
          </w:tcPr>
          <w:p w14:paraId="681CC767"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331A9EC0"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03E3AE3E" w14:textId="77777777">
        <w:tc>
          <w:tcPr>
            <w:tcW w:w="478" w:type="dxa"/>
            <w:hideMark/>
          </w:tcPr>
          <w:p w14:paraId="4AE7976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31A78D47"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w:t>
            </w:r>
            <w:proofErr w:type="gramStart"/>
            <w:r w:rsidRPr="0072167F">
              <w:rPr>
                <w:rFonts w:ascii="Calibri" w:eastAsia="Lucida Sans" w:hAnsi="Calibri" w:cs="Calibri"/>
                <w:color w:val="000000"/>
                <w:kern w:val="0"/>
                <w:sz w:val="18"/>
                <w:szCs w:val="18"/>
                <w:lang w:val="en-NZ" w:eastAsia="en-AU"/>
                <w14:ligatures w14:val="none"/>
              </w:rPr>
              <w:t>entered into</w:t>
            </w:r>
            <w:proofErr w:type="gramEnd"/>
            <w:r w:rsidRPr="0072167F">
              <w:rPr>
                <w:rFonts w:ascii="Calibri" w:eastAsia="Lucida Sans" w:hAnsi="Calibri" w:cs="Calibri"/>
                <w:color w:val="000000"/>
                <w:kern w:val="0"/>
                <w:sz w:val="18"/>
                <w:szCs w:val="18"/>
                <w:lang w:val="en-NZ" w:eastAsia="en-AU"/>
                <w14:ligatures w14:val="none"/>
              </w:rPr>
              <w:t xml:space="preserve"> the contract on any </w:t>
            </w:r>
            <w:proofErr w:type="gramStart"/>
            <w:r w:rsidRPr="0072167F">
              <w:rPr>
                <w:rFonts w:ascii="Calibri" w:eastAsia="Lucida Sans" w:hAnsi="Calibri" w:cs="Calibri"/>
                <w:color w:val="000000"/>
                <w:kern w:val="0"/>
                <w:sz w:val="18"/>
                <w:szCs w:val="18"/>
                <w:lang w:val="en-NZ" w:eastAsia="en-AU"/>
                <w14:ligatures w14:val="none"/>
              </w:rPr>
              <w:t>terms</w:t>
            </w:r>
            <w:proofErr w:type="gramEnd"/>
            <w:r w:rsidRPr="0072167F">
              <w:rPr>
                <w:rFonts w:ascii="Calibri" w:eastAsia="Lucida Sans" w:hAnsi="Calibri" w:cs="Calibri"/>
                <w:color w:val="000000"/>
                <w:kern w:val="0"/>
                <w:sz w:val="18"/>
                <w:szCs w:val="18"/>
                <w:lang w:val="en-NZ" w:eastAsia="en-AU"/>
                <w14:ligatures w14:val="none"/>
              </w:rPr>
              <w:t xml:space="preserve"> had they been aware of the undisclosed matter, they may be entitled to avoid the policy. The specific conditions under which this may occur vary between insurers.</w:t>
            </w:r>
          </w:p>
        </w:tc>
      </w:tr>
      <w:tr w:rsidR="0072167F" w:rsidRPr="0072167F" w14:paraId="4B64E933" w14:textId="77777777">
        <w:tc>
          <w:tcPr>
            <w:tcW w:w="478" w:type="dxa"/>
            <w:hideMark/>
          </w:tcPr>
          <w:p w14:paraId="50A04502"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lastRenderedPageBreak/>
              <w:t>[3]</w:t>
            </w:r>
          </w:p>
        </w:tc>
        <w:tc>
          <w:tcPr>
            <w:tcW w:w="8997" w:type="dxa"/>
          </w:tcPr>
          <w:p w14:paraId="2F843851"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7E71460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5A995DA0"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48A9BB89"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328C4CA3"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79531726"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3AC13E8"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7B844B92"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1D542B4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410C4956"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0F66313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E7B2E66"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w:t>
      </w:r>
      <w:proofErr w:type="spellStart"/>
      <w:r w:rsidRPr="0072167F">
        <w:rPr>
          <w:rFonts w:ascii="Calibri" w:eastAsia="Lucida Sans" w:hAnsi="Calibri" w:cs="Arial"/>
          <w:b/>
          <w:bCs/>
          <w:kern w:val="0"/>
          <w:sz w:val="22"/>
          <w:szCs w:val="22"/>
          <w:lang w:val="en-NZ" w:eastAsia="en-AU"/>
          <w14:ligatures w14:val="none"/>
        </w:rPr>
        <w:t>RecommendedInsurer</w:t>
      </w:r>
      <w:proofErr w:type="spellEnd"/>
      <w:r w:rsidRPr="0072167F">
        <w:rPr>
          <w:rFonts w:ascii="Calibri" w:eastAsia="Lucida Sans" w:hAnsi="Calibri" w:cs="Arial"/>
          <w:b/>
          <w:bCs/>
          <w:kern w:val="0"/>
          <w:sz w:val="22"/>
          <w:szCs w:val="22"/>
          <w:lang w:val="en-NZ" w:eastAsia="en-AU"/>
          <w14:ligatures w14:val="none"/>
        </w:rPr>
        <w:t xml:space="preserve">}}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36AFDEF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262CA98C"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14097064"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49296AD1"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54F3C07F"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3D4CAC" w:rsidRPr="0072167F" w14:paraId="09A51A26"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1A71186F" w14:textId="7848C3BE"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w:t>
            </w:r>
            <w:proofErr w:type="spellStart"/>
            <w:r w:rsidRPr="003D4CAC">
              <w:rPr>
                <w:rFonts w:ascii="Calibri" w:eastAsia="Lucida Sans" w:hAnsi="Calibri" w:cs="Calibri"/>
                <w:kern w:val="0"/>
                <w:sz w:val="20"/>
                <w:szCs w:val="20"/>
                <w:lang w:val="en-NZ" w:eastAsia="en-AU"/>
                <w14:ligatures w14:val="none"/>
              </w:rPr>
              <w:t>RecommendedInsurer</w:t>
            </w:r>
            <w:proofErr w:type="spellEnd"/>
            <w:r w:rsidRPr="003D4CAC">
              <w:rPr>
                <w:rFonts w:ascii="Calibri" w:eastAsia="Lucida Sans" w:hAnsi="Calibri" w:cs="Calibri"/>
                <w:kern w:val="0"/>
                <w:sz w:val="20"/>
                <w:szCs w:val="20"/>
                <w:lang w:val="en-NZ" w:eastAsia="en-AU"/>
                <w14:ligatures w14:val="none"/>
              </w:rPr>
              <w:t>}}</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7FC3131E" w14:textId="46CFF745"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w:t>
            </w:r>
            <w:r w:rsidRPr="0072167F">
              <w:rPr>
                <w:rFonts w:ascii="Calibri" w:eastAsia="Lucida Sans" w:hAnsi="Calibri" w:cs="Calibri"/>
                <w:kern w:val="0"/>
                <w:sz w:val="20"/>
                <w:szCs w:val="20"/>
                <w:lang w:val="en-NZ" w:eastAsia="en-AU"/>
                <w14:ligatures w14:val="none"/>
              </w:rPr>
              <w:t xml:space="preserve">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9C159F6" w14:textId="334DE23E"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{{f1}}</w:t>
            </w:r>
          </w:p>
        </w:tc>
      </w:tr>
      <w:tr w:rsidR="003D4CAC" w:rsidRPr="0072167F" w14:paraId="554563CD"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1DE8C6F3" w14:textId="4DED25A3"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{{altInsurer1}}</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6251306" w14:textId="5DC3ACF9"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{{p2_2}}</w:t>
            </w:r>
            <w:r>
              <w:rPr>
                <w:rFonts w:ascii="Calibri" w:eastAsia="Lucida Sans" w:hAnsi="Calibri" w:cs="Calibri"/>
                <w:kern w:val="0"/>
                <w:sz w:val="20"/>
                <w:szCs w:val="20"/>
                <w:lang w:val="en-NZ" w:eastAsia="en-AU"/>
                <w14:ligatures w14:val="none"/>
              </w:rPr>
              <w:t xml:space="preserve"> </w:t>
            </w: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5757903D" w14:textId="36CFB881"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{{f2}}</w:t>
            </w:r>
          </w:p>
        </w:tc>
      </w:tr>
      <w:tr w:rsidR="003D4CAC" w:rsidRPr="0072167F" w14:paraId="691FCD26"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6212A209" w14:textId="59E603DB" w:rsidR="003D4CAC" w:rsidRPr="0072167F" w:rsidRDefault="003D4CAC" w:rsidP="003D4CAC">
            <w:pPr>
              <w:spacing w:after="0" w:line="240" w:lineRule="auto"/>
              <w:jc w:val="both"/>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{{altInsurer2}}</w:t>
            </w: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7FDF290E" w14:textId="643AFC5B"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Pr>
                <w:rFonts w:ascii="Calibri" w:eastAsia="Lucida Sans" w:hAnsi="Calibri" w:cs="Calibri"/>
                <w:kern w:val="0"/>
                <w:sz w:val="20"/>
                <w:szCs w:val="20"/>
                <w:lang w:val="en-NZ" w:eastAsia="en-AU"/>
                <w14:ligatures w14:val="none"/>
              </w:rPr>
              <w:t>$</w:t>
            </w:r>
            <w:r w:rsidRPr="003D4CAC">
              <w:rPr>
                <w:rFonts w:ascii="Calibri" w:eastAsia="Lucida Sans" w:hAnsi="Calibri" w:cs="Calibri"/>
                <w:kern w:val="0"/>
                <w:sz w:val="20"/>
                <w:szCs w:val="20"/>
                <w:lang w:val="en-NZ" w:eastAsia="en-AU"/>
                <w14:ligatures w14:val="none"/>
              </w:rPr>
              <w:t>{{p2_3}}</w:t>
            </w:r>
            <w:r>
              <w:rPr>
                <w:rFonts w:ascii="Calibri" w:eastAsia="Lucida Sans" w:hAnsi="Calibri" w:cs="Calibri"/>
                <w:kern w:val="0"/>
                <w:sz w:val="20"/>
                <w:szCs w:val="20"/>
                <w:lang w:val="en-NZ" w:eastAsia="en-AU"/>
                <w14:ligatures w14:val="none"/>
              </w:rPr>
              <w:t xml:space="preserve"> </w:t>
            </w: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2F36EC9B" w14:textId="45F01569" w:rsidR="003D4CAC" w:rsidRPr="0072167F" w:rsidRDefault="003D4CAC" w:rsidP="003D4CAC">
            <w:pPr>
              <w:spacing w:after="0" w:line="240" w:lineRule="auto"/>
              <w:jc w:val="center"/>
              <w:rPr>
                <w:rFonts w:ascii="Calibri" w:eastAsia="Lucida Sans" w:hAnsi="Calibri" w:cs="Calibri"/>
                <w:kern w:val="0"/>
                <w:sz w:val="20"/>
                <w:szCs w:val="20"/>
                <w:lang w:val="en-NZ" w:eastAsia="en-AU"/>
                <w14:ligatures w14:val="none"/>
              </w:rPr>
            </w:pPr>
            <w:r w:rsidRPr="003D4CAC">
              <w:rPr>
                <w:rFonts w:ascii="Calibri" w:eastAsia="Lucida Sans" w:hAnsi="Calibri" w:cs="Calibri"/>
                <w:kern w:val="0"/>
                <w:sz w:val="20"/>
                <w:szCs w:val="20"/>
                <w:lang w:val="en-NZ" w:eastAsia="en-AU"/>
                <w14:ligatures w14:val="none"/>
              </w:rPr>
              <w:t>{{f3}}</w:t>
            </w:r>
          </w:p>
        </w:tc>
      </w:tr>
    </w:tbl>
    <w:p w14:paraId="040E18A7"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2BD47D1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11CF743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EAAE0F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9"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5C851BE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798D35C6"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Needs Analysis Method</w:t>
      </w:r>
    </w:p>
    <w:p w14:paraId="3954F59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0B5ED46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079437"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p>
    <w:p w14:paraId="4DCDD42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6C51A626" w14:textId="77777777" w:rsidR="0072167F" w:rsidRPr="0072167F" w:rsidRDefault="0072167F" w:rsidP="0072167F">
      <w:pPr>
        <w:spacing w:line="256" w:lineRule="auto"/>
        <w:rPr>
          <w:rFonts w:ascii="Aptos" w:eastAsia="Aptos" w:hAnsi="Aptos" w:cs="Times New Roman"/>
          <w:sz w:val="22"/>
          <w:szCs w:val="22"/>
        </w:rPr>
      </w:pPr>
    </w:p>
    <w:p w14:paraId="135FFDE9" w14:textId="77777777" w:rsidR="0072167F" w:rsidRPr="0072167F" w:rsidRDefault="0072167F" w:rsidP="0072167F">
      <w:pPr>
        <w:spacing w:line="256" w:lineRule="auto"/>
        <w:rPr>
          <w:rFonts w:ascii="Aptos" w:eastAsia="Aptos" w:hAnsi="Aptos" w:cs="Times New Roman"/>
          <w:sz w:val="22"/>
          <w:szCs w:val="22"/>
        </w:rPr>
      </w:pPr>
    </w:p>
    <w:p w14:paraId="649CA218"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68035360"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2A26FD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{{Scenario4h}}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7D0AC014"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0CA9E034"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6C0AF4D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7B5FE705"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292EA20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0F339C84"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077C1CB"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D524C68"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94A0C72"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38CC430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6C5A09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A081FF0"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4BE0591"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8E85B2C"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04FE9C7A"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6BE105E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6AF1B3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6B3328B"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3A6CF1E"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61649CD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02D9443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2ACFC3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154769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0554F1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33C760CC"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03C3CA0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41B6845"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A7BFAEF"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156617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79E5E65F"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63885900"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92AC178"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84CD848"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7122B21"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1F0D7D30"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57A7D8F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0CB488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1AAB36C"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CB1EF2E"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31319ED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5D3BC91C"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599F0C4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{{Scenario4i}} </w:t>
      </w:r>
    </w:p>
    <w:p w14:paraId="45A759E9"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4031101E"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35442BE3"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w:t>
      </w:r>
      <w:proofErr w:type="spellStart"/>
      <w:r w:rsidRPr="0072167F">
        <w:rPr>
          <w:rFonts w:ascii="Calibri" w:eastAsia="Times New Roman" w:hAnsi="Calibri" w:cs="Calibri"/>
          <w:color w:val="000000"/>
          <w:kern w:val="0"/>
          <w:sz w:val="22"/>
          <w:szCs w:val="22"/>
          <w:lang w:val="en-US" w:eastAsia="en-AU"/>
          <w14:ligatures w14:val="none"/>
        </w:rPr>
        <w:t>CurrentDate</w:t>
      </w:r>
      <w:proofErr w:type="spellEnd"/>
      <w:r w:rsidRPr="0072167F">
        <w:rPr>
          <w:rFonts w:ascii="Calibri" w:eastAsia="Times New Roman" w:hAnsi="Calibri" w:cs="Calibri"/>
          <w:color w:val="000000"/>
          <w:kern w:val="0"/>
          <w:sz w:val="22"/>
          <w:szCs w:val="22"/>
          <w:lang w:val="en-US" w:eastAsia="en-AU"/>
          <w14:ligatures w14:val="none"/>
        </w:rPr>
        <w:t>}}</w:t>
      </w:r>
    </w:p>
    <w:tbl>
      <w:tblPr>
        <w:tblW w:w="9495" w:type="dxa"/>
        <w:tblLayout w:type="fixed"/>
        <w:tblLook w:val="04A0" w:firstRow="1" w:lastRow="0" w:firstColumn="1" w:lastColumn="0" w:noHBand="0" w:noVBand="1"/>
      </w:tblPr>
      <w:tblGrid>
        <w:gridCol w:w="2404"/>
        <w:gridCol w:w="7091"/>
      </w:tblGrid>
      <w:tr w:rsidR="0072167F" w:rsidRPr="0072167F" w14:paraId="4DE0F17F"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135466E7"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27FC71AE"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w:t>
            </w:r>
            <w:proofErr w:type="spellStart"/>
            <w:r w:rsidRPr="0072167F">
              <w:rPr>
                <w:rFonts w:ascii="Calibri" w:eastAsia="Lucida Sans" w:hAnsi="Calibri" w:cs="Calibri"/>
                <w:color w:val="000000"/>
                <w:kern w:val="0"/>
                <w:sz w:val="22"/>
                <w:szCs w:val="22"/>
                <w:lang w:val="en-NZ" w:eastAsia="en-AU"/>
                <w14:ligatures w14:val="none"/>
              </w:rPr>
              <w:t>ClientFullName</w:t>
            </w:r>
            <w:proofErr w:type="spellEnd"/>
            <w:r w:rsidRPr="0072167F">
              <w:rPr>
                <w:rFonts w:ascii="Calibri" w:eastAsia="Lucida Sans" w:hAnsi="Calibri" w:cs="Calibri"/>
                <w:color w:val="000000"/>
                <w:kern w:val="0"/>
                <w:sz w:val="22"/>
                <w:szCs w:val="22"/>
                <w:lang w:val="en-NZ" w:eastAsia="en-AU"/>
                <w14:ligatures w14:val="none"/>
              </w:rPr>
              <w:t>}}</w:t>
            </w:r>
          </w:p>
          <w:p w14:paraId="1AA1D7CF"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ClientAddress</w:t>
            </w:r>
            <w:proofErr w:type="spellEnd"/>
            <w:r w:rsidRPr="0072167F">
              <w:rPr>
                <w:rFonts w:ascii="Calibri" w:eastAsia="Times New Roman" w:hAnsi="Calibri" w:cs="Calibri"/>
                <w:color w:val="000000"/>
                <w:kern w:val="0"/>
                <w:sz w:val="22"/>
                <w:szCs w:val="22"/>
                <w:lang w:eastAsia="en-AU"/>
                <w14:ligatures w14:val="none"/>
              </w:rPr>
              <w:t>}}</w:t>
            </w:r>
          </w:p>
        </w:tc>
      </w:tr>
      <w:tr w:rsidR="0072167F" w:rsidRPr="0072167F" w14:paraId="05A0047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99D720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382D1931"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352C36AE"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7C3A8ECB"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6D84FCE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21E8019E"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5C92C511"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059EFFA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3FC1B74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66D735FF"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693F5465"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658EB8B0"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3D95A1F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072B966"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C3F5AE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5B2CF444"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F502C4D"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RecommendedInsurer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1C0632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CA9DA6A"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7F2B2A81"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66A3B3C9"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RecommendedInsurer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135131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5C2B2B5B"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360A9F02"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5082EB37"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49866E81"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454A1651"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4646F7E5"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2BA0D732"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46C6C2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E7F2ACD"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F99F19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FD6C02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C970AE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98B6071"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52FFC549"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3940737C"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770464E6"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789B407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15D1FFEF" w14:textId="77777777">
        <w:trPr>
          <w:trHeight w:val="397"/>
        </w:trPr>
        <w:tc>
          <w:tcPr>
            <w:tcW w:w="1250" w:type="pct"/>
            <w:tcBorders>
              <w:top w:val="single" w:sz="4" w:space="0" w:color="C0C0C0"/>
              <w:left w:val="nil"/>
              <w:bottom w:val="single" w:sz="4" w:space="0" w:color="C0C0C0"/>
              <w:right w:val="nil"/>
            </w:tcBorders>
            <w:vAlign w:val="center"/>
            <w:hideMark/>
          </w:tcPr>
          <w:p w14:paraId="7E9FC5C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5272AD9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14798AE4"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620436AE" w14:textId="77777777">
        <w:trPr>
          <w:trHeight w:val="397"/>
        </w:trPr>
        <w:tc>
          <w:tcPr>
            <w:tcW w:w="1250" w:type="pct"/>
            <w:tcBorders>
              <w:top w:val="single" w:sz="4" w:space="0" w:color="C0C0C0"/>
              <w:left w:val="nil"/>
              <w:bottom w:val="single" w:sz="4" w:space="0" w:color="C0C0C0"/>
              <w:right w:val="nil"/>
            </w:tcBorders>
            <w:vAlign w:val="center"/>
            <w:hideMark/>
          </w:tcPr>
          <w:p w14:paraId="345422A8"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1AC24EAA"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w:t>
            </w:r>
          </w:p>
        </w:tc>
        <w:tc>
          <w:tcPr>
            <w:tcW w:w="627" w:type="pct"/>
            <w:tcBorders>
              <w:top w:val="single" w:sz="4" w:space="0" w:color="C0C0C0"/>
              <w:left w:val="single" w:sz="4" w:space="0" w:color="C0C0C0"/>
              <w:bottom w:val="single" w:sz="4" w:space="0" w:color="C0C0C0"/>
              <w:right w:val="nil"/>
            </w:tcBorders>
            <w:vAlign w:val="center"/>
            <w:hideMark/>
          </w:tcPr>
          <w:p w14:paraId="2B509C1D"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4E81BB88"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56B2AF1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FF3E531"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p>
    <w:p w14:paraId="6AAC487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E65CC62"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525EB7CC" w14:textId="77777777" w:rsidR="0072167F" w:rsidRPr="0072167F" w:rsidRDefault="0072167F" w:rsidP="0072167F">
      <w:pPr>
        <w:spacing w:line="256" w:lineRule="auto"/>
        <w:rPr>
          <w:rFonts w:ascii="Aptos" w:eastAsia="Aptos" w:hAnsi="Aptos" w:cs="Times New Roman"/>
          <w:sz w:val="22"/>
          <w:szCs w:val="22"/>
        </w:rPr>
      </w:pPr>
    </w:p>
    <w:p w14:paraId="16BDF20A" w14:textId="77777777" w:rsidR="0072167F" w:rsidRPr="0072167F" w:rsidRDefault="0072167F" w:rsidP="0072167F">
      <w:pPr>
        <w:spacing w:line="256" w:lineRule="auto"/>
        <w:rPr>
          <w:rFonts w:ascii="Aptos" w:eastAsia="Aptos" w:hAnsi="Aptos" w:cs="Times New Roman"/>
          <w:sz w:val="22"/>
          <w:szCs w:val="22"/>
        </w:rPr>
      </w:pPr>
    </w:p>
    <w:p w14:paraId="6AB9270E" w14:textId="43474A05" w:rsidR="0072167F" w:rsidRDefault="0072167F">
      <w:pPr>
        <w:rPr>
          <w:rFonts w:ascii="Aptos" w:eastAsia="Aptos" w:hAnsi="Aptos" w:cs="Times New Roman"/>
          <w:sz w:val="22"/>
          <w:szCs w:val="22"/>
        </w:rPr>
      </w:pPr>
      <w:r>
        <w:rPr>
          <w:rFonts w:ascii="Aptos" w:eastAsia="Aptos" w:hAnsi="Aptos" w:cs="Times New Roman"/>
          <w:sz w:val="22"/>
          <w:szCs w:val="22"/>
        </w:rPr>
        <w:br w:type="page"/>
      </w:r>
    </w:p>
    <w:p w14:paraId="3D352F13"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(5) - No insurance, doesn't want insurance (NA)</w:t>
      </w:r>
    </w:p>
    <w:p w14:paraId="3C5BB8E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{{Scenario5a}} </w:t>
      </w:r>
    </w:p>
    <w:p w14:paraId="25D251D0" w14:textId="77777777" w:rsidR="0072167F" w:rsidRPr="0072167F" w:rsidRDefault="0072167F" w:rsidP="0072167F">
      <w:pPr>
        <w:spacing w:line="256" w:lineRule="auto"/>
        <w:rPr>
          <w:rFonts w:ascii="Aptos" w:eastAsia="Aptos" w:hAnsi="Aptos" w:cs="Times New Roman"/>
          <w:sz w:val="22"/>
          <w:szCs w:val="22"/>
        </w:rPr>
      </w:pPr>
    </w:p>
    <w:p w14:paraId="109959C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{{Scenario5b}} </w:t>
      </w:r>
    </w:p>
    <w:p w14:paraId="6614F5A3" w14:textId="77777777" w:rsidR="0072167F" w:rsidRPr="0072167F" w:rsidRDefault="0072167F" w:rsidP="0072167F">
      <w:pPr>
        <w:spacing w:line="256" w:lineRule="auto"/>
        <w:rPr>
          <w:rFonts w:ascii="Aptos" w:eastAsia="Aptos" w:hAnsi="Aptos" w:cs="Times New Roman"/>
          <w:sz w:val="22"/>
          <w:szCs w:val="22"/>
        </w:rPr>
      </w:pPr>
    </w:p>
    <w:p w14:paraId="4D2054B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{{Scenario5c}} </w:t>
      </w:r>
    </w:p>
    <w:p w14:paraId="6C5EDCE6" w14:textId="77777777" w:rsidR="0072167F" w:rsidRPr="0072167F" w:rsidRDefault="0072167F" w:rsidP="0072167F">
      <w:pPr>
        <w:spacing w:line="256" w:lineRule="auto"/>
        <w:rPr>
          <w:rFonts w:ascii="Aptos" w:eastAsia="Aptos" w:hAnsi="Aptos" w:cs="Times New Roman"/>
          <w:b/>
          <w:bCs/>
          <w:sz w:val="22"/>
          <w:szCs w:val="22"/>
        </w:rPr>
      </w:pPr>
    </w:p>
    <w:p w14:paraId="0E4D5D6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{{Scenario5d}} </w:t>
      </w:r>
    </w:p>
    <w:p w14:paraId="4904864A" w14:textId="77777777" w:rsidR="0072167F" w:rsidRPr="0072167F" w:rsidRDefault="0072167F" w:rsidP="0072167F">
      <w:pPr>
        <w:spacing w:line="256" w:lineRule="auto"/>
        <w:rPr>
          <w:rFonts w:ascii="Aptos" w:eastAsia="Aptos" w:hAnsi="Aptos" w:cs="Times New Roman"/>
          <w:b/>
          <w:bCs/>
          <w:sz w:val="22"/>
          <w:szCs w:val="22"/>
        </w:rPr>
      </w:pPr>
    </w:p>
    <w:p w14:paraId="4DA0B13B"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w:eastAsia="Aptos" w:hAnsi="Aptos" w:cs="Times New Roman"/>
          <w:sz w:val="22"/>
          <w:szCs w:val="22"/>
          <w:lang w:val="en-NZ"/>
        </w:rPr>
        <w:t>{{Scenario5AdviceLimitation}} </w:t>
      </w:r>
    </w:p>
    <w:p w14:paraId="28BBF0F0" w14:textId="77777777" w:rsidR="0072167F" w:rsidRPr="0072167F" w:rsidRDefault="0072167F" w:rsidP="0072167F">
      <w:pPr>
        <w:numPr>
          <w:ilvl w:val="0"/>
          <w:numId w:val="11"/>
        </w:numPr>
        <w:spacing w:line="256" w:lineRule="auto"/>
        <w:rPr>
          <w:rFonts w:ascii="Aptos" w:eastAsia="Aptos" w:hAnsi="Aptos" w:cs="Times New Roman"/>
          <w:sz w:val="22"/>
          <w:szCs w:val="22"/>
        </w:rPr>
      </w:pPr>
      <w:r w:rsidRPr="0072167F">
        <w:rPr>
          <w:rFonts w:ascii="Aptos" w:eastAsia="Aptos" w:hAnsi="Aptos" w:cs="Times New Roman"/>
          <w:sz w:val="22"/>
          <w:szCs w:val="22"/>
          <w:lang w:val="en-NZ"/>
        </w:rPr>
        <w:t>Personal Insurance (Life/TPD/Income Protection):</w:t>
      </w:r>
      <w:r w:rsidRPr="0072167F">
        <w:rPr>
          <w:rFonts w:ascii="Aptos" w:eastAsia="Aptos" w:hAnsi="Aptos" w:cs="Times New Roman"/>
          <w:sz w:val="22"/>
          <w:szCs w:val="22"/>
        </w:rPr>
        <w:t> </w:t>
      </w:r>
    </w:p>
    <w:p w14:paraId="4D16EC1F"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You have</w:t>
      </w:r>
      <w:r w:rsidRPr="0072167F">
        <w:rPr>
          <w:rFonts w:ascii="Arial" w:eastAsia="Aptos" w:hAnsi="Arial" w:cs="Arial"/>
          <w:sz w:val="22"/>
          <w:szCs w:val="22"/>
          <w:lang w:val="en-NZ"/>
        </w:rPr>
        <w:t> </w:t>
      </w:r>
      <w:r w:rsidRPr="0072167F">
        <w:rPr>
          <w:rFonts w:ascii="Aptos" w:eastAsia="Aptos" w:hAnsi="Aptos" w:cs="Times New Roman"/>
          <w:sz w:val="22"/>
          <w:szCs w:val="22"/>
          <w:lang w:val="en-NZ"/>
        </w:rPr>
        <w:t>indicated</w:t>
      </w:r>
      <w:r w:rsidRPr="0072167F">
        <w:rPr>
          <w:rFonts w:ascii="Arial" w:eastAsia="Aptos" w:hAnsi="Arial" w:cs="Arial"/>
          <w:sz w:val="22"/>
          <w:szCs w:val="22"/>
          <w:lang w:val="en-NZ"/>
        </w:rPr>
        <w:t> </w:t>
      </w:r>
      <w:r w:rsidRPr="0072167F">
        <w:rPr>
          <w:rFonts w:ascii="Aptos" w:eastAsia="Aptos" w:hAnsi="Aptos" w:cs="Times New Roman"/>
          <w:sz w:val="22"/>
          <w:szCs w:val="22"/>
          <w:lang w:val="en-NZ"/>
        </w:rPr>
        <w:t>that you do not wish to undergo an insurance analysis. You acknowledge that not undertaking such an analysis may expose you and/or your family to significant financial hardship should an insurable event occur. You understand this risk and do not wish to</w:t>
      </w:r>
      <w:r w:rsidRPr="0072167F">
        <w:rPr>
          <w:rFonts w:ascii="Arial" w:eastAsia="Aptos" w:hAnsi="Arial" w:cs="Arial"/>
          <w:sz w:val="22"/>
          <w:szCs w:val="22"/>
          <w:lang w:val="en-NZ"/>
        </w:rPr>
        <w:t> </w:t>
      </w:r>
      <w:r w:rsidRPr="0072167F">
        <w:rPr>
          <w:rFonts w:ascii="Aptos" w:eastAsia="Aptos" w:hAnsi="Aptos" w:cs="Times New Roman"/>
          <w:sz w:val="22"/>
          <w:szCs w:val="22"/>
          <w:lang w:val="en-NZ"/>
        </w:rPr>
        <w:t>proceed</w:t>
      </w:r>
      <w:r w:rsidRPr="0072167F">
        <w:rPr>
          <w:rFonts w:ascii="Arial" w:eastAsia="Aptos" w:hAnsi="Arial" w:cs="Arial"/>
          <w:sz w:val="22"/>
          <w:szCs w:val="22"/>
          <w:lang w:val="en-NZ"/>
        </w:rPr>
        <w:t> </w:t>
      </w:r>
      <w:r w:rsidRPr="0072167F">
        <w:rPr>
          <w:rFonts w:ascii="Aptos" w:eastAsia="Aptos" w:hAnsi="Aptos" w:cs="Times New Roman"/>
          <w:sz w:val="22"/>
          <w:szCs w:val="22"/>
          <w:lang w:val="en-NZ"/>
        </w:rPr>
        <w:t>with an insurance review.</w:t>
      </w:r>
      <w:r w:rsidRPr="0072167F">
        <w:rPr>
          <w:rFonts w:ascii="Aptos" w:eastAsia="Aptos" w:hAnsi="Aptos" w:cs="Times New Roman"/>
          <w:sz w:val="22"/>
          <w:szCs w:val="22"/>
        </w:rPr>
        <w:t> </w:t>
      </w:r>
    </w:p>
    <w:p w14:paraId="036D3F4D" w14:textId="77777777" w:rsidR="0072167F" w:rsidRPr="0072167F" w:rsidRDefault="0072167F" w:rsidP="0072167F">
      <w:pPr>
        <w:spacing w:line="256" w:lineRule="auto"/>
        <w:rPr>
          <w:rFonts w:ascii="Aptos" w:eastAsia="Aptos" w:hAnsi="Aptos" w:cs="Times New Roman"/>
          <w:sz w:val="22"/>
          <w:szCs w:val="22"/>
        </w:rPr>
      </w:pPr>
    </w:p>
    <w:p w14:paraId="11221EE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{{Scenario5e}}</w:t>
      </w:r>
    </w:p>
    <w:p w14:paraId="6507502A" w14:textId="77777777" w:rsidR="0072167F" w:rsidRPr="0072167F" w:rsidRDefault="0072167F" w:rsidP="0072167F">
      <w:pPr>
        <w:spacing w:line="256" w:lineRule="auto"/>
        <w:rPr>
          <w:rFonts w:ascii="Aptos" w:eastAsia="Aptos" w:hAnsi="Aptos" w:cs="Times New Roman"/>
          <w:sz w:val="22"/>
          <w:szCs w:val="22"/>
        </w:rPr>
      </w:pPr>
    </w:p>
    <w:p w14:paraId="649B3E76"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{{Scenario5f}}</w:t>
      </w:r>
    </w:p>
    <w:p w14:paraId="32B82197" w14:textId="77777777" w:rsidR="0072167F" w:rsidRPr="0072167F" w:rsidRDefault="0072167F" w:rsidP="0072167F">
      <w:pPr>
        <w:spacing w:line="256" w:lineRule="auto"/>
        <w:rPr>
          <w:rFonts w:ascii="Aptos" w:eastAsia="Aptos" w:hAnsi="Aptos" w:cs="Times New Roman"/>
          <w:sz w:val="22"/>
          <w:szCs w:val="22"/>
        </w:rPr>
      </w:pPr>
    </w:p>
    <w:p w14:paraId="5CED66D6"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{{Scenario5g}} </w:t>
      </w:r>
    </w:p>
    <w:p w14:paraId="1A8EF670" w14:textId="77777777" w:rsidR="0072167F" w:rsidRPr="0072167F" w:rsidRDefault="0072167F" w:rsidP="0072167F">
      <w:pPr>
        <w:spacing w:line="256" w:lineRule="auto"/>
        <w:rPr>
          <w:rFonts w:ascii="Aptos" w:eastAsia="Aptos" w:hAnsi="Aptos" w:cs="Times New Roman"/>
          <w:sz w:val="22"/>
          <w:szCs w:val="22"/>
        </w:rPr>
      </w:pPr>
    </w:p>
    <w:p w14:paraId="7990E03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{{Scenario5h}}</w:t>
      </w:r>
    </w:p>
    <w:p w14:paraId="45F72474" w14:textId="77777777" w:rsidR="0072167F" w:rsidRPr="0072167F" w:rsidRDefault="0072167F" w:rsidP="0072167F">
      <w:pPr>
        <w:spacing w:line="256" w:lineRule="auto"/>
        <w:rPr>
          <w:rFonts w:ascii="Aptos" w:eastAsia="Aptos" w:hAnsi="Aptos" w:cs="Times New Roman"/>
          <w:sz w:val="22"/>
          <w:szCs w:val="22"/>
        </w:rPr>
      </w:pPr>
    </w:p>
    <w:p w14:paraId="353E5B1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{{Scenario5i}} </w:t>
      </w:r>
    </w:p>
    <w:p w14:paraId="34388EB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78C7DFC3" w14:textId="77777777" w:rsidR="0072167F" w:rsidRPr="0072167F" w:rsidRDefault="0072167F" w:rsidP="0072167F">
      <w:pPr>
        <w:spacing w:line="256" w:lineRule="auto"/>
        <w:rPr>
          <w:rFonts w:ascii="Aptos" w:eastAsia="Aptos" w:hAnsi="Aptos" w:cs="Times New Roman"/>
          <w:sz w:val="22"/>
          <w:szCs w:val="22"/>
        </w:rPr>
      </w:pPr>
    </w:p>
    <w:p w14:paraId="26E0418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043E1A3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5D810287" w14:textId="77777777" w:rsidR="0072167F" w:rsidRPr="0072167F" w:rsidRDefault="0072167F" w:rsidP="0072167F">
      <w:pPr>
        <w:spacing w:line="256" w:lineRule="auto"/>
        <w:rPr>
          <w:rFonts w:ascii="Aptos" w:eastAsia="Aptos" w:hAnsi="Aptos" w:cs="Times New Roman"/>
          <w:sz w:val="22"/>
          <w:szCs w:val="22"/>
        </w:rPr>
      </w:pPr>
    </w:p>
    <w:p w14:paraId="291F4AE1" w14:textId="77777777" w:rsidR="0072167F" w:rsidRPr="0072167F" w:rsidRDefault="0072167F" w:rsidP="0072167F">
      <w:pPr>
        <w:spacing w:line="256" w:lineRule="auto"/>
        <w:rPr>
          <w:rFonts w:ascii="Aptos" w:eastAsia="Aptos" w:hAnsi="Aptos" w:cs="Times New Roman"/>
          <w:sz w:val="22"/>
          <w:szCs w:val="22"/>
        </w:rPr>
      </w:pPr>
    </w:p>
    <w:p w14:paraId="3714A585"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(6) - Has group insurance, doesn't want new insurance (</w:t>
      </w:r>
      <w:proofErr w:type="spellStart"/>
      <w:r w:rsidRPr="0072167F">
        <w:rPr>
          <w:rFonts w:ascii="Aptos Display" w:eastAsia="Times New Roman" w:hAnsi="Aptos Display" w:cs="Times New Roman"/>
          <w:color w:val="0F4761"/>
          <w:sz w:val="40"/>
          <w:szCs w:val="40"/>
          <w:lang w:val="en-US"/>
        </w:rPr>
        <w:t>Opt</w:t>
      </w:r>
      <w:proofErr w:type="spellEnd"/>
      <w:r w:rsidRPr="0072167F">
        <w:rPr>
          <w:rFonts w:ascii="Aptos Display" w:eastAsia="Times New Roman" w:hAnsi="Aptos Display" w:cs="Times New Roman"/>
          <w:color w:val="0F4761"/>
          <w:sz w:val="40"/>
          <w:szCs w:val="40"/>
          <w:lang w:val="en-US"/>
        </w:rPr>
        <w:t xml:space="preserve"> in)</w:t>
      </w:r>
    </w:p>
    <w:p w14:paraId="2E1EBF4D"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{{Scenario6a}}</w:t>
      </w:r>
      <w:r w:rsidRPr="0072167F">
        <w:rPr>
          <w:rFonts w:ascii="Calibri" w:eastAsia="Aptos" w:hAnsi="Calibri" w:cs="Calibri"/>
          <w:sz w:val="22"/>
          <w:szCs w:val="22"/>
        </w:rPr>
        <w:t> </w:t>
      </w:r>
    </w:p>
    <w:p w14:paraId="6C9DBA99"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You hold a default group cover insurance policy within your {{</w:t>
      </w:r>
      <w:proofErr w:type="spellStart"/>
      <w:r w:rsidRPr="0072167F">
        <w:rPr>
          <w:rFonts w:ascii="Aptos" w:eastAsia="Times New Roman" w:hAnsi="Aptos" w:cs="Aptos"/>
          <w:sz w:val="22"/>
          <w:szCs w:val="22"/>
        </w:rPr>
        <w:t>CurrentSuperFunds</w:t>
      </w:r>
      <w:proofErr w:type="spellEnd"/>
      <w:r w:rsidRPr="0072167F">
        <w:rPr>
          <w:rFonts w:ascii="Aptos" w:eastAsia="Times New Roman" w:hAnsi="Aptos" w:cs="Aptos"/>
          <w:sz w:val="22"/>
          <w:szCs w:val="22"/>
        </w:rPr>
        <w:t>}}.</w:t>
      </w:r>
    </w:p>
    <w:p w14:paraId="7A0C6050"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{{Scenario6b}}</w:t>
      </w:r>
      <w:r w:rsidRPr="0072167F">
        <w:rPr>
          <w:rFonts w:ascii="Calibri" w:eastAsia="Aptos" w:hAnsi="Calibri" w:cs="Calibri"/>
          <w:sz w:val="22"/>
          <w:szCs w:val="22"/>
        </w:rPr>
        <w:t> </w:t>
      </w:r>
    </w:p>
    <w:p w14:paraId="47D7CA15" w14:textId="77777777" w:rsidR="0072167F" w:rsidRPr="0072167F" w:rsidRDefault="0072167F" w:rsidP="0072167F">
      <w:pPr>
        <w:spacing w:line="256" w:lineRule="auto"/>
        <w:rPr>
          <w:rFonts w:ascii="Aptos" w:eastAsia="Aptos" w:hAnsi="Aptos" w:cs="Times New Roman"/>
          <w:sz w:val="22"/>
          <w:szCs w:val="22"/>
        </w:rPr>
      </w:pPr>
    </w:p>
    <w:p w14:paraId="3C706C8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lang w:val="en-NZ"/>
        </w:rPr>
        <w:t>{{Scenario6c}}</w:t>
      </w:r>
      <w:r w:rsidRPr="0072167F">
        <w:rPr>
          <w:rFonts w:ascii="Calibri" w:eastAsia="Aptos" w:hAnsi="Calibri" w:cs="Calibri"/>
          <w:sz w:val="22"/>
          <w:szCs w:val="22"/>
        </w:rPr>
        <w:t> </w:t>
      </w:r>
    </w:p>
    <w:p w14:paraId="40017720" w14:textId="77777777" w:rsidR="0072167F" w:rsidRPr="0072167F" w:rsidRDefault="0072167F" w:rsidP="0072167F">
      <w:pPr>
        <w:numPr>
          <w:ilvl w:val="0"/>
          <w:numId w:val="3"/>
        </w:num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Ensure that your current insurance policy does not lapse.</w:t>
      </w:r>
    </w:p>
    <w:p w14:paraId="1343E3EA" w14:textId="77777777" w:rsidR="0072167F" w:rsidRPr="0072167F" w:rsidRDefault="0072167F" w:rsidP="0072167F">
      <w:pPr>
        <w:spacing w:line="256" w:lineRule="auto"/>
        <w:rPr>
          <w:rFonts w:ascii="Calibri" w:eastAsia="Aptos" w:hAnsi="Calibri" w:cs="Calibri"/>
          <w:sz w:val="22"/>
          <w:szCs w:val="22"/>
        </w:rPr>
      </w:pPr>
    </w:p>
    <w:p w14:paraId="2E8B40F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{{Scenario6d}}</w:t>
      </w:r>
    </w:p>
    <w:p w14:paraId="51D92F38" w14:textId="77777777" w:rsidR="00A974CE" w:rsidRPr="0072167F" w:rsidRDefault="00A974CE" w:rsidP="00A974CE">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{{Scenario</w:t>
      </w:r>
      <w:r>
        <w:rPr>
          <w:rFonts w:ascii="Aptos" w:eastAsia="Aptos" w:hAnsi="Aptos" w:cs="Times New Roman"/>
          <w:sz w:val="22"/>
          <w:szCs w:val="22"/>
          <w:lang w:val="en-NZ"/>
        </w:rPr>
        <w:t>6</w:t>
      </w:r>
      <w:r w:rsidRPr="0072167F">
        <w:rPr>
          <w:rFonts w:ascii="Aptos" w:eastAsia="Aptos" w:hAnsi="Aptos" w:cs="Times New Roman"/>
          <w:sz w:val="22"/>
          <w:szCs w:val="22"/>
          <w:lang w:val="en-NZ"/>
        </w:rPr>
        <w:t>AdviceLimitation}} </w:t>
      </w:r>
    </w:p>
    <w:p w14:paraId="13F54D11" w14:textId="77777777" w:rsidR="00A974CE" w:rsidRPr="0072167F" w:rsidRDefault="00A974CE" w:rsidP="00A974CE">
      <w:pPr>
        <w:numPr>
          <w:ilvl w:val="0"/>
          <w:numId w:val="12"/>
        </w:numPr>
        <w:spacing w:line="256" w:lineRule="auto"/>
        <w:rPr>
          <w:rFonts w:ascii="Aptos" w:eastAsia="Aptos" w:hAnsi="Aptos" w:cs="Times New Roman"/>
          <w:sz w:val="22"/>
          <w:szCs w:val="22"/>
        </w:rPr>
      </w:pPr>
      <w:r w:rsidRPr="0072167F">
        <w:rPr>
          <w:rFonts w:ascii="Aptos" w:eastAsia="Aptos" w:hAnsi="Aptos" w:cs="Times New Roman"/>
          <w:sz w:val="22"/>
          <w:szCs w:val="22"/>
          <w:lang w:val="en-NZ"/>
        </w:rPr>
        <w:t>Personal Insurance (Life/TPD/Income Protection):</w:t>
      </w:r>
      <w:r w:rsidRPr="0072167F">
        <w:rPr>
          <w:rFonts w:ascii="Aptos" w:eastAsia="Aptos" w:hAnsi="Aptos" w:cs="Times New Roman"/>
          <w:sz w:val="22"/>
          <w:szCs w:val="22"/>
        </w:rPr>
        <w:t> </w:t>
      </w:r>
    </w:p>
    <w:p w14:paraId="449A30DC" w14:textId="77777777" w:rsidR="00A974CE" w:rsidRPr="0072167F" w:rsidRDefault="00A974CE" w:rsidP="00A974CE">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You currently hold an insurance policy within your super account and have</w:t>
      </w:r>
      <w:r w:rsidRPr="0072167F">
        <w:rPr>
          <w:rFonts w:ascii="Arial" w:eastAsia="Aptos" w:hAnsi="Arial" w:cs="Arial"/>
          <w:sz w:val="22"/>
          <w:szCs w:val="22"/>
          <w:lang w:val="en-NZ"/>
        </w:rPr>
        <w:t> </w:t>
      </w:r>
      <w:r w:rsidRPr="0072167F">
        <w:rPr>
          <w:rFonts w:ascii="Aptos" w:eastAsia="Aptos" w:hAnsi="Aptos" w:cs="Times New Roman"/>
          <w:sz w:val="22"/>
          <w:szCs w:val="22"/>
          <w:lang w:val="en-NZ"/>
        </w:rPr>
        <w:t>indicated</w:t>
      </w:r>
      <w:r w:rsidRPr="0072167F">
        <w:rPr>
          <w:rFonts w:ascii="Arial" w:eastAsia="Aptos" w:hAnsi="Arial" w:cs="Arial"/>
          <w:sz w:val="22"/>
          <w:szCs w:val="22"/>
          <w:lang w:val="en-NZ"/>
        </w:rPr>
        <w:t> </w:t>
      </w:r>
      <w:r w:rsidRPr="0072167F">
        <w:rPr>
          <w:rFonts w:ascii="Aptos" w:eastAsia="Aptos" w:hAnsi="Aptos" w:cs="Times New Roman"/>
          <w:sz w:val="22"/>
          <w:szCs w:val="22"/>
          <w:lang w:val="en-NZ"/>
        </w:rPr>
        <w:t>that you do not wish to undergo an insurance review. We note that not undertaking such an analysis could mean you are either overinsured, which results in higher insurance premiums than necessary, or underinsured, which could expose you and/or your family to significant financial hardship should an insurable event occur. You acknowledge and understand these risks and do not wish to</w:t>
      </w:r>
      <w:r w:rsidRPr="0072167F">
        <w:rPr>
          <w:rFonts w:ascii="Arial" w:eastAsia="Aptos" w:hAnsi="Arial" w:cs="Arial"/>
          <w:sz w:val="22"/>
          <w:szCs w:val="22"/>
          <w:lang w:val="en-NZ"/>
        </w:rPr>
        <w:t> </w:t>
      </w:r>
      <w:r w:rsidRPr="0072167F">
        <w:rPr>
          <w:rFonts w:ascii="Aptos" w:eastAsia="Aptos" w:hAnsi="Aptos" w:cs="Times New Roman"/>
          <w:sz w:val="22"/>
          <w:szCs w:val="22"/>
          <w:lang w:val="en-NZ"/>
        </w:rPr>
        <w:t>proceed</w:t>
      </w:r>
      <w:r w:rsidRPr="0072167F">
        <w:rPr>
          <w:rFonts w:ascii="Arial" w:eastAsia="Aptos" w:hAnsi="Arial" w:cs="Arial"/>
          <w:sz w:val="22"/>
          <w:szCs w:val="22"/>
          <w:lang w:val="en-NZ"/>
        </w:rPr>
        <w:t> </w:t>
      </w:r>
      <w:r w:rsidRPr="0072167F">
        <w:rPr>
          <w:rFonts w:ascii="Aptos" w:eastAsia="Aptos" w:hAnsi="Aptos" w:cs="Times New Roman"/>
          <w:sz w:val="22"/>
          <w:szCs w:val="22"/>
          <w:lang w:val="en-NZ"/>
        </w:rPr>
        <w:t>with an insurance review.</w:t>
      </w:r>
      <w:r w:rsidRPr="0072167F">
        <w:rPr>
          <w:rFonts w:ascii="Arial" w:eastAsia="Aptos" w:hAnsi="Arial" w:cs="Arial"/>
          <w:sz w:val="22"/>
          <w:szCs w:val="22"/>
          <w:lang w:val="en-NZ"/>
        </w:rPr>
        <w:t> </w:t>
      </w:r>
      <w:r w:rsidRPr="0072167F">
        <w:rPr>
          <w:rFonts w:ascii="Aptos" w:eastAsia="Aptos" w:hAnsi="Aptos" w:cs="Times New Roman"/>
          <w:sz w:val="22"/>
          <w:szCs w:val="22"/>
          <w:lang w:val="en-NZ"/>
        </w:rPr>
        <w:t> </w:t>
      </w:r>
      <w:r w:rsidRPr="0072167F">
        <w:rPr>
          <w:rFonts w:ascii="Aptos" w:eastAsia="Aptos" w:hAnsi="Aptos" w:cs="Times New Roman"/>
          <w:sz w:val="22"/>
          <w:szCs w:val="22"/>
        </w:rPr>
        <w:t> </w:t>
      </w:r>
    </w:p>
    <w:p w14:paraId="2F47AC47" w14:textId="77777777" w:rsidR="0072167F" w:rsidRPr="0072167F" w:rsidRDefault="0072167F" w:rsidP="0072167F">
      <w:pPr>
        <w:spacing w:line="256" w:lineRule="auto"/>
        <w:rPr>
          <w:rFonts w:ascii="Calibri" w:eastAsia="Aptos" w:hAnsi="Calibri" w:cs="Calibri"/>
          <w:sz w:val="22"/>
          <w:szCs w:val="22"/>
        </w:rPr>
      </w:pPr>
    </w:p>
    <w:p w14:paraId="6BA8FF4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{{Scenario6optIn}} </w:t>
      </w:r>
    </w:p>
    <w:p w14:paraId="4D5523D3" w14:textId="77777777" w:rsidR="0072167F" w:rsidRPr="0072167F" w:rsidRDefault="0072167F" w:rsidP="0072167F">
      <w:pPr>
        <w:spacing w:line="256" w:lineRule="auto"/>
        <w:rPr>
          <w:rFonts w:ascii="Calibri" w:eastAsia="Times New Roman" w:hAnsi="Calibri" w:cs="Calibri"/>
          <w:color w:val="000000"/>
          <w:kern w:val="0"/>
          <w:sz w:val="22"/>
          <w:szCs w:val="22"/>
          <w:lang w:eastAsia="en-AU"/>
          <w14:ligatures w14:val="none"/>
        </w:rPr>
      </w:pPr>
      <w:r w:rsidRPr="0072167F">
        <w:rPr>
          <w:rFonts w:ascii="Calibri" w:eastAsia="Aptos" w:hAnsi="Calibri" w:cs="Calibri"/>
          <w:sz w:val="22"/>
          <w:szCs w:val="22"/>
        </w:rPr>
        <w:t xml:space="preserve">We recommend speaking to your </w:t>
      </w: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CurrentSuperFunds</w:t>
      </w:r>
      <w:proofErr w:type="spellEnd"/>
      <w:r w:rsidRPr="0072167F">
        <w:rPr>
          <w:rFonts w:ascii="Calibri" w:eastAsia="Times New Roman" w:hAnsi="Calibri" w:cs="Calibri"/>
          <w:color w:val="000000"/>
          <w:kern w:val="0"/>
          <w:sz w:val="22"/>
          <w:szCs w:val="22"/>
          <w:lang w:eastAsia="en-AU"/>
          <w14:ligatures w14:val="none"/>
        </w:rPr>
        <w:t>}} and confirm you would like to “Opt-In” to your insurance policy to ensure they do not cancel your insurance due to no contributions being made into the account.</w:t>
      </w:r>
    </w:p>
    <w:p w14:paraId="564C2CF1" w14:textId="77777777" w:rsidR="0072167F" w:rsidRPr="0072167F" w:rsidRDefault="0072167F" w:rsidP="0072167F">
      <w:pPr>
        <w:spacing w:line="256" w:lineRule="auto"/>
        <w:rPr>
          <w:rFonts w:ascii="Calibri" w:eastAsia="Aptos" w:hAnsi="Calibri" w:cs="Calibri"/>
          <w:sz w:val="22"/>
          <w:szCs w:val="22"/>
        </w:rPr>
      </w:pPr>
    </w:p>
    <w:p w14:paraId="43650AD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{{Scenario6e}}</w:t>
      </w:r>
    </w:p>
    <w:p w14:paraId="165DCC86" w14:textId="77777777" w:rsidR="0072167F" w:rsidRPr="0072167F" w:rsidRDefault="0072167F" w:rsidP="0072167F">
      <w:pPr>
        <w:spacing w:line="256" w:lineRule="auto"/>
        <w:rPr>
          <w:rFonts w:ascii="Calibri" w:eastAsia="Aptos" w:hAnsi="Calibri" w:cs="Calibri"/>
          <w:sz w:val="22"/>
          <w:szCs w:val="22"/>
        </w:rPr>
      </w:pPr>
    </w:p>
    <w:p w14:paraId="277BF22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{{Scenario6f}}</w:t>
      </w:r>
    </w:p>
    <w:p w14:paraId="59062C05" w14:textId="77777777" w:rsidR="0072167F" w:rsidRPr="0072167F" w:rsidRDefault="0072167F" w:rsidP="0072167F">
      <w:pPr>
        <w:spacing w:line="256" w:lineRule="auto"/>
        <w:rPr>
          <w:rFonts w:ascii="Calibri" w:eastAsia="Aptos" w:hAnsi="Calibri" w:cs="Calibri"/>
          <w:sz w:val="22"/>
          <w:szCs w:val="22"/>
        </w:rPr>
      </w:pPr>
    </w:p>
    <w:p w14:paraId="5CD391D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{{Scenario6g}}</w:t>
      </w:r>
    </w:p>
    <w:p w14:paraId="3B8E864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5C2FD5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{{Scenario6h}}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0A5AE49D"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047E6D8B"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013D2D0A"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2F58D4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413ADDC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25EDA84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C011793"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0F2599D"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C64B580"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1E93C4B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5B04D82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95E37F7"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E95B5BB"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06986D8"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1B670A5A"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5107C04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3E5A94F"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C9D24A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394C6A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6D96E62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508AC21D"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1675B0D"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51CC89A"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C48B5B5"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2C6F9A9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7DF9A906" w14:textId="77777777">
        <w:trPr>
          <w:trHeight w:val="662"/>
        </w:trPr>
        <w:tc>
          <w:tcPr>
            <w:tcW w:w="1010" w:type="dxa"/>
            <w:tcBorders>
              <w:top w:val="single" w:sz="4" w:space="0" w:color="808080"/>
              <w:left w:val="nil"/>
              <w:bottom w:val="single" w:sz="4" w:space="0" w:color="808080"/>
              <w:right w:val="single" w:sz="24" w:space="0" w:color="FFFFFF"/>
            </w:tcBorders>
            <w:vAlign w:val="center"/>
            <w:hideMark/>
          </w:tcPr>
          <w:p w14:paraId="7645A6E7"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920D9FC"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C57924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36949A8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6DD645E9" w14:textId="77777777" w:rsidR="0072167F" w:rsidRPr="0072167F" w:rsidRDefault="0072167F" w:rsidP="0072167F">
      <w:pPr>
        <w:snapToGrid w:val="0"/>
        <w:spacing w:before="240" w:after="240" w:line="240" w:lineRule="auto"/>
        <w:rPr>
          <w:rFonts w:ascii="Aptos" w:eastAsia="Aptos" w:hAnsi="Aptos" w:cs="Times New Roman"/>
          <w:sz w:val="22"/>
          <w:szCs w:val="22"/>
        </w:rPr>
      </w:pPr>
    </w:p>
    <w:p w14:paraId="5044E9DD"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{{Scenario6i}} </w:t>
      </w:r>
    </w:p>
    <w:p w14:paraId="7ECCA49D" w14:textId="77777777" w:rsidR="0072167F" w:rsidRPr="0072167F" w:rsidRDefault="0072167F" w:rsidP="0072167F">
      <w:pPr>
        <w:snapToGrid w:val="0"/>
        <w:spacing w:before="240" w:after="240" w:line="240" w:lineRule="auto"/>
        <w:rPr>
          <w:rFonts w:ascii="Aptos" w:eastAsia="Aptos" w:hAnsi="Aptos" w:cs="Times New Roman"/>
          <w:sz w:val="22"/>
          <w:szCs w:val="22"/>
        </w:rPr>
      </w:pPr>
    </w:p>
    <w:p w14:paraId="20EF73B7" w14:textId="308FAE94" w:rsidR="0072167F" w:rsidRDefault="0072167F">
      <w:pPr>
        <w:rPr>
          <w:rFonts w:ascii="Calibri" w:eastAsia="Lucida Sans" w:hAnsi="Calibri" w:cs="Calibri"/>
          <w:kern w:val="0"/>
          <w:sz w:val="22"/>
          <w:szCs w:val="22"/>
          <w:lang w:val="en-NZ" w:eastAsia="en-AU"/>
          <w14:ligatures w14:val="none"/>
        </w:rPr>
      </w:pPr>
      <w:r>
        <w:rPr>
          <w:rFonts w:ascii="Calibri" w:eastAsia="Lucida Sans" w:hAnsi="Calibri" w:cs="Calibri"/>
          <w:kern w:val="0"/>
          <w:sz w:val="22"/>
          <w:szCs w:val="22"/>
          <w:lang w:val="en-NZ" w:eastAsia="en-AU"/>
          <w14:ligatures w14:val="none"/>
        </w:rPr>
        <w:br w:type="page"/>
      </w:r>
    </w:p>
    <w:p w14:paraId="760B7DA9"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(7) - Has underwritten insurance wants to Amend/Review</w:t>
      </w:r>
    </w:p>
    <w:p w14:paraId="31E0A140"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p>
    <w:p w14:paraId="1196DA9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{{Scenario7a}}</w:t>
      </w:r>
      <w:r w:rsidRPr="0072167F">
        <w:rPr>
          <w:rFonts w:ascii="Calibri" w:eastAsia="Aptos" w:hAnsi="Calibri" w:cs="Calibri"/>
          <w:sz w:val="22"/>
          <w:szCs w:val="22"/>
        </w:rPr>
        <w:t> </w:t>
      </w:r>
    </w:p>
    <w:p w14:paraId="634D5BA6"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You hold personal underwritten insurance with {{</w:t>
      </w:r>
      <w:proofErr w:type="spellStart"/>
      <w:r w:rsidRPr="0072167F">
        <w:rPr>
          <w:rFonts w:ascii="Aptos" w:eastAsia="Times New Roman" w:hAnsi="Aptos" w:cs="Aptos"/>
          <w:sz w:val="22"/>
          <w:szCs w:val="22"/>
        </w:rPr>
        <w:t>CurrentInsurer</w:t>
      </w:r>
      <w:proofErr w:type="spellEnd"/>
      <w:r w:rsidRPr="0072167F">
        <w:rPr>
          <w:rFonts w:ascii="Aptos" w:eastAsia="Times New Roman" w:hAnsi="Aptos" w:cs="Aptos"/>
          <w:sz w:val="22"/>
          <w:szCs w:val="22"/>
        </w:rPr>
        <w:t xml:space="preserve">}}, including Life, TPD and Income Protection cover. </w:t>
      </w:r>
    </w:p>
    <w:p w14:paraId="29C1EC5D"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{{Scenario7b}}</w:t>
      </w:r>
      <w:r w:rsidRPr="0072167F">
        <w:rPr>
          <w:rFonts w:ascii="Calibri" w:eastAsia="Aptos" w:hAnsi="Calibri" w:cs="Calibri"/>
          <w:sz w:val="22"/>
          <w:szCs w:val="22"/>
        </w:rPr>
        <w:t> </w:t>
      </w:r>
    </w:p>
    <w:p w14:paraId="0F956555" w14:textId="77777777" w:rsidR="0072167F" w:rsidRPr="0072167F" w:rsidRDefault="0072167F" w:rsidP="0072167F">
      <w:pPr>
        <w:numPr>
          <w:ilvl w:val="0"/>
          <w:numId w:val="2"/>
        </w:numPr>
        <w:spacing w:after="0" w:line="240" w:lineRule="auto"/>
        <w:contextualSpacing/>
        <w:jc w:val="both"/>
        <w:rPr>
          <w:rFonts w:ascii="Aptos" w:eastAsia="Aptos" w:hAnsi="Aptos" w:cs="Aptos"/>
        </w:rPr>
      </w:pPr>
      <w:r w:rsidRPr="0072167F">
        <w:rPr>
          <w:rFonts w:ascii="Aptos" w:eastAsia="Aptos" w:hAnsi="Aptos" w:cs="Aptos"/>
        </w:rPr>
        <w:t xml:space="preserve">Insurance goals: </w:t>
      </w:r>
    </w:p>
    <w:p w14:paraId="715D3489" w14:textId="77777777" w:rsidR="0072167F" w:rsidRPr="0072167F" w:rsidRDefault="0072167F" w:rsidP="0072167F">
      <w:pPr>
        <w:numPr>
          <w:ilvl w:val="1"/>
          <w:numId w:val="2"/>
        </w:numPr>
        <w:spacing w:after="0" w:line="240" w:lineRule="auto"/>
        <w:contextualSpacing/>
        <w:jc w:val="both"/>
        <w:rPr>
          <w:rFonts w:ascii="Aptos" w:eastAsia="Aptos" w:hAnsi="Aptos" w:cs="Aptos"/>
        </w:rPr>
      </w:pPr>
      <w:r w:rsidRPr="0072167F">
        <w:rPr>
          <w:rFonts w:ascii="Aptos" w:eastAsia="Aptos" w:hAnsi="Aptos" w:cs="Aptos"/>
        </w:rPr>
        <w:t>{{</w:t>
      </w:r>
      <w:proofErr w:type="spellStart"/>
      <w:r w:rsidRPr="0072167F">
        <w:rPr>
          <w:rFonts w:ascii="Aptos" w:eastAsia="Aptos" w:hAnsi="Aptos" w:cs="Aptos"/>
        </w:rPr>
        <w:t>InsuranceGoal</w:t>
      </w:r>
      <w:proofErr w:type="spellEnd"/>
      <w:r w:rsidRPr="0072167F">
        <w:rPr>
          <w:rFonts w:ascii="Aptos" w:eastAsia="Aptos" w:hAnsi="Aptos" w:cs="Aptos"/>
        </w:rPr>
        <w:t>}}</w:t>
      </w:r>
    </w:p>
    <w:p w14:paraId="1FB550A0" w14:textId="77777777" w:rsidR="0072167F" w:rsidRPr="0072167F" w:rsidRDefault="0072167F" w:rsidP="0072167F">
      <w:pPr>
        <w:spacing w:after="0" w:line="240" w:lineRule="auto"/>
        <w:jc w:val="both"/>
        <w:rPr>
          <w:rFonts w:ascii="Aptos" w:eastAsia="Aptos" w:hAnsi="Aptos" w:cs="Aptos"/>
          <w:sz w:val="22"/>
          <w:szCs w:val="22"/>
        </w:rPr>
      </w:pPr>
    </w:p>
    <w:p w14:paraId="09E2D07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{{Scenario7c}} </w:t>
      </w:r>
    </w:p>
    <w:p w14:paraId="5D64EE07"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amend your personal insurance to cover your current insurance needs (as we have initially considered in the needs analysis contained in this advice). </w:t>
      </w:r>
      <w:r w:rsidRPr="0072167F">
        <w:rPr>
          <w:rFonts w:ascii="Calibri" w:eastAsia="Aptos" w:hAnsi="Calibri" w:cs="Calibri"/>
          <w:sz w:val="22"/>
          <w:szCs w:val="22"/>
        </w:rPr>
        <w:t>  </w:t>
      </w:r>
    </w:p>
    <w:p w14:paraId="040C593D" w14:textId="77777777" w:rsidR="0072167F" w:rsidRPr="0072167F" w:rsidRDefault="0072167F" w:rsidP="0072167F">
      <w:pPr>
        <w:spacing w:after="0" w:line="240" w:lineRule="auto"/>
        <w:jc w:val="both"/>
        <w:rPr>
          <w:rFonts w:ascii="Aptos" w:eastAsia="Aptos" w:hAnsi="Aptos" w:cs="Aptos"/>
          <w:sz w:val="22"/>
          <w:szCs w:val="22"/>
        </w:rPr>
      </w:pPr>
    </w:p>
    <w:p w14:paraId="68C832B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{{Scenario7d}}</w:t>
      </w:r>
    </w:p>
    <w:p w14:paraId="634E1069"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and amend your underwritten insurance policy.</w:t>
      </w:r>
    </w:p>
    <w:p w14:paraId="44D870FF" w14:textId="77777777" w:rsidR="0072167F" w:rsidRPr="0072167F" w:rsidRDefault="0072167F" w:rsidP="0072167F">
      <w:pPr>
        <w:spacing w:line="256" w:lineRule="auto"/>
        <w:rPr>
          <w:rFonts w:ascii="Aptos" w:eastAsia="Aptos" w:hAnsi="Aptos" w:cs="Times New Roman"/>
          <w:sz w:val="22"/>
          <w:szCs w:val="22"/>
        </w:rPr>
      </w:pPr>
    </w:p>
    <w:p w14:paraId="649ABA6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{{Scenario7e}} </w:t>
      </w:r>
    </w:p>
    <w:p w14:paraId="1EEE89F4"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Amend Existing Underwritten Policy </w:t>
      </w:r>
    </w:p>
    <w:p w14:paraId="402F272A"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6BFE41B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that you retain your existing insurance policy with {{</w:t>
      </w:r>
      <w:proofErr w:type="spellStart"/>
      <w:r w:rsidRPr="0072167F">
        <w:rPr>
          <w:rFonts w:ascii="Calibri" w:eastAsia="Aptos" w:hAnsi="Calibri" w:cs="Calibri"/>
          <w:color w:val="000000"/>
          <w:kern w:val="0"/>
          <w:sz w:val="22"/>
          <w:szCs w:val="22"/>
        </w:rPr>
        <w:t>CurrentInsurer</w:t>
      </w:r>
      <w:proofErr w:type="spellEnd"/>
      <w:r w:rsidRPr="0072167F">
        <w:rPr>
          <w:rFonts w:ascii="Calibri" w:eastAsia="Aptos" w:hAnsi="Calibri" w:cs="Calibri"/>
          <w:color w:val="000000"/>
          <w:kern w:val="0"/>
          <w:sz w:val="22"/>
          <w:szCs w:val="22"/>
        </w:rPr>
        <w:t xml:space="preserve">}} and amend the current cover levels and policy settings, so they are better aligned to your present needs, objectives, and financial circumstances. </w:t>
      </w:r>
    </w:p>
    <w:p w14:paraId="142BB996"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C7B7AA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 xml:space="preserve">We will assist you with completing an Enduring Rollover Authority (ERA) so that ongoing premiums can be funded from your new DASH Super Simplifier account, helping ensure continuity of cover and efficient premium funding through superannuation. </w:t>
      </w:r>
    </w:p>
    <w:p w14:paraId="581CECE6"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8B90F3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Once an enduring rollover has occurred, we would amend your current policy within {{</w:t>
      </w:r>
      <w:proofErr w:type="spellStart"/>
      <w:r w:rsidRPr="0072167F">
        <w:rPr>
          <w:rFonts w:ascii="Calibri" w:eastAsia="Aptos" w:hAnsi="Calibri" w:cs="Calibri"/>
          <w:color w:val="000000"/>
          <w:kern w:val="0"/>
          <w:sz w:val="22"/>
          <w:szCs w:val="22"/>
        </w:rPr>
        <w:t>CurrentInsurer</w:t>
      </w:r>
      <w:proofErr w:type="spellEnd"/>
      <w:r w:rsidRPr="0072167F">
        <w:rPr>
          <w:rFonts w:ascii="Calibri" w:eastAsia="Aptos" w:hAnsi="Calibri" w:cs="Calibri"/>
          <w:color w:val="000000"/>
          <w:kern w:val="0"/>
          <w:sz w:val="22"/>
          <w:szCs w:val="22"/>
        </w:rPr>
        <w:t>}} to match our needs analysis ensure you cover supports your goal of {{</w:t>
      </w:r>
      <w:proofErr w:type="spellStart"/>
      <w:r w:rsidRPr="0072167F">
        <w:rPr>
          <w:rFonts w:ascii="Calibri" w:eastAsia="Aptos" w:hAnsi="Calibri" w:cs="Calibri"/>
          <w:color w:val="000000"/>
          <w:kern w:val="0"/>
          <w:sz w:val="22"/>
          <w:szCs w:val="22"/>
        </w:rPr>
        <w:t>ClientQuote</w:t>
      </w:r>
      <w:proofErr w:type="spellEnd"/>
      <w:r w:rsidRPr="0072167F">
        <w:rPr>
          <w:rFonts w:ascii="Calibri" w:eastAsia="Aptos" w:hAnsi="Calibri" w:cs="Calibri"/>
          <w:color w:val="000000"/>
          <w:kern w:val="0"/>
          <w:sz w:val="22"/>
          <w:szCs w:val="22"/>
        </w:rPr>
        <w:t>}}.</w:t>
      </w:r>
    </w:p>
    <w:p w14:paraId="1E88AA43"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7BF88F8C"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09A7EB7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{{Scenario7f}} </w:t>
      </w:r>
    </w:p>
    <w:p w14:paraId="0A00120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8"/>
        <w:gridCol w:w="1928"/>
        <w:gridCol w:w="1944"/>
        <w:gridCol w:w="3280"/>
      </w:tblGrid>
      <w:tr w:rsidR="0072167F" w:rsidRPr="0072167F" w14:paraId="198BF418" w14:textId="77777777" w:rsidTr="009A747B">
        <w:trPr>
          <w:trHeight w:val="600"/>
        </w:trPr>
        <w:tc>
          <w:tcPr>
            <w:tcW w:w="1031"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FBFCD43"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lastRenderedPageBreak/>
              <w:t>Insurer</w:t>
            </w:r>
            <w:r w:rsidRPr="0072167F">
              <w:rPr>
                <w:rFonts w:ascii="Aptos" w:eastAsia="Aptos" w:hAnsi="Aptos" w:cs="Times New Roman"/>
                <w:sz w:val="22"/>
                <w:szCs w:val="22"/>
              </w:rPr>
              <w:t> </w:t>
            </w:r>
          </w:p>
        </w:tc>
        <w:tc>
          <w:tcPr>
            <w:tcW w:w="1070"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C326AD1" w14:textId="0C6E0886" w:rsidR="0072167F" w:rsidRPr="0072167F" w:rsidRDefault="009A747B" w:rsidP="009A747B">
            <w:pPr>
              <w:spacing w:line="256" w:lineRule="auto"/>
              <w:jc w:val="center"/>
              <w:rPr>
                <w:rFonts w:ascii="Aptos" w:eastAsia="Aptos" w:hAnsi="Aptos" w:cs="Times New Roman"/>
                <w:sz w:val="22"/>
                <w:szCs w:val="22"/>
              </w:rPr>
            </w:pPr>
            <w:r>
              <w:rPr>
                <w:rFonts w:ascii="Aptos" w:eastAsia="Aptos" w:hAnsi="Aptos" w:cs="Times New Roman"/>
                <w:b/>
                <w:bCs/>
                <w:sz w:val="22"/>
                <w:szCs w:val="22"/>
              </w:rPr>
              <w:t>Annual</w:t>
            </w:r>
            <w:r w:rsidR="0072167F" w:rsidRPr="0072167F">
              <w:rPr>
                <w:rFonts w:ascii="Aptos" w:eastAsia="Aptos" w:hAnsi="Aptos" w:cs="Times New Roman"/>
                <w:b/>
                <w:bCs/>
                <w:sz w:val="22"/>
                <w:szCs w:val="22"/>
              </w:rPr>
              <w:t xml:space="preserve"> Premium*</w:t>
            </w:r>
          </w:p>
        </w:tc>
        <w:tc>
          <w:tcPr>
            <w:tcW w:w="2899"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7538A7D8" w14:textId="4CE331AC"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b/>
                <w:bCs/>
                <w:sz w:val="22"/>
                <w:szCs w:val="22"/>
              </w:rPr>
              <w:t>On-Going Commission</w:t>
            </w:r>
          </w:p>
        </w:tc>
      </w:tr>
      <w:tr w:rsidR="0072167F" w:rsidRPr="0072167F" w14:paraId="0D666E0E" w14:textId="77777777" w:rsidTr="009A747B">
        <w:trPr>
          <w:trHeight w:val="420"/>
        </w:trPr>
        <w:tc>
          <w:tcPr>
            <w:tcW w:w="1031" w:type="pct"/>
            <w:vMerge w:val="restart"/>
            <w:tcBorders>
              <w:top w:val="single" w:sz="6" w:space="0" w:color="BFBFBF"/>
              <w:left w:val="single" w:sz="6" w:space="0" w:color="BFBFBF"/>
              <w:bottom w:val="single" w:sz="6" w:space="0" w:color="BFBFBF"/>
              <w:right w:val="single" w:sz="6" w:space="0" w:color="BFBFBF"/>
            </w:tcBorders>
            <w:vAlign w:val="center"/>
            <w:hideMark/>
          </w:tcPr>
          <w:p w14:paraId="2920027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w:t>
            </w:r>
            <w:proofErr w:type="spellStart"/>
            <w:r w:rsidRPr="0072167F">
              <w:rPr>
                <w:rFonts w:ascii="Aptos" w:eastAsia="Aptos" w:hAnsi="Aptos" w:cs="Times New Roman"/>
                <w:sz w:val="22"/>
                <w:szCs w:val="22"/>
              </w:rPr>
              <w:t>CurrentInsurer</w:t>
            </w:r>
            <w:proofErr w:type="spellEnd"/>
            <w:r w:rsidRPr="0072167F">
              <w:rPr>
                <w:rFonts w:ascii="Aptos" w:eastAsia="Aptos" w:hAnsi="Aptos" w:cs="Times New Roman"/>
                <w:sz w:val="22"/>
                <w:szCs w:val="22"/>
              </w:rPr>
              <w:t>}}</w:t>
            </w:r>
          </w:p>
        </w:tc>
        <w:tc>
          <w:tcPr>
            <w:tcW w:w="1070" w:type="pct"/>
            <w:vMerge w:val="restart"/>
            <w:tcBorders>
              <w:top w:val="single" w:sz="6" w:space="0" w:color="BFBFBF"/>
              <w:left w:val="single" w:sz="6" w:space="0" w:color="BFBFBF"/>
              <w:bottom w:val="single" w:sz="6" w:space="0" w:color="BFBFBF"/>
              <w:right w:val="single" w:sz="6" w:space="0" w:color="BFBFBF"/>
            </w:tcBorders>
            <w:vAlign w:val="center"/>
            <w:hideMark/>
          </w:tcPr>
          <w:p w14:paraId="4C0BE048" w14:textId="42F57198"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$p1 p.a.</w:t>
            </w:r>
          </w:p>
        </w:tc>
        <w:tc>
          <w:tcPr>
            <w:tcW w:w="2899" w:type="pct"/>
            <w:gridSpan w:val="2"/>
            <w:tcBorders>
              <w:top w:val="single" w:sz="6" w:space="0" w:color="BFBFBF"/>
              <w:left w:val="single" w:sz="6" w:space="0" w:color="BFBFBF"/>
              <w:bottom w:val="single" w:sz="6" w:space="0" w:color="BFBFBF"/>
              <w:right w:val="single" w:sz="6" w:space="0" w:color="BFBFBF"/>
            </w:tcBorders>
            <w:vAlign w:val="center"/>
            <w:hideMark/>
          </w:tcPr>
          <w:p w14:paraId="7EA7FB73" w14:textId="5D13B373"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0.0 p.a. (22%)</w:t>
            </w:r>
          </w:p>
        </w:tc>
      </w:tr>
      <w:tr w:rsidR="0072167F" w:rsidRPr="0072167F" w14:paraId="05B80A8B"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D98CB8E"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9C5D077" w14:textId="77777777" w:rsidR="0072167F" w:rsidRPr="0072167F" w:rsidRDefault="0072167F" w:rsidP="009A747B">
            <w:pPr>
              <w:spacing w:after="0" w:line="256" w:lineRule="auto"/>
              <w:jc w:val="center"/>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14DB42D2" w14:textId="57D83DCF"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(10%)</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3A9F20BF" w14:textId="1DC811C8"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 p.a. (90%)</w:t>
            </w:r>
          </w:p>
        </w:tc>
      </w:tr>
      <w:tr w:rsidR="0072167F" w:rsidRPr="0072167F" w14:paraId="4E2A7A40" w14:textId="77777777" w:rsidTr="009A747B">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00793118"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45D1AD8" w14:textId="77777777" w:rsidR="0072167F" w:rsidRPr="0072167F" w:rsidRDefault="0072167F" w:rsidP="009A747B">
            <w:pPr>
              <w:spacing w:after="0" w:line="256" w:lineRule="auto"/>
              <w:jc w:val="center"/>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42DBA1FE" w14:textId="1F5EE87F"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Licensee, Banyan Securities</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7EE26430" w14:textId="170A0484" w:rsidR="0072167F" w:rsidRPr="0072167F" w:rsidRDefault="0072167F" w:rsidP="009A747B">
            <w:pPr>
              <w:spacing w:line="256" w:lineRule="auto"/>
              <w:jc w:val="center"/>
              <w:rPr>
                <w:rFonts w:ascii="Aptos" w:eastAsia="Aptos" w:hAnsi="Aptos" w:cs="Times New Roman"/>
                <w:sz w:val="22"/>
                <w:szCs w:val="22"/>
              </w:rPr>
            </w:pPr>
            <w:r w:rsidRPr="0072167F">
              <w:rPr>
                <w:rFonts w:ascii="Aptos" w:eastAsia="Aptos" w:hAnsi="Aptos" w:cs="Times New Roman"/>
                <w:sz w:val="22"/>
                <w:szCs w:val="22"/>
              </w:rPr>
              <w:t>Payable to Brightday Australia</w:t>
            </w:r>
          </w:p>
        </w:tc>
      </w:tr>
    </w:tbl>
    <w:p w14:paraId="4EA0C9FB" w14:textId="77777777" w:rsidR="0072167F" w:rsidRPr="0072167F" w:rsidRDefault="0072167F" w:rsidP="0072167F">
      <w:pPr>
        <w:spacing w:line="256" w:lineRule="auto"/>
        <w:rPr>
          <w:rFonts w:ascii="Aptos" w:eastAsia="Aptos" w:hAnsi="Aptos" w:cs="Times New Roman"/>
          <w:b/>
          <w:bCs/>
          <w:sz w:val="22"/>
          <w:szCs w:val="22"/>
        </w:rPr>
      </w:pPr>
    </w:p>
    <w:p w14:paraId="09718F22"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648CC2D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{{Scenario7g}} </w:t>
      </w:r>
    </w:p>
    <w:p w14:paraId="071CD5B5"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783F3B6B"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CD780B1"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r w:rsidRPr="0072167F">
        <w:rPr>
          <w:rFonts w:ascii="Calibri" w:eastAsia="Lucida Bright" w:hAnsi="Calibri" w:cs="Calibri"/>
          <w:b/>
          <w:color w:val="002060"/>
          <w:kern w:val="0"/>
          <w:sz w:val="28"/>
          <w:szCs w:val="28"/>
          <w:lang w:val="en-NZ" w:eastAsia="en-AU"/>
          <w14:ligatures w14:val="none"/>
        </w:rPr>
        <w:t>Amend Death, TPD, Income Protection &amp; Trauma Insurance Cover</w:t>
      </w:r>
    </w:p>
    <w:p w14:paraId="6270D3DA"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5000" w:type="pct"/>
        <w:tblLook w:val="06A0" w:firstRow="1" w:lastRow="0" w:firstColumn="1" w:lastColumn="0" w:noHBand="1" w:noVBand="1"/>
      </w:tblPr>
      <w:tblGrid>
        <w:gridCol w:w="2251"/>
        <w:gridCol w:w="2253"/>
        <w:gridCol w:w="2252"/>
        <w:gridCol w:w="2250"/>
      </w:tblGrid>
      <w:tr w:rsidR="0072167F" w:rsidRPr="0072167F" w14:paraId="152FD98C" w14:textId="77777777">
        <w:trPr>
          <w:trHeight w:val="300"/>
        </w:trPr>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D7C2BF6"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3FAF4712"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1251"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2465B0D"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01FCF9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7F6B09AC"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85F126E"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0252E50D"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4129C418"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1249" w:type="pct"/>
            <w:tcBorders>
              <w:top w:val="single" w:sz="8" w:space="0" w:color="auto"/>
              <w:left w:val="single" w:sz="8" w:space="0" w:color="auto"/>
              <w:bottom w:val="single" w:sz="8" w:space="0" w:color="auto"/>
              <w:right w:val="single" w:sz="8" w:space="0" w:color="auto"/>
            </w:tcBorders>
            <w:shd w:val="clear" w:color="auto" w:fill="1B3A5C"/>
          </w:tcPr>
          <w:p w14:paraId="7A54922D"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1978C7CE"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p w14:paraId="4995DC43"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p>
        </w:tc>
      </w:tr>
    </w:tbl>
    <w:p w14:paraId="67B99637"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55C4AB53" w14:textId="77777777" w:rsidR="0072167F" w:rsidRPr="0072167F" w:rsidRDefault="0072167F" w:rsidP="0072167F">
      <w:pPr>
        <w:spacing w:before="30" w:after="4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New Insurance Cover – Replace Existing Life, TPD, Income Protection and Trauma Cover</w:t>
      </w:r>
    </w:p>
    <w:p w14:paraId="74ED65D7" w14:textId="77777777" w:rsidR="0072167F" w:rsidRPr="0072167F" w:rsidRDefault="0072167F" w:rsidP="0072167F">
      <w:pPr>
        <w:spacing w:before="30" w:after="40" w:line="240" w:lineRule="auto"/>
        <w:jc w:val="both"/>
        <w:rPr>
          <w:rFonts w:ascii="Calibri" w:eastAsia="Calibri" w:hAnsi="Calibri" w:cs="Calibri"/>
          <w:b/>
          <w:bCs/>
          <w:kern w:val="0"/>
          <w:sz w:val="22"/>
          <w:szCs w:val="22"/>
          <w:lang w:val="en-NZ" w:eastAsia="en-AU"/>
          <w14:ligatures w14:val="none"/>
        </w:rPr>
      </w:pPr>
    </w:p>
    <w:p w14:paraId="5268EF60" w14:textId="77777777" w:rsidR="0072167F" w:rsidRPr="0072167F" w:rsidRDefault="0072167F" w:rsidP="0072167F">
      <w:pPr>
        <w:spacing w:before="30" w:after="40" w:line="240" w:lineRule="auto"/>
        <w:jc w:val="both"/>
        <w:rPr>
          <w:rFonts w:ascii="Calibri" w:eastAsia="Calibri" w:hAnsi="Calibri" w:cs="Calibri"/>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We advise you to amend your current insurance with {{</w:t>
      </w:r>
      <w:proofErr w:type="spellStart"/>
      <w:r w:rsidRPr="0072167F">
        <w:rPr>
          <w:rFonts w:ascii="Calibri" w:eastAsia="Calibri" w:hAnsi="Calibri" w:cs="Calibri"/>
          <w:kern w:val="0"/>
          <w:sz w:val="22"/>
          <w:szCs w:val="22"/>
          <w:lang w:val="en-NZ" w:eastAsia="en-AU"/>
          <w14:ligatures w14:val="none"/>
        </w:rPr>
        <w:t>CurrentInsurer</w:t>
      </w:r>
      <w:proofErr w:type="spellEnd"/>
      <w:r w:rsidRPr="0072167F">
        <w:rPr>
          <w:rFonts w:ascii="Calibri" w:eastAsia="Calibri" w:hAnsi="Calibri" w:cs="Calibri"/>
          <w:kern w:val="0"/>
          <w:sz w:val="22"/>
          <w:szCs w:val="22"/>
          <w:lang w:val="en-NZ" w:eastAsia="en-AU"/>
          <w14:ligatures w14:val="none"/>
        </w:rPr>
        <w:t>}}.</w:t>
      </w:r>
    </w:p>
    <w:p w14:paraId="1EB422E6" w14:textId="77777777" w:rsidR="0072167F" w:rsidRPr="0072167F" w:rsidRDefault="0072167F" w:rsidP="0072167F">
      <w:pPr>
        <w:spacing w:before="30" w:after="40" w:line="240" w:lineRule="auto"/>
        <w:jc w:val="both"/>
        <w:rPr>
          <w:rFonts w:ascii="Calibri" w:eastAsia="Calibri" w:hAnsi="Calibri" w:cs="Calibri"/>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This advice is intended to replace your existing Life, TPD, Income Protection and Trauma Cover with new cover that is more suitable for your current needs and objectives.</w:t>
      </w:r>
    </w:p>
    <w:p w14:paraId="7FAB900B"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73C1E29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701DB628"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3EE2028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7F87174E" w14:textId="58883035"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waitingperiod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 xml:space="preserve">waiting period / </w:t>
      </w:r>
      <w:r w:rsidR="00B1144E" w:rsidRPr="00B1144E">
        <w:rPr>
          <w:rFonts w:ascii="Calibri" w:eastAsia="Calibri" w:hAnsi="Calibri" w:cs="Calibri"/>
          <w:color w:val="333333"/>
          <w:kern w:val="0"/>
          <w:sz w:val="22"/>
          <w:szCs w:val="22"/>
          <w:lang w:val="en-NZ" w:eastAsia="en-AU"/>
          <w14:ligatures w14:val="none"/>
        </w:rPr>
        <w:t>{{</w:t>
      </w:r>
      <w:proofErr w:type="spellStart"/>
      <w:r w:rsidR="00B1144E" w:rsidRPr="00B1144E">
        <w:rPr>
          <w:rFonts w:ascii="Calibri" w:eastAsia="Calibri" w:hAnsi="Calibri" w:cs="Calibri"/>
          <w:color w:val="333333"/>
          <w:kern w:val="0"/>
          <w:sz w:val="22"/>
          <w:szCs w:val="22"/>
          <w:lang w:val="en-NZ" w:eastAsia="en-AU"/>
          <w14:ligatures w14:val="none"/>
        </w:rPr>
        <w:t>benefitperiod</w:t>
      </w:r>
      <w:proofErr w:type="spellEnd"/>
      <w:r w:rsidR="00B1144E" w:rsidRPr="00B1144E">
        <w:rPr>
          <w:rFonts w:ascii="Calibri" w:eastAsia="Calibri" w:hAnsi="Calibri" w:cs="Calibri"/>
          <w:color w:val="333333"/>
          <w:kern w:val="0"/>
          <w:sz w:val="22"/>
          <w:szCs w:val="22"/>
          <w:lang w:val="en-NZ" w:eastAsia="en-AU"/>
          <w14:ligatures w14:val="none"/>
        </w:rPr>
        <w:t>}}</w:t>
      </w:r>
      <w:r w:rsidR="00B1144E">
        <w:rPr>
          <w:rFonts w:ascii="Calibri" w:eastAsia="Calibri" w:hAnsi="Calibri" w:cs="Calibri"/>
          <w:color w:val="333333"/>
          <w:kern w:val="0"/>
          <w:sz w:val="22"/>
          <w:szCs w:val="22"/>
          <w:lang w:val="en-NZ" w:eastAsia="en-AU"/>
          <w14:ligatures w14:val="none"/>
        </w:rPr>
        <w:t xml:space="preserve"> </w:t>
      </w:r>
      <w:r w:rsidRPr="0072167F">
        <w:rPr>
          <w:rFonts w:ascii="Calibri" w:eastAsia="Calibri" w:hAnsi="Calibri" w:cs="Calibri"/>
          <w:color w:val="333333"/>
          <w:kern w:val="0"/>
          <w:sz w:val="22"/>
          <w:szCs w:val="22"/>
          <w:lang w:val="en-NZ" w:eastAsia="en-AU"/>
          <w14:ligatures w14:val="none"/>
        </w:rPr>
        <w:t>benefit period).</w:t>
      </w:r>
    </w:p>
    <w:p w14:paraId="7C96029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$r4 trauma insurance cover (held outside superannuation).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21EF6E3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7963454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7066DD0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t>
      </w:r>
      <w:proofErr w:type="spellStart"/>
      <w:r w:rsidRPr="0072167F">
        <w:rPr>
          <w:rFonts w:ascii="Calibri" w:eastAsia="Calibri" w:hAnsi="Calibri" w:cs="Calibri"/>
          <w:color w:val="333333"/>
          <w:kern w:val="0"/>
          <w:sz w:val="22"/>
          <w:szCs w:val="22"/>
          <w:lang w:val="en-NZ" w:eastAsia="en-AU"/>
          <w14:ligatures w14:val="none"/>
        </w:rPr>
        <w:t>DeleteIfNoScopedTrauma</w:t>
      </w:r>
      <w:proofErr w:type="spellEnd"/>
      <w:r w:rsidRPr="0072167F">
        <w:rPr>
          <w:rFonts w:ascii="Calibri" w:eastAsia="Calibri" w:hAnsi="Calibri" w:cs="Calibri"/>
          <w:color w:val="333333"/>
          <w:kern w:val="0"/>
          <w:sz w:val="22"/>
          <w:szCs w:val="22"/>
          <w:lang w:val="en-NZ" w:eastAsia="en-AU"/>
          <w14:ligatures w14:val="none"/>
        </w:rPr>
        <w:t>}} Trauma premiums funded from personal cashflow. {{</w:t>
      </w:r>
      <w:proofErr w:type="spellStart"/>
      <w:r w:rsidRPr="0072167F">
        <w:rPr>
          <w:rFonts w:ascii="Calibri" w:eastAsia="Calibri" w:hAnsi="Calibri" w:cs="Calibri"/>
          <w:color w:val="333333"/>
          <w:kern w:val="0"/>
          <w:sz w:val="22"/>
          <w:szCs w:val="22"/>
          <w:lang w:val="en-NZ" w:eastAsia="en-AU"/>
          <w14:ligatures w14:val="none"/>
        </w:rPr>
        <w:t>EndDeleteIfNoScopedTrauma</w:t>
      </w:r>
      <w:proofErr w:type="spellEnd"/>
      <w:r w:rsidRPr="0072167F">
        <w:rPr>
          <w:rFonts w:ascii="Calibri" w:eastAsia="Calibri" w:hAnsi="Calibri" w:cs="Calibri"/>
          <w:color w:val="333333"/>
          <w:kern w:val="0"/>
          <w:sz w:val="22"/>
          <w:szCs w:val="22"/>
          <w:lang w:val="en-NZ" w:eastAsia="en-AU"/>
          <w14:ligatures w14:val="none"/>
        </w:rPr>
        <w:t>}}</w:t>
      </w:r>
    </w:p>
    <w:p w14:paraId="353A8D7E"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2252F1EB"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317815C"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17CAA115"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392635E"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Your existing insurance policy is currently funded from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 through an Enduring Rollover Authority. As we have recommended that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balance be rolled over to your new DASH Super Simplifier account, the premium funding arrangement for your existing insurance policy also needs to be updated during the transition period.</w:t>
      </w:r>
    </w:p>
    <w:p w14:paraId="31FAE49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1204DB9"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To do this, we will assist you in completing a new Enduring Rollover Authority so that the premiums for your existing insurance policy are funded from your new DASH Super Simplifier account instead of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4F52760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2986600E"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while your amendments are being assessed. It will also reduce the risk of your existing policy lapsing because premiums are no longer being funded from your previous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account.</w:t>
      </w:r>
    </w:p>
    <w:p w14:paraId="231FCDE8"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0BEF6B49"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7AF384A4"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6B347F76"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580AC3AF"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3001E71E"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540C3BDE"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w:t>
      </w:r>
      <w:proofErr w:type="spellStart"/>
      <w:r w:rsidRPr="0072167F">
        <w:rPr>
          <w:rFonts w:ascii="Calibri" w:eastAsia="Lucida Sans" w:hAnsi="Calibri" w:cs="Calibri"/>
          <w:kern w:val="0"/>
          <w:sz w:val="22"/>
          <w:szCs w:val="22"/>
          <w:lang w:val="en-NZ" w:eastAsia="en-AU"/>
          <w14:ligatures w14:val="none"/>
        </w:rPr>
        <w:t>ClientQuote</w:t>
      </w:r>
      <w:proofErr w:type="spellEnd"/>
      <w:r w:rsidRPr="0072167F">
        <w:rPr>
          <w:rFonts w:ascii="Calibri" w:eastAsia="Lucida Sans" w:hAnsi="Calibri" w:cs="Calibri"/>
          <w:kern w:val="0"/>
          <w:sz w:val="22"/>
          <w:szCs w:val="22"/>
          <w:lang w:val="en-NZ" w:eastAsia="en-AU"/>
          <w14:ligatures w14:val="none"/>
        </w:rPr>
        <w:t>}}</w:t>
      </w:r>
    </w:p>
    <w:p w14:paraId="7461A8E9"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6199D6BF"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Your life and TPD cover </w:t>
      </w:r>
      <w:proofErr w:type="gramStart"/>
      <w:r w:rsidRPr="0072167F">
        <w:rPr>
          <w:rFonts w:ascii="Calibri" w:eastAsia="Lucida Sans" w:hAnsi="Calibri" w:cs="Calibri"/>
          <w:color w:val="333333"/>
          <w:kern w:val="0"/>
          <w:sz w:val="22"/>
          <w:szCs w:val="22"/>
          <w:lang w:val="en-NZ" w:eastAsia="en-AU"/>
          <w14:ligatures w14:val="none"/>
        </w:rPr>
        <w:t>ensures</w:t>
      </w:r>
      <w:proofErr w:type="gramEnd"/>
      <w:r w:rsidRPr="0072167F">
        <w:rPr>
          <w:rFonts w:ascii="Calibri" w:eastAsia="Lucida Sans" w:hAnsi="Calibri" w:cs="Calibri"/>
          <w:color w:val="333333"/>
          <w:kern w:val="0"/>
          <w:sz w:val="22"/>
          <w:szCs w:val="22"/>
          <w:lang w:val="en-NZ" w:eastAsia="en-AU"/>
          <w14:ligatures w14:val="none"/>
        </w:rPr>
        <w:t xml:space="preserve">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5D05100"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03C05142" w14:textId="7B0D932B"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waitingperiod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03FA05CE" w14:textId="756BB785"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00B1144E" w:rsidRPr="00B1144E">
        <w:rPr>
          <w:rFonts w:ascii="Calibri" w:eastAsia="Lucida Sans" w:hAnsi="Calibri" w:cs="Calibri"/>
          <w:color w:val="333333"/>
          <w:kern w:val="0"/>
          <w:sz w:val="22"/>
          <w:szCs w:val="22"/>
          <w:lang w:val="en-NZ" w:eastAsia="en-AU"/>
          <w14:ligatures w14:val="none"/>
        </w:rPr>
        <w:t>{{</w:t>
      </w:r>
      <w:proofErr w:type="spellStart"/>
      <w:r w:rsidR="00B1144E" w:rsidRPr="00B1144E">
        <w:rPr>
          <w:rFonts w:ascii="Calibri" w:eastAsia="Lucida Sans" w:hAnsi="Calibri" w:cs="Calibri"/>
          <w:color w:val="333333"/>
          <w:kern w:val="0"/>
          <w:sz w:val="22"/>
          <w:szCs w:val="22"/>
          <w:lang w:val="en-NZ" w:eastAsia="en-AU"/>
          <w14:ligatures w14:val="none"/>
        </w:rPr>
        <w:t>benefitperiod</w:t>
      </w:r>
      <w:proofErr w:type="spellEnd"/>
      <w:r w:rsidR="00B1144E" w:rsidRPr="00B1144E">
        <w:rPr>
          <w:rFonts w:ascii="Calibri" w:eastAsia="Lucida Sans" w:hAnsi="Calibri" w:cs="Calibri"/>
          <w:color w:val="333333"/>
          <w:kern w:val="0"/>
          <w:sz w:val="22"/>
          <w:szCs w:val="22"/>
          <w:lang w:val="en-NZ" w:eastAsia="en-AU"/>
          <w14:ligatures w14:val="none"/>
        </w:rPr>
        <w:t>}}</w:t>
      </w:r>
      <w:r w:rsidR="00B1144E">
        <w:rPr>
          <w:rFonts w:ascii="Calibri" w:eastAsia="Lucida Sans" w:hAnsi="Calibri" w:cs="Calibri"/>
          <w:color w:val="333333"/>
          <w:kern w:val="0"/>
          <w:sz w:val="22"/>
          <w:szCs w:val="22"/>
          <w:lang w:val="en-NZ" w:eastAsia="en-AU"/>
          <w14:ligatures w14:val="none"/>
        </w:rPr>
        <w:t xml:space="preserve"> </w:t>
      </w:r>
      <w:r w:rsidRPr="0072167F">
        <w:rPr>
          <w:rFonts w:ascii="Calibri" w:eastAsia="Lucida Sans" w:hAnsi="Calibri" w:cs="Calibri"/>
          <w:color w:val="333333"/>
          <w:kern w:val="0"/>
          <w:sz w:val="22"/>
          <w:szCs w:val="22"/>
          <w:lang w:val="en-NZ" w:eastAsia="en-AU"/>
          <w14:ligatures w14:val="none"/>
        </w:rPr>
        <w:t>provides long-term protection if you are unable to work.</w:t>
      </w:r>
    </w:p>
    <w:p w14:paraId="29BD657C"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61EB21F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14839585"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170BC20C"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lastRenderedPageBreak/>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391FF8B6"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1A953A5B"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69EC7F89" w14:textId="77777777" w:rsidR="0072167F" w:rsidRPr="00C51B12"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 xml:space="preserve">Increasing Claim Benefit: While you are on claim, your monthly benefit is increased annually </w:t>
      </w:r>
      <w:r w:rsidRPr="00C51B12">
        <w:rPr>
          <w:rFonts w:ascii="Calibri" w:eastAsia="Lucida Sans" w:hAnsi="Calibri" w:cs="Calibri"/>
          <w:kern w:val="0"/>
          <w:sz w:val="22"/>
          <w:szCs w:val="22"/>
          <w:lang w:val="en-NZ" w:eastAsia="en-AU"/>
          <w14:ligatures w14:val="none"/>
        </w:rPr>
        <w:t>in line with CPI, preserving its real value over time. The indexed amount also becomes your new insured benefit once the claim ends.</w:t>
      </w:r>
      <w:r w:rsidRPr="00C51B12">
        <w:rPr>
          <w:rFonts w:ascii="Calibri" w:eastAsia="Lucida Sans" w:hAnsi="Calibri" w:cs="Calibri"/>
          <w:kern w:val="0"/>
          <w:sz w:val="22"/>
          <w:szCs w:val="22"/>
          <w:lang w:eastAsia="en-AU"/>
          <w14:ligatures w14:val="none"/>
        </w:rPr>
        <w:t> </w:t>
      </w:r>
    </w:p>
    <w:p w14:paraId="30E599BD"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7347C1DF"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Cover Quality (Trauma): As described above under Life Insurance.</w:t>
      </w:r>
    </w:p>
    <w:p w14:paraId="22E57C87" w14:textId="77777777" w:rsidR="0072167F" w:rsidRPr="00C51B12" w:rsidRDefault="0072167F" w:rsidP="0072167F">
      <w:pPr>
        <w:numPr>
          <w:ilvl w:val="0"/>
          <w:numId w:val="6"/>
        </w:numPr>
        <w:spacing w:after="0" w:line="240" w:lineRule="auto"/>
        <w:contextualSpacing/>
        <w:rPr>
          <w:rFonts w:ascii="Calibri" w:eastAsia="Aptos" w:hAnsi="Calibri" w:cs="Calibri"/>
          <w:sz w:val="22"/>
          <w:szCs w:val="22"/>
        </w:rPr>
      </w:pPr>
      <w:r w:rsidRPr="00C51B12">
        <w:rPr>
          <w:rFonts w:ascii="Calibri" w:eastAsia="Aptos" w:hAnsi="Calibri" w:cs="Calibri"/>
          <w:sz w:val="22"/>
          <w:szCs w:val="22"/>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003F1DBA" w14:textId="1D8FDFF3" w:rsidR="00C51B12" w:rsidRPr="00C51B12" w:rsidRDefault="00C51B12" w:rsidP="00C51B12">
      <w:pPr>
        <w:pStyle w:val="ListParagraph"/>
        <w:numPr>
          <w:ilvl w:val="0"/>
          <w:numId w:val="6"/>
        </w:numPr>
        <w:rPr>
          <w:rFonts w:ascii="Calibri" w:eastAsia="Aptos" w:hAnsi="Calibri" w:cs="Calibri"/>
          <w:sz w:val="22"/>
          <w:szCs w:val="22"/>
        </w:rPr>
      </w:pPr>
      <w:r w:rsidRPr="00C51B12">
        <w:rPr>
          <w:rFonts w:ascii="Calibri" w:eastAsia="Aptos" w:hAnsi="Calibri" w:cs="Calibri"/>
          <w:sz w:val="22"/>
          <w:szCs w:val="22"/>
        </w:rPr>
        <w:t>Upon completion of the ERA, your {{</w:t>
      </w:r>
      <w:proofErr w:type="spellStart"/>
      <w:r w:rsidRPr="00C51B12">
        <w:rPr>
          <w:rFonts w:ascii="Calibri" w:eastAsia="Aptos" w:hAnsi="Calibri" w:cs="Calibri"/>
          <w:sz w:val="22"/>
          <w:szCs w:val="22"/>
        </w:rPr>
        <w:t>CurrentInsurer</w:t>
      </w:r>
      <w:proofErr w:type="spellEnd"/>
      <w:r w:rsidRPr="00C51B12">
        <w:rPr>
          <w:rFonts w:ascii="Calibri" w:eastAsia="Aptos" w:hAnsi="Calibri" w:cs="Calibri"/>
          <w:sz w:val="22"/>
          <w:szCs w:val="22"/>
        </w:rPr>
        <w:t>}} premiums will be deducted directly from your DASH Super Simplifier account, ensuring continuity of your Life, TPD and Income Protection cover without interruption following the transition from {{</w:t>
      </w:r>
      <w:proofErr w:type="spellStart"/>
      <w:r w:rsidRPr="00C51B12">
        <w:rPr>
          <w:rFonts w:ascii="Calibri" w:eastAsia="Aptos" w:hAnsi="Calibri" w:cs="Calibri"/>
          <w:sz w:val="22"/>
          <w:szCs w:val="22"/>
        </w:rPr>
        <w:t>CurrentSuperFunds</w:t>
      </w:r>
      <w:proofErr w:type="spellEnd"/>
      <w:r w:rsidRPr="00C51B12">
        <w:rPr>
          <w:rFonts w:ascii="Calibri" w:eastAsia="Aptos" w:hAnsi="Calibri" w:cs="Calibri"/>
          <w:sz w:val="22"/>
          <w:szCs w:val="22"/>
        </w:rPr>
        <w:t>}}.</w:t>
      </w:r>
    </w:p>
    <w:p w14:paraId="32C073FC" w14:textId="77777777" w:rsidR="0072167F" w:rsidRPr="0072167F" w:rsidRDefault="0072167F" w:rsidP="0072167F">
      <w:pPr>
        <w:spacing w:before="50" w:after="50" w:line="240" w:lineRule="auto"/>
        <w:ind w:left="720"/>
        <w:jc w:val="both"/>
        <w:rPr>
          <w:rFonts w:ascii="Calibri" w:eastAsia="Lucida Sans" w:hAnsi="Calibri" w:cs="Calibri"/>
          <w:kern w:val="0"/>
          <w:sz w:val="22"/>
          <w:szCs w:val="22"/>
          <w:lang w:val="en-NZ" w:eastAsia="en-AU"/>
          <w14:ligatures w14:val="none"/>
        </w:rPr>
      </w:pPr>
    </w:p>
    <w:p w14:paraId="1C2E66F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3B2FB73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309585E3"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733E30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33D4B31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01E67B8E"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021EAB0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6D9457CE"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6EF95B03"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6F256AE9"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09837159"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12A00AD3"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Lump sum death benefits paid to a tax dependant (spouse, child under 18, interdependency or financially dependent person) are entirely tax-free.</w:t>
      </w:r>
    </w:p>
    <w:p w14:paraId="20CBE99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Benefits paid to a non-dependant are subject to tax on the taxable component: 15% plus 2% Medicare Levy on the taxed element (17%), and 30% plus 2% Medicare Levy on any untaxed element (32%). The tax-free component is paid without tax regardless of dependant status.</w:t>
      </w:r>
    </w:p>
    <w:p w14:paraId="49CC19E5" w14:textId="77777777" w:rsidR="0072167F" w:rsidRPr="00C51B12" w:rsidRDefault="0072167F" w:rsidP="0072167F">
      <w:pPr>
        <w:numPr>
          <w:ilvl w:val="0"/>
          <w:numId w:val="5"/>
        </w:numPr>
        <w:spacing w:before="30" w:after="30" w:line="240" w:lineRule="auto"/>
        <w:jc w:val="both"/>
        <w:rPr>
          <w:rFonts w:ascii="Lucida Sans" w:eastAsia="Lucida Sans" w:hAnsi="Lucida Sans" w:cs="Lucida Sans"/>
          <w:kern w:val="0"/>
          <w:sz w:val="22"/>
          <w:szCs w:val="22"/>
          <w:highlight w:val="yellow"/>
          <w:lang w:val="en-NZ" w:eastAsia="en-AU"/>
          <w14:ligatures w14:val="none"/>
        </w:rPr>
      </w:pPr>
      <w:r w:rsidRPr="00C51B12">
        <w:rPr>
          <w:rFonts w:ascii="Calibri" w:eastAsia="Calibri" w:hAnsi="Calibri" w:cs="Calibri"/>
          <w:color w:val="333333"/>
          <w:kern w:val="0"/>
          <w:sz w:val="22"/>
          <w:szCs w:val="22"/>
          <w:highlight w:val="yellow"/>
          <w:lang w:val="en-NZ" w:eastAsia="en-AU"/>
          <w14:ligatures w14:val="none"/>
        </w:rPr>
        <w:t>Adult children over 18 must have been financially dependent on you at the time of death to qualify as a tax dependant.</w:t>
      </w:r>
    </w:p>
    <w:p w14:paraId="360A453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Income Protection benefit payments received outside of superannuation are not subject to tax withholding by the insurer; however, these benefits are generally assessable as </w:t>
      </w:r>
      <w:proofErr w:type="gramStart"/>
      <w:r w:rsidRPr="0072167F">
        <w:rPr>
          <w:rFonts w:ascii="Calibri" w:eastAsia="Calibri" w:hAnsi="Calibri" w:cs="Calibri"/>
          <w:color w:val="333333"/>
          <w:kern w:val="0"/>
          <w:sz w:val="22"/>
          <w:szCs w:val="22"/>
          <w:lang w:val="en-NZ" w:eastAsia="en-AU"/>
          <w14:ligatures w14:val="none"/>
        </w:rPr>
        <w:t>income</w:t>
      </w:r>
      <w:proofErr w:type="gramEnd"/>
      <w:r w:rsidRPr="0072167F">
        <w:rPr>
          <w:rFonts w:ascii="Calibri" w:eastAsia="Calibri" w:hAnsi="Calibri" w:cs="Calibri"/>
          <w:color w:val="333333"/>
          <w:kern w:val="0"/>
          <w:sz w:val="22"/>
          <w:szCs w:val="22"/>
          <w:lang w:val="en-NZ" w:eastAsia="en-AU"/>
          <w14:ligatures w14:val="none"/>
        </w:rPr>
        <w:t xml:space="preserve"> and you may be required to include them in your tax return - we recommend seeking independent tax advice regarding your specific circumstances.</w:t>
      </w:r>
    </w:p>
    <w:p w14:paraId="430D9BA8"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C19459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09059B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6CCFD9C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7CE204E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05E2DD86"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B591BC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548C2AD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205449C2"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5C9E4E2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4029DEC0"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215353C1"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14C0CB1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33BD8C5"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69F7C5D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16EE0B7"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75AFAB1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6F44612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2D512669"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1D3B57F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08ABA0EA"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3B48EB3A"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774EF1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5C04B86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3C22C45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1CD3530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2247B4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7C99F67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3990D207"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03D62333"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4911080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2D6E1710" w14:textId="77777777" w:rsidR="0072167F" w:rsidRPr="0072167F" w:rsidRDefault="0072167F" w:rsidP="0072167F">
      <w:pPr>
        <w:numPr>
          <w:ilvl w:val="0"/>
          <w:numId w:val="5"/>
        </w:numPr>
        <w:spacing w:after="0" w:line="256" w:lineRule="auto"/>
        <w:contextualSpacing/>
        <w:rPr>
          <w:rFonts w:ascii="Calibri" w:eastAsia="Calibri" w:hAnsi="Calibri" w:cs="Calibri"/>
          <w:color w:val="333333"/>
          <w:kern w:val="0"/>
          <w:lang w:val="en-NZ" w:eastAsia="en-AU"/>
          <w14:ligatures w14:val="none"/>
        </w:rPr>
      </w:pPr>
      <w:r w:rsidRPr="0072167F">
        <w:rPr>
          <w:rFonts w:ascii="Calibri" w:eastAsia="Calibri" w:hAnsi="Calibri" w:cs="Calibri"/>
          <w:color w:val="333333"/>
          <w:kern w:val="0"/>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737799D3" w14:textId="77777777" w:rsidR="0072167F" w:rsidRPr="0072167F" w:rsidRDefault="0072167F" w:rsidP="0072167F">
      <w:pPr>
        <w:numPr>
          <w:ilvl w:val="0"/>
          <w:numId w:val="5"/>
        </w:numPr>
        <w:spacing w:before="30" w:after="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4E552BC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47CB84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2FB626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79EFEAD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041235D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49A868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5CB33AD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62E5CFD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Non-dependant beneficiaries may face tax of up to 17% on the taxed element and 32% on the untaxed element of the taxable component.</w:t>
      </w:r>
    </w:p>
    <w:p w14:paraId="2562E3EA" w14:textId="77777777" w:rsidR="0072167F" w:rsidRPr="0072167F" w:rsidRDefault="0072167F" w:rsidP="0072167F">
      <w:pPr>
        <w:spacing w:before="30" w:after="30" w:line="240" w:lineRule="auto"/>
        <w:ind w:left="720"/>
        <w:jc w:val="both"/>
        <w:rPr>
          <w:rFonts w:ascii="Lucida Sans" w:eastAsia="Lucida Sans" w:hAnsi="Lucida Sans" w:cs="Lucida Sans"/>
          <w:kern w:val="0"/>
          <w:sz w:val="22"/>
          <w:szCs w:val="22"/>
          <w:lang w:val="en-NZ" w:eastAsia="en-AU"/>
          <w14:ligatures w14:val="none"/>
        </w:rPr>
      </w:pPr>
    </w:p>
    <w:p w14:paraId="5DCE511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4F08B079"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1B66EDB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6BB7F6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72140D3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064B5BD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140FC3F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3BDE9C2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61A26F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1455A98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35563534"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4743E175"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122D2FFB"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6A9667EE"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271DF4B2"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p>
    <w:p w14:paraId="43412555" w14:textId="77777777" w:rsidR="0072167F" w:rsidRPr="0072167F" w:rsidRDefault="0072167F" w:rsidP="0072167F">
      <w:pPr>
        <w:spacing w:after="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br w:type="page"/>
      </w:r>
    </w:p>
    <w:p w14:paraId="35421176"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42A49EB4"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0693A21"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1FE7DC8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1D0501E3"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1630"/>
        <w:gridCol w:w="5315"/>
        <w:gridCol w:w="2081"/>
      </w:tblGrid>
      <w:tr w:rsidR="0072167F" w:rsidRPr="0072167F" w14:paraId="793990DC" w14:textId="77777777">
        <w:trPr>
          <w:trHeight w:val="316"/>
        </w:trPr>
        <w:tc>
          <w:tcPr>
            <w:tcW w:w="903" w:type="pct"/>
            <w:tcBorders>
              <w:top w:val="single" w:sz="4" w:space="0" w:color="808080"/>
              <w:left w:val="nil"/>
              <w:bottom w:val="single" w:sz="4" w:space="0" w:color="808080"/>
              <w:right w:val="single" w:sz="24" w:space="0" w:color="FFFFFF"/>
            </w:tcBorders>
            <w:shd w:val="clear" w:color="auto" w:fill="123559"/>
            <w:vAlign w:val="center"/>
          </w:tcPr>
          <w:p w14:paraId="6426342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2944" w:type="pct"/>
            <w:tcBorders>
              <w:top w:val="single" w:sz="4" w:space="0" w:color="808080"/>
              <w:left w:val="nil"/>
              <w:bottom w:val="single" w:sz="4" w:space="0" w:color="808080"/>
              <w:right w:val="single" w:sz="24" w:space="0" w:color="FFFFFF"/>
            </w:tcBorders>
            <w:shd w:val="clear" w:color="auto" w:fill="123559"/>
            <w:hideMark/>
          </w:tcPr>
          <w:p w14:paraId="28ACDD4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Current Policy</w:t>
            </w:r>
          </w:p>
        </w:tc>
        <w:tc>
          <w:tcPr>
            <w:tcW w:w="1153" w:type="pct"/>
            <w:tcBorders>
              <w:top w:val="single" w:sz="4" w:space="0" w:color="808080"/>
              <w:left w:val="single" w:sz="24" w:space="0" w:color="FFFFFF"/>
              <w:bottom w:val="single" w:sz="4" w:space="0" w:color="808080"/>
              <w:right w:val="nil"/>
            </w:tcBorders>
            <w:shd w:val="clear" w:color="auto" w:fill="123559"/>
            <w:vAlign w:val="center"/>
            <w:hideMark/>
          </w:tcPr>
          <w:p w14:paraId="0AB26782"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278EF11C" w14:textId="77777777">
        <w:trPr>
          <w:trHeight w:val="331"/>
        </w:trPr>
        <w:tc>
          <w:tcPr>
            <w:tcW w:w="903" w:type="pct"/>
            <w:tcBorders>
              <w:top w:val="single" w:sz="4" w:space="0" w:color="808080"/>
              <w:left w:val="nil"/>
              <w:bottom w:val="single" w:sz="4" w:space="0" w:color="808080"/>
              <w:right w:val="single" w:sz="24" w:space="0" w:color="FFFFFF"/>
            </w:tcBorders>
            <w:vAlign w:val="center"/>
            <w:hideMark/>
          </w:tcPr>
          <w:p w14:paraId="30772F53"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2944" w:type="pct"/>
            <w:tcBorders>
              <w:top w:val="single" w:sz="4" w:space="0" w:color="808080"/>
              <w:left w:val="nil"/>
              <w:bottom w:val="single" w:sz="4" w:space="0" w:color="808080"/>
              <w:right w:val="single" w:sz="24" w:space="0" w:color="FFFFFF"/>
            </w:tcBorders>
            <w:hideMark/>
          </w:tcPr>
          <w:p w14:paraId="675F501A"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Retain</w:t>
            </w:r>
          </w:p>
        </w:tc>
        <w:tc>
          <w:tcPr>
            <w:tcW w:w="1153" w:type="pct"/>
            <w:tcBorders>
              <w:top w:val="single" w:sz="4" w:space="0" w:color="808080"/>
              <w:left w:val="single" w:sz="24" w:space="0" w:color="FFFFFF"/>
              <w:bottom w:val="single" w:sz="4" w:space="0" w:color="808080"/>
              <w:right w:val="nil"/>
            </w:tcBorders>
            <w:vAlign w:val="center"/>
            <w:hideMark/>
          </w:tcPr>
          <w:p w14:paraId="4E90E430"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Amend</w:t>
            </w:r>
          </w:p>
        </w:tc>
      </w:tr>
      <w:tr w:rsidR="0072167F" w:rsidRPr="0072167F" w14:paraId="45B6627C" w14:textId="77777777">
        <w:trPr>
          <w:trHeight w:val="331"/>
        </w:trPr>
        <w:tc>
          <w:tcPr>
            <w:tcW w:w="903" w:type="pct"/>
            <w:tcBorders>
              <w:top w:val="single" w:sz="4" w:space="0" w:color="808080"/>
              <w:left w:val="nil"/>
              <w:bottom w:val="single" w:sz="4" w:space="0" w:color="808080"/>
              <w:right w:val="single" w:sz="24" w:space="0" w:color="FFFFFF"/>
            </w:tcBorders>
            <w:vAlign w:val="center"/>
            <w:hideMark/>
          </w:tcPr>
          <w:p w14:paraId="31C499B0"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2944" w:type="pct"/>
            <w:tcBorders>
              <w:top w:val="single" w:sz="4" w:space="0" w:color="808080"/>
              <w:left w:val="nil"/>
              <w:bottom w:val="single" w:sz="4" w:space="0" w:color="808080"/>
              <w:right w:val="single" w:sz="24" w:space="0" w:color="FFFFFF"/>
            </w:tcBorders>
            <w:vAlign w:val="center"/>
            <w:hideMark/>
          </w:tcPr>
          <w:p w14:paraId="5E48B899"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CurrentInsurer</w:t>
            </w:r>
            <w:proofErr w:type="spellEnd"/>
            <w:r w:rsidRPr="0072167F">
              <w:rPr>
                <w:rFonts w:ascii="Calibri" w:eastAsia="Lucida Sans" w:hAnsi="Calibri" w:cs="Calibri"/>
                <w:b/>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vAlign w:val="center"/>
            <w:hideMark/>
          </w:tcPr>
          <w:p w14:paraId="26DEA03F"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w:t>
            </w:r>
            <w:proofErr w:type="spellStart"/>
            <w:r w:rsidRPr="0072167F">
              <w:rPr>
                <w:rFonts w:ascii="Calibri" w:eastAsia="Lucida Sans" w:hAnsi="Calibri" w:cs="Calibri"/>
                <w:b/>
                <w:color w:val="000000"/>
                <w:kern w:val="0"/>
                <w:sz w:val="22"/>
                <w:szCs w:val="22"/>
                <w:lang w:val="en-NZ" w:eastAsia="en-AU"/>
                <w14:ligatures w14:val="none"/>
              </w:rPr>
              <w:t>CurrentInsurer</w:t>
            </w:r>
            <w:proofErr w:type="spellEnd"/>
            <w:r w:rsidRPr="0072167F">
              <w:rPr>
                <w:rFonts w:ascii="Calibri" w:eastAsia="Lucida Sans" w:hAnsi="Calibri" w:cs="Calibri"/>
                <w:b/>
                <w:color w:val="000000"/>
                <w:kern w:val="0"/>
                <w:sz w:val="22"/>
                <w:szCs w:val="22"/>
                <w:lang w:val="en-NZ" w:eastAsia="en-AU"/>
                <w14:ligatures w14:val="none"/>
              </w:rPr>
              <w:t>}}</w:t>
            </w:r>
          </w:p>
        </w:tc>
      </w:tr>
      <w:tr w:rsidR="0072167F" w:rsidRPr="0072167F" w14:paraId="3A55C776" w14:textId="77777777">
        <w:trPr>
          <w:trHeight w:val="316"/>
        </w:trPr>
        <w:tc>
          <w:tcPr>
            <w:tcW w:w="903" w:type="pct"/>
            <w:tcBorders>
              <w:top w:val="single" w:sz="4" w:space="0" w:color="808080"/>
              <w:left w:val="nil"/>
              <w:bottom w:val="single" w:sz="4" w:space="0" w:color="808080"/>
              <w:right w:val="single" w:sz="24" w:space="0" w:color="FFFFFF"/>
            </w:tcBorders>
            <w:hideMark/>
          </w:tcPr>
          <w:p w14:paraId="00ED017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2944" w:type="pct"/>
            <w:tcBorders>
              <w:top w:val="single" w:sz="4" w:space="0" w:color="808080"/>
              <w:left w:val="nil"/>
              <w:bottom w:val="single" w:sz="4" w:space="0" w:color="808080"/>
              <w:right w:val="single" w:sz="24" w:space="0" w:color="FFFFFF"/>
            </w:tcBorders>
            <w:hideMark/>
          </w:tcPr>
          <w:p w14:paraId="1F5E2AF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CurrentUnderwrittenLifeInsurance</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hideMark/>
          </w:tcPr>
          <w:p w14:paraId="7AA22A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16F3B116" w14:textId="77777777">
        <w:trPr>
          <w:trHeight w:val="316"/>
        </w:trPr>
        <w:tc>
          <w:tcPr>
            <w:tcW w:w="903" w:type="pct"/>
            <w:tcBorders>
              <w:top w:val="single" w:sz="4" w:space="0" w:color="808080"/>
              <w:left w:val="nil"/>
              <w:bottom w:val="single" w:sz="4" w:space="0" w:color="808080"/>
              <w:right w:val="single" w:sz="24" w:space="0" w:color="FFFFFF"/>
            </w:tcBorders>
            <w:hideMark/>
          </w:tcPr>
          <w:p w14:paraId="07D1D7C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2944" w:type="pct"/>
            <w:tcBorders>
              <w:top w:val="single" w:sz="4" w:space="0" w:color="808080"/>
              <w:left w:val="nil"/>
              <w:bottom w:val="single" w:sz="4" w:space="0" w:color="808080"/>
              <w:right w:val="single" w:sz="24" w:space="0" w:color="FFFFFF"/>
            </w:tcBorders>
            <w:hideMark/>
          </w:tcPr>
          <w:p w14:paraId="184ED1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CurrentUnderwrittenTPDInsurance</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hideMark/>
          </w:tcPr>
          <w:p w14:paraId="22C5BD1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6B49E019" w14:textId="77777777">
        <w:trPr>
          <w:trHeight w:val="316"/>
        </w:trPr>
        <w:tc>
          <w:tcPr>
            <w:tcW w:w="903" w:type="pct"/>
            <w:tcBorders>
              <w:top w:val="single" w:sz="4" w:space="0" w:color="808080"/>
              <w:left w:val="nil"/>
              <w:bottom w:val="single" w:sz="4" w:space="0" w:color="808080"/>
              <w:right w:val="single" w:sz="24" w:space="0" w:color="FFFFFF"/>
            </w:tcBorders>
            <w:hideMark/>
          </w:tcPr>
          <w:p w14:paraId="1DDD666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2944" w:type="pct"/>
            <w:tcBorders>
              <w:top w:val="single" w:sz="4" w:space="0" w:color="808080"/>
              <w:left w:val="nil"/>
              <w:bottom w:val="single" w:sz="4" w:space="0" w:color="808080"/>
              <w:right w:val="single" w:sz="24" w:space="0" w:color="FFFFFF"/>
            </w:tcBorders>
            <w:hideMark/>
          </w:tcPr>
          <w:p w14:paraId="51ADFC8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CurrentUnderwrittenIncomeProtectionPerMonth</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hideMark/>
          </w:tcPr>
          <w:p w14:paraId="1ABD4D4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6D269C88" w14:textId="77777777">
        <w:trPr>
          <w:trHeight w:val="316"/>
        </w:trPr>
        <w:tc>
          <w:tcPr>
            <w:tcW w:w="903" w:type="pct"/>
            <w:tcBorders>
              <w:top w:val="single" w:sz="4" w:space="0" w:color="808080"/>
              <w:left w:val="nil"/>
              <w:bottom w:val="single" w:sz="4" w:space="0" w:color="808080"/>
              <w:right w:val="single" w:sz="24" w:space="0" w:color="FFFFFF"/>
            </w:tcBorders>
            <w:hideMark/>
          </w:tcPr>
          <w:p w14:paraId="0C271A5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2944" w:type="pct"/>
            <w:tcBorders>
              <w:top w:val="single" w:sz="4" w:space="0" w:color="808080"/>
              <w:left w:val="nil"/>
              <w:bottom w:val="single" w:sz="4" w:space="0" w:color="808080"/>
              <w:right w:val="single" w:sz="24" w:space="0" w:color="FFFFFF"/>
            </w:tcBorders>
          </w:tcPr>
          <w:p w14:paraId="532A4DC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hideMark/>
          </w:tcPr>
          <w:p w14:paraId="18F7954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3EE72447" w14:textId="77777777">
        <w:trPr>
          <w:trHeight w:val="316"/>
        </w:trPr>
        <w:tc>
          <w:tcPr>
            <w:tcW w:w="903" w:type="pct"/>
            <w:tcBorders>
              <w:top w:val="single" w:sz="4" w:space="0" w:color="808080"/>
              <w:left w:val="nil"/>
              <w:bottom w:val="single" w:sz="4" w:space="0" w:color="808080"/>
              <w:right w:val="single" w:sz="24" w:space="0" w:color="FFFFFF"/>
            </w:tcBorders>
            <w:hideMark/>
          </w:tcPr>
          <w:p w14:paraId="7D500224"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2944" w:type="pct"/>
            <w:tcBorders>
              <w:top w:val="single" w:sz="4" w:space="0" w:color="808080"/>
              <w:left w:val="nil"/>
              <w:bottom w:val="single" w:sz="4" w:space="0" w:color="808080"/>
              <w:right w:val="single" w:sz="24" w:space="0" w:color="FFFFFF"/>
            </w:tcBorders>
            <w:hideMark/>
          </w:tcPr>
          <w:p w14:paraId="016F1F49"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CurrentUnderwrittenInsurancePremiumBeforeRebate</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hideMark/>
          </w:tcPr>
          <w:p w14:paraId="1F0FDEE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734B2540" w14:textId="77777777">
        <w:trPr>
          <w:trHeight w:val="316"/>
        </w:trPr>
        <w:tc>
          <w:tcPr>
            <w:tcW w:w="903" w:type="pct"/>
            <w:tcBorders>
              <w:top w:val="single" w:sz="4" w:space="0" w:color="808080"/>
              <w:left w:val="nil"/>
              <w:bottom w:val="single" w:sz="4" w:space="0" w:color="808080"/>
              <w:right w:val="single" w:sz="24" w:space="0" w:color="FFFFFF"/>
            </w:tcBorders>
            <w:hideMark/>
          </w:tcPr>
          <w:p w14:paraId="44678D66" w14:textId="788395F0"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00C51B12">
              <w:rPr>
                <w:rFonts w:ascii="Calibri" w:eastAsia="Lucida Sans" w:hAnsi="Calibri" w:cs="Calibri"/>
                <w:b/>
                <w:color w:val="000000"/>
                <w:kern w:val="0"/>
                <w:sz w:val="22"/>
                <w:szCs w:val="22"/>
                <w:vertAlign w:val="superscript"/>
                <w:lang w:val="en-NZ" w:eastAsia="en-AU"/>
                <w14:ligatures w14:val="none"/>
              </w:rPr>
              <w:t>*</w:t>
            </w:r>
          </w:p>
        </w:tc>
        <w:tc>
          <w:tcPr>
            <w:tcW w:w="2944" w:type="pct"/>
            <w:tcBorders>
              <w:top w:val="single" w:sz="4" w:space="0" w:color="808080"/>
              <w:left w:val="nil"/>
              <w:bottom w:val="single" w:sz="4" w:space="0" w:color="808080"/>
              <w:right w:val="single" w:sz="24" w:space="0" w:color="FFFFFF"/>
            </w:tcBorders>
            <w:hideMark/>
          </w:tcPr>
          <w:p w14:paraId="53A85CD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CurrentUnderwrittenInsurancePremiumAfterRebate</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hideMark/>
          </w:tcPr>
          <w:p w14:paraId="7CFF902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10D3DDEB" w14:textId="77777777">
        <w:trPr>
          <w:trHeight w:val="316"/>
        </w:trPr>
        <w:tc>
          <w:tcPr>
            <w:tcW w:w="903" w:type="pct"/>
            <w:tcBorders>
              <w:top w:val="single" w:sz="4" w:space="0" w:color="808080"/>
              <w:left w:val="nil"/>
              <w:bottom w:val="single" w:sz="4" w:space="0" w:color="808080"/>
              <w:right w:val="single" w:sz="24" w:space="0" w:color="FFFFFF"/>
            </w:tcBorders>
            <w:shd w:val="clear" w:color="auto" w:fill="123559"/>
            <w:hideMark/>
          </w:tcPr>
          <w:p w14:paraId="24E101D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2944" w:type="pct"/>
            <w:tcBorders>
              <w:top w:val="single" w:sz="4" w:space="0" w:color="808080"/>
              <w:left w:val="nil"/>
              <w:bottom w:val="single" w:sz="4" w:space="0" w:color="808080"/>
              <w:right w:val="single" w:sz="24" w:space="0" w:color="FFFFFF"/>
            </w:tcBorders>
            <w:shd w:val="clear" w:color="auto" w:fill="123559"/>
          </w:tcPr>
          <w:p w14:paraId="6711274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shd w:val="clear" w:color="auto" w:fill="123559"/>
          </w:tcPr>
          <w:p w14:paraId="181C4D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4DB2F9D8"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AF52922"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2944" w:type="pct"/>
            <w:tcBorders>
              <w:top w:val="single" w:sz="4" w:space="0" w:color="808080"/>
              <w:left w:val="nil"/>
              <w:bottom w:val="single" w:sz="4" w:space="0" w:color="808080"/>
              <w:right w:val="single" w:sz="24" w:space="0" w:color="FFFFFF"/>
            </w:tcBorders>
          </w:tcPr>
          <w:p w14:paraId="1A37D00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tcPr>
          <w:p w14:paraId="6A3350E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4ACBCD34"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627A417"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19CEF14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30B125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7A4B058"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078C1AD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2944" w:type="pct"/>
            <w:tcBorders>
              <w:top w:val="single" w:sz="4" w:space="0" w:color="808080"/>
              <w:left w:val="nil"/>
              <w:bottom w:val="single" w:sz="4" w:space="0" w:color="808080"/>
              <w:right w:val="single" w:sz="24" w:space="0" w:color="FFFFFF"/>
            </w:tcBorders>
          </w:tcPr>
          <w:p w14:paraId="24ED45A7"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D95D1F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16B7FABF"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40E01FA"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2944" w:type="pct"/>
            <w:tcBorders>
              <w:top w:val="single" w:sz="4" w:space="0" w:color="808080"/>
              <w:left w:val="nil"/>
              <w:bottom w:val="single" w:sz="4" w:space="0" w:color="808080"/>
              <w:right w:val="single" w:sz="24" w:space="0" w:color="FFFFFF"/>
            </w:tcBorders>
          </w:tcPr>
          <w:p w14:paraId="686E9DC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76A7997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6A57D35"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B1B3CF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2944" w:type="pct"/>
            <w:tcBorders>
              <w:top w:val="single" w:sz="4" w:space="0" w:color="808080"/>
              <w:left w:val="nil"/>
              <w:bottom w:val="single" w:sz="4" w:space="0" w:color="808080"/>
              <w:right w:val="single" w:sz="24" w:space="0" w:color="FFFFFF"/>
            </w:tcBorders>
          </w:tcPr>
          <w:p w14:paraId="4EFF9A5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ECFD83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00C1E7DA"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55C136F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2944" w:type="pct"/>
            <w:tcBorders>
              <w:top w:val="single" w:sz="4" w:space="0" w:color="808080"/>
              <w:left w:val="nil"/>
              <w:bottom w:val="single" w:sz="4" w:space="0" w:color="808080"/>
              <w:right w:val="single" w:sz="24" w:space="0" w:color="FFFFFF"/>
            </w:tcBorders>
          </w:tcPr>
          <w:p w14:paraId="7065897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0257E391"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46A42D7A"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9E8563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513F3E8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024FB37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18618426"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3716DFA"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2944" w:type="pct"/>
            <w:tcBorders>
              <w:top w:val="single" w:sz="4" w:space="0" w:color="808080"/>
              <w:left w:val="nil"/>
              <w:bottom w:val="single" w:sz="4" w:space="0" w:color="808080"/>
              <w:right w:val="single" w:sz="24" w:space="0" w:color="FFFFFF"/>
            </w:tcBorders>
          </w:tcPr>
          <w:p w14:paraId="5194D35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557C309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6BDF5B97"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70177779"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2944" w:type="pct"/>
            <w:tcBorders>
              <w:top w:val="single" w:sz="4" w:space="0" w:color="808080"/>
              <w:left w:val="nil"/>
              <w:bottom w:val="single" w:sz="4" w:space="0" w:color="808080"/>
              <w:right w:val="single" w:sz="24" w:space="0" w:color="FFFFFF"/>
            </w:tcBorders>
          </w:tcPr>
          <w:p w14:paraId="4F4F5CB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32A4806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CC47CFD"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72C99E1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2944" w:type="pct"/>
            <w:tcBorders>
              <w:top w:val="single" w:sz="4" w:space="0" w:color="808080"/>
              <w:left w:val="nil"/>
              <w:bottom w:val="single" w:sz="4" w:space="0" w:color="808080"/>
              <w:right w:val="single" w:sz="24" w:space="0" w:color="FFFFFF"/>
            </w:tcBorders>
            <w:vAlign w:val="center"/>
            <w:hideMark/>
          </w:tcPr>
          <w:p w14:paraId="3BC2203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c>
          <w:tcPr>
            <w:tcW w:w="1153" w:type="pct"/>
            <w:tcBorders>
              <w:top w:val="single" w:sz="4" w:space="0" w:color="808080"/>
              <w:left w:val="single" w:sz="24" w:space="0" w:color="FFFFFF"/>
              <w:bottom w:val="single" w:sz="4" w:space="0" w:color="808080"/>
              <w:right w:val="nil"/>
            </w:tcBorders>
            <w:vAlign w:val="center"/>
            <w:hideMark/>
          </w:tcPr>
          <w:p w14:paraId="215B75D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55192527"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8FBE57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2944" w:type="pct"/>
            <w:tcBorders>
              <w:top w:val="single" w:sz="4" w:space="0" w:color="808080"/>
              <w:left w:val="nil"/>
              <w:bottom w:val="single" w:sz="4" w:space="0" w:color="808080"/>
              <w:right w:val="single" w:sz="24" w:space="0" w:color="FFFFFF"/>
            </w:tcBorders>
            <w:hideMark/>
          </w:tcPr>
          <w:p w14:paraId="629F64E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highlight w:val="yellow"/>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CurrentUnderwrittenIncomeProtectionWaitingPeriod</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vAlign w:val="center"/>
            <w:hideMark/>
          </w:tcPr>
          <w:p w14:paraId="17EF5EEB" w14:textId="1EC40C7B"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waitingperiod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13765BDC"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0B3237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2944" w:type="pct"/>
            <w:tcBorders>
              <w:top w:val="single" w:sz="4" w:space="0" w:color="808080"/>
              <w:left w:val="nil"/>
              <w:bottom w:val="single" w:sz="4" w:space="0" w:color="808080"/>
              <w:right w:val="single" w:sz="24" w:space="0" w:color="FFFFFF"/>
            </w:tcBorders>
            <w:hideMark/>
          </w:tcPr>
          <w:p w14:paraId="336414A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highlight w:val="yellow"/>
                <w:lang w:val="en-NZ" w:eastAsia="en-AU"/>
                <w14:ligatures w14:val="none"/>
              </w:rPr>
            </w:pPr>
            <w:r w:rsidRPr="0072167F">
              <w:rPr>
                <w:rFonts w:ascii="Calibri" w:eastAsia="Lucida Sans" w:hAnsi="Calibri" w:cs="Calibri"/>
                <w:color w:val="000000"/>
                <w:kern w:val="0"/>
                <w:sz w:val="22"/>
                <w:szCs w:val="22"/>
                <w:lang w:val="en-NZ" w:eastAsia="en-AU"/>
                <w14:ligatures w14:val="none"/>
              </w:rPr>
              <w:t>{{</w:t>
            </w:r>
            <w:proofErr w:type="spellStart"/>
            <w:r w:rsidRPr="0072167F">
              <w:rPr>
                <w:rFonts w:ascii="Calibri" w:eastAsia="Lucida Sans" w:hAnsi="Calibri" w:cs="Calibri"/>
                <w:color w:val="000000"/>
                <w:kern w:val="0"/>
                <w:sz w:val="22"/>
                <w:szCs w:val="22"/>
                <w:lang w:val="en-NZ" w:eastAsia="en-AU"/>
                <w14:ligatures w14:val="none"/>
              </w:rPr>
              <w:t>CurrentUnderwrittenIncomeProtectionBenefitPeriod</w:t>
            </w:r>
            <w:proofErr w:type="spellEnd"/>
            <w:r w:rsidRPr="0072167F">
              <w:rPr>
                <w:rFonts w:ascii="Calibri" w:eastAsia="Lucida Sans" w:hAnsi="Calibri" w:cs="Calibri"/>
                <w:color w:val="000000"/>
                <w:kern w:val="0"/>
                <w:sz w:val="22"/>
                <w:szCs w:val="22"/>
                <w:lang w:val="en-NZ" w:eastAsia="en-AU"/>
                <w14:ligatures w14:val="none"/>
              </w:rPr>
              <w:t>}}</w:t>
            </w:r>
          </w:p>
        </w:tc>
        <w:tc>
          <w:tcPr>
            <w:tcW w:w="1153" w:type="pct"/>
            <w:tcBorders>
              <w:top w:val="single" w:sz="4" w:space="0" w:color="808080"/>
              <w:left w:val="single" w:sz="24" w:space="0" w:color="FFFFFF"/>
              <w:bottom w:val="single" w:sz="4" w:space="0" w:color="808080"/>
              <w:right w:val="nil"/>
            </w:tcBorders>
            <w:vAlign w:val="center"/>
            <w:hideMark/>
          </w:tcPr>
          <w:p w14:paraId="2177FECA" w14:textId="7BC39360" w:rsidR="0072167F" w:rsidRPr="0072167F" w:rsidRDefault="00B1144E"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B1144E">
              <w:rPr>
                <w:rFonts w:ascii="Calibri" w:eastAsia="Lucida Sans" w:hAnsi="Calibri" w:cs="Calibri"/>
                <w:color w:val="000000"/>
                <w:kern w:val="0"/>
                <w:sz w:val="22"/>
                <w:szCs w:val="22"/>
                <w:lang w:val="en-NZ" w:eastAsia="en-AU"/>
                <w14:ligatures w14:val="none"/>
              </w:rPr>
              <w:t>{{</w:t>
            </w:r>
            <w:proofErr w:type="spellStart"/>
            <w:r w:rsidRPr="00B1144E">
              <w:rPr>
                <w:rFonts w:ascii="Calibri" w:eastAsia="Lucida Sans" w:hAnsi="Calibri" w:cs="Calibri"/>
                <w:color w:val="000000"/>
                <w:kern w:val="0"/>
                <w:sz w:val="22"/>
                <w:szCs w:val="22"/>
                <w:lang w:val="en-NZ" w:eastAsia="en-AU"/>
                <w14:ligatures w14:val="none"/>
              </w:rPr>
              <w:t>benefitperiod</w:t>
            </w:r>
            <w:proofErr w:type="spellEnd"/>
            <w:r w:rsidRPr="00B1144E">
              <w:rPr>
                <w:rFonts w:ascii="Calibri" w:eastAsia="Lucida Sans" w:hAnsi="Calibri" w:cs="Calibri"/>
                <w:color w:val="000000"/>
                <w:kern w:val="0"/>
                <w:sz w:val="22"/>
                <w:szCs w:val="22"/>
                <w:lang w:val="en-NZ" w:eastAsia="en-AU"/>
                <w14:ligatures w14:val="none"/>
              </w:rPr>
              <w:t>}}</w:t>
            </w:r>
          </w:p>
        </w:tc>
      </w:tr>
      <w:tr w:rsidR="0072167F" w:rsidRPr="0072167F" w14:paraId="05CDB81D"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3EAEBD8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2944" w:type="pct"/>
            <w:tcBorders>
              <w:top w:val="single" w:sz="4" w:space="0" w:color="808080"/>
              <w:left w:val="nil"/>
              <w:bottom w:val="single" w:sz="4" w:space="0" w:color="808080"/>
              <w:right w:val="single" w:sz="24" w:space="0" w:color="FFFFFF"/>
            </w:tcBorders>
          </w:tcPr>
          <w:p w14:paraId="50AA674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449945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435D508B"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01CDB7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2E1C678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12BBA2B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630CD7F"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DE7C214"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2944" w:type="pct"/>
            <w:tcBorders>
              <w:top w:val="single" w:sz="4" w:space="0" w:color="808080"/>
              <w:left w:val="nil"/>
              <w:bottom w:val="single" w:sz="4" w:space="0" w:color="808080"/>
              <w:right w:val="single" w:sz="24" w:space="0" w:color="FFFFFF"/>
            </w:tcBorders>
          </w:tcPr>
          <w:p w14:paraId="6F0D74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72392A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5AC4231"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9483D4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2944" w:type="pct"/>
            <w:tcBorders>
              <w:top w:val="single" w:sz="4" w:space="0" w:color="808080"/>
              <w:left w:val="nil"/>
              <w:bottom w:val="single" w:sz="4" w:space="0" w:color="808080"/>
              <w:right w:val="single" w:sz="24" w:space="0" w:color="FFFFFF"/>
            </w:tcBorders>
          </w:tcPr>
          <w:p w14:paraId="1364ADB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1868C07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BB34C5E"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3C7404A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lastRenderedPageBreak/>
              <w:t>Cover Quality</w:t>
            </w:r>
          </w:p>
        </w:tc>
        <w:tc>
          <w:tcPr>
            <w:tcW w:w="2944" w:type="pct"/>
            <w:tcBorders>
              <w:top w:val="single" w:sz="4" w:space="0" w:color="808080"/>
              <w:left w:val="nil"/>
              <w:bottom w:val="single" w:sz="4" w:space="0" w:color="808080"/>
              <w:right w:val="single" w:sz="24" w:space="0" w:color="FFFFFF"/>
            </w:tcBorders>
          </w:tcPr>
          <w:p w14:paraId="49E4478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5597CD7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bl>
    <w:p w14:paraId="688573B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B1C1E62" w14:textId="77777777" w:rsidR="00C51B12" w:rsidRPr="00C51B12" w:rsidRDefault="00C51B12" w:rsidP="00C51B12">
      <w:pPr>
        <w:spacing w:after="0" w:line="240" w:lineRule="auto"/>
        <w:jc w:val="both"/>
        <w:rPr>
          <w:rFonts w:ascii="Calibri" w:eastAsia="Lucida Sans" w:hAnsi="Calibri" w:cs="Calibri"/>
          <w:b/>
          <w:bCs/>
          <w:kern w:val="0"/>
          <w:sz w:val="22"/>
          <w:szCs w:val="22"/>
          <w:lang w:val="en-NZ" w:eastAsia="en-AU"/>
          <w14:ligatures w14:val="none"/>
        </w:rPr>
      </w:pPr>
      <w:r w:rsidRPr="00C51B12">
        <w:rPr>
          <w:rFonts w:ascii="Calibri" w:eastAsia="Lucida Sans" w:hAnsi="Calibri" w:cs="Calibri"/>
          <w:b/>
          <w:bCs/>
          <w:kern w:val="0"/>
          <w:sz w:val="22"/>
          <w:szCs w:val="22"/>
          <w:lang w:val="en-NZ" w:eastAsia="en-AU"/>
          <w14:ligatures w14:val="none"/>
        </w:rPr>
        <w:t>*If your insurance premiums are funded via annual rollover through your superannuation account, you will be entitled to a 15% premium rebate.</w:t>
      </w:r>
    </w:p>
    <w:p w14:paraId="62B4E47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AE3AF1"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47181DD8"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72C911E8" w14:textId="77777777">
        <w:tc>
          <w:tcPr>
            <w:tcW w:w="478" w:type="dxa"/>
            <w:hideMark/>
          </w:tcPr>
          <w:p w14:paraId="033DCFB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7555AC8A"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3555F97C" w14:textId="77777777">
        <w:tc>
          <w:tcPr>
            <w:tcW w:w="478" w:type="dxa"/>
            <w:hideMark/>
          </w:tcPr>
          <w:p w14:paraId="26C0F814"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53F9E869"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w:t>
            </w:r>
            <w:proofErr w:type="gramStart"/>
            <w:r w:rsidRPr="0072167F">
              <w:rPr>
                <w:rFonts w:ascii="Calibri" w:eastAsia="Lucida Sans" w:hAnsi="Calibri" w:cs="Calibri"/>
                <w:color w:val="000000"/>
                <w:kern w:val="0"/>
                <w:sz w:val="18"/>
                <w:szCs w:val="18"/>
                <w:lang w:val="en-NZ" w:eastAsia="en-AU"/>
                <w14:ligatures w14:val="none"/>
              </w:rPr>
              <w:t>entered into</w:t>
            </w:r>
            <w:proofErr w:type="gramEnd"/>
            <w:r w:rsidRPr="0072167F">
              <w:rPr>
                <w:rFonts w:ascii="Calibri" w:eastAsia="Lucida Sans" w:hAnsi="Calibri" w:cs="Calibri"/>
                <w:color w:val="000000"/>
                <w:kern w:val="0"/>
                <w:sz w:val="18"/>
                <w:szCs w:val="18"/>
                <w:lang w:val="en-NZ" w:eastAsia="en-AU"/>
                <w14:ligatures w14:val="none"/>
              </w:rPr>
              <w:t xml:space="preserve"> the contract on any </w:t>
            </w:r>
            <w:proofErr w:type="gramStart"/>
            <w:r w:rsidRPr="0072167F">
              <w:rPr>
                <w:rFonts w:ascii="Calibri" w:eastAsia="Lucida Sans" w:hAnsi="Calibri" w:cs="Calibri"/>
                <w:color w:val="000000"/>
                <w:kern w:val="0"/>
                <w:sz w:val="18"/>
                <w:szCs w:val="18"/>
                <w:lang w:val="en-NZ" w:eastAsia="en-AU"/>
                <w14:ligatures w14:val="none"/>
              </w:rPr>
              <w:t>terms</w:t>
            </w:r>
            <w:proofErr w:type="gramEnd"/>
            <w:r w:rsidRPr="0072167F">
              <w:rPr>
                <w:rFonts w:ascii="Calibri" w:eastAsia="Lucida Sans" w:hAnsi="Calibri" w:cs="Calibri"/>
                <w:color w:val="000000"/>
                <w:kern w:val="0"/>
                <w:sz w:val="18"/>
                <w:szCs w:val="18"/>
                <w:lang w:val="en-NZ" w:eastAsia="en-AU"/>
                <w14:ligatures w14:val="none"/>
              </w:rPr>
              <w:t xml:space="preserve"> had they been aware of the undisclosed matter, they may be entitled to avoid the policy. The specific conditions under which this may occur vary between insurers.</w:t>
            </w:r>
          </w:p>
        </w:tc>
      </w:tr>
      <w:tr w:rsidR="0072167F" w:rsidRPr="0072167F" w14:paraId="0B81E1CB" w14:textId="77777777">
        <w:tc>
          <w:tcPr>
            <w:tcW w:w="478" w:type="dxa"/>
            <w:hideMark/>
          </w:tcPr>
          <w:p w14:paraId="3E50CEC2"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3D18B19B"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77626BEF"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15D3ADDB"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74C1721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3C43AE48"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10BFCFDD"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995FDB8"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7A334AAA"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1CC45F4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3487386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428C721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21016A38"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4E54B0F9"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Needs Analysis Method</w:t>
      </w:r>
    </w:p>
    <w:p w14:paraId="2216170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447D2CF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1331B5C"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p>
    <w:p w14:paraId="70AD5629"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considered retaining your original insurance policies with {{</w:t>
      </w:r>
      <w:proofErr w:type="spellStart"/>
      <w:r w:rsidRPr="0072167F">
        <w:rPr>
          <w:rFonts w:ascii="Calibri" w:eastAsia="Lucida Sans" w:hAnsi="Calibri" w:cs="Calibri"/>
          <w:kern w:val="0"/>
          <w:sz w:val="22"/>
          <w:szCs w:val="22"/>
          <w:lang w:val="en-NZ" w:eastAsia="en-AU"/>
          <w14:ligatures w14:val="none"/>
        </w:rPr>
        <w:t>CurrentInsurer</w:t>
      </w:r>
      <w:proofErr w:type="spellEnd"/>
      <w:r w:rsidRPr="0072167F">
        <w:rPr>
          <w:rFonts w:ascii="Calibri" w:eastAsia="Lucida Sans" w:hAnsi="Calibri" w:cs="Calibri"/>
          <w:kern w:val="0"/>
          <w:sz w:val="22"/>
          <w:szCs w:val="22"/>
          <w:lang w:val="en-NZ" w:eastAsia="en-AU"/>
          <w14:ligatures w14:val="none"/>
        </w:rPr>
        <w:t>}} and within your {{</w:t>
      </w:r>
      <w:proofErr w:type="spellStart"/>
      <w:r w:rsidRPr="0072167F">
        <w:rPr>
          <w:rFonts w:ascii="Calibri" w:eastAsia="Lucida Sans" w:hAnsi="Calibri" w:cs="Calibri"/>
          <w:kern w:val="0"/>
          <w:sz w:val="22"/>
          <w:szCs w:val="22"/>
          <w:lang w:val="en-NZ" w:eastAsia="en-AU"/>
          <w14:ligatures w14:val="none"/>
        </w:rPr>
        <w:t>CurrentSuperFunds</w:t>
      </w:r>
      <w:proofErr w:type="spellEnd"/>
      <w:r w:rsidRPr="0072167F">
        <w:rPr>
          <w:rFonts w:ascii="Calibri" w:eastAsia="Lucida Sans" w:hAnsi="Calibri" w:cs="Calibri"/>
          <w:kern w:val="0"/>
          <w:sz w:val="22"/>
          <w:szCs w:val="22"/>
          <w:lang w:val="en-NZ" w:eastAsia="en-AU"/>
          <w14:ligatures w14:val="none"/>
        </w:rPr>
        <w:t xml:space="preserve">}} account. This option is discounted as the </w:t>
      </w:r>
      <w:r w:rsidRPr="00C51B12">
        <w:rPr>
          <w:rFonts w:ascii="Calibri" w:eastAsia="Lucida Sans" w:hAnsi="Calibri" w:cs="Calibri"/>
          <w:kern w:val="0"/>
          <w:sz w:val="22"/>
          <w:szCs w:val="22"/>
          <w:highlight w:val="yellow"/>
          <w:lang w:val="en-NZ" w:eastAsia="en-AU"/>
          <w14:ligatures w14:val="none"/>
        </w:rPr>
        <w:t>Life and TPD cover under your {{</w:t>
      </w:r>
      <w:proofErr w:type="spellStart"/>
      <w:r w:rsidRPr="00C51B12">
        <w:rPr>
          <w:rFonts w:ascii="Calibri" w:eastAsia="Lucida Sans" w:hAnsi="Calibri" w:cs="Calibri"/>
          <w:kern w:val="0"/>
          <w:sz w:val="22"/>
          <w:szCs w:val="22"/>
          <w:highlight w:val="yellow"/>
          <w:lang w:val="en-NZ" w:eastAsia="en-AU"/>
          <w14:ligatures w14:val="none"/>
        </w:rPr>
        <w:t>CurrentInsurer</w:t>
      </w:r>
      <w:proofErr w:type="spellEnd"/>
      <w:r w:rsidRPr="00C51B12">
        <w:rPr>
          <w:rFonts w:ascii="Calibri" w:eastAsia="Lucida Sans" w:hAnsi="Calibri" w:cs="Calibri"/>
          <w:kern w:val="0"/>
          <w:sz w:val="22"/>
          <w:szCs w:val="22"/>
          <w:highlight w:val="yellow"/>
          <w:lang w:val="en-NZ" w:eastAsia="en-AU"/>
          <w14:ligatures w14:val="none"/>
        </w:rPr>
        <w:t>}} policy is sufficient to cover meet your needs based on your current circumstances should an insurable event occur.</w:t>
      </w:r>
      <w:r w:rsidRPr="0072167F">
        <w:rPr>
          <w:rFonts w:ascii="Calibri" w:eastAsia="Lucida Sans" w:hAnsi="Calibri" w:cs="Calibri"/>
          <w:kern w:val="0"/>
          <w:sz w:val="22"/>
          <w:szCs w:val="22"/>
          <w:lang w:val="en-NZ" w:eastAsia="en-AU"/>
          <w14:ligatures w14:val="none"/>
        </w:rPr>
        <w:t xml:space="preserve"> </w:t>
      </w:r>
    </w:p>
    <w:p w14:paraId="44CF5682"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61369D8E" w14:textId="77777777" w:rsidR="0072167F" w:rsidRPr="0072167F" w:rsidRDefault="0072167F" w:rsidP="0072167F">
      <w:pPr>
        <w:spacing w:line="256" w:lineRule="auto"/>
        <w:rPr>
          <w:rFonts w:ascii="Aptos" w:eastAsia="Aptos" w:hAnsi="Aptos" w:cs="Times New Roman"/>
          <w:sz w:val="22"/>
          <w:szCs w:val="22"/>
        </w:rPr>
      </w:pPr>
    </w:p>
    <w:p w14:paraId="074732BF" w14:textId="77777777" w:rsidR="0072167F" w:rsidRPr="0072167F" w:rsidRDefault="0072167F" w:rsidP="0072167F">
      <w:pPr>
        <w:spacing w:line="256" w:lineRule="auto"/>
        <w:rPr>
          <w:rFonts w:ascii="Aptos" w:eastAsia="Aptos" w:hAnsi="Aptos" w:cs="Times New Roman"/>
          <w:sz w:val="22"/>
          <w:szCs w:val="22"/>
        </w:rPr>
      </w:pPr>
    </w:p>
    <w:p w14:paraId="51727AEA"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2FE23F52"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15A3FE3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F5D2EA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72CE4C89"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44D34A88"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78DF0E0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02A45D0"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10C50E9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19ED9256"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F5B2A1D"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76B8E9A"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44A6B5C"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60571D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0241CEF7"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A13B46C"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0FD8280"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8845E96"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192D8486"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w:t>
            </w:r>
            <w:proofErr w:type="spellStart"/>
            <w:r w:rsidRPr="0072167F">
              <w:rPr>
                <w:rFonts w:ascii="Calibri" w:eastAsia="Lucida Sans" w:hAnsi="Calibri" w:cs="Arial"/>
                <w:kern w:val="0"/>
                <w:sz w:val="22"/>
                <w:szCs w:val="22"/>
                <w:lang w:val="en-NZ" w:eastAsia="en-AU"/>
                <w14:ligatures w14:val="none"/>
              </w:rPr>
              <w:t>ClientFirstName</w:t>
            </w:r>
            <w:proofErr w:type="spellEnd"/>
            <w:r w:rsidRPr="0072167F">
              <w:rPr>
                <w:rFonts w:ascii="Calibri" w:eastAsia="Lucida Sans" w:hAnsi="Calibri" w:cs="Arial"/>
                <w:kern w:val="0"/>
                <w:sz w:val="22"/>
                <w:szCs w:val="22"/>
                <w:lang w:val="en-NZ" w:eastAsia="en-AU"/>
                <w14:ligatures w14:val="none"/>
              </w:rPr>
              <w:t>}}</w:t>
            </w:r>
          </w:p>
        </w:tc>
      </w:tr>
      <w:tr w:rsidR="0072167F" w:rsidRPr="0072167F" w14:paraId="004EDBCE"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1AD9BBE"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C3CA2D6"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D3FE24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46D8A56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53BDAB4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C5330D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E84D0F7"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8517283"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47A3032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3E78CD4F"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E611CD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E9C073F"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2CEDCF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7500E5B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r w:rsidR="0072167F" w:rsidRPr="0072167F" w14:paraId="2E0E4FF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B691C0D"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A65FC15"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58497E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Standalone Consent Form</w:t>
            </w:r>
          </w:p>
        </w:tc>
        <w:tc>
          <w:tcPr>
            <w:tcW w:w="1738" w:type="dxa"/>
            <w:tcBorders>
              <w:top w:val="single" w:sz="4" w:space="0" w:color="808080"/>
              <w:left w:val="single" w:sz="24" w:space="0" w:color="FFFFFF"/>
              <w:bottom w:val="single" w:sz="4" w:space="0" w:color="808080"/>
              <w:right w:val="nil"/>
            </w:tcBorders>
            <w:vAlign w:val="center"/>
            <w:hideMark/>
          </w:tcPr>
          <w:p w14:paraId="0AC476C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proofErr w:type="spellStart"/>
            <w:r w:rsidRPr="0072167F">
              <w:rPr>
                <w:rFonts w:ascii="Calibri" w:eastAsia="Lucida Sans" w:hAnsi="Calibri" w:cs="Calibri"/>
                <w:kern w:val="0"/>
                <w:sz w:val="22"/>
                <w:szCs w:val="22"/>
                <w:lang w:val="en-NZ" w:eastAsia="en-AU"/>
                <w14:ligatures w14:val="none"/>
              </w:rPr>
              <w:t>ClientFirstName</w:t>
            </w:r>
            <w:proofErr w:type="spellEnd"/>
            <w:r w:rsidRPr="0072167F">
              <w:rPr>
                <w:rFonts w:ascii="Calibri" w:eastAsia="Lucida Sans" w:hAnsi="Calibri" w:cs="Calibri"/>
                <w:kern w:val="0"/>
                <w:sz w:val="22"/>
                <w:szCs w:val="22"/>
                <w:lang w:val="en-NZ" w:eastAsia="en-AU"/>
                <w14:ligatures w14:val="none"/>
              </w:rPr>
              <w:t>}}</w:t>
            </w:r>
          </w:p>
        </w:tc>
      </w:tr>
    </w:tbl>
    <w:p w14:paraId="761DB69A"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CF31AE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{{Scenario7i}} </w:t>
      </w:r>
    </w:p>
    <w:p w14:paraId="455C95A4"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0BE5A08E"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034D1140"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w:t>
      </w:r>
      <w:proofErr w:type="spellStart"/>
      <w:r w:rsidRPr="0072167F">
        <w:rPr>
          <w:rFonts w:ascii="Calibri" w:eastAsia="Times New Roman" w:hAnsi="Calibri" w:cs="Calibri"/>
          <w:color w:val="000000"/>
          <w:kern w:val="0"/>
          <w:sz w:val="22"/>
          <w:szCs w:val="22"/>
          <w:lang w:val="en-US" w:eastAsia="en-AU"/>
          <w14:ligatures w14:val="none"/>
        </w:rPr>
        <w:t>CurrentDate</w:t>
      </w:r>
      <w:proofErr w:type="spellEnd"/>
      <w:r w:rsidRPr="0072167F">
        <w:rPr>
          <w:rFonts w:ascii="Calibri" w:eastAsia="Times New Roman" w:hAnsi="Calibri" w:cs="Calibri"/>
          <w:color w:val="000000"/>
          <w:kern w:val="0"/>
          <w:sz w:val="22"/>
          <w:szCs w:val="22"/>
          <w:lang w:val="en-US" w:eastAsia="en-AU"/>
          <w14:ligatures w14:val="none"/>
        </w:rPr>
        <w:t>}}</w:t>
      </w:r>
    </w:p>
    <w:tbl>
      <w:tblPr>
        <w:tblW w:w="9495" w:type="dxa"/>
        <w:tblLayout w:type="fixed"/>
        <w:tblLook w:val="04A0" w:firstRow="1" w:lastRow="0" w:firstColumn="1" w:lastColumn="0" w:noHBand="0" w:noVBand="1"/>
      </w:tblPr>
      <w:tblGrid>
        <w:gridCol w:w="2404"/>
        <w:gridCol w:w="7091"/>
      </w:tblGrid>
      <w:tr w:rsidR="0072167F" w:rsidRPr="0072167F" w14:paraId="614F19B8"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3E9B776D"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6D416CC2"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w:t>
            </w:r>
            <w:proofErr w:type="spellStart"/>
            <w:r w:rsidRPr="0072167F">
              <w:rPr>
                <w:rFonts w:ascii="Calibri" w:eastAsia="Lucida Sans" w:hAnsi="Calibri" w:cs="Calibri"/>
                <w:color w:val="000000"/>
                <w:kern w:val="0"/>
                <w:sz w:val="22"/>
                <w:szCs w:val="22"/>
                <w:lang w:val="en-NZ" w:eastAsia="en-AU"/>
                <w14:ligatures w14:val="none"/>
              </w:rPr>
              <w:t>ClientFullName</w:t>
            </w:r>
            <w:proofErr w:type="spellEnd"/>
            <w:r w:rsidRPr="0072167F">
              <w:rPr>
                <w:rFonts w:ascii="Calibri" w:eastAsia="Lucida Sans" w:hAnsi="Calibri" w:cs="Calibri"/>
                <w:color w:val="000000"/>
                <w:kern w:val="0"/>
                <w:sz w:val="22"/>
                <w:szCs w:val="22"/>
                <w:lang w:val="en-NZ" w:eastAsia="en-AU"/>
                <w14:ligatures w14:val="none"/>
              </w:rPr>
              <w:t>}}</w:t>
            </w:r>
          </w:p>
          <w:p w14:paraId="01F64F5B"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w:t>
            </w:r>
            <w:proofErr w:type="spellStart"/>
            <w:r w:rsidRPr="0072167F">
              <w:rPr>
                <w:rFonts w:ascii="Calibri" w:eastAsia="Times New Roman" w:hAnsi="Calibri" w:cs="Calibri"/>
                <w:color w:val="000000"/>
                <w:kern w:val="0"/>
                <w:sz w:val="22"/>
                <w:szCs w:val="22"/>
                <w:lang w:eastAsia="en-AU"/>
                <w14:ligatures w14:val="none"/>
              </w:rPr>
              <w:t>ClientAddress</w:t>
            </w:r>
            <w:proofErr w:type="spellEnd"/>
            <w:r w:rsidRPr="0072167F">
              <w:rPr>
                <w:rFonts w:ascii="Calibri" w:eastAsia="Times New Roman" w:hAnsi="Calibri" w:cs="Calibri"/>
                <w:color w:val="000000"/>
                <w:kern w:val="0"/>
                <w:sz w:val="22"/>
                <w:szCs w:val="22"/>
                <w:lang w:eastAsia="en-AU"/>
                <w14:ligatures w14:val="none"/>
              </w:rPr>
              <w:t>}}</w:t>
            </w:r>
          </w:p>
        </w:tc>
      </w:tr>
      <w:tr w:rsidR="0072167F" w:rsidRPr="0072167F" w14:paraId="1EC6DAB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329A8283"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6C8D9DD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0FEC9760"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0277EAC3"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4D75E6B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3F22182A"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1A05C785"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6AC3FEFF"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7C1A79F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4DC094D6"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701ABC1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591582DB"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4CAEC33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67837DA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A79433E"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68749185"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949E387"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 xml:space="preserve">}} – </w:t>
            </w:r>
            <w:r w:rsidRPr="00C51B12">
              <w:rPr>
                <w:rFonts w:ascii="Calibri" w:eastAsia="Times New Roman" w:hAnsi="Calibri" w:cs="Calibri"/>
                <w:kern w:val="0"/>
                <w:sz w:val="22"/>
                <w:szCs w:val="22"/>
                <w:highlight w:val="yellow"/>
                <w:lang w:eastAsia="en-AU"/>
                <w14:ligatures w14:val="none"/>
              </w:rPr>
              <w:t>{{</w:t>
            </w:r>
            <w:proofErr w:type="spellStart"/>
            <w:r w:rsidRPr="00C51B12">
              <w:rPr>
                <w:rFonts w:ascii="Calibri" w:eastAsia="Times New Roman" w:hAnsi="Calibri" w:cs="Calibri"/>
                <w:kern w:val="0"/>
                <w:sz w:val="22"/>
                <w:szCs w:val="22"/>
                <w:highlight w:val="yellow"/>
                <w:lang w:eastAsia="en-AU"/>
                <w14:ligatures w14:val="none"/>
              </w:rPr>
              <w:t>CurrentInsurer</w:t>
            </w:r>
            <w:proofErr w:type="spellEnd"/>
            <w:r w:rsidRPr="00C51B12">
              <w:rPr>
                <w:rFonts w:ascii="Calibri" w:eastAsia="Times New Roman" w:hAnsi="Calibri" w:cs="Calibri"/>
                <w:kern w:val="0"/>
                <w:sz w:val="22"/>
                <w:szCs w:val="22"/>
                <w:highlight w:val="yellow"/>
                <w:lang w:eastAsia="en-AU"/>
                <w14:ligatures w14:val="none"/>
              </w:rPr>
              <w:t>}}: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12AA6EF6"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F6FA0B2"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5AFF98BF"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1A93B3C7"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2F648B59"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3F4295B2"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7875A8A0"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54D2EF9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B3E829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824DC0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919FE70"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542FF3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6464D8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2191EBE"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38BD2BAD"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4C415EB8"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3BFBDC3B"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02DB8EA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5D2C2480" w14:textId="77777777">
        <w:trPr>
          <w:trHeight w:val="397"/>
        </w:trPr>
        <w:tc>
          <w:tcPr>
            <w:tcW w:w="1250" w:type="pct"/>
            <w:tcBorders>
              <w:top w:val="single" w:sz="4" w:space="0" w:color="C0C0C0"/>
              <w:left w:val="nil"/>
              <w:bottom w:val="single" w:sz="4" w:space="0" w:color="C0C0C0"/>
              <w:right w:val="nil"/>
            </w:tcBorders>
            <w:vAlign w:val="center"/>
            <w:hideMark/>
          </w:tcPr>
          <w:p w14:paraId="483C952F"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5733FD1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008082F2"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5F21E5E9" w14:textId="77777777">
        <w:trPr>
          <w:trHeight w:val="397"/>
        </w:trPr>
        <w:tc>
          <w:tcPr>
            <w:tcW w:w="1250" w:type="pct"/>
            <w:tcBorders>
              <w:top w:val="single" w:sz="4" w:space="0" w:color="C0C0C0"/>
              <w:left w:val="nil"/>
              <w:bottom w:val="single" w:sz="4" w:space="0" w:color="C0C0C0"/>
              <w:right w:val="nil"/>
            </w:tcBorders>
            <w:vAlign w:val="center"/>
            <w:hideMark/>
          </w:tcPr>
          <w:p w14:paraId="0181314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544B0EA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w:t>
            </w:r>
            <w:proofErr w:type="spellStart"/>
            <w:r w:rsidRPr="0072167F">
              <w:rPr>
                <w:rFonts w:ascii="Calibri" w:eastAsia="Times New Roman" w:hAnsi="Calibri" w:cs="Calibri"/>
                <w:kern w:val="0"/>
                <w:sz w:val="22"/>
                <w:szCs w:val="22"/>
                <w:lang w:eastAsia="en-AU"/>
                <w14:ligatures w14:val="none"/>
              </w:rPr>
              <w:t>ClientFullName</w:t>
            </w:r>
            <w:proofErr w:type="spellEnd"/>
            <w:r w:rsidRPr="0072167F">
              <w:rPr>
                <w:rFonts w:ascii="Calibri" w:eastAsia="Times New Roman" w:hAnsi="Calibri" w:cs="Calibri"/>
                <w:kern w:val="0"/>
                <w:sz w:val="22"/>
                <w:szCs w:val="22"/>
                <w:lang w:eastAsia="en-AU"/>
                <w14:ligatures w14:val="none"/>
              </w:rPr>
              <w:t>}}</w:t>
            </w:r>
          </w:p>
        </w:tc>
        <w:tc>
          <w:tcPr>
            <w:tcW w:w="627" w:type="pct"/>
            <w:tcBorders>
              <w:top w:val="single" w:sz="4" w:space="0" w:color="C0C0C0"/>
              <w:left w:val="single" w:sz="4" w:space="0" w:color="C0C0C0"/>
              <w:bottom w:val="single" w:sz="4" w:space="0" w:color="C0C0C0"/>
              <w:right w:val="nil"/>
            </w:tcBorders>
            <w:vAlign w:val="center"/>
            <w:hideMark/>
          </w:tcPr>
          <w:p w14:paraId="5E7E3BE4"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BCC7E9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327E012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26FFD38C" w14:textId="77777777" w:rsidR="0072167F" w:rsidRPr="0072167F" w:rsidRDefault="0072167F" w:rsidP="0072167F">
      <w:pPr>
        <w:spacing w:line="256" w:lineRule="auto"/>
        <w:rPr>
          <w:rFonts w:ascii="Aptos" w:eastAsia="Aptos" w:hAnsi="Aptos" w:cs="Times New Roman"/>
          <w:sz w:val="22"/>
          <w:szCs w:val="22"/>
          <w:lang w:val="en-US"/>
        </w:rPr>
      </w:pPr>
    </w:p>
    <w:p w14:paraId="3F635E2D" w14:textId="77777777" w:rsidR="0072167F" w:rsidRPr="0072167F" w:rsidRDefault="0072167F" w:rsidP="0072167F">
      <w:pPr>
        <w:spacing w:line="256" w:lineRule="auto"/>
        <w:rPr>
          <w:rFonts w:ascii="Aptos" w:eastAsia="Aptos" w:hAnsi="Aptos" w:cs="Times New Roman"/>
          <w:sz w:val="22"/>
          <w:szCs w:val="22"/>
        </w:rPr>
      </w:pPr>
    </w:p>
    <w:sectPr w:rsidR="0072167F" w:rsidRPr="007216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E7A7" w14:textId="77777777" w:rsidR="00FE129B" w:rsidRDefault="00FE129B" w:rsidP="0072167F">
      <w:pPr>
        <w:spacing w:after="0" w:line="240" w:lineRule="auto"/>
      </w:pPr>
      <w:r>
        <w:separator/>
      </w:r>
    </w:p>
  </w:endnote>
  <w:endnote w:type="continuationSeparator" w:id="0">
    <w:p w14:paraId="52325EC7" w14:textId="77777777" w:rsidR="00FE129B" w:rsidRDefault="00FE129B" w:rsidP="00721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5ADEE" w14:textId="77777777" w:rsidR="00FE129B" w:rsidRDefault="00FE129B" w:rsidP="0072167F">
      <w:pPr>
        <w:spacing w:after="0" w:line="240" w:lineRule="auto"/>
      </w:pPr>
      <w:r>
        <w:separator/>
      </w:r>
    </w:p>
  </w:footnote>
  <w:footnote w:type="continuationSeparator" w:id="0">
    <w:p w14:paraId="485F5537" w14:textId="77777777" w:rsidR="00FE129B" w:rsidRDefault="00FE129B" w:rsidP="00721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7CE"/>
    <w:multiLevelType w:val="hybridMultilevel"/>
    <w:tmpl w:val="8FF4F0B4"/>
    <w:lvl w:ilvl="0" w:tplc="0C090001">
      <w:start w:val="1"/>
      <w:numFmt w:val="bullet"/>
      <w:lvlText w:val=""/>
      <w:lvlJc w:val="left"/>
      <w:pPr>
        <w:ind w:left="720" w:hanging="360"/>
      </w:pPr>
      <w:rPr>
        <w:rFonts w:ascii="Symbol" w:hAnsi="Symbol" w:hint="default"/>
      </w:rPr>
    </w:lvl>
    <w:lvl w:ilvl="1" w:tplc="AC5CCABC">
      <w:numFmt w:val="decimal"/>
      <w:lvlText w:val=""/>
      <w:lvlJc w:val="left"/>
      <w:pPr>
        <w:ind w:left="0" w:firstLine="0"/>
      </w:pPr>
    </w:lvl>
    <w:lvl w:ilvl="2" w:tplc="3F12FA90">
      <w:numFmt w:val="decimal"/>
      <w:lvlText w:val=""/>
      <w:lvlJc w:val="left"/>
      <w:pPr>
        <w:ind w:left="0" w:firstLine="0"/>
      </w:pPr>
    </w:lvl>
    <w:lvl w:ilvl="3" w:tplc="210AE6A0">
      <w:numFmt w:val="decimal"/>
      <w:lvlText w:val=""/>
      <w:lvlJc w:val="left"/>
      <w:pPr>
        <w:ind w:left="0" w:firstLine="0"/>
      </w:pPr>
    </w:lvl>
    <w:lvl w:ilvl="4" w:tplc="2D687580">
      <w:numFmt w:val="decimal"/>
      <w:lvlText w:val=""/>
      <w:lvlJc w:val="left"/>
      <w:pPr>
        <w:ind w:left="0" w:firstLine="0"/>
      </w:pPr>
    </w:lvl>
    <w:lvl w:ilvl="5" w:tplc="21DE87F8">
      <w:numFmt w:val="decimal"/>
      <w:lvlText w:val=""/>
      <w:lvlJc w:val="left"/>
      <w:pPr>
        <w:ind w:left="0" w:firstLine="0"/>
      </w:pPr>
    </w:lvl>
    <w:lvl w:ilvl="6" w:tplc="BB5E7FC2">
      <w:numFmt w:val="decimal"/>
      <w:lvlText w:val=""/>
      <w:lvlJc w:val="left"/>
      <w:pPr>
        <w:ind w:left="0" w:firstLine="0"/>
      </w:pPr>
    </w:lvl>
    <w:lvl w:ilvl="7" w:tplc="A7A028A4">
      <w:numFmt w:val="decimal"/>
      <w:lvlText w:val=""/>
      <w:lvlJc w:val="left"/>
      <w:pPr>
        <w:ind w:left="0" w:firstLine="0"/>
      </w:pPr>
    </w:lvl>
    <w:lvl w:ilvl="8" w:tplc="77C2B308">
      <w:numFmt w:val="decimal"/>
      <w:lvlText w:val=""/>
      <w:lvlJc w:val="left"/>
      <w:pPr>
        <w:ind w:left="0" w:firstLine="0"/>
      </w:pPr>
    </w:lvl>
  </w:abstractNum>
  <w:abstractNum w:abstractNumId="1" w15:restartNumberingAfterBreak="0">
    <w:nsid w:val="0DF80DD5"/>
    <w:multiLevelType w:val="hybridMultilevel"/>
    <w:tmpl w:val="C846D7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F3162FB"/>
    <w:multiLevelType w:val="hybridMultilevel"/>
    <w:tmpl w:val="127462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FF3644C"/>
    <w:multiLevelType w:val="hybridMultilevel"/>
    <w:tmpl w:val="063A2696"/>
    <w:lvl w:ilvl="0" w:tplc="0C090001">
      <w:start w:val="1"/>
      <w:numFmt w:val="bullet"/>
      <w:lvlText w:val=""/>
      <w:lvlJc w:val="left"/>
      <w:pPr>
        <w:ind w:left="720" w:hanging="360"/>
      </w:pPr>
      <w:rPr>
        <w:rFonts w:ascii="Symbol" w:hAnsi="Symbol" w:hint="default"/>
        <w:color w:val="333333"/>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309F7405"/>
    <w:multiLevelType w:val="multilevel"/>
    <w:tmpl w:val="8F702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E63D4E"/>
    <w:multiLevelType w:val="hybridMultilevel"/>
    <w:tmpl w:val="FFFFFFFF"/>
    <w:lvl w:ilvl="0" w:tplc="F294AB4C">
      <w:start w:val="1"/>
      <w:numFmt w:val="bullet"/>
      <w:lvlText w:val="·"/>
      <w:lvlJc w:val="left"/>
      <w:pPr>
        <w:ind w:left="720" w:hanging="360"/>
      </w:pPr>
      <w:rPr>
        <w:rFonts w:ascii="Symbol" w:hAnsi="Symbol" w:hint="default"/>
      </w:rPr>
    </w:lvl>
    <w:lvl w:ilvl="1" w:tplc="2F54FDB0">
      <w:start w:val="1"/>
      <w:numFmt w:val="bullet"/>
      <w:lvlText w:val="o"/>
      <w:lvlJc w:val="left"/>
      <w:pPr>
        <w:ind w:left="1440" w:hanging="360"/>
      </w:pPr>
      <w:rPr>
        <w:rFonts w:ascii="Courier New" w:hAnsi="Courier New" w:cs="Times New Roman" w:hint="default"/>
      </w:rPr>
    </w:lvl>
    <w:lvl w:ilvl="2" w:tplc="FD9275EE">
      <w:start w:val="1"/>
      <w:numFmt w:val="bullet"/>
      <w:lvlText w:val=""/>
      <w:lvlJc w:val="left"/>
      <w:pPr>
        <w:ind w:left="2160" w:hanging="360"/>
      </w:pPr>
      <w:rPr>
        <w:rFonts w:ascii="Wingdings" w:hAnsi="Wingdings" w:hint="default"/>
      </w:rPr>
    </w:lvl>
    <w:lvl w:ilvl="3" w:tplc="ADC2604E">
      <w:start w:val="1"/>
      <w:numFmt w:val="bullet"/>
      <w:lvlText w:val=""/>
      <w:lvlJc w:val="left"/>
      <w:pPr>
        <w:ind w:left="2880" w:hanging="360"/>
      </w:pPr>
      <w:rPr>
        <w:rFonts w:ascii="Symbol" w:hAnsi="Symbol" w:hint="default"/>
      </w:rPr>
    </w:lvl>
    <w:lvl w:ilvl="4" w:tplc="054EBBD2">
      <w:start w:val="1"/>
      <w:numFmt w:val="bullet"/>
      <w:lvlText w:val="o"/>
      <w:lvlJc w:val="left"/>
      <w:pPr>
        <w:ind w:left="3600" w:hanging="360"/>
      </w:pPr>
      <w:rPr>
        <w:rFonts w:ascii="Courier New" w:hAnsi="Courier New" w:cs="Times New Roman" w:hint="default"/>
      </w:rPr>
    </w:lvl>
    <w:lvl w:ilvl="5" w:tplc="0B16A670">
      <w:start w:val="1"/>
      <w:numFmt w:val="bullet"/>
      <w:lvlText w:val=""/>
      <w:lvlJc w:val="left"/>
      <w:pPr>
        <w:ind w:left="4320" w:hanging="360"/>
      </w:pPr>
      <w:rPr>
        <w:rFonts w:ascii="Wingdings" w:hAnsi="Wingdings" w:hint="default"/>
      </w:rPr>
    </w:lvl>
    <w:lvl w:ilvl="6" w:tplc="92C874A6">
      <w:start w:val="1"/>
      <w:numFmt w:val="bullet"/>
      <w:lvlText w:val=""/>
      <w:lvlJc w:val="left"/>
      <w:pPr>
        <w:ind w:left="5040" w:hanging="360"/>
      </w:pPr>
      <w:rPr>
        <w:rFonts w:ascii="Symbol" w:hAnsi="Symbol" w:hint="default"/>
      </w:rPr>
    </w:lvl>
    <w:lvl w:ilvl="7" w:tplc="6FFECD54">
      <w:start w:val="1"/>
      <w:numFmt w:val="bullet"/>
      <w:lvlText w:val="o"/>
      <w:lvlJc w:val="left"/>
      <w:pPr>
        <w:ind w:left="5760" w:hanging="360"/>
      </w:pPr>
      <w:rPr>
        <w:rFonts w:ascii="Courier New" w:hAnsi="Courier New" w:cs="Times New Roman" w:hint="default"/>
      </w:rPr>
    </w:lvl>
    <w:lvl w:ilvl="8" w:tplc="A2FE7818">
      <w:start w:val="1"/>
      <w:numFmt w:val="bullet"/>
      <w:lvlText w:val=""/>
      <w:lvlJc w:val="left"/>
      <w:pPr>
        <w:ind w:left="6480" w:hanging="360"/>
      </w:pPr>
      <w:rPr>
        <w:rFonts w:ascii="Wingdings" w:hAnsi="Wingdings" w:hint="default"/>
      </w:rPr>
    </w:lvl>
  </w:abstractNum>
  <w:abstractNum w:abstractNumId="6" w15:restartNumberingAfterBreak="0">
    <w:nsid w:val="469A45DB"/>
    <w:multiLevelType w:val="hybridMultilevel"/>
    <w:tmpl w:val="337210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0C83D37"/>
    <w:multiLevelType w:val="multilevel"/>
    <w:tmpl w:val="64D4B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7E28A7"/>
    <w:multiLevelType w:val="multilevel"/>
    <w:tmpl w:val="809EC0C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51C1EB3"/>
    <w:multiLevelType w:val="hybridMultilevel"/>
    <w:tmpl w:val="E2A8D3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69146343"/>
    <w:multiLevelType w:val="multilevel"/>
    <w:tmpl w:val="B09CD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76367B"/>
    <w:multiLevelType w:val="multilevel"/>
    <w:tmpl w:val="7414B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68704019">
    <w:abstractNumId w:val="2"/>
  </w:num>
  <w:num w:numId="2" w16cid:durableId="696544749">
    <w:abstractNumId w:val="5"/>
  </w:num>
  <w:num w:numId="3" w16cid:durableId="107343270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2529449">
    <w:abstractNumId w:val="7"/>
  </w:num>
  <w:num w:numId="5" w16cid:durableId="2015834922">
    <w:abstractNumId w:val="0"/>
  </w:num>
  <w:num w:numId="6" w16cid:durableId="15817390">
    <w:abstractNumId w:val="1"/>
  </w:num>
  <w:num w:numId="7" w16cid:durableId="1325553142">
    <w:abstractNumId w:val="3"/>
  </w:num>
  <w:num w:numId="8" w16cid:durableId="975644169">
    <w:abstractNumId w:val="9"/>
  </w:num>
  <w:num w:numId="9" w16cid:durableId="1353608073">
    <w:abstractNumId w:val="6"/>
  </w:num>
  <w:num w:numId="10" w16cid:durableId="712386480">
    <w:abstractNumId w:val="11"/>
  </w:num>
  <w:num w:numId="11" w16cid:durableId="1517621714">
    <w:abstractNumId w:val="4"/>
  </w:num>
  <w:num w:numId="12" w16cid:durableId="667975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72167F"/>
    <w:rsid w:val="000110D7"/>
    <w:rsid w:val="000167DA"/>
    <w:rsid w:val="00037F40"/>
    <w:rsid w:val="00046EEA"/>
    <w:rsid w:val="00056FB1"/>
    <w:rsid w:val="00067927"/>
    <w:rsid w:val="00067D64"/>
    <w:rsid w:val="0007159E"/>
    <w:rsid w:val="000743A7"/>
    <w:rsid w:val="00087457"/>
    <w:rsid w:val="00092C44"/>
    <w:rsid w:val="000A29FC"/>
    <w:rsid w:val="000A37BF"/>
    <w:rsid w:val="000C49DE"/>
    <w:rsid w:val="000D2C4C"/>
    <w:rsid w:val="000D3733"/>
    <w:rsid w:val="000E1243"/>
    <w:rsid w:val="000F39C0"/>
    <w:rsid w:val="00102A2A"/>
    <w:rsid w:val="00113461"/>
    <w:rsid w:val="00113EAA"/>
    <w:rsid w:val="001159EE"/>
    <w:rsid w:val="00116A25"/>
    <w:rsid w:val="0011706E"/>
    <w:rsid w:val="0012003D"/>
    <w:rsid w:val="001246F7"/>
    <w:rsid w:val="00126C36"/>
    <w:rsid w:val="0013358E"/>
    <w:rsid w:val="0013516B"/>
    <w:rsid w:val="00144A9F"/>
    <w:rsid w:val="00144FEC"/>
    <w:rsid w:val="00154BA0"/>
    <w:rsid w:val="001714E9"/>
    <w:rsid w:val="00172EFF"/>
    <w:rsid w:val="00195692"/>
    <w:rsid w:val="001A520C"/>
    <w:rsid w:val="001B2596"/>
    <w:rsid w:val="001C211B"/>
    <w:rsid w:val="001C5372"/>
    <w:rsid w:val="001C5A82"/>
    <w:rsid w:val="001E1E26"/>
    <w:rsid w:val="001E3B4D"/>
    <w:rsid w:val="001F134B"/>
    <w:rsid w:val="001F2BBD"/>
    <w:rsid w:val="001F2CF2"/>
    <w:rsid w:val="001F312A"/>
    <w:rsid w:val="001F3CBF"/>
    <w:rsid w:val="001F3F2A"/>
    <w:rsid w:val="002014C7"/>
    <w:rsid w:val="00222A4D"/>
    <w:rsid w:val="00223897"/>
    <w:rsid w:val="002269AD"/>
    <w:rsid w:val="00226E72"/>
    <w:rsid w:val="0022762A"/>
    <w:rsid w:val="002346C6"/>
    <w:rsid w:val="00240D11"/>
    <w:rsid w:val="002478F3"/>
    <w:rsid w:val="00264F8C"/>
    <w:rsid w:val="00266255"/>
    <w:rsid w:val="00272808"/>
    <w:rsid w:val="002732C2"/>
    <w:rsid w:val="0027351E"/>
    <w:rsid w:val="002741F8"/>
    <w:rsid w:val="00290039"/>
    <w:rsid w:val="00291152"/>
    <w:rsid w:val="0029370D"/>
    <w:rsid w:val="0029727F"/>
    <w:rsid w:val="002A0182"/>
    <w:rsid w:val="002A430C"/>
    <w:rsid w:val="002B6CF8"/>
    <w:rsid w:val="002D3172"/>
    <w:rsid w:val="002E318D"/>
    <w:rsid w:val="002F3D52"/>
    <w:rsid w:val="00304E99"/>
    <w:rsid w:val="00306DEA"/>
    <w:rsid w:val="00312FA5"/>
    <w:rsid w:val="00323063"/>
    <w:rsid w:val="00330FA9"/>
    <w:rsid w:val="00335BE0"/>
    <w:rsid w:val="00344241"/>
    <w:rsid w:val="00345694"/>
    <w:rsid w:val="00347A28"/>
    <w:rsid w:val="003562F8"/>
    <w:rsid w:val="00365D6D"/>
    <w:rsid w:val="00367392"/>
    <w:rsid w:val="00367C17"/>
    <w:rsid w:val="003767BA"/>
    <w:rsid w:val="00380B9E"/>
    <w:rsid w:val="00381C11"/>
    <w:rsid w:val="0038506A"/>
    <w:rsid w:val="003967D9"/>
    <w:rsid w:val="003A3049"/>
    <w:rsid w:val="003A4146"/>
    <w:rsid w:val="003A664F"/>
    <w:rsid w:val="003A7E5E"/>
    <w:rsid w:val="003B6996"/>
    <w:rsid w:val="003B6A99"/>
    <w:rsid w:val="003C1FB1"/>
    <w:rsid w:val="003C7D52"/>
    <w:rsid w:val="003D4CAC"/>
    <w:rsid w:val="003D758B"/>
    <w:rsid w:val="003E5BAE"/>
    <w:rsid w:val="003F4780"/>
    <w:rsid w:val="004201DE"/>
    <w:rsid w:val="004213E4"/>
    <w:rsid w:val="00422D0F"/>
    <w:rsid w:val="00432A17"/>
    <w:rsid w:val="0044659B"/>
    <w:rsid w:val="004505C9"/>
    <w:rsid w:val="00454BB8"/>
    <w:rsid w:val="00463E89"/>
    <w:rsid w:val="0046793D"/>
    <w:rsid w:val="00467D0C"/>
    <w:rsid w:val="004762C2"/>
    <w:rsid w:val="004814B1"/>
    <w:rsid w:val="00483BD2"/>
    <w:rsid w:val="004856CB"/>
    <w:rsid w:val="00490971"/>
    <w:rsid w:val="004A351C"/>
    <w:rsid w:val="004A3B1C"/>
    <w:rsid w:val="004A5562"/>
    <w:rsid w:val="004B2D34"/>
    <w:rsid w:val="004C0041"/>
    <w:rsid w:val="004C365F"/>
    <w:rsid w:val="004C398D"/>
    <w:rsid w:val="004D2416"/>
    <w:rsid w:val="004D3C9A"/>
    <w:rsid w:val="004D559E"/>
    <w:rsid w:val="004D579D"/>
    <w:rsid w:val="004D6086"/>
    <w:rsid w:val="004E5C86"/>
    <w:rsid w:val="004E66C8"/>
    <w:rsid w:val="004F5B12"/>
    <w:rsid w:val="004F759C"/>
    <w:rsid w:val="00513A22"/>
    <w:rsid w:val="00517693"/>
    <w:rsid w:val="00532195"/>
    <w:rsid w:val="00544ABA"/>
    <w:rsid w:val="005507F5"/>
    <w:rsid w:val="00550F3D"/>
    <w:rsid w:val="00557A3B"/>
    <w:rsid w:val="00561957"/>
    <w:rsid w:val="00562B59"/>
    <w:rsid w:val="00562F79"/>
    <w:rsid w:val="00567E56"/>
    <w:rsid w:val="00573803"/>
    <w:rsid w:val="00576EB3"/>
    <w:rsid w:val="00582F6E"/>
    <w:rsid w:val="0058695D"/>
    <w:rsid w:val="005902B5"/>
    <w:rsid w:val="00590FBE"/>
    <w:rsid w:val="00597148"/>
    <w:rsid w:val="005A26C6"/>
    <w:rsid w:val="005A5626"/>
    <w:rsid w:val="005A7EBF"/>
    <w:rsid w:val="005B0763"/>
    <w:rsid w:val="005B170E"/>
    <w:rsid w:val="005C1F07"/>
    <w:rsid w:val="005C4160"/>
    <w:rsid w:val="005C466D"/>
    <w:rsid w:val="005E4893"/>
    <w:rsid w:val="005E77BA"/>
    <w:rsid w:val="005F212D"/>
    <w:rsid w:val="006011ED"/>
    <w:rsid w:val="00604076"/>
    <w:rsid w:val="006265E0"/>
    <w:rsid w:val="00630F22"/>
    <w:rsid w:val="00635FCC"/>
    <w:rsid w:val="006523EB"/>
    <w:rsid w:val="00670063"/>
    <w:rsid w:val="00674180"/>
    <w:rsid w:val="006752CE"/>
    <w:rsid w:val="00675F18"/>
    <w:rsid w:val="00677889"/>
    <w:rsid w:val="006828DB"/>
    <w:rsid w:val="00694B74"/>
    <w:rsid w:val="006A32A3"/>
    <w:rsid w:val="006A6B47"/>
    <w:rsid w:val="006B0BFC"/>
    <w:rsid w:val="006B34A2"/>
    <w:rsid w:val="006C170F"/>
    <w:rsid w:val="006C1BC2"/>
    <w:rsid w:val="006C6F5B"/>
    <w:rsid w:val="006C7520"/>
    <w:rsid w:val="006D1E97"/>
    <w:rsid w:val="006D3172"/>
    <w:rsid w:val="006D4A39"/>
    <w:rsid w:val="006E4368"/>
    <w:rsid w:val="006E4F0B"/>
    <w:rsid w:val="006F5859"/>
    <w:rsid w:val="00700A56"/>
    <w:rsid w:val="0071011E"/>
    <w:rsid w:val="00716186"/>
    <w:rsid w:val="0072167F"/>
    <w:rsid w:val="00727500"/>
    <w:rsid w:val="007276C9"/>
    <w:rsid w:val="00733C41"/>
    <w:rsid w:val="00733E44"/>
    <w:rsid w:val="007516A1"/>
    <w:rsid w:val="007526E5"/>
    <w:rsid w:val="00752977"/>
    <w:rsid w:val="007648D0"/>
    <w:rsid w:val="007653B9"/>
    <w:rsid w:val="00767D5B"/>
    <w:rsid w:val="00775D81"/>
    <w:rsid w:val="00777036"/>
    <w:rsid w:val="007832AA"/>
    <w:rsid w:val="00783368"/>
    <w:rsid w:val="00787F47"/>
    <w:rsid w:val="007A4FBC"/>
    <w:rsid w:val="007A5D05"/>
    <w:rsid w:val="007B25A2"/>
    <w:rsid w:val="007D652D"/>
    <w:rsid w:val="007D7EC3"/>
    <w:rsid w:val="007E463B"/>
    <w:rsid w:val="007E513F"/>
    <w:rsid w:val="007F353F"/>
    <w:rsid w:val="007F4653"/>
    <w:rsid w:val="00802CCE"/>
    <w:rsid w:val="00806A7C"/>
    <w:rsid w:val="0081746F"/>
    <w:rsid w:val="00834F9B"/>
    <w:rsid w:val="00837130"/>
    <w:rsid w:val="008442F1"/>
    <w:rsid w:val="00845BFA"/>
    <w:rsid w:val="00846867"/>
    <w:rsid w:val="00847329"/>
    <w:rsid w:val="00851C70"/>
    <w:rsid w:val="0085701A"/>
    <w:rsid w:val="00865929"/>
    <w:rsid w:val="008758C2"/>
    <w:rsid w:val="00882C84"/>
    <w:rsid w:val="00882F4A"/>
    <w:rsid w:val="00883035"/>
    <w:rsid w:val="00887C54"/>
    <w:rsid w:val="0089386C"/>
    <w:rsid w:val="00897F8A"/>
    <w:rsid w:val="008A274F"/>
    <w:rsid w:val="008A2E11"/>
    <w:rsid w:val="008A4BE5"/>
    <w:rsid w:val="008B4367"/>
    <w:rsid w:val="008B750C"/>
    <w:rsid w:val="008B7FB7"/>
    <w:rsid w:val="008C109C"/>
    <w:rsid w:val="008C36D7"/>
    <w:rsid w:val="008D08BE"/>
    <w:rsid w:val="008D5C31"/>
    <w:rsid w:val="008E26C2"/>
    <w:rsid w:val="008E7F43"/>
    <w:rsid w:val="009053F7"/>
    <w:rsid w:val="00905855"/>
    <w:rsid w:val="00906B19"/>
    <w:rsid w:val="009239F5"/>
    <w:rsid w:val="0093336B"/>
    <w:rsid w:val="009366C0"/>
    <w:rsid w:val="00942928"/>
    <w:rsid w:val="00951E56"/>
    <w:rsid w:val="009553EC"/>
    <w:rsid w:val="00962AD6"/>
    <w:rsid w:val="009713C1"/>
    <w:rsid w:val="0097474B"/>
    <w:rsid w:val="00975428"/>
    <w:rsid w:val="00994C25"/>
    <w:rsid w:val="009968FB"/>
    <w:rsid w:val="00996D86"/>
    <w:rsid w:val="009A4916"/>
    <w:rsid w:val="009A747B"/>
    <w:rsid w:val="009A7602"/>
    <w:rsid w:val="009B5FF0"/>
    <w:rsid w:val="009C142F"/>
    <w:rsid w:val="009D70A1"/>
    <w:rsid w:val="009E419D"/>
    <w:rsid w:val="00A07642"/>
    <w:rsid w:val="00A12519"/>
    <w:rsid w:val="00A14ED0"/>
    <w:rsid w:val="00A174D6"/>
    <w:rsid w:val="00A224BE"/>
    <w:rsid w:val="00A24192"/>
    <w:rsid w:val="00A25CB9"/>
    <w:rsid w:val="00A46BE5"/>
    <w:rsid w:val="00A57DAB"/>
    <w:rsid w:val="00A72DDA"/>
    <w:rsid w:val="00A72EE4"/>
    <w:rsid w:val="00A737DA"/>
    <w:rsid w:val="00A75F4F"/>
    <w:rsid w:val="00A76140"/>
    <w:rsid w:val="00A77B60"/>
    <w:rsid w:val="00A77D4B"/>
    <w:rsid w:val="00A84D85"/>
    <w:rsid w:val="00A85416"/>
    <w:rsid w:val="00A90E86"/>
    <w:rsid w:val="00A91DCA"/>
    <w:rsid w:val="00A97208"/>
    <w:rsid w:val="00A974CE"/>
    <w:rsid w:val="00AA0925"/>
    <w:rsid w:val="00AA7585"/>
    <w:rsid w:val="00AB757D"/>
    <w:rsid w:val="00AD612A"/>
    <w:rsid w:val="00AE0AAF"/>
    <w:rsid w:val="00AF0591"/>
    <w:rsid w:val="00AF2673"/>
    <w:rsid w:val="00B02ECB"/>
    <w:rsid w:val="00B04FE7"/>
    <w:rsid w:val="00B1144E"/>
    <w:rsid w:val="00B11680"/>
    <w:rsid w:val="00B14795"/>
    <w:rsid w:val="00B16988"/>
    <w:rsid w:val="00B2263A"/>
    <w:rsid w:val="00B23420"/>
    <w:rsid w:val="00B26CDE"/>
    <w:rsid w:val="00B26E43"/>
    <w:rsid w:val="00B305DF"/>
    <w:rsid w:val="00B34F59"/>
    <w:rsid w:val="00B60BA6"/>
    <w:rsid w:val="00B648B3"/>
    <w:rsid w:val="00B66414"/>
    <w:rsid w:val="00B7059A"/>
    <w:rsid w:val="00B71F4D"/>
    <w:rsid w:val="00B72941"/>
    <w:rsid w:val="00B7394E"/>
    <w:rsid w:val="00B76632"/>
    <w:rsid w:val="00B820D1"/>
    <w:rsid w:val="00B83793"/>
    <w:rsid w:val="00B90D07"/>
    <w:rsid w:val="00B956D7"/>
    <w:rsid w:val="00BA1D3A"/>
    <w:rsid w:val="00BA7774"/>
    <w:rsid w:val="00BC29BF"/>
    <w:rsid w:val="00BD4A04"/>
    <w:rsid w:val="00BE1740"/>
    <w:rsid w:val="00BF6F19"/>
    <w:rsid w:val="00BF7A00"/>
    <w:rsid w:val="00BF7E8F"/>
    <w:rsid w:val="00C01032"/>
    <w:rsid w:val="00C054CF"/>
    <w:rsid w:val="00C06954"/>
    <w:rsid w:val="00C16F94"/>
    <w:rsid w:val="00C17E0C"/>
    <w:rsid w:val="00C21A5D"/>
    <w:rsid w:val="00C27EA0"/>
    <w:rsid w:val="00C27FF3"/>
    <w:rsid w:val="00C353E3"/>
    <w:rsid w:val="00C41259"/>
    <w:rsid w:val="00C451D7"/>
    <w:rsid w:val="00C51B12"/>
    <w:rsid w:val="00C5382B"/>
    <w:rsid w:val="00C54F92"/>
    <w:rsid w:val="00C5632A"/>
    <w:rsid w:val="00C5713C"/>
    <w:rsid w:val="00C63080"/>
    <w:rsid w:val="00C668DE"/>
    <w:rsid w:val="00C671EC"/>
    <w:rsid w:val="00C7201F"/>
    <w:rsid w:val="00C7285D"/>
    <w:rsid w:val="00C72FD8"/>
    <w:rsid w:val="00C76F4A"/>
    <w:rsid w:val="00C77763"/>
    <w:rsid w:val="00C8547C"/>
    <w:rsid w:val="00C92B13"/>
    <w:rsid w:val="00C94803"/>
    <w:rsid w:val="00CA2AD9"/>
    <w:rsid w:val="00CB381F"/>
    <w:rsid w:val="00CB7617"/>
    <w:rsid w:val="00CC15ED"/>
    <w:rsid w:val="00CE01DF"/>
    <w:rsid w:val="00CF0BA4"/>
    <w:rsid w:val="00CF347A"/>
    <w:rsid w:val="00CF768F"/>
    <w:rsid w:val="00CF793D"/>
    <w:rsid w:val="00CF7E85"/>
    <w:rsid w:val="00D02283"/>
    <w:rsid w:val="00D0550E"/>
    <w:rsid w:val="00D06F04"/>
    <w:rsid w:val="00D128DD"/>
    <w:rsid w:val="00D13DD7"/>
    <w:rsid w:val="00D15B68"/>
    <w:rsid w:val="00D15CE8"/>
    <w:rsid w:val="00D16296"/>
    <w:rsid w:val="00D2007D"/>
    <w:rsid w:val="00D240B8"/>
    <w:rsid w:val="00D256E7"/>
    <w:rsid w:val="00D25D61"/>
    <w:rsid w:val="00D267BE"/>
    <w:rsid w:val="00D3187C"/>
    <w:rsid w:val="00D353D9"/>
    <w:rsid w:val="00D35844"/>
    <w:rsid w:val="00D4001F"/>
    <w:rsid w:val="00D43F54"/>
    <w:rsid w:val="00D45CE0"/>
    <w:rsid w:val="00D50D35"/>
    <w:rsid w:val="00D54135"/>
    <w:rsid w:val="00D614BD"/>
    <w:rsid w:val="00D62D88"/>
    <w:rsid w:val="00D63A04"/>
    <w:rsid w:val="00D6498C"/>
    <w:rsid w:val="00D66CEE"/>
    <w:rsid w:val="00D70176"/>
    <w:rsid w:val="00D77EE1"/>
    <w:rsid w:val="00DA102C"/>
    <w:rsid w:val="00DA1E21"/>
    <w:rsid w:val="00DB2085"/>
    <w:rsid w:val="00DC395B"/>
    <w:rsid w:val="00DC5163"/>
    <w:rsid w:val="00DD2985"/>
    <w:rsid w:val="00DD624F"/>
    <w:rsid w:val="00DD6B4B"/>
    <w:rsid w:val="00DD7939"/>
    <w:rsid w:val="00DE57FD"/>
    <w:rsid w:val="00DF0FB7"/>
    <w:rsid w:val="00DF157C"/>
    <w:rsid w:val="00DF40CD"/>
    <w:rsid w:val="00DF46D7"/>
    <w:rsid w:val="00E043D2"/>
    <w:rsid w:val="00E050EE"/>
    <w:rsid w:val="00E076EB"/>
    <w:rsid w:val="00E124B6"/>
    <w:rsid w:val="00E12CA6"/>
    <w:rsid w:val="00E1659F"/>
    <w:rsid w:val="00E172E6"/>
    <w:rsid w:val="00E20CBD"/>
    <w:rsid w:val="00E279BE"/>
    <w:rsid w:val="00E30083"/>
    <w:rsid w:val="00E32D24"/>
    <w:rsid w:val="00E35215"/>
    <w:rsid w:val="00E36708"/>
    <w:rsid w:val="00E554EB"/>
    <w:rsid w:val="00E57771"/>
    <w:rsid w:val="00E61FB5"/>
    <w:rsid w:val="00E63B35"/>
    <w:rsid w:val="00E74091"/>
    <w:rsid w:val="00E848C3"/>
    <w:rsid w:val="00E87378"/>
    <w:rsid w:val="00E94208"/>
    <w:rsid w:val="00E94244"/>
    <w:rsid w:val="00E94552"/>
    <w:rsid w:val="00E95026"/>
    <w:rsid w:val="00EA0A97"/>
    <w:rsid w:val="00EA3815"/>
    <w:rsid w:val="00EE2B1B"/>
    <w:rsid w:val="00EE407B"/>
    <w:rsid w:val="00EF1AEB"/>
    <w:rsid w:val="00EF68C7"/>
    <w:rsid w:val="00F032BE"/>
    <w:rsid w:val="00F04B03"/>
    <w:rsid w:val="00F0747A"/>
    <w:rsid w:val="00F1215D"/>
    <w:rsid w:val="00F15351"/>
    <w:rsid w:val="00F21C63"/>
    <w:rsid w:val="00F3280E"/>
    <w:rsid w:val="00F412D2"/>
    <w:rsid w:val="00F4324D"/>
    <w:rsid w:val="00F432B6"/>
    <w:rsid w:val="00F4385E"/>
    <w:rsid w:val="00F52401"/>
    <w:rsid w:val="00F6041B"/>
    <w:rsid w:val="00F71E03"/>
    <w:rsid w:val="00F71F8A"/>
    <w:rsid w:val="00F844EF"/>
    <w:rsid w:val="00F84D41"/>
    <w:rsid w:val="00F867D1"/>
    <w:rsid w:val="00FA77CD"/>
    <w:rsid w:val="00FB4F0B"/>
    <w:rsid w:val="00FC2AC8"/>
    <w:rsid w:val="00FC35D7"/>
    <w:rsid w:val="00FD0AED"/>
    <w:rsid w:val="00FE129B"/>
    <w:rsid w:val="00FE4A3D"/>
    <w:rsid w:val="00FF0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D385"/>
  <w15:chartTrackingRefBased/>
  <w15:docId w15:val="{A610B319-BF5B-4562-A660-8592F457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12"/>
  </w:style>
  <w:style w:type="paragraph" w:styleId="Heading1">
    <w:name w:val="heading 1"/>
    <w:basedOn w:val="Normal"/>
    <w:next w:val="Normal"/>
    <w:link w:val="Heading1Char"/>
    <w:uiPriority w:val="9"/>
    <w:qFormat/>
    <w:rsid w:val="0072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67F"/>
    <w:rPr>
      <w:rFonts w:eastAsiaTheme="majorEastAsia" w:cstheme="majorBidi"/>
      <w:color w:val="272727" w:themeColor="text1" w:themeTint="D8"/>
    </w:rPr>
  </w:style>
  <w:style w:type="paragraph" w:styleId="Title">
    <w:name w:val="Title"/>
    <w:basedOn w:val="Normal"/>
    <w:next w:val="Normal"/>
    <w:link w:val="TitleChar"/>
    <w:uiPriority w:val="10"/>
    <w:qFormat/>
    <w:rsid w:val="0072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67F"/>
    <w:pPr>
      <w:spacing w:before="160"/>
      <w:jc w:val="center"/>
    </w:pPr>
    <w:rPr>
      <w:i/>
      <w:iCs/>
      <w:color w:val="404040" w:themeColor="text1" w:themeTint="BF"/>
    </w:rPr>
  </w:style>
  <w:style w:type="character" w:customStyle="1" w:styleId="QuoteChar">
    <w:name w:val="Quote Char"/>
    <w:basedOn w:val="DefaultParagraphFont"/>
    <w:link w:val="Quote"/>
    <w:uiPriority w:val="29"/>
    <w:rsid w:val="0072167F"/>
    <w:rPr>
      <w:i/>
      <w:iCs/>
      <w:color w:val="404040" w:themeColor="text1" w:themeTint="BF"/>
    </w:rPr>
  </w:style>
  <w:style w:type="paragraph" w:styleId="ListParagraph">
    <w:name w:val="List Paragraph"/>
    <w:basedOn w:val="Normal"/>
    <w:uiPriority w:val="34"/>
    <w:qFormat/>
    <w:rsid w:val="0072167F"/>
    <w:pPr>
      <w:ind w:left="720"/>
      <w:contextualSpacing/>
    </w:pPr>
  </w:style>
  <w:style w:type="character" w:styleId="IntenseEmphasis">
    <w:name w:val="Intense Emphasis"/>
    <w:basedOn w:val="DefaultParagraphFont"/>
    <w:uiPriority w:val="21"/>
    <w:qFormat/>
    <w:rsid w:val="0072167F"/>
    <w:rPr>
      <w:i/>
      <w:iCs/>
      <w:color w:val="0F4761" w:themeColor="accent1" w:themeShade="BF"/>
    </w:rPr>
  </w:style>
  <w:style w:type="paragraph" w:styleId="IntenseQuote">
    <w:name w:val="Intense Quote"/>
    <w:basedOn w:val="Normal"/>
    <w:next w:val="Normal"/>
    <w:link w:val="IntenseQuoteChar"/>
    <w:uiPriority w:val="30"/>
    <w:qFormat/>
    <w:rsid w:val="0072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67F"/>
    <w:rPr>
      <w:i/>
      <w:iCs/>
      <w:color w:val="0F4761" w:themeColor="accent1" w:themeShade="BF"/>
    </w:rPr>
  </w:style>
  <w:style w:type="character" w:styleId="IntenseReference">
    <w:name w:val="Intense Reference"/>
    <w:basedOn w:val="DefaultParagraphFont"/>
    <w:uiPriority w:val="32"/>
    <w:qFormat/>
    <w:rsid w:val="0072167F"/>
    <w:rPr>
      <w:b/>
      <w:bCs/>
      <w:smallCaps/>
      <w:color w:val="0F4761" w:themeColor="accent1" w:themeShade="BF"/>
      <w:spacing w:val="5"/>
    </w:rPr>
  </w:style>
  <w:style w:type="paragraph" w:styleId="FootnoteText">
    <w:name w:val="footnote text"/>
    <w:basedOn w:val="Normal"/>
    <w:link w:val="FootnoteTextChar"/>
    <w:uiPriority w:val="99"/>
    <w:semiHidden/>
    <w:unhideWhenUsed/>
    <w:rsid w:val="0072167F"/>
    <w:pPr>
      <w:spacing w:after="0" w:line="240" w:lineRule="auto"/>
    </w:pPr>
    <w:rPr>
      <w:rFonts w:ascii="Aptos" w:eastAsia="Aptos" w:hAnsi="Aptos" w:cs="Times New Roman"/>
      <w:sz w:val="20"/>
      <w:szCs w:val="20"/>
    </w:rPr>
  </w:style>
  <w:style w:type="character" w:customStyle="1" w:styleId="FootnoteTextChar">
    <w:name w:val="Footnote Text Char"/>
    <w:basedOn w:val="DefaultParagraphFont"/>
    <w:link w:val="FootnoteText"/>
    <w:uiPriority w:val="99"/>
    <w:semiHidden/>
    <w:rsid w:val="0072167F"/>
    <w:rPr>
      <w:rFonts w:ascii="Aptos" w:eastAsia="Aptos" w:hAnsi="Aptos" w:cs="Times New Roman"/>
      <w:sz w:val="20"/>
      <w:szCs w:val="20"/>
    </w:rPr>
  </w:style>
  <w:style w:type="paragraph" w:styleId="CommentText">
    <w:name w:val="annotation text"/>
    <w:basedOn w:val="Normal"/>
    <w:link w:val="CommentTextChar"/>
    <w:uiPriority w:val="99"/>
    <w:semiHidden/>
    <w:unhideWhenUsed/>
    <w:rsid w:val="0072167F"/>
    <w:pPr>
      <w:spacing w:line="240" w:lineRule="auto"/>
    </w:pPr>
    <w:rPr>
      <w:rFonts w:ascii="Aptos" w:eastAsia="Aptos" w:hAnsi="Aptos" w:cs="Times New Roman"/>
      <w:sz w:val="20"/>
      <w:szCs w:val="20"/>
    </w:rPr>
  </w:style>
  <w:style w:type="character" w:customStyle="1" w:styleId="CommentTextChar">
    <w:name w:val="Comment Text Char"/>
    <w:basedOn w:val="DefaultParagraphFont"/>
    <w:link w:val="CommentText"/>
    <w:uiPriority w:val="99"/>
    <w:semiHidden/>
    <w:rsid w:val="0072167F"/>
    <w:rPr>
      <w:rFonts w:ascii="Aptos" w:eastAsia="Aptos" w:hAnsi="Aptos" w:cs="Times New Roman"/>
      <w:sz w:val="20"/>
      <w:szCs w:val="20"/>
    </w:rPr>
  </w:style>
  <w:style w:type="character" w:styleId="FootnoteReference">
    <w:name w:val="footnote reference"/>
    <w:uiPriority w:val="99"/>
    <w:semiHidden/>
    <w:unhideWhenUsed/>
    <w:rsid w:val="0072167F"/>
    <w:rPr>
      <w:vertAlign w:val="superscript"/>
    </w:rPr>
  </w:style>
  <w:style w:type="character" w:styleId="CommentReference">
    <w:name w:val="annotation reference"/>
    <w:uiPriority w:val="99"/>
    <w:semiHidden/>
    <w:unhideWhenUsed/>
    <w:rsid w:val="0072167F"/>
    <w:rPr>
      <w:rFonts w:ascii="Calibri" w:hAnsi="Calibri" w:cs="Calibri"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nium.com.au/" TargetMode="External"/><Relationship Id="rId3" Type="http://schemas.openxmlformats.org/officeDocument/2006/relationships/settings" Target="settings.xml"/><Relationship Id="rId7" Type="http://schemas.openxmlformats.org/officeDocument/2006/relationships/hyperlink" Target="https://www.omnium.co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mnium.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61</Pages>
  <Words>18624</Words>
  <Characters>106158</Characters>
  <Application>Microsoft Office Word</Application>
  <DocSecurity>0</DocSecurity>
  <Lines>884</Lines>
  <Paragraphs>249</Paragraphs>
  <ScaleCrop>false</ScaleCrop>
  <Company/>
  <LinksUpToDate>false</LinksUpToDate>
  <CharactersWithSpaces>124533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Subject Matter Expert</dc:creator>
  <cp:keywords/>
  <dc:description/>
  <cp:lastModifiedBy>Caillin Clyne</cp:lastModifiedBy>
  <cp:revision>2</cp:revision>
  <dcterms:created xsi:type="dcterms:W3CDTF">2026-05-15T05:37:00Z</dcterms:created>
  <dcterms:modified xsi:type="dcterms:W3CDTF">2026-05-15T05:37:00Z</dcterms:modified>
</cp:coreProperties>
</file>