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PARAPLANNING REQUEST (made-up test data)</w:t>
      </w:r>
    </w:p>
    <w:p>
      <w:r>
        <w:t xml:space="preserve">Client: Olivia Tan and Marcus Tan</w:t>
      </w:r>
    </w:p>
    <w:p>
      <w:r>
        <w:t xml:space="preserve">Date: 18 September 2026</w:t>
      </w:r>
    </w:p>
    <w:p>
      <w:r>
        <w:t xml:space="preserve">Adviser: Test Adviser</w:t>
      </w:r>
    </w:p>
    <w:p>
      <w:r>
        <w:t xml:space="preserve">Advice required: Platform switch SOA. Move Olivia's AustralianSuper and Marcus's Hostplus to DASH Super Simplifier, invest in Pearl X Growth via the MDA.</w:t>
      </w:r>
    </w:p>
    <w:p>
      <w:r>
        <w:t xml:space="preserve">Risk profile: Growth (confirmed at meeting 12 Aug 2026).</w:t>
      </w:r>
    </w:p>
    <w:p>
      <w:r>
        <w:t xml:space="preserve">Reason: lower fees, adviser-managed portfolio. No insurance advice. No fee for the switch; existing ongoing fee $4,400 p.a. continues.</w:t>
      </w:r>
    </w:p>
    <w:p>
      <w:r>
        <w:t xml:space="preserve">Note: Marcus has Death &amp; TPD cover $250,000 in Hostplus - out of scope, flag in SOA.</w:t>
      </w:r>
    </w:p>
  </w:body>
</w:document>
</file>