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B07A4C">
      <w:pPr>
        <w:spacing w:line="440" w:lineRule="exact"/>
        <w:jc w:val="center"/>
        <w:rPr>
          <w:rFonts w:ascii="方正小标宋简体" w:eastAsia="方正小标宋简体"/>
          <w:sz w:val="36"/>
          <w:szCs w:val="36"/>
        </w:rPr>
      </w:pPr>
      <w:r>
        <w:rPr>
          <w:rFonts w:hint="eastAsia" w:ascii="方正小标宋简体" w:eastAsia="方正小标宋简体"/>
          <w:sz w:val="36"/>
          <w:szCs w:val="36"/>
        </w:rPr>
        <w:t>廉洁承诺书</w:t>
      </w:r>
    </w:p>
    <w:p w14:paraId="30941877">
      <w:pPr>
        <w:spacing w:line="440" w:lineRule="exact"/>
        <w:ind w:firstLine="640" w:firstLineChars="200"/>
        <w:rPr>
          <w:rFonts w:ascii="仿宋_GB2312" w:eastAsia="仿宋_GB2312"/>
          <w:sz w:val="32"/>
          <w:szCs w:val="32"/>
        </w:rPr>
      </w:pPr>
    </w:p>
    <w:p w14:paraId="63D378A7">
      <w:pPr>
        <w:spacing w:line="420" w:lineRule="exact"/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根据进一步强化基层“微权力”监督</w:t>
      </w:r>
      <w:r>
        <w:rPr>
          <w:rFonts w:hint="eastAsia" w:ascii="仿宋_GB2312" w:eastAsia="仿宋_GB2312"/>
          <w:sz w:val="32"/>
          <w:szCs w:val="32"/>
          <w:lang w:eastAsia="zh-CN"/>
        </w:rPr>
        <w:t>、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深化</w:t>
      </w:r>
      <w:r>
        <w:rPr>
          <w:rFonts w:hint="eastAsia" w:ascii="仿宋_GB2312" w:eastAsia="仿宋_GB2312"/>
          <w:sz w:val="32"/>
          <w:szCs w:val="32"/>
        </w:rPr>
        <w:t>基层“微腐败”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专项</w:t>
      </w:r>
      <w:r>
        <w:rPr>
          <w:rFonts w:hint="eastAsia" w:ascii="仿宋_GB2312" w:eastAsia="仿宋_GB2312"/>
          <w:sz w:val="32"/>
          <w:szCs w:val="32"/>
        </w:rPr>
        <w:t>治理</w:t>
      </w:r>
      <w:r>
        <w:rPr>
          <w:rFonts w:hint="eastAsia" w:ascii="仿宋_GB2312" w:eastAsia="仿宋_GB2312"/>
          <w:sz w:val="32"/>
          <w:szCs w:val="32"/>
          <w:lang w:eastAsia="zh-CN"/>
        </w:rPr>
        <w:t>工作要求，</w:t>
      </w:r>
      <w:r>
        <w:rPr>
          <w:rFonts w:hint="eastAsia" w:ascii="仿宋_GB2312" w:eastAsia="仿宋_GB2312"/>
          <w:sz w:val="32"/>
          <w:szCs w:val="32"/>
        </w:rPr>
        <w:t>本人郑重</w:t>
      </w:r>
      <w:r>
        <w:rPr>
          <w:rFonts w:ascii="仿宋_GB2312" w:eastAsia="仿宋_GB2312"/>
          <w:sz w:val="32"/>
          <w:szCs w:val="32"/>
        </w:rPr>
        <w:t>承诺：</w:t>
      </w:r>
    </w:p>
    <w:p w14:paraId="1A7A92F4">
      <w:pPr>
        <w:spacing w:line="420" w:lineRule="exact"/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1、认真学习贯彻习近平新时代中国特色社会主义思想，增强“四个意识”，坚定“四个自信”，忠诚拥护“两个确立”，坚决做到“两个维护”。严守政治纪律和政治规矩，坚决贯彻落实党中央</w:t>
      </w:r>
      <w:bookmarkStart w:id="0" w:name="_GoBack"/>
      <w:bookmarkEnd w:id="0"/>
      <w:r>
        <w:rPr>
          <w:rFonts w:hint="eastAsia" w:ascii="仿宋_GB2312" w:eastAsia="仿宋_GB2312"/>
          <w:sz w:val="32"/>
          <w:szCs w:val="32"/>
        </w:rPr>
        <w:t>重大决策部署和行业各级党组工作要求。</w:t>
      </w:r>
    </w:p>
    <w:p w14:paraId="6C562FCE">
      <w:pPr>
        <w:spacing w:line="420" w:lineRule="exact"/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2、严格遵守规范经营制度。坚决杜绝代订、套取卷烟，或虚拟、分拆订单等行为；不组织或参与卷烟违规经营行为。</w:t>
      </w:r>
    </w:p>
    <w:p w14:paraId="645DDAD5">
      <w:pPr>
        <w:spacing w:line="420" w:lineRule="exact"/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3、树牢送货服务意识。积极响应、回应零售户合理诉求，及时妥善处置零售户投诉事项并做好反馈工作；坚决杜绝服务态度差、送货不及时、送货不到户等行为。</w:t>
      </w:r>
    </w:p>
    <w:p w14:paraId="3C16A95E">
      <w:pPr>
        <w:spacing w:line="420" w:lineRule="exact"/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4、严格遵守送货服务各项规定。严格按照规范要求进行扫码，不损毁码段、打通码；坚决杜绝送大户、甲货乙送、以假换真、截留卷烟、贪占坐支、挪用卷烟货款等行为；不利用配送车辆维保、维修、加油等方面收受好处、谋取私利。</w:t>
      </w:r>
    </w:p>
    <w:p w14:paraId="052CDB53">
      <w:pPr>
        <w:spacing w:line="420" w:lineRule="exact"/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5、严格遵守安全管理各项规定。始终绷紧安全生产这根弦，严格遵守道路安全法律法规，做到文明驾驶、安全驾驶，坚决抵制酒驾、醉驾、毒驾等违法违纪行为。</w:t>
      </w:r>
    </w:p>
    <w:p w14:paraId="3381AC9C">
      <w:pPr>
        <w:spacing w:line="420" w:lineRule="exact"/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6、严格遵守廉洁自律各项规定。不向零售户借钱、借物，不利用职务之便收受、索取零售户钱物或参加由其提供的宴请、旅游、娱乐消费活动、无偿消费零售户商品。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不得</w:t>
      </w:r>
      <w:r>
        <w:rPr>
          <w:rFonts w:hint="eastAsia" w:ascii="仿宋_GB2312" w:eastAsia="仿宋_GB2312"/>
          <w:sz w:val="32"/>
          <w:szCs w:val="32"/>
        </w:rPr>
        <w:t>以明显低于市场行情的价格从零售户手中购买卷烟或其他商品，获取不正当利益</w:t>
      </w:r>
      <w:r>
        <w:rPr>
          <w:rFonts w:hint="eastAsia" w:ascii="仿宋_GB2312" w:eastAsia="仿宋_GB2312"/>
          <w:sz w:val="32"/>
          <w:szCs w:val="32"/>
          <w:lang w:eastAsia="zh-CN"/>
        </w:rPr>
        <w:t>。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不得</w:t>
      </w:r>
      <w:r>
        <w:rPr>
          <w:rFonts w:hint="eastAsia" w:ascii="仿宋_GB2312" w:eastAsia="仿宋_GB2312"/>
          <w:sz w:val="32"/>
          <w:szCs w:val="32"/>
        </w:rPr>
        <w:t>违反规定从事或参与营利性经营活动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或</w:t>
      </w:r>
      <w:r>
        <w:rPr>
          <w:rFonts w:hint="eastAsia" w:ascii="仿宋_GB2312" w:eastAsia="仿宋_GB2312"/>
          <w:sz w:val="32"/>
          <w:szCs w:val="32"/>
        </w:rPr>
        <w:t>组织、参与、包庇涉烟违规经营行为。</w:t>
      </w:r>
    </w:p>
    <w:p w14:paraId="5CFF7A48">
      <w:pPr>
        <w:spacing w:line="420" w:lineRule="exact"/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7、严守党纪法规、行纪行规以及社会公序良俗。自觉约束“八小时以外”行为，自觉接受组织和群众监督。</w:t>
      </w:r>
    </w:p>
    <w:p w14:paraId="4306EC6E">
      <w:pPr>
        <w:spacing w:line="420" w:lineRule="exact"/>
        <w:ind w:firstLine="640" w:firstLineChars="200"/>
        <w:rPr>
          <w:rFonts w:ascii="仿宋_GB2312" w:eastAsia="仿宋_GB2312"/>
          <w:sz w:val="32"/>
          <w:szCs w:val="32"/>
        </w:rPr>
      </w:pPr>
    </w:p>
    <w:p w14:paraId="340743F6">
      <w:pPr>
        <w:spacing w:line="420" w:lineRule="exact"/>
        <w:ind w:firstLine="640" w:firstLineChars="200"/>
        <w:rPr>
          <w:sz w:val="28"/>
          <w:szCs w:val="28"/>
        </w:rPr>
      </w:pPr>
      <w:r>
        <w:rPr>
          <w:rFonts w:hint="eastAsia" w:ascii="仿宋_GB2312" w:eastAsia="仿宋_GB2312"/>
          <w:sz w:val="32"/>
          <w:szCs w:val="32"/>
        </w:rPr>
        <w:t>本人</w:t>
      </w:r>
      <w:r>
        <w:rPr>
          <w:rFonts w:ascii="仿宋_GB2312" w:eastAsia="仿宋_GB2312"/>
          <w:sz w:val="32"/>
          <w:szCs w:val="32"/>
        </w:rPr>
        <w:t>在</w:t>
      </w:r>
      <w:r>
        <w:rPr>
          <w:rFonts w:hint="eastAsia" w:ascii="仿宋_GB2312" w:eastAsia="仿宋_GB2312"/>
          <w:sz w:val="32"/>
          <w:szCs w:val="32"/>
        </w:rPr>
        <w:t>今后</w:t>
      </w:r>
      <w:r>
        <w:rPr>
          <w:rFonts w:ascii="仿宋_GB2312" w:eastAsia="仿宋_GB2312"/>
          <w:sz w:val="32"/>
          <w:szCs w:val="32"/>
        </w:rPr>
        <w:t>出现违反</w:t>
      </w:r>
      <w:r>
        <w:rPr>
          <w:rFonts w:hint="eastAsia" w:ascii="仿宋_GB2312" w:eastAsia="仿宋_GB2312"/>
          <w:sz w:val="32"/>
          <w:szCs w:val="32"/>
        </w:rPr>
        <w:t>上述</w:t>
      </w:r>
      <w:r>
        <w:rPr>
          <w:rFonts w:ascii="仿宋_GB2312" w:eastAsia="仿宋_GB2312"/>
          <w:sz w:val="32"/>
          <w:szCs w:val="32"/>
        </w:rPr>
        <w:t>承诺</w:t>
      </w:r>
      <w:r>
        <w:rPr>
          <w:rFonts w:hint="eastAsia" w:ascii="仿宋_GB2312" w:eastAsia="仿宋_GB2312"/>
          <w:sz w:val="32"/>
          <w:szCs w:val="32"/>
        </w:rPr>
        <w:t>情形</w:t>
      </w:r>
      <w:r>
        <w:rPr>
          <w:rFonts w:ascii="仿宋_GB2312" w:eastAsia="仿宋_GB2312"/>
          <w:sz w:val="32"/>
          <w:szCs w:val="32"/>
        </w:rPr>
        <w:t>的，</w:t>
      </w:r>
      <w:r>
        <w:rPr>
          <w:rFonts w:hint="eastAsia" w:ascii="仿宋_GB2312" w:eastAsia="仿宋_GB2312"/>
          <w:sz w:val="32"/>
          <w:szCs w:val="32"/>
        </w:rPr>
        <w:t>自愿</w:t>
      </w:r>
      <w:r>
        <w:rPr>
          <w:rFonts w:ascii="仿宋_GB2312" w:eastAsia="仿宋_GB2312"/>
          <w:sz w:val="32"/>
          <w:szCs w:val="32"/>
        </w:rPr>
        <w:t>接受组织处分处理。</w:t>
      </w:r>
      <w:r>
        <w:rPr>
          <w:rFonts w:hint="eastAsia" w:ascii="仿宋_GB2312" w:eastAsia="仿宋_GB2312"/>
          <w:sz w:val="32"/>
          <w:szCs w:val="32"/>
        </w:rPr>
        <w:t xml:space="preserve">  </w:t>
      </w:r>
    </w:p>
    <w:p w14:paraId="01886E72">
      <w:pPr>
        <w:spacing w:line="420" w:lineRule="exact"/>
        <w:ind w:right="1201" w:firstLine="4800" w:firstLineChars="15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承诺人：</w:t>
      </w:r>
    </w:p>
    <w:p w14:paraId="6FE44484">
      <w:pPr>
        <w:spacing w:line="420" w:lineRule="exact"/>
        <w:ind w:right="281" w:firstLine="4160" w:firstLineChars="1300"/>
        <w:jc w:val="right"/>
        <w:rPr>
          <w:rFonts w:ascii="仿宋_GB2312" w:eastAsia="仿宋_GB2312"/>
          <w:sz w:val="32"/>
          <w:szCs w:val="32"/>
        </w:rPr>
      </w:pPr>
    </w:p>
    <w:p w14:paraId="5CB3C5A3">
      <w:pPr>
        <w:spacing w:line="420" w:lineRule="exact"/>
        <w:ind w:right="281" w:firstLine="4160" w:firstLineChars="1300"/>
        <w:jc w:val="right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时  间：    年    月</w:t>
      </w:r>
    </w:p>
    <w:p w14:paraId="4955290B"/>
    <w:sectPr>
      <w:footerReference r:id="rId3" w:type="default"/>
      <w:pgSz w:w="11906" w:h="16838"/>
      <w:pgMar w:top="873" w:right="1514" w:bottom="1043" w:left="14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FangSong_GB2312">
    <w:altName w:val="仿宋_GB2312"/>
    <w:panose1 w:val="02010609030101010101"/>
    <w:charset w:val="86"/>
    <w:family w:val="auto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30269233"/>
      <w:docPartObj>
        <w:docPartGallery w:val="autotext"/>
      </w:docPartObj>
    </w:sdtPr>
    <w:sdtContent>
      <w:p w14:paraId="1A13328D">
        <w:pPr>
          <w:pStyle w:val="2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1</w:t>
        </w:r>
        <w:r>
          <w:rPr>
            <w:lang w:val="zh-CN"/>
          </w:rPr>
          <w:fldChar w:fldCharType="end"/>
        </w:r>
      </w:p>
    </w:sdtContent>
  </w:sdt>
  <w:p w14:paraId="4F1DA8C7">
    <w:pPr>
      <w:pStyle w:val="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4CEC"/>
    <w:rsid w:val="000E3E2F"/>
    <w:rsid w:val="00112682"/>
    <w:rsid w:val="001317E6"/>
    <w:rsid w:val="001A72CF"/>
    <w:rsid w:val="001F4CEC"/>
    <w:rsid w:val="002C3554"/>
    <w:rsid w:val="0037399B"/>
    <w:rsid w:val="003B38C3"/>
    <w:rsid w:val="004E660B"/>
    <w:rsid w:val="005105A1"/>
    <w:rsid w:val="00527595"/>
    <w:rsid w:val="00574FD1"/>
    <w:rsid w:val="00717D28"/>
    <w:rsid w:val="007217A7"/>
    <w:rsid w:val="0074755F"/>
    <w:rsid w:val="007A7B86"/>
    <w:rsid w:val="00843CB1"/>
    <w:rsid w:val="00890AEC"/>
    <w:rsid w:val="0092688E"/>
    <w:rsid w:val="009625E4"/>
    <w:rsid w:val="00A6475A"/>
    <w:rsid w:val="00BB5E92"/>
    <w:rsid w:val="00BF363D"/>
    <w:rsid w:val="00C8536F"/>
    <w:rsid w:val="00CB2D92"/>
    <w:rsid w:val="00CF456E"/>
    <w:rsid w:val="00DE4BD9"/>
    <w:rsid w:val="00E04822"/>
    <w:rsid w:val="00EB4A75"/>
    <w:rsid w:val="00F800E5"/>
    <w:rsid w:val="00FA5DFC"/>
    <w:rsid w:val="00FF39E5"/>
    <w:rsid w:val="00FF585A"/>
    <w:rsid w:val="00FF5A38"/>
    <w:rsid w:val="037A3AFD"/>
    <w:rsid w:val="24D02576"/>
    <w:rsid w:val="59260BAB"/>
    <w:rsid w:val="61811074"/>
    <w:rsid w:val="723B2A8C"/>
    <w:rsid w:val="7D0D1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Char"/>
    <w:basedOn w:val="5"/>
    <w:link w:val="2"/>
    <w:uiPriority w:val="99"/>
    <w:rPr>
      <w:sz w:val="18"/>
      <w:szCs w:val="18"/>
    </w:rPr>
  </w:style>
  <w:style w:type="character" w:customStyle="1" w:styleId="7">
    <w:name w:val="页眉 Char"/>
    <w:basedOn w:val="5"/>
    <w:link w:val="3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2</Pages>
  <Words>575</Words>
  <Characters>575</Characters>
  <Lines>4</Lines>
  <Paragraphs>1</Paragraphs>
  <TotalTime>0</TotalTime>
  <ScaleCrop>false</ScaleCrop>
  <LinksUpToDate>false</LinksUpToDate>
  <CharactersWithSpaces>587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2022-08-17T12:42:00Z</dcterms:created>
  <dc:creator>卢晶_</dc:creator>
  <cp:lastModifiedBy>葵</cp:lastModifiedBy>
  <dcterms:modified xsi:type="dcterms:W3CDTF">2025-03-18T07:48:13Z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eyJoZGlkIjoiNzdmNDg1ZGQ3MGFiNGJkNmQyMGQzMzM4ODlhMThiODciLCJ1c2VySWQiOiIyNjE1OTYzODcifQ==</vt:lpwstr>
  </property>
  <property fmtid="{D5CDD505-2E9C-101B-9397-08002B2CF9AE}" pid="3" name="KSOProductBuildVer">
    <vt:lpwstr>2052-12.1.0.20305</vt:lpwstr>
  </property>
  <property fmtid="{D5CDD505-2E9C-101B-9397-08002B2CF9AE}" pid="4" name="ICV">
    <vt:lpwstr>75591420F5DB4F6893CE05C488BA9FE8_13</vt:lpwstr>
  </property>
</Properties>
</file>