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210E" w14:textId="6289021E" w:rsidR="000710B1" w:rsidRPr="003B1474" w:rsidRDefault="003977F5" w:rsidP="00D05B1B">
      <w:pPr>
        <w:pStyle w:val="Titre"/>
        <w:ind w:right="0"/>
        <w:rPr>
          <w:sz w:val="56"/>
          <w:szCs w:val="52"/>
          <w:lang w:val="fr-CA"/>
        </w:rPr>
      </w:pPr>
      <w:r w:rsidRPr="003B1474">
        <w:rPr>
          <w:sz w:val="56"/>
          <w:szCs w:val="52"/>
          <w:lang w:val="fr-CA"/>
        </w:rPr>
        <w:t>P</w:t>
      </w:r>
      <w:r w:rsidR="00575D45" w:rsidRPr="003B1474">
        <w:rPr>
          <w:sz w:val="56"/>
          <w:szCs w:val="52"/>
          <w:lang w:val="fr-CA"/>
        </w:rPr>
        <w:t xml:space="preserve">ratiques </w:t>
      </w:r>
      <w:r w:rsidRPr="003B1474">
        <w:rPr>
          <w:sz w:val="56"/>
          <w:szCs w:val="52"/>
          <w:lang w:val="fr-CA"/>
        </w:rPr>
        <w:t xml:space="preserve">exemplaires </w:t>
      </w:r>
      <w:r w:rsidR="00575D45" w:rsidRPr="003B1474">
        <w:rPr>
          <w:sz w:val="56"/>
          <w:szCs w:val="52"/>
          <w:lang w:val="fr-CA"/>
        </w:rPr>
        <w:t>pour l'organisation d'événements accessibles</w:t>
      </w:r>
      <w:r w:rsidR="00EA18C7" w:rsidRPr="003B1474">
        <w:rPr>
          <w:sz w:val="56"/>
          <w:szCs w:val="52"/>
          <w:lang w:val="fr-CA"/>
        </w:rPr>
        <w:t xml:space="preserve"> virtuels</w:t>
      </w:r>
    </w:p>
    <w:p w14:paraId="029B9B69" w14:textId="77777777" w:rsidR="000710B1" w:rsidRPr="00850A64" w:rsidRDefault="000710B1">
      <w:pPr>
        <w:rPr>
          <w:lang w:val="fr-CA"/>
        </w:rPr>
      </w:pPr>
      <w:r w:rsidRPr="00850A64">
        <w:rPr>
          <w:lang w:val="fr-CA"/>
        </w:rPr>
        <w:br w:type="page"/>
      </w:r>
    </w:p>
    <w:p w14:paraId="6A91F28E" w14:textId="1E8DDC82" w:rsidR="000710B1" w:rsidRPr="00850A64" w:rsidRDefault="000710B1" w:rsidP="000710B1">
      <w:pPr>
        <w:pStyle w:val="Titre1"/>
        <w:rPr>
          <w:lang w:val="fr-CA"/>
        </w:rPr>
      </w:pPr>
      <w:r w:rsidRPr="00850A64">
        <w:rPr>
          <w:lang w:val="fr-CA"/>
        </w:rPr>
        <w:lastRenderedPageBreak/>
        <w:t>Introduction</w:t>
      </w:r>
    </w:p>
    <w:p w14:paraId="78C26FDF" w14:textId="2BFE2A7E" w:rsidR="007E6939" w:rsidRPr="00850A64" w:rsidRDefault="00A21128" w:rsidP="007E6939">
      <w:pPr>
        <w:rPr>
          <w:lang w:val="fr-CA"/>
        </w:rPr>
      </w:pPr>
      <w:r>
        <w:rPr>
          <w:lang w:val="fr-CA"/>
        </w:rPr>
        <w:t xml:space="preserve">Aux fins du présent </w:t>
      </w:r>
      <w:r w:rsidR="007E6939" w:rsidRPr="00850A64">
        <w:rPr>
          <w:lang w:val="fr-CA"/>
        </w:rPr>
        <w:t xml:space="preserve">contenu, le terme </w:t>
      </w:r>
      <w:r w:rsidR="003977F5">
        <w:rPr>
          <w:lang w:val="fr-CA"/>
        </w:rPr>
        <w:t>« </w:t>
      </w:r>
      <w:r w:rsidR="007E6939" w:rsidRPr="00850A64">
        <w:rPr>
          <w:lang w:val="fr-CA"/>
        </w:rPr>
        <w:t>événement</w:t>
      </w:r>
      <w:r w:rsidR="003977F5">
        <w:rPr>
          <w:lang w:val="fr-CA"/>
        </w:rPr>
        <w:t> »</w:t>
      </w:r>
      <w:r w:rsidR="007E6939" w:rsidRPr="00850A64">
        <w:rPr>
          <w:lang w:val="fr-CA"/>
        </w:rPr>
        <w:t xml:space="preserve"> comprend des activités telles que: événements, </w:t>
      </w:r>
      <w:r>
        <w:rPr>
          <w:lang w:val="fr-CA"/>
        </w:rPr>
        <w:t xml:space="preserve">des </w:t>
      </w:r>
      <w:r w:rsidR="007E6939" w:rsidRPr="00850A64">
        <w:rPr>
          <w:lang w:val="fr-CA"/>
        </w:rPr>
        <w:t xml:space="preserve">conférences, </w:t>
      </w:r>
      <w:r>
        <w:rPr>
          <w:lang w:val="fr-CA"/>
        </w:rPr>
        <w:t xml:space="preserve">des </w:t>
      </w:r>
      <w:r w:rsidR="007E6939" w:rsidRPr="00850A64">
        <w:rPr>
          <w:lang w:val="fr-CA"/>
        </w:rPr>
        <w:t xml:space="preserve">réunions, </w:t>
      </w:r>
      <w:r>
        <w:rPr>
          <w:lang w:val="fr-CA"/>
        </w:rPr>
        <w:t xml:space="preserve">des </w:t>
      </w:r>
      <w:r w:rsidR="007E6939" w:rsidRPr="00850A64">
        <w:rPr>
          <w:lang w:val="fr-CA"/>
        </w:rPr>
        <w:t xml:space="preserve">kiosques, </w:t>
      </w:r>
      <w:r>
        <w:rPr>
          <w:lang w:val="fr-CA"/>
        </w:rPr>
        <w:t xml:space="preserve">des </w:t>
      </w:r>
      <w:r w:rsidR="007E6939" w:rsidRPr="00850A64">
        <w:rPr>
          <w:lang w:val="fr-CA"/>
        </w:rPr>
        <w:t xml:space="preserve">formations, </w:t>
      </w:r>
      <w:r>
        <w:rPr>
          <w:lang w:val="fr-CA"/>
        </w:rPr>
        <w:t xml:space="preserve">des </w:t>
      </w:r>
      <w:r w:rsidR="007E6939" w:rsidRPr="00850A64">
        <w:rPr>
          <w:lang w:val="fr-CA"/>
        </w:rPr>
        <w:t>présentations</w:t>
      </w:r>
      <w:r>
        <w:rPr>
          <w:lang w:val="fr-CA"/>
        </w:rPr>
        <w:t xml:space="preserve"> et plus encore</w:t>
      </w:r>
      <w:r w:rsidR="007E6939" w:rsidRPr="00850A64">
        <w:rPr>
          <w:lang w:val="fr-CA"/>
        </w:rPr>
        <w:t>.</w:t>
      </w:r>
    </w:p>
    <w:p w14:paraId="660466F6" w14:textId="54807E0A" w:rsidR="005D237D" w:rsidRPr="00850A64" w:rsidRDefault="00A21128" w:rsidP="008E2436">
      <w:pPr>
        <w:rPr>
          <w:lang w:val="fr-CA"/>
        </w:rPr>
      </w:pPr>
      <w:r>
        <w:rPr>
          <w:lang w:val="fr-CA"/>
        </w:rPr>
        <w:t xml:space="preserve">Le présent </w:t>
      </w:r>
      <w:r w:rsidR="007E6939" w:rsidRPr="00850A64">
        <w:rPr>
          <w:lang w:val="fr-CA"/>
        </w:rPr>
        <w:t xml:space="preserve">guide </w:t>
      </w:r>
      <w:r w:rsidR="00901AD0" w:rsidRPr="00850A64">
        <w:rPr>
          <w:lang w:val="fr-CA"/>
        </w:rPr>
        <w:t xml:space="preserve">propose un calendrier pour l'organisation de votre événement, mais </w:t>
      </w:r>
      <w:r>
        <w:rPr>
          <w:lang w:val="fr-CA"/>
        </w:rPr>
        <w:t xml:space="preserve">celui-ci </w:t>
      </w:r>
      <w:r w:rsidR="00901AD0" w:rsidRPr="00850A64">
        <w:rPr>
          <w:lang w:val="fr-CA"/>
        </w:rPr>
        <w:t xml:space="preserve">n'est pas </w:t>
      </w:r>
      <w:r>
        <w:rPr>
          <w:lang w:val="fr-CA"/>
        </w:rPr>
        <w:t>normatif</w:t>
      </w:r>
      <w:r w:rsidR="00A05EA6" w:rsidRPr="00850A64">
        <w:rPr>
          <w:lang w:val="fr-CA"/>
        </w:rPr>
        <w:t>.</w:t>
      </w:r>
    </w:p>
    <w:p w14:paraId="0815F5AE" w14:textId="0513830B" w:rsidR="00D8638C" w:rsidRPr="00850A64" w:rsidRDefault="003A5AEB" w:rsidP="00D8638C">
      <w:pPr>
        <w:pStyle w:val="Titre2"/>
        <w:rPr>
          <w:lang w:val="fr-CA"/>
        </w:rPr>
      </w:pPr>
      <w:r w:rsidRPr="00850A64">
        <w:rPr>
          <w:lang w:val="fr-CA"/>
        </w:rPr>
        <w:t>Problèmes courants signalés par les personne</w:t>
      </w:r>
      <w:r w:rsidR="00BB2C93" w:rsidRPr="00850A64">
        <w:rPr>
          <w:lang w:val="fr-CA"/>
        </w:rPr>
        <w:t xml:space="preserve">s en situation </w:t>
      </w:r>
      <w:r w:rsidR="00B2232F">
        <w:rPr>
          <w:lang w:val="fr-CA"/>
        </w:rPr>
        <w:t>de handicap</w:t>
      </w:r>
    </w:p>
    <w:p w14:paraId="7BC6D812" w14:textId="34CEA6B5" w:rsidR="00D8638C" w:rsidRPr="00850A64" w:rsidRDefault="00653BD2" w:rsidP="00D8638C">
      <w:pPr>
        <w:rPr>
          <w:lang w:val="fr-CA"/>
        </w:rPr>
      </w:pPr>
      <w:r w:rsidRPr="00850A64">
        <w:rPr>
          <w:lang w:val="fr-CA"/>
        </w:rPr>
        <w:t xml:space="preserve">Avant d'explorer </w:t>
      </w:r>
      <w:r w:rsidR="00B2232F">
        <w:rPr>
          <w:lang w:val="fr-CA"/>
        </w:rPr>
        <w:t>le présent</w:t>
      </w:r>
      <w:r w:rsidRPr="00850A64">
        <w:rPr>
          <w:lang w:val="fr-CA"/>
        </w:rPr>
        <w:t xml:space="preserve"> guide, nous vous invitons à prendre connaissance des plaintes les plus courantes concernant les événements que nous avons recueillies auprès de personnes </w:t>
      </w:r>
      <w:r w:rsidR="00286F0B" w:rsidRPr="00850A64">
        <w:rPr>
          <w:lang w:val="fr-CA"/>
        </w:rPr>
        <w:t xml:space="preserve">en situation </w:t>
      </w:r>
      <w:r w:rsidR="00B2232F">
        <w:rPr>
          <w:lang w:val="fr-CA"/>
        </w:rPr>
        <w:t>de handicap</w:t>
      </w:r>
      <w:r w:rsidRPr="00850A64">
        <w:rPr>
          <w:lang w:val="fr-CA"/>
        </w:rPr>
        <w:t xml:space="preserve">. Nous vous invitons à collaborer avec nous pour </w:t>
      </w:r>
      <w:r w:rsidR="00B2232F">
        <w:rPr>
          <w:lang w:val="fr-CA"/>
        </w:rPr>
        <w:t xml:space="preserve">aborder de front les difficultés </w:t>
      </w:r>
      <w:r w:rsidRPr="00850A64">
        <w:rPr>
          <w:lang w:val="fr-CA"/>
        </w:rPr>
        <w:t>suivant</w:t>
      </w:r>
      <w:r w:rsidR="00B2232F">
        <w:rPr>
          <w:lang w:val="fr-CA"/>
        </w:rPr>
        <w:t>e</w:t>
      </w:r>
      <w:r w:rsidRPr="00850A64">
        <w:rPr>
          <w:lang w:val="fr-CA"/>
        </w:rPr>
        <w:t>s</w:t>
      </w:r>
      <w:r w:rsidR="0066767E" w:rsidRPr="00850A64">
        <w:rPr>
          <w:lang w:val="fr-CA"/>
        </w:rPr>
        <w:t>.</w:t>
      </w:r>
    </w:p>
    <w:p w14:paraId="2CE37967" w14:textId="3009113B" w:rsidR="001E7F16" w:rsidRPr="00850A64" w:rsidRDefault="0066767E" w:rsidP="0066767E">
      <w:pPr>
        <w:pStyle w:val="Titre3"/>
        <w:rPr>
          <w:lang w:val="fr-CA"/>
        </w:rPr>
      </w:pPr>
      <w:r w:rsidRPr="00850A64">
        <w:rPr>
          <w:lang w:val="fr-CA"/>
        </w:rPr>
        <w:t>Audi</w:t>
      </w:r>
      <w:r w:rsidR="00B2232F">
        <w:rPr>
          <w:lang w:val="fr-CA"/>
        </w:rPr>
        <w:t>o</w:t>
      </w:r>
    </w:p>
    <w:p w14:paraId="1F68151D" w14:textId="09763CA3" w:rsidR="00DB32F3" w:rsidRPr="00850A64" w:rsidRDefault="006D5DFA" w:rsidP="00DB32F3">
      <w:pPr>
        <w:pStyle w:val="Paragraphedeliste"/>
        <w:numPr>
          <w:ilvl w:val="0"/>
          <w:numId w:val="2"/>
        </w:numPr>
        <w:rPr>
          <w:lang w:val="fr-CA"/>
        </w:rPr>
      </w:pPr>
      <w:r>
        <w:rPr>
          <w:lang w:val="fr-CA"/>
        </w:rPr>
        <w:t xml:space="preserve">Il peut être difficile de </w:t>
      </w:r>
      <w:r w:rsidR="00DB32F3" w:rsidRPr="00850A64">
        <w:rPr>
          <w:lang w:val="fr-CA"/>
        </w:rPr>
        <w:t>comprendre/</w:t>
      </w:r>
      <w:r>
        <w:rPr>
          <w:lang w:val="fr-CA"/>
        </w:rPr>
        <w:t>d’</w:t>
      </w:r>
      <w:r w:rsidR="00DB32F3" w:rsidRPr="00850A64">
        <w:rPr>
          <w:lang w:val="fr-CA"/>
        </w:rPr>
        <w:t>entendre les orateurs</w:t>
      </w:r>
      <w:r w:rsidR="00B2232F">
        <w:rPr>
          <w:lang w:val="fr-CA"/>
        </w:rPr>
        <w:t>,</w:t>
      </w:r>
      <w:r w:rsidR="00DB32F3" w:rsidRPr="00850A64">
        <w:rPr>
          <w:lang w:val="fr-CA"/>
        </w:rPr>
        <w:t xml:space="preserve"> et les sous-titres ne sont pas fiables</w:t>
      </w:r>
      <w:r w:rsidR="00B2232F">
        <w:rPr>
          <w:lang w:val="fr-CA"/>
        </w:rPr>
        <w:t>.</w:t>
      </w:r>
    </w:p>
    <w:p w14:paraId="76FEBAA5" w14:textId="356A5FE5" w:rsidR="00DB32F3" w:rsidRPr="00850A64" w:rsidRDefault="00DB32F3" w:rsidP="00DB32F3">
      <w:pPr>
        <w:pStyle w:val="Paragraphedeliste"/>
        <w:numPr>
          <w:ilvl w:val="0"/>
          <w:numId w:val="2"/>
        </w:numPr>
        <w:rPr>
          <w:lang w:val="fr-CA"/>
        </w:rPr>
      </w:pPr>
      <w:r w:rsidRPr="00850A64">
        <w:rPr>
          <w:lang w:val="fr-CA"/>
        </w:rPr>
        <w:t>Les participants parlent par-dessus les autres, ce qui rend les conversations difficiles à comprendre</w:t>
      </w:r>
      <w:r w:rsidR="00B2232F">
        <w:rPr>
          <w:lang w:val="fr-CA"/>
        </w:rPr>
        <w:t>.</w:t>
      </w:r>
    </w:p>
    <w:p w14:paraId="254B463A" w14:textId="3BD08539" w:rsidR="00DB32F3" w:rsidRPr="00850A64" w:rsidRDefault="00DB32F3" w:rsidP="00DB32F3">
      <w:pPr>
        <w:pStyle w:val="Paragraphedeliste"/>
        <w:numPr>
          <w:ilvl w:val="0"/>
          <w:numId w:val="2"/>
        </w:numPr>
        <w:rPr>
          <w:lang w:val="fr-CA"/>
        </w:rPr>
      </w:pPr>
      <w:r w:rsidRPr="00850A64">
        <w:rPr>
          <w:lang w:val="fr-CA"/>
        </w:rPr>
        <w:t xml:space="preserve">Les présentateurs parlent trop vite, </w:t>
      </w:r>
      <w:r w:rsidR="001A69AF">
        <w:rPr>
          <w:lang w:val="fr-CA"/>
        </w:rPr>
        <w:t xml:space="preserve">et </w:t>
      </w:r>
      <w:r w:rsidRPr="00850A64">
        <w:rPr>
          <w:lang w:val="fr-CA"/>
        </w:rPr>
        <w:t xml:space="preserve">les interprètes </w:t>
      </w:r>
      <w:r w:rsidR="001A69AF">
        <w:rPr>
          <w:lang w:val="fr-CA"/>
        </w:rPr>
        <w:t xml:space="preserve">ont de la difficulté à suivre </w:t>
      </w:r>
      <w:r w:rsidRPr="00850A64">
        <w:rPr>
          <w:lang w:val="fr-CA"/>
        </w:rPr>
        <w:t xml:space="preserve">ou </w:t>
      </w:r>
      <w:r w:rsidR="001A69AF">
        <w:rPr>
          <w:lang w:val="fr-CA"/>
        </w:rPr>
        <w:t xml:space="preserve">sautent </w:t>
      </w:r>
      <w:r w:rsidRPr="00850A64">
        <w:rPr>
          <w:lang w:val="fr-CA"/>
        </w:rPr>
        <w:t>des parties du discours</w:t>
      </w:r>
      <w:r w:rsidR="00B2232F">
        <w:rPr>
          <w:lang w:val="fr-CA"/>
        </w:rPr>
        <w:t>.</w:t>
      </w:r>
    </w:p>
    <w:p w14:paraId="53D1E354" w14:textId="447CE251" w:rsidR="00DB32F3" w:rsidRPr="00850A64" w:rsidRDefault="001A69AF" w:rsidP="00DB32F3">
      <w:pPr>
        <w:pStyle w:val="Paragraphedeliste"/>
        <w:numPr>
          <w:ilvl w:val="0"/>
          <w:numId w:val="2"/>
        </w:numPr>
        <w:rPr>
          <w:lang w:val="fr-CA"/>
        </w:rPr>
      </w:pPr>
      <w:r>
        <w:rPr>
          <w:lang w:val="fr-CA"/>
        </w:rPr>
        <w:t>Il y a certaines d</w:t>
      </w:r>
      <w:r w:rsidR="00DB32F3" w:rsidRPr="00850A64">
        <w:rPr>
          <w:lang w:val="fr-CA"/>
        </w:rPr>
        <w:t>ifficultés lors d'événements multilingues, lorsque la langue change souvent et rapidement, ce qui affecte le sous-titrage</w:t>
      </w:r>
      <w:r>
        <w:rPr>
          <w:lang w:val="fr-CA"/>
        </w:rPr>
        <w:t>.</w:t>
      </w:r>
    </w:p>
    <w:p w14:paraId="7255B1E1" w14:textId="06B0C95C" w:rsidR="00312CBA" w:rsidRPr="00850A64" w:rsidRDefault="00DB32F3" w:rsidP="00DB32F3">
      <w:pPr>
        <w:pStyle w:val="Paragraphedeliste"/>
        <w:numPr>
          <w:ilvl w:val="0"/>
          <w:numId w:val="2"/>
        </w:numPr>
        <w:rPr>
          <w:lang w:val="fr-CA"/>
        </w:rPr>
      </w:pPr>
      <w:r w:rsidRPr="00850A64">
        <w:rPr>
          <w:lang w:val="fr-CA"/>
        </w:rPr>
        <w:t xml:space="preserve">Le placement du micro, la caméra et l'éclairage gênent la lecture </w:t>
      </w:r>
      <w:r w:rsidR="00A10CE4" w:rsidRPr="00850A64">
        <w:rPr>
          <w:lang w:val="fr-CA"/>
        </w:rPr>
        <w:t>des lèvres</w:t>
      </w:r>
      <w:r w:rsidR="001A69AF">
        <w:rPr>
          <w:lang w:val="fr-CA"/>
        </w:rPr>
        <w:t>.</w:t>
      </w:r>
    </w:p>
    <w:p w14:paraId="4422A837" w14:textId="4F734E5D" w:rsidR="0066767E" w:rsidRPr="00850A64" w:rsidRDefault="0066767E" w:rsidP="0066767E">
      <w:pPr>
        <w:pStyle w:val="Titre3"/>
        <w:rPr>
          <w:lang w:val="fr-CA"/>
        </w:rPr>
      </w:pPr>
      <w:r w:rsidRPr="00850A64">
        <w:rPr>
          <w:lang w:val="fr-CA"/>
        </w:rPr>
        <w:t>Visu</w:t>
      </w:r>
      <w:r w:rsidR="00A10CE4" w:rsidRPr="00850A64">
        <w:rPr>
          <w:lang w:val="fr-CA"/>
        </w:rPr>
        <w:t>e</w:t>
      </w:r>
      <w:r w:rsidRPr="00850A64">
        <w:rPr>
          <w:lang w:val="fr-CA"/>
        </w:rPr>
        <w:t>l</w:t>
      </w:r>
    </w:p>
    <w:p w14:paraId="3B97E69D" w14:textId="4C87E90D" w:rsidR="00203BEE" w:rsidRPr="00850A64" w:rsidRDefault="00203BEE" w:rsidP="00203BEE">
      <w:pPr>
        <w:pStyle w:val="Paragraphedeliste"/>
        <w:numPr>
          <w:ilvl w:val="0"/>
          <w:numId w:val="2"/>
        </w:numPr>
        <w:rPr>
          <w:lang w:val="fr-CA"/>
        </w:rPr>
      </w:pPr>
      <w:r w:rsidRPr="00850A64">
        <w:rPr>
          <w:lang w:val="fr-CA"/>
        </w:rPr>
        <w:t>Certain</w:t>
      </w:r>
      <w:r w:rsidR="00292785" w:rsidRPr="00850A64">
        <w:rPr>
          <w:lang w:val="fr-CA"/>
        </w:rPr>
        <w:t>e</w:t>
      </w:r>
      <w:r w:rsidRPr="00850A64">
        <w:rPr>
          <w:lang w:val="fr-CA"/>
        </w:rPr>
        <w:t xml:space="preserve">s </w:t>
      </w:r>
      <w:r w:rsidR="00292785" w:rsidRPr="00850A64">
        <w:rPr>
          <w:lang w:val="fr-CA"/>
        </w:rPr>
        <w:t xml:space="preserve">personnes </w:t>
      </w:r>
      <w:r w:rsidRPr="00850A64">
        <w:rPr>
          <w:lang w:val="fr-CA"/>
        </w:rPr>
        <w:t>ne peuvent pas voir le nom ou le visage des participants, ce qui rend difficile de connaître le nom de la personne qui parle et d'apprendre à reconnaître sa voix</w:t>
      </w:r>
      <w:r w:rsidR="001A69AF">
        <w:rPr>
          <w:lang w:val="fr-CA"/>
        </w:rPr>
        <w:t>.</w:t>
      </w:r>
    </w:p>
    <w:p w14:paraId="033460EC" w14:textId="6B83C5AE" w:rsidR="00562B53" w:rsidRPr="00850A64" w:rsidRDefault="00203BEE" w:rsidP="00203BEE">
      <w:pPr>
        <w:pStyle w:val="Paragraphedeliste"/>
        <w:numPr>
          <w:ilvl w:val="0"/>
          <w:numId w:val="2"/>
        </w:numPr>
        <w:rPr>
          <w:lang w:val="fr-CA"/>
        </w:rPr>
      </w:pPr>
      <w:r w:rsidRPr="00850A64">
        <w:rPr>
          <w:lang w:val="fr-CA"/>
        </w:rPr>
        <w:t>Les présentateurs partagent des écrans sans fournir d'explications sur ce qui se passe visuellement, ce qui entraîne une perte d'information et de contexte</w:t>
      </w:r>
      <w:r w:rsidR="001A69AF">
        <w:rPr>
          <w:lang w:val="fr-CA"/>
        </w:rPr>
        <w:t>.</w:t>
      </w:r>
    </w:p>
    <w:p w14:paraId="56024CC5" w14:textId="641A561F" w:rsidR="00D236E0" w:rsidRPr="00850A64" w:rsidRDefault="00D236E0" w:rsidP="00D236E0">
      <w:pPr>
        <w:pStyle w:val="Titre3"/>
        <w:rPr>
          <w:lang w:val="fr-CA"/>
        </w:rPr>
      </w:pPr>
      <w:r w:rsidRPr="00850A64">
        <w:rPr>
          <w:lang w:val="fr-CA"/>
        </w:rPr>
        <w:lastRenderedPageBreak/>
        <w:t>Mobilit</w:t>
      </w:r>
      <w:r w:rsidR="00067958" w:rsidRPr="00850A64">
        <w:rPr>
          <w:lang w:val="fr-CA"/>
        </w:rPr>
        <w:t>é</w:t>
      </w:r>
    </w:p>
    <w:p w14:paraId="264FE620" w14:textId="73A9FC79" w:rsidR="00795B2D" w:rsidRPr="00850A64" w:rsidRDefault="006D5DFA" w:rsidP="00795B2D">
      <w:pPr>
        <w:pStyle w:val="Paragraphedeliste"/>
        <w:numPr>
          <w:ilvl w:val="0"/>
          <w:numId w:val="2"/>
        </w:numPr>
        <w:rPr>
          <w:lang w:val="fr-CA"/>
        </w:rPr>
      </w:pPr>
      <w:r>
        <w:rPr>
          <w:lang w:val="fr-CA"/>
        </w:rPr>
        <w:t>L</w:t>
      </w:r>
      <w:r w:rsidR="00795B2D" w:rsidRPr="00850A64">
        <w:rPr>
          <w:lang w:val="fr-CA"/>
        </w:rPr>
        <w:t xml:space="preserve">'inaccessibilité des outils de participation externes (tels que les enquêtes et les sondages) et/ou </w:t>
      </w:r>
      <w:r>
        <w:rPr>
          <w:lang w:val="fr-CA"/>
        </w:rPr>
        <w:t xml:space="preserve">le </w:t>
      </w:r>
      <w:r w:rsidR="00795B2D" w:rsidRPr="00850A64">
        <w:rPr>
          <w:lang w:val="fr-CA"/>
        </w:rPr>
        <w:t>manque de temps pour participer</w:t>
      </w:r>
      <w:r>
        <w:rPr>
          <w:lang w:val="fr-CA"/>
        </w:rPr>
        <w:t xml:space="preserve"> contribuent à l’exclusion</w:t>
      </w:r>
      <w:r w:rsidR="001A69AF">
        <w:rPr>
          <w:lang w:val="fr-CA"/>
        </w:rPr>
        <w:t>.</w:t>
      </w:r>
    </w:p>
    <w:p w14:paraId="001841CA" w14:textId="4E6E9387" w:rsidR="00645B56" w:rsidRPr="00850A64" w:rsidRDefault="00795B2D" w:rsidP="00795B2D">
      <w:pPr>
        <w:pStyle w:val="Paragraphedeliste"/>
        <w:numPr>
          <w:ilvl w:val="0"/>
          <w:numId w:val="2"/>
        </w:numPr>
        <w:rPr>
          <w:lang w:val="fr-CA"/>
        </w:rPr>
      </w:pPr>
      <w:r w:rsidRPr="00850A64">
        <w:rPr>
          <w:lang w:val="fr-CA"/>
        </w:rPr>
        <w:t>Certaines personnes ne peuvent pas tenir un outil d'écriture et ont besoin d'une alternative pour les activités impliquant l'écriture sur papier</w:t>
      </w:r>
      <w:r w:rsidR="001A69AF">
        <w:rPr>
          <w:lang w:val="fr-CA"/>
        </w:rPr>
        <w:t>.</w:t>
      </w:r>
    </w:p>
    <w:p w14:paraId="59130B33" w14:textId="2A8BE47A" w:rsidR="00D236E0" w:rsidRPr="00850A64" w:rsidRDefault="00D236E0" w:rsidP="00D236E0">
      <w:pPr>
        <w:pStyle w:val="Titre3"/>
        <w:rPr>
          <w:lang w:val="fr-CA"/>
        </w:rPr>
      </w:pPr>
      <w:r w:rsidRPr="00850A64">
        <w:rPr>
          <w:lang w:val="fr-CA"/>
        </w:rPr>
        <w:t>Cogniti</w:t>
      </w:r>
      <w:r w:rsidR="00740CF1" w:rsidRPr="00850A64">
        <w:rPr>
          <w:lang w:val="fr-CA"/>
        </w:rPr>
        <w:t>f</w:t>
      </w:r>
    </w:p>
    <w:p w14:paraId="09A964E4" w14:textId="628CBD57" w:rsidR="0002483C" w:rsidRPr="00850A64" w:rsidRDefault="006D5DFA" w:rsidP="0002483C">
      <w:pPr>
        <w:pStyle w:val="Paragraphedeliste"/>
        <w:numPr>
          <w:ilvl w:val="0"/>
          <w:numId w:val="2"/>
        </w:numPr>
        <w:rPr>
          <w:lang w:val="fr-CA"/>
        </w:rPr>
      </w:pPr>
      <w:r>
        <w:rPr>
          <w:lang w:val="fr-CA"/>
        </w:rPr>
        <w:t xml:space="preserve">Le manque </w:t>
      </w:r>
      <w:r w:rsidR="0002483C" w:rsidRPr="00850A64">
        <w:rPr>
          <w:lang w:val="fr-CA"/>
        </w:rPr>
        <w:t xml:space="preserve">d'objectifs clairs pour l'événement </w:t>
      </w:r>
      <w:r>
        <w:rPr>
          <w:lang w:val="fr-CA"/>
        </w:rPr>
        <w:t xml:space="preserve">fait que </w:t>
      </w:r>
      <w:r w:rsidR="0002483C" w:rsidRPr="00850A64">
        <w:rPr>
          <w:lang w:val="fr-CA"/>
        </w:rPr>
        <w:t xml:space="preserve">les participants </w:t>
      </w:r>
      <w:r>
        <w:rPr>
          <w:lang w:val="fr-CA"/>
        </w:rPr>
        <w:t xml:space="preserve">ont de la difficulté </w:t>
      </w:r>
      <w:r w:rsidR="0002483C" w:rsidRPr="00850A64">
        <w:rPr>
          <w:lang w:val="fr-CA"/>
        </w:rPr>
        <w:t>à se préparer et à se concentrer</w:t>
      </w:r>
      <w:r>
        <w:rPr>
          <w:lang w:val="fr-CA"/>
        </w:rPr>
        <w:t>.</w:t>
      </w:r>
    </w:p>
    <w:p w14:paraId="42902471" w14:textId="6B2BFF02" w:rsidR="0002483C" w:rsidRPr="00850A64" w:rsidRDefault="001A69AF" w:rsidP="0002483C">
      <w:pPr>
        <w:pStyle w:val="Paragraphedeliste"/>
        <w:numPr>
          <w:ilvl w:val="0"/>
          <w:numId w:val="2"/>
        </w:numPr>
        <w:rPr>
          <w:lang w:val="fr-CA"/>
        </w:rPr>
      </w:pPr>
      <w:r>
        <w:rPr>
          <w:lang w:val="fr-CA"/>
        </w:rPr>
        <w:t>D</w:t>
      </w:r>
      <w:r w:rsidR="0002483C" w:rsidRPr="00850A64">
        <w:rPr>
          <w:lang w:val="fr-CA"/>
        </w:rPr>
        <w:t>es styles incohérents dans le matériel de présentation et l'utilisation d'images non pertinentes caus</w:t>
      </w:r>
      <w:r>
        <w:rPr>
          <w:lang w:val="fr-CA"/>
        </w:rPr>
        <w:t>e</w:t>
      </w:r>
      <w:r w:rsidR="0002483C" w:rsidRPr="00850A64">
        <w:rPr>
          <w:lang w:val="fr-CA"/>
        </w:rPr>
        <w:t>nt des distractions</w:t>
      </w:r>
      <w:r>
        <w:rPr>
          <w:lang w:val="fr-CA"/>
        </w:rPr>
        <w:t>.</w:t>
      </w:r>
    </w:p>
    <w:p w14:paraId="2ED2E3EF" w14:textId="7E1E8EDE" w:rsidR="0002483C" w:rsidRPr="00850A64" w:rsidRDefault="006D5DFA" w:rsidP="0002483C">
      <w:pPr>
        <w:pStyle w:val="Paragraphedeliste"/>
        <w:numPr>
          <w:ilvl w:val="0"/>
          <w:numId w:val="2"/>
        </w:numPr>
        <w:rPr>
          <w:lang w:val="fr-CA"/>
        </w:rPr>
      </w:pPr>
      <w:r>
        <w:rPr>
          <w:lang w:val="fr-CA"/>
        </w:rPr>
        <w:t xml:space="preserve">L’excès </w:t>
      </w:r>
      <w:r w:rsidR="0002483C" w:rsidRPr="00850A64">
        <w:rPr>
          <w:lang w:val="fr-CA"/>
        </w:rPr>
        <w:t>de mouvements ou d'animations à l'écran</w:t>
      </w:r>
      <w:r>
        <w:rPr>
          <w:lang w:val="fr-CA"/>
        </w:rPr>
        <w:t xml:space="preserve"> provoque des nausées.</w:t>
      </w:r>
    </w:p>
    <w:p w14:paraId="6B7F1C57" w14:textId="1682A647" w:rsidR="0002483C" w:rsidRPr="00850A64" w:rsidRDefault="006D5DFA" w:rsidP="0002483C">
      <w:pPr>
        <w:pStyle w:val="Paragraphedeliste"/>
        <w:numPr>
          <w:ilvl w:val="0"/>
          <w:numId w:val="2"/>
        </w:numPr>
        <w:rPr>
          <w:lang w:val="fr-CA"/>
        </w:rPr>
      </w:pPr>
      <w:r>
        <w:rPr>
          <w:lang w:val="fr-CA"/>
        </w:rPr>
        <w:t xml:space="preserve">Il peut être difficile de </w:t>
      </w:r>
      <w:r w:rsidR="0002483C" w:rsidRPr="00850A64">
        <w:rPr>
          <w:lang w:val="fr-CA"/>
        </w:rPr>
        <w:t>se concentrer simultanément sur le matériel de présentation et sur l'orateur</w:t>
      </w:r>
      <w:r>
        <w:rPr>
          <w:lang w:val="fr-CA"/>
        </w:rPr>
        <w:t>.</w:t>
      </w:r>
    </w:p>
    <w:p w14:paraId="066F319E" w14:textId="703F156C" w:rsidR="0002483C" w:rsidRPr="00850A64" w:rsidRDefault="006D5DFA" w:rsidP="0002483C">
      <w:pPr>
        <w:pStyle w:val="Paragraphedeliste"/>
        <w:numPr>
          <w:ilvl w:val="0"/>
          <w:numId w:val="2"/>
        </w:numPr>
        <w:rPr>
          <w:lang w:val="fr-CA"/>
        </w:rPr>
      </w:pPr>
      <w:r>
        <w:rPr>
          <w:lang w:val="fr-CA"/>
        </w:rPr>
        <w:t xml:space="preserve">Il est </w:t>
      </w:r>
      <w:r w:rsidR="00603304">
        <w:rPr>
          <w:lang w:val="fr-CA"/>
        </w:rPr>
        <w:t xml:space="preserve">difficile </w:t>
      </w:r>
      <w:r w:rsidR="0002483C" w:rsidRPr="00850A64">
        <w:rPr>
          <w:lang w:val="fr-CA"/>
        </w:rPr>
        <w:t xml:space="preserve">de suivre un </w:t>
      </w:r>
      <w:r w:rsidR="002B3BFE" w:rsidRPr="00850A64">
        <w:rPr>
          <w:lang w:val="fr-CA"/>
        </w:rPr>
        <w:t>clavardage</w:t>
      </w:r>
      <w:r w:rsidR="0002483C" w:rsidRPr="00850A64">
        <w:rPr>
          <w:lang w:val="fr-CA"/>
        </w:rPr>
        <w:t xml:space="preserve"> virtuel et la présentation en même temps</w:t>
      </w:r>
      <w:r>
        <w:rPr>
          <w:lang w:val="fr-CA"/>
        </w:rPr>
        <w:t>.</w:t>
      </w:r>
    </w:p>
    <w:p w14:paraId="72CF1F2F" w14:textId="025F6660" w:rsidR="0002483C" w:rsidRPr="00850A64" w:rsidRDefault="006D5DFA" w:rsidP="0002483C">
      <w:pPr>
        <w:pStyle w:val="Paragraphedeliste"/>
        <w:numPr>
          <w:ilvl w:val="0"/>
          <w:numId w:val="2"/>
        </w:numPr>
        <w:rPr>
          <w:lang w:val="fr-CA"/>
        </w:rPr>
      </w:pPr>
      <w:r>
        <w:rPr>
          <w:lang w:val="fr-CA"/>
        </w:rPr>
        <w:t xml:space="preserve">Les </w:t>
      </w:r>
      <w:r w:rsidR="0002483C" w:rsidRPr="00850A64">
        <w:rPr>
          <w:lang w:val="fr-CA"/>
        </w:rPr>
        <w:t xml:space="preserve">participants </w:t>
      </w:r>
      <w:r>
        <w:rPr>
          <w:lang w:val="fr-CA"/>
        </w:rPr>
        <w:t xml:space="preserve">sont surchargés par un excès de renseignements </w:t>
      </w:r>
      <w:r w:rsidR="0002483C" w:rsidRPr="00850A64">
        <w:rPr>
          <w:lang w:val="fr-CA"/>
        </w:rPr>
        <w:t>ou des présentations trop longues</w:t>
      </w:r>
      <w:r>
        <w:rPr>
          <w:lang w:val="fr-CA"/>
        </w:rPr>
        <w:t>.</w:t>
      </w:r>
    </w:p>
    <w:p w14:paraId="0EEC5566" w14:textId="2B6F01CE" w:rsidR="0002483C" w:rsidRPr="00850A64" w:rsidRDefault="006D5DFA" w:rsidP="0002483C">
      <w:pPr>
        <w:pStyle w:val="Paragraphedeliste"/>
        <w:numPr>
          <w:ilvl w:val="0"/>
          <w:numId w:val="2"/>
        </w:numPr>
        <w:rPr>
          <w:lang w:val="fr-CA"/>
        </w:rPr>
      </w:pPr>
      <w:r>
        <w:rPr>
          <w:lang w:val="fr-CA"/>
        </w:rPr>
        <w:t>Le t</w:t>
      </w:r>
      <w:r w:rsidR="0002483C" w:rsidRPr="00850A64">
        <w:rPr>
          <w:lang w:val="fr-CA"/>
        </w:rPr>
        <w:t>emps pour traiter ou discuter des idées</w:t>
      </w:r>
      <w:r>
        <w:rPr>
          <w:lang w:val="fr-CA"/>
        </w:rPr>
        <w:t xml:space="preserve"> est insuffisant</w:t>
      </w:r>
      <w:r w:rsidR="0002483C" w:rsidRPr="00850A64">
        <w:rPr>
          <w:lang w:val="fr-CA"/>
        </w:rPr>
        <w:t xml:space="preserve">, ce qui limite la participation significative des personnes qui ont besoin de plus de temps pour traiter les </w:t>
      </w:r>
      <w:r>
        <w:rPr>
          <w:lang w:val="fr-CA"/>
        </w:rPr>
        <w:t>renseignements.</w:t>
      </w:r>
    </w:p>
    <w:p w14:paraId="1B94DF55" w14:textId="2E0BF713" w:rsidR="0002483C" w:rsidRPr="00850A64" w:rsidRDefault="0002483C" w:rsidP="0002483C">
      <w:pPr>
        <w:pStyle w:val="Paragraphedeliste"/>
        <w:numPr>
          <w:ilvl w:val="0"/>
          <w:numId w:val="2"/>
        </w:numPr>
        <w:rPr>
          <w:lang w:val="fr-CA"/>
        </w:rPr>
      </w:pPr>
      <w:r w:rsidRPr="00850A64">
        <w:rPr>
          <w:lang w:val="fr-CA"/>
        </w:rPr>
        <w:t>Les présentateurs utilisent un langage complexe, des abréviations ou un jargon difficiles à comprendre</w:t>
      </w:r>
      <w:r w:rsidR="006D5DFA">
        <w:rPr>
          <w:lang w:val="fr-CA"/>
        </w:rPr>
        <w:t>.</w:t>
      </w:r>
    </w:p>
    <w:p w14:paraId="2CF61F4F" w14:textId="1B2E5FC9" w:rsidR="00DA238A" w:rsidRPr="00850A64" w:rsidRDefault="00617FED" w:rsidP="0002483C">
      <w:pPr>
        <w:pStyle w:val="Paragraphedeliste"/>
        <w:numPr>
          <w:ilvl w:val="0"/>
          <w:numId w:val="2"/>
        </w:numPr>
        <w:rPr>
          <w:lang w:val="fr-CA"/>
        </w:rPr>
      </w:pPr>
      <w:r>
        <w:rPr>
          <w:lang w:val="fr-CA"/>
        </w:rPr>
        <w:t xml:space="preserve">Il peut y avoir une certaine confusion par rapport à </w:t>
      </w:r>
      <w:r w:rsidR="0002483C" w:rsidRPr="00850A64">
        <w:rPr>
          <w:lang w:val="fr-CA"/>
        </w:rPr>
        <w:t xml:space="preserve">la logistique de l'événement et </w:t>
      </w:r>
      <w:r>
        <w:rPr>
          <w:lang w:val="fr-CA"/>
        </w:rPr>
        <w:t xml:space="preserve">un manque d’information sur la </w:t>
      </w:r>
      <w:r w:rsidR="0002483C" w:rsidRPr="00850A64">
        <w:rPr>
          <w:lang w:val="fr-CA"/>
        </w:rPr>
        <w:t>manière d'activer les fonctions d'accessibilité.</w:t>
      </w:r>
    </w:p>
    <w:p w14:paraId="065F7E39" w14:textId="189F1BBF" w:rsidR="00DA238A" w:rsidRPr="00850A64" w:rsidRDefault="00DA238A" w:rsidP="00DA238A">
      <w:pPr>
        <w:pStyle w:val="Titre2"/>
        <w:rPr>
          <w:lang w:val="fr-CA"/>
        </w:rPr>
      </w:pPr>
      <w:r w:rsidRPr="00850A64">
        <w:rPr>
          <w:lang w:val="fr-CA"/>
        </w:rPr>
        <w:br w:type="page"/>
      </w:r>
      <w:r w:rsidR="002C6AA4" w:rsidRPr="00850A64">
        <w:rPr>
          <w:lang w:val="fr-CA"/>
        </w:rPr>
        <w:lastRenderedPageBreak/>
        <w:t>Cadre juridique canadien pour l'accessibilité des événements</w:t>
      </w:r>
    </w:p>
    <w:p w14:paraId="779EC950" w14:textId="77777777" w:rsidR="003915B5" w:rsidRDefault="004D46F9" w:rsidP="00355B70">
      <w:pPr>
        <w:rPr>
          <w:lang w:val="fr-CA"/>
        </w:rPr>
      </w:pPr>
      <w:r w:rsidRPr="00850A64">
        <w:rPr>
          <w:lang w:val="fr-CA"/>
        </w:rPr>
        <w:t xml:space="preserve">Au Canada, la </w:t>
      </w:r>
      <w:hyperlink r:id="rId8" w:history="1">
        <w:r w:rsidR="00617FED" w:rsidRPr="00CB5129">
          <w:rPr>
            <w:rStyle w:val="Lienhypertexte"/>
            <w:i/>
            <w:iCs/>
            <w:lang w:val="fr-CA"/>
          </w:rPr>
          <w:t>L</w:t>
        </w:r>
        <w:r w:rsidRPr="00CB5129">
          <w:rPr>
            <w:rStyle w:val="Lienhypertexte"/>
            <w:i/>
            <w:iCs/>
            <w:lang w:val="fr-CA"/>
          </w:rPr>
          <w:t xml:space="preserve">oi </w:t>
        </w:r>
        <w:r w:rsidR="00AD09D9" w:rsidRPr="00CB5129">
          <w:rPr>
            <w:rStyle w:val="Lienhypertexte"/>
            <w:i/>
            <w:iCs/>
            <w:lang w:val="fr-CA"/>
          </w:rPr>
          <w:t>canadienne sur l’accessibilité</w:t>
        </w:r>
      </w:hyperlink>
      <w:r w:rsidRPr="00850A64">
        <w:rPr>
          <w:lang w:val="fr-CA"/>
        </w:rPr>
        <w:t xml:space="preserve"> ainsi que </w:t>
      </w:r>
      <w:r w:rsidRPr="00CB5129">
        <w:rPr>
          <w:i/>
          <w:iCs/>
          <w:lang w:val="fr-CA"/>
        </w:rPr>
        <w:t xml:space="preserve">la </w:t>
      </w:r>
      <w:hyperlink r:id="rId9" w:history="1">
        <w:r w:rsidR="00617FED" w:rsidRPr="00CB5129">
          <w:rPr>
            <w:rStyle w:val="Lienhypertexte"/>
            <w:i/>
            <w:iCs/>
            <w:lang w:val="fr-CA"/>
          </w:rPr>
          <w:t>L</w:t>
        </w:r>
        <w:r w:rsidRPr="00CB5129">
          <w:rPr>
            <w:rStyle w:val="Lienhypertexte"/>
            <w:i/>
            <w:iCs/>
            <w:lang w:val="fr-CA"/>
          </w:rPr>
          <w:t>oi canadienne sur les droits de l</w:t>
        </w:r>
        <w:r w:rsidR="000D0A84" w:rsidRPr="00CB5129">
          <w:rPr>
            <w:rStyle w:val="Lienhypertexte"/>
            <w:i/>
            <w:iCs/>
            <w:lang w:val="fr-CA"/>
          </w:rPr>
          <w:t>a personne</w:t>
        </w:r>
      </w:hyperlink>
      <w:r w:rsidRPr="00850A64">
        <w:rPr>
          <w:lang w:val="fr-CA"/>
        </w:rPr>
        <w:t xml:space="preserve"> et la </w:t>
      </w:r>
      <w:hyperlink r:id="rId10" w:history="1">
        <w:r w:rsidR="00617FED" w:rsidRPr="00CB5129">
          <w:rPr>
            <w:rStyle w:val="Lienhypertexte"/>
            <w:i/>
            <w:iCs/>
            <w:lang w:val="fr-CA"/>
          </w:rPr>
          <w:t>D</w:t>
        </w:r>
        <w:r w:rsidRPr="00CB5129">
          <w:rPr>
            <w:rStyle w:val="Lienhypertexte"/>
            <w:i/>
            <w:iCs/>
            <w:lang w:val="fr-CA"/>
          </w:rPr>
          <w:t xml:space="preserve">irective </w:t>
        </w:r>
        <w:r w:rsidR="002213AE" w:rsidRPr="00CB5129">
          <w:rPr>
            <w:rStyle w:val="Lienhypertexte"/>
            <w:i/>
            <w:iCs/>
            <w:lang w:val="fr-CA"/>
          </w:rPr>
          <w:t>sur l’obligation de prendre des mesures d’adaptation</w:t>
        </w:r>
      </w:hyperlink>
      <w:r w:rsidRPr="00850A64">
        <w:rPr>
          <w:lang w:val="fr-CA"/>
        </w:rPr>
        <w:t xml:space="preserve"> nous incitent à créer des événements accessibles. Ce cadre juridique protège les droits des personnes </w:t>
      </w:r>
      <w:r w:rsidR="00507BE4" w:rsidRPr="00850A64">
        <w:rPr>
          <w:lang w:val="fr-CA"/>
        </w:rPr>
        <w:t xml:space="preserve">en situation </w:t>
      </w:r>
      <w:r w:rsidR="00B2232F">
        <w:rPr>
          <w:lang w:val="fr-CA"/>
        </w:rPr>
        <w:t>de handicap</w:t>
      </w:r>
      <w:r w:rsidRPr="00850A64">
        <w:rPr>
          <w:lang w:val="fr-CA"/>
        </w:rPr>
        <w:t xml:space="preserve"> afin d'assurer leur pleine participation </w:t>
      </w:r>
      <w:r w:rsidR="00617FED">
        <w:rPr>
          <w:lang w:val="fr-CA"/>
        </w:rPr>
        <w:t xml:space="preserve">dans </w:t>
      </w:r>
      <w:r w:rsidRPr="00850A64">
        <w:rPr>
          <w:lang w:val="fr-CA"/>
        </w:rPr>
        <w:t xml:space="preserve">la société. </w:t>
      </w:r>
    </w:p>
    <w:p w14:paraId="10EF4873" w14:textId="1760CCD5" w:rsidR="00DC0364" w:rsidRPr="00850A64" w:rsidRDefault="004D46F9" w:rsidP="00355B70">
      <w:pPr>
        <w:rPr>
          <w:lang w:val="fr-CA"/>
        </w:rPr>
      </w:pPr>
      <w:r w:rsidRPr="00850A64">
        <w:rPr>
          <w:lang w:val="fr-CA"/>
        </w:rPr>
        <w:t xml:space="preserve">Voici un bref résumé de leur relation avec </w:t>
      </w:r>
      <w:r w:rsidR="003915B5">
        <w:rPr>
          <w:lang w:val="fr-CA"/>
        </w:rPr>
        <w:t>la gestion des</w:t>
      </w:r>
      <w:r w:rsidRPr="00850A64">
        <w:rPr>
          <w:lang w:val="fr-CA"/>
        </w:rPr>
        <w:t xml:space="preserve"> événements</w:t>
      </w:r>
      <w:r w:rsidR="00617FED">
        <w:rPr>
          <w:lang w:val="fr-CA"/>
        </w:rPr>
        <w:t> </w:t>
      </w:r>
      <w:r w:rsidR="002C7021" w:rsidRPr="00850A64">
        <w:rPr>
          <w:lang w:val="fr-CA"/>
        </w:rPr>
        <w:t>:</w:t>
      </w:r>
    </w:p>
    <w:p w14:paraId="0E678BAC" w14:textId="3F421F64" w:rsidR="006B25D0" w:rsidRPr="00632CAD" w:rsidRDefault="00A61696" w:rsidP="00932A35">
      <w:pPr>
        <w:pStyle w:val="Titre3"/>
        <w:rPr>
          <w:i/>
          <w:iCs/>
          <w:lang w:val="fr-CA"/>
        </w:rPr>
      </w:pPr>
      <w:r w:rsidRPr="00632CAD">
        <w:rPr>
          <w:i/>
          <w:iCs/>
          <w:lang w:val="fr-CA"/>
        </w:rPr>
        <w:t>Loi canadienne sur l’accessibilité</w:t>
      </w:r>
    </w:p>
    <w:p w14:paraId="4DFB8814" w14:textId="21C6A7F9" w:rsidR="00AB7398" w:rsidRPr="00850A64" w:rsidRDefault="00AB7398" w:rsidP="00AB7398">
      <w:pPr>
        <w:rPr>
          <w:lang w:val="fr-CA"/>
        </w:rPr>
      </w:pPr>
      <w:r w:rsidRPr="00850A64">
        <w:rPr>
          <w:lang w:val="fr-CA"/>
        </w:rPr>
        <w:t xml:space="preserve">L'objectif est de faire du Canada un pays </w:t>
      </w:r>
      <w:r w:rsidR="00617FED">
        <w:rPr>
          <w:lang w:val="fr-CA"/>
        </w:rPr>
        <w:t>exempt obstacles</w:t>
      </w:r>
      <w:r w:rsidRPr="00850A64">
        <w:rPr>
          <w:lang w:val="fr-CA"/>
        </w:rPr>
        <w:t xml:space="preserve"> d'ici le 1</w:t>
      </w:r>
      <w:r w:rsidRPr="00F61122">
        <w:rPr>
          <w:vertAlign w:val="superscript"/>
          <w:lang w:val="fr-CA"/>
        </w:rPr>
        <w:t>er</w:t>
      </w:r>
      <w:r w:rsidRPr="00850A64">
        <w:rPr>
          <w:lang w:val="fr-CA"/>
        </w:rPr>
        <w:t xml:space="preserve"> janvier 2040, en exigeant l</w:t>
      </w:r>
      <w:r w:rsidR="00617FED">
        <w:rPr>
          <w:lang w:val="fr-CA"/>
        </w:rPr>
        <w:t>a reconnaissance</w:t>
      </w:r>
      <w:r w:rsidRPr="00850A64">
        <w:rPr>
          <w:lang w:val="fr-CA"/>
        </w:rPr>
        <w:t xml:space="preserve">, l'élimination et la prévention des </w:t>
      </w:r>
      <w:r w:rsidR="00617FED">
        <w:rPr>
          <w:lang w:val="fr-CA"/>
        </w:rPr>
        <w:t>obstacles</w:t>
      </w:r>
      <w:r w:rsidRPr="00850A64">
        <w:rPr>
          <w:lang w:val="fr-CA"/>
        </w:rPr>
        <w:t xml:space="preserve"> dans les domaines suivants :</w:t>
      </w:r>
    </w:p>
    <w:p w14:paraId="45A03411" w14:textId="5A93705D" w:rsidR="00AB7398" w:rsidRPr="00850A64" w:rsidRDefault="00AB7398" w:rsidP="00AB7398">
      <w:pPr>
        <w:pStyle w:val="Paragraphedeliste"/>
        <w:numPr>
          <w:ilvl w:val="0"/>
          <w:numId w:val="3"/>
        </w:numPr>
        <w:rPr>
          <w:lang w:val="fr-CA"/>
        </w:rPr>
      </w:pPr>
      <w:r w:rsidRPr="00850A64">
        <w:rPr>
          <w:lang w:val="fr-CA"/>
        </w:rPr>
        <w:t>les technologies de l'information et de la communication (TIC), telles que les plateformes d'événements virtuels</w:t>
      </w:r>
      <w:r w:rsidR="00B51C9D">
        <w:rPr>
          <w:lang w:val="fr-CA"/>
        </w:rPr>
        <w:t>;</w:t>
      </w:r>
    </w:p>
    <w:p w14:paraId="3AB26E97" w14:textId="3A078EAD" w:rsidR="00264718" w:rsidRPr="00850A64" w:rsidRDefault="00AB7398" w:rsidP="00AB7398">
      <w:pPr>
        <w:pStyle w:val="Paragraphedeliste"/>
        <w:numPr>
          <w:ilvl w:val="0"/>
          <w:numId w:val="3"/>
        </w:numPr>
        <w:rPr>
          <w:lang w:val="fr-CA"/>
        </w:rPr>
      </w:pPr>
      <w:r w:rsidRPr="00850A64">
        <w:rPr>
          <w:lang w:val="fr-CA"/>
        </w:rPr>
        <w:t xml:space="preserve">les communications (y compris les langues officiellement reconnues par les personnes </w:t>
      </w:r>
      <w:r w:rsidR="007C08D3" w:rsidRPr="00850A64">
        <w:rPr>
          <w:lang w:val="fr-CA"/>
        </w:rPr>
        <w:t>malentendantes</w:t>
      </w:r>
      <w:r w:rsidRPr="00850A64">
        <w:rPr>
          <w:lang w:val="fr-CA"/>
        </w:rPr>
        <w:t xml:space="preserve"> au Canada, à savoir </w:t>
      </w:r>
      <w:r w:rsidRPr="006328BF">
        <w:rPr>
          <w:lang w:val="fr-CA"/>
        </w:rPr>
        <w:t>l</w:t>
      </w:r>
      <w:r w:rsidR="00B51C9D" w:rsidRPr="006328BF">
        <w:rPr>
          <w:lang w:val="fr-CA"/>
        </w:rPr>
        <w:t>’</w:t>
      </w:r>
      <w:r w:rsidR="00B51C9D" w:rsidRPr="006328BF">
        <w:t>American Sign Language</w:t>
      </w:r>
      <w:r w:rsidRPr="00850A64">
        <w:rPr>
          <w:lang w:val="fr-CA"/>
        </w:rPr>
        <w:t xml:space="preserve">, la langue des signes québécoise et les langues </w:t>
      </w:r>
      <w:r w:rsidR="001074BA" w:rsidRPr="00850A64">
        <w:rPr>
          <w:lang w:val="fr-CA"/>
        </w:rPr>
        <w:t xml:space="preserve">des signes </w:t>
      </w:r>
      <w:r w:rsidRPr="00850A64">
        <w:rPr>
          <w:lang w:val="fr-CA"/>
        </w:rPr>
        <w:t>autochtones)</w:t>
      </w:r>
      <w:r w:rsidR="00B51C9D">
        <w:rPr>
          <w:lang w:val="fr-CA"/>
        </w:rPr>
        <w:t>.</w:t>
      </w:r>
    </w:p>
    <w:p w14:paraId="3E4EDEEB" w14:textId="5AF5C934" w:rsidR="00264718" w:rsidRPr="00DA0E02" w:rsidRDefault="00144F97" w:rsidP="00264718">
      <w:pPr>
        <w:pStyle w:val="Titre3"/>
        <w:rPr>
          <w:i/>
          <w:iCs/>
          <w:lang w:val="fr-CA"/>
        </w:rPr>
      </w:pPr>
      <w:r w:rsidRPr="00DA0E02">
        <w:rPr>
          <w:i/>
          <w:iCs/>
          <w:lang w:val="fr-CA"/>
        </w:rPr>
        <w:t>Loi canadienne sur les droits de la personne</w:t>
      </w:r>
    </w:p>
    <w:p w14:paraId="0B4FBEA1" w14:textId="5C5F9DF8" w:rsidR="00264718" w:rsidRPr="00850A64" w:rsidRDefault="00E756F5" w:rsidP="00264718">
      <w:pPr>
        <w:rPr>
          <w:lang w:val="fr-CA"/>
        </w:rPr>
      </w:pPr>
      <w:r w:rsidRPr="00850A64">
        <w:rPr>
          <w:lang w:val="fr-CA"/>
        </w:rPr>
        <w:t>Interdit la discrimination fondée sur le handicap</w:t>
      </w:r>
      <w:r w:rsidR="003422F1" w:rsidRPr="00850A64">
        <w:rPr>
          <w:lang w:val="fr-CA"/>
        </w:rPr>
        <w:t>.</w:t>
      </w:r>
    </w:p>
    <w:p w14:paraId="757CF261" w14:textId="23B35B04" w:rsidR="00264718" w:rsidRPr="00DA0E02" w:rsidRDefault="00E756F5" w:rsidP="00264718">
      <w:pPr>
        <w:pStyle w:val="Titre3"/>
        <w:rPr>
          <w:i/>
          <w:iCs/>
          <w:lang w:val="fr-CA"/>
        </w:rPr>
      </w:pPr>
      <w:r w:rsidRPr="00DA0E02">
        <w:rPr>
          <w:i/>
          <w:iCs/>
          <w:lang w:val="fr-CA"/>
        </w:rPr>
        <w:t>Directive sur l’obligation de prendre des mesures d’adaptation</w:t>
      </w:r>
    </w:p>
    <w:p w14:paraId="0E3D530C" w14:textId="2F397013" w:rsidR="004B63D1" w:rsidRPr="00850A64" w:rsidRDefault="00A152C4" w:rsidP="004B63D1">
      <w:pPr>
        <w:rPr>
          <w:lang w:val="fr-CA"/>
        </w:rPr>
      </w:pPr>
      <w:r w:rsidRPr="00850A64">
        <w:rPr>
          <w:lang w:val="fr-CA"/>
        </w:rPr>
        <w:t xml:space="preserve">Garantit la pleine participation des personnes </w:t>
      </w:r>
      <w:r w:rsidR="00A21128">
        <w:rPr>
          <w:lang w:val="fr-CA"/>
        </w:rPr>
        <w:t>en situation de handicap</w:t>
      </w:r>
      <w:r w:rsidRPr="00850A64">
        <w:rPr>
          <w:lang w:val="fr-CA"/>
        </w:rPr>
        <w:t xml:space="preserve"> en concevant </w:t>
      </w:r>
      <w:r w:rsidR="00B51C9D">
        <w:rPr>
          <w:lang w:val="fr-CA"/>
        </w:rPr>
        <w:t xml:space="preserve">l’ensemble des </w:t>
      </w:r>
      <w:r w:rsidRPr="00850A64">
        <w:rPr>
          <w:lang w:val="fr-CA"/>
        </w:rPr>
        <w:t>systèmes, processus et installations de manière à ce qu'ils soient accessibles dès le départ. Lorsqu'un obstacle ne peut être supprimé, la personne doit bénéficier de mesures d'adaptation</w:t>
      </w:r>
      <w:r w:rsidR="00B01CDB" w:rsidRPr="00850A64">
        <w:rPr>
          <w:lang w:val="fr-CA"/>
        </w:rPr>
        <w:t>.</w:t>
      </w:r>
    </w:p>
    <w:p w14:paraId="18B1F350" w14:textId="77236879" w:rsidR="009838C6" w:rsidRPr="00850A64" w:rsidRDefault="00FC16FB" w:rsidP="003915B5">
      <w:pPr>
        <w:pStyle w:val="Titre2"/>
        <w:keepNext/>
        <w:rPr>
          <w:lang w:val="fr-CA"/>
        </w:rPr>
      </w:pPr>
      <w:r>
        <w:rPr>
          <w:lang w:val="fr-CA"/>
        </w:rPr>
        <w:t>Faits à retenir</w:t>
      </w:r>
    </w:p>
    <w:p w14:paraId="179A2E9C" w14:textId="21CBD982" w:rsidR="00DF7538" w:rsidRPr="00850A64" w:rsidRDefault="006130E7" w:rsidP="00DF7538">
      <w:pPr>
        <w:pStyle w:val="Titre3"/>
        <w:rPr>
          <w:lang w:val="fr-CA"/>
        </w:rPr>
      </w:pPr>
      <w:r w:rsidRPr="00850A64">
        <w:rPr>
          <w:lang w:val="fr-CA"/>
        </w:rPr>
        <w:t>À propos de</w:t>
      </w:r>
      <w:r w:rsidR="00B51C9D">
        <w:rPr>
          <w:lang w:val="fr-CA"/>
        </w:rPr>
        <w:t>s mesures d’adaptation</w:t>
      </w:r>
    </w:p>
    <w:p w14:paraId="4988BFBA" w14:textId="68DCEE50" w:rsidR="002C063D" w:rsidRPr="00850A64" w:rsidRDefault="002C063D" w:rsidP="002C063D">
      <w:pPr>
        <w:pStyle w:val="Paragraphedeliste"/>
        <w:numPr>
          <w:ilvl w:val="0"/>
          <w:numId w:val="4"/>
        </w:numPr>
        <w:spacing w:line="240" w:lineRule="auto"/>
        <w:rPr>
          <w:lang w:val="fr-CA"/>
        </w:rPr>
      </w:pPr>
      <w:r w:rsidRPr="00850A64">
        <w:rPr>
          <w:lang w:val="fr-CA"/>
        </w:rPr>
        <w:t>Les événements devraient être inclusifs par défaut, plutôt que d</w:t>
      </w:r>
      <w:r w:rsidR="00FC16FB">
        <w:rPr>
          <w:lang w:val="fr-CA"/>
        </w:rPr>
        <w:t>’</w:t>
      </w:r>
      <w:r w:rsidRPr="00850A64">
        <w:rPr>
          <w:lang w:val="fr-CA"/>
        </w:rPr>
        <w:t>exiger des participants qu</w:t>
      </w:r>
      <w:r w:rsidR="00FC16FB">
        <w:rPr>
          <w:lang w:val="fr-CA"/>
        </w:rPr>
        <w:t>’</w:t>
      </w:r>
      <w:r w:rsidRPr="00850A64">
        <w:rPr>
          <w:lang w:val="fr-CA"/>
        </w:rPr>
        <w:t xml:space="preserve">ils </w:t>
      </w:r>
      <w:r w:rsidR="00FC16FB">
        <w:rPr>
          <w:lang w:val="fr-CA"/>
        </w:rPr>
        <w:t xml:space="preserve">demandent </w:t>
      </w:r>
      <w:r w:rsidRPr="00850A64">
        <w:rPr>
          <w:lang w:val="fr-CA"/>
        </w:rPr>
        <w:t>d</w:t>
      </w:r>
      <w:r w:rsidR="00FC16FB">
        <w:rPr>
          <w:lang w:val="fr-CA"/>
        </w:rPr>
        <w:t>es mesures d’adaptation</w:t>
      </w:r>
      <w:r w:rsidRPr="00850A64">
        <w:rPr>
          <w:lang w:val="fr-CA"/>
        </w:rPr>
        <w:t>.</w:t>
      </w:r>
    </w:p>
    <w:p w14:paraId="29E11DEF" w14:textId="54ADF101" w:rsidR="00310C6F" w:rsidRPr="00850A64" w:rsidRDefault="002C063D" w:rsidP="002C063D">
      <w:pPr>
        <w:pStyle w:val="Paragraphedeliste"/>
        <w:numPr>
          <w:ilvl w:val="0"/>
          <w:numId w:val="4"/>
        </w:numPr>
        <w:spacing w:line="240" w:lineRule="auto"/>
        <w:rPr>
          <w:lang w:val="fr-CA"/>
        </w:rPr>
      </w:pPr>
      <w:r w:rsidRPr="00850A64">
        <w:rPr>
          <w:lang w:val="fr-CA"/>
        </w:rPr>
        <w:lastRenderedPageBreak/>
        <w:t>Dans certains cas, un</w:t>
      </w:r>
      <w:r w:rsidR="00FC16FB">
        <w:rPr>
          <w:lang w:val="fr-CA"/>
        </w:rPr>
        <w:t>e mesure d’adaptation</w:t>
      </w:r>
      <w:r w:rsidRPr="00850A64">
        <w:rPr>
          <w:lang w:val="fr-CA"/>
        </w:rPr>
        <w:t xml:space="preserve"> pour un participant peut devenir un obstacle pour un autre.</w:t>
      </w:r>
    </w:p>
    <w:p w14:paraId="47C84EB6" w14:textId="24960DC0" w:rsidR="009D1CA3" w:rsidRPr="00850A64" w:rsidRDefault="00ED6967" w:rsidP="009D1CA3">
      <w:pPr>
        <w:pStyle w:val="Titre3"/>
        <w:rPr>
          <w:lang w:val="fr-CA"/>
        </w:rPr>
      </w:pPr>
      <w:r w:rsidRPr="00850A64">
        <w:rPr>
          <w:lang w:val="fr-CA"/>
        </w:rPr>
        <w:t>À propos des handicaps</w:t>
      </w:r>
    </w:p>
    <w:p w14:paraId="4766025C" w14:textId="1B81515E" w:rsidR="00605359" w:rsidRPr="00850A64" w:rsidRDefault="00874ACE" w:rsidP="00605359">
      <w:pPr>
        <w:pStyle w:val="Paragraphedeliste"/>
        <w:numPr>
          <w:ilvl w:val="0"/>
          <w:numId w:val="4"/>
        </w:numPr>
        <w:spacing w:line="240" w:lineRule="auto"/>
        <w:rPr>
          <w:lang w:val="fr-CA"/>
        </w:rPr>
      </w:pPr>
      <w:bookmarkStart w:id="0" w:name="_Hlk148080344"/>
      <w:r>
        <w:rPr>
          <w:lang w:val="fr-CA"/>
        </w:rPr>
        <w:t>Ce n’est pas le handicap d’une personne qui empêche celle-ci de participer; c’est plutôt la limitation de la technologie et des processus.</w:t>
      </w:r>
      <w:bookmarkEnd w:id="0"/>
    </w:p>
    <w:p w14:paraId="17AA1BB4" w14:textId="285731FB" w:rsidR="00E63CCD" w:rsidRPr="00850A64" w:rsidRDefault="00605359" w:rsidP="00605359">
      <w:pPr>
        <w:pStyle w:val="Paragraphedeliste"/>
        <w:numPr>
          <w:ilvl w:val="0"/>
          <w:numId w:val="4"/>
        </w:numPr>
        <w:spacing w:line="240" w:lineRule="auto"/>
        <w:rPr>
          <w:lang w:val="fr-CA"/>
        </w:rPr>
      </w:pPr>
      <w:r w:rsidRPr="00850A64">
        <w:rPr>
          <w:lang w:val="fr-CA"/>
        </w:rPr>
        <w:t xml:space="preserve">Les personnes </w:t>
      </w:r>
      <w:r w:rsidR="00695E03" w:rsidRPr="00850A64">
        <w:rPr>
          <w:lang w:val="fr-CA"/>
        </w:rPr>
        <w:t xml:space="preserve">en situation </w:t>
      </w:r>
      <w:r w:rsidR="00B2232F">
        <w:rPr>
          <w:lang w:val="fr-CA"/>
        </w:rPr>
        <w:t>de handicap</w:t>
      </w:r>
      <w:r w:rsidRPr="00850A64">
        <w:rPr>
          <w:lang w:val="fr-CA"/>
        </w:rPr>
        <w:t xml:space="preserve"> n'ont pas à révéler leur handicap à qui que ce soit.</w:t>
      </w:r>
    </w:p>
    <w:p w14:paraId="66749192" w14:textId="764B23B4" w:rsidR="009D1CA3" w:rsidRPr="00850A64" w:rsidRDefault="002A31BB" w:rsidP="009D1CA3">
      <w:pPr>
        <w:pStyle w:val="Titre3"/>
        <w:rPr>
          <w:lang w:val="fr-CA"/>
        </w:rPr>
      </w:pPr>
      <w:r w:rsidRPr="00850A64">
        <w:rPr>
          <w:lang w:val="fr-CA"/>
        </w:rPr>
        <w:t>À propos d’une planification minutieuse</w:t>
      </w:r>
    </w:p>
    <w:p w14:paraId="156DF381" w14:textId="21E127BF" w:rsidR="002A31BB" w:rsidRPr="00850A64" w:rsidRDefault="002A31BB" w:rsidP="002A31BB">
      <w:pPr>
        <w:pStyle w:val="Paragraphedeliste"/>
        <w:numPr>
          <w:ilvl w:val="0"/>
          <w:numId w:val="4"/>
        </w:numPr>
        <w:spacing w:line="240" w:lineRule="auto"/>
        <w:rPr>
          <w:lang w:val="fr-CA"/>
        </w:rPr>
      </w:pPr>
      <w:r w:rsidRPr="00850A64">
        <w:rPr>
          <w:lang w:val="fr-CA"/>
        </w:rPr>
        <w:t>Plus vous vous donnez de temps pour planifier un événement, mieux c'est</w:t>
      </w:r>
      <w:r w:rsidR="00874ACE">
        <w:rPr>
          <w:lang w:val="fr-CA"/>
        </w:rPr>
        <w:t>.</w:t>
      </w:r>
    </w:p>
    <w:p w14:paraId="774256B7" w14:textId="47B50AA4" w:rsidR="00FD0BAE" w:rsidRPr="00850A64" w:rsidRDefault="002A31BB" w:rsidP="002A31BB">
      <w:pPr>
        <w:pStyle w:val="Paragraphedeliste"/>
        <w:numPr>
          <w:ilvl w:val="0"/>
          <w:numId w:val="4"/>
        </w:numPr>
        <w:spacing w:line="240" w:lineRule="auto"/>
        <w:rPr>
          <w:lang w:val="fr-CA"/>
        </w:rPr>
      </w:pPr>
      <w:r w:rsidRPr="00850A64">
        <w:rPr>
          <w:lang w:val="fr-CA"/>
        </w:rPr>
        <w:t>Demandez-vous s'il ne serait pas plus productif de remplacer l'événement par un courrie</w:t>
      </w:r>
      <w:r w:rsidR="00831627" w:rsidRPr="00850A64">
        <w:rPr>
          <w:lang w:val="fr-CA"/>
        </w:rPr>
        <w:t>l</w:t>
      </w:r>
      <w:r w:rsidR="00874ACE">
        <w:rPr>
          <w:lang w:val="fr-CA"/>
        </w:rPr>
        <w:t>.</w:t>
      </w:r>
    </w:p>
    <w:p w14:paraId="781C93D8" w14:textId="2928F56B" w:rsidR="004B63D1" w:rsidRPr="00850A64" w:rsidRDefault="00FD0BAE" w:rsidP="00CA3408">
      <w:pPr>
        <w:pStyle w:val="Titre1"/>
        <w:rPr>
          <w:lang w:val="fr-CA"/>
        </w:rPr>
      </w:pPr>
      <w:r w:rsidRPr="00850A64">
        <w:rPr>
          <w:lang w:val="fr-CA"/>
        </w:rPr>
        <w:br w:type="page"/>
      </w:r>
      <w:r w:rsidR="003E64A5" w:rsidRPr="00850A64">
        <w:rPr>
          <w:lang w:val="fr-CA"/>
        </w:rPr>
        <w:lastRenderedPageBreak/>
        <w:t>Événements virtuels</w:t>
      </w:r>
    </w:p>
    <w:p w14:paraId="0BF0F6BF" w14:textId="59622D9A" w:rsidR="00CA3408" w:rsidRPr="00850A64" w:rsidRDefault="003E64A5" w:rsidP="002F4A82">
      <w:pPr>
        <w:pStyle w:val="Titre2"/>
        <w:rPr>
          <w:lang w:val="fr-CA"/>
        </w:rPr>
      </w:pPr>
      <w:r w:rsidRPr="00850A64">
        <w:rPr>
          <w:lang w:val="fr-CA"/>
        </w:rPr>
        <w:t>Feuille de route</w:t>
      </w:r>
    </w:p>
    <w:p w14:paraId="55C27460" w14:textId="5C3F5D6B" w:rsidR="00285414" w:rsidRPr="00850A64" w:rsidRDefault="00285414" w:rsidP="00285414">
      <w:pPr>
        <w:rPr>
          <w:lang w:val="fr-CA"/>
        </w:rPr>
      </w:pPr>
      <w:r w:rsidRPr="00850A64">
        <w:rPr>
          <w:lang w:val="fr-CA"/>
        </w:rPr>
        <w:t>Tout d'abord, vous devrez planifier votre événement. Plusieurs décisions devront être prises, notamment</w:t>
      </w:r>
      <w:r w:rsidR="00874ACE">
        <w:rPr>
          <w:lang w:val="fr-CA"/>
        </w:rPr>
        <w:t> </w:t>
      </w:r>
      <w:r w:rsidRPr="00850A64">
        <w:rPr>
          <w:lang w:val="fr-CA"/>
        </w:rPr>
        <w:t>:</w:t>
      </w:r>
    </w:p>
    <w:p w14:paraId="1FF7674F" w14:textId="132E1582" w:rsidR="00285414" w:rsidRPr="00850A64" w:rsidRDefault="00285414" w:rsidP="00285414">
      <w:pPr>
        <w:pStyle w:val="Paragraphedeliste"/>
        <w:numPr>
          <w:ilvl w:val="0"/>
          <w:numId w:val="5"/>
        </w:numPr>
        <w:rPr>
          <w:lang w:val="fr-CA"/>
        </w:rPr>
      </w:pPr>
      <w:r w:rsidRPr="00850A64">
        <w:rPr>
          <w:lang w:val="fr-CA"/>
        </w:rPr>
        <w:t>L</w:t>
      </w:r>
      <w:r w:rsidR="00874ACE">
        <w:rPr>
          <w:lang w:val="fr-CA"/>
        </w:rPr>
        <w:t>’</w:t>
      </w:r>
      <w:r w:rsidRPr="00850A64">
        <w:rPr>
          <w:lang w:val="fr-CA"/>
        </w:rPr>
        <w:t>événement est-il bilingue?</w:t>
      </w:r>
    </w:p>
    <w:p w14:paraId="714312C5" w14:textId="5A48628F" w:rsidR="00285414" w:rsidRPr="00850A64" w:rsidRDefault="00285414" w:rsidP="00285414">
      <w:pPr>
        <w:pStyle w:val="Paragraphedeliste"/>
        <w:numPr>
          <w:ilvl w:val="0"/>
          <w:numId w:val="5"/>
        </w:numPr>
        <w:rPr>
          <w:lang w:val="fr-CA"/>
        </w:rPr>
      </w:pPr>
      <w:r w:rsidRPr="00850A64">
        <w:rPr>
          <w:lang w:val="fr-CA"/>
        </w:rPr>
        <w:t>Quelle plateforme virtuelle sera utilisée?</w:t>
      </w:r>
    </w:p>
    <w:p w14:paraId="3533FDF0" w14:textId="25F9EEAE" w:rsidR="00285414" w:rsidRPr="00850A64" w:rsidRDefault="00285414" w:rsidP="00285414">
      <w:pPr>
        <w:pStyle w:val="Paragraphedeliste"/>
        <w:numPr>
          <w:ilvl w:val="0"/>
          <w:numId w:val="5"/>
        </w:numPr>
        <w:rPr>
          <w:lang w:val="fr-CA"/>
        </w:rPr>
      </w:pPr>
      <w:r w:rsidRPr="00850A64">
        <w:rPr>
          <w:lang w:val="fr-CA"/>
        </w:rPr>
        <w:t>Qui jouera quel rôle?</w:t>
      </w:r>
    </w:p>
    <w:p w14:paraId="26A1A918" w14:textId="45320BE6" w:rsidR="00285414" w:rsidRPr="00850A64" w:rsidRDefault="00285414" w:rsidP="00285414">
      <w:pPr>
        <w:pStyle w:val="Paragraphedeliste"/>
        <w:numPr>
          <w:ilvl w:val="0"/>
          <w:numId w:val="5"/>
        </w:numPr>
        <w:rPr>
          <w:lang w:val="fr-CA"/>
        </w:rPr>
      </w:pPr>
      <w:r w:rsidRPr="00850A64">
        <w:rPr>
          <w:lang w:val="fr-CA"/>
        </w:rPr>
        <w:t>Quel</w:t>
      </w:r>
      <w:r w:rsidR="00874ACE">
        <w:rPr>
          <w:lang w:val="fr-CA"/>
        </w:rPr>
        <w:t>le</w:t>
      </w:r>
      <w:r w:rsidRPr="00850A64">
        <w:rPr>
          <w:lang w:val="fr-CA"/>
        </w:rPr>
        <w:t xml:space="preserve">s </w:t>
      </w:r>
      <w:r w:rsidR="00874ACE">
        <w:rPr>
          <w:lang w:val="fr-CA"/>
        </w:rPr>
        <w:t xml:space="preserve">mesures d’adaptation </w:t>
      </w:r>
      <w:r w:rsidRPr="00850A64">
        <w:rPr>
          <w:lang w:val="fr-CA"/>
        </w:rPr>
        <w:t>seront fourni</w:t>
      </w:r>
      <w:r w:rsidR="00874ACE">
        <w:rPr>
          <w:lang w:val="fr-CA"/>
        </w:rPr>
        <w:t>e</w:t>
      </w:r>
      <w:r w:rsidRPr="00850A64">
        <w:rPr>
          <w:lang w:val="fr-CA"/>
        </w:rPr>
        <w:t>s?</w:t>
      </w:r>
    </w:p>
    <w:p w14:paraId="22E0CD72" w14:textId="21BE1BAC" w:rsidR="00285414" w:rsidRPr="00850A64" w:rsidRDefault="00285414" w:rsidP="00285414">
      <w:pPr>
        <w:pStyle w:val="Paragraphedeliste"/>
        <w:numPr>
          <w:ilvl w:val="0"/>
          <w:numId w:val="5"/>
        </w:numPr>
        <w:rPr>
          <w:lang w:val="fr-CA"/>
        </w:rPr>
      </w:pPr>
      <w:r w:rsidRPr="00850A64">
        <w:rPr>
          <w:lang w:val="fr-CA"/>
        </w:rPr>
        <w:t>Comment s'assurer que tout le matériel de l'événement sera accessible?</w:t>
      </w:r>
    </w:p>
    <w:p w14:paraId="5F5F6AF2" w14:textId="7339E036" w:rsidR="001C08A2" w:rsidRPr="00850A64" w:rsidRDefault="00874ACE" w:rsidP="00285414">
      <w:pPr>
        <w:pStyle w:val="Paragraphedeliste"/>
        <w:numPr>
          <w:ilvl w:val="0"/>
          <w:numId w:val="5"/>
        </w:numPr>
        <w:rPr>
          <w:lang w:val="fr-CA"/>
        </w:rPr>
      </w:pPr>
      <w:r>
        <w:rPr>
          <w:lang w:val="fr-CA"/>
        </w:rPr>
        <w:t xml:space="preserve">De quelle manière </w:t>
      </w:r>
      <w:r w:rsidR="00285414" w:rsidRPr="00850A64">
        <w:rPr>
          <w:lang w:val="fr-CA"/>
        </w:rPr>
        <w:t>les participants</w:t>
      </w:r>
      <w:r>
        <w:rPr>
          <w:lang w:val="fr-CA"/>
        </w:rPr>
        <w:t xml:space="preserve"> seront-ils invités</w:t>
      </w:r>
      <w:r w:rsidR="00285414" w:rsidRPr="00850A64">
        <w:rPr>
          <w:lang w:val="fr-CA"/>
        </w:rPr>
        <w:t>?</w:t>
      </w:r>
    </w:p>
    <w:p w14:paraId="467CE2FF" w14:textId="23D40AAE" w:rsidR="003429BF" w:rsidRPr="00850A64" w:rsidRDefault="003429BF" w:rsidP="003429BF">
      <w:pPr>
        <w:rPr>
          <w:lang w:val="fr-CA"/>
        </w:rPr>
      </w:pPr>
      <w:r w:rsidRPr="00850A64">
        <w:rPr>
          <w:lang w:val="fr-CA"/>
        </w:rPr>
        <w:t xml:space="preserve">Ensuite, vous </w:t>
      </w:r>
      <w:r w:rsidR="007C1704">
        <w:rPr>
          <w:lang w:val="fr-CA"/>
        </w:rPr>
        <w:t xml:space="preserve">organiserez </w:t>
      </w:r>
      <w:r w:rsidRPr="00850A64">
        <w:rPr>
          <w:lang w:val="fr-CA"/>
        </w:rPr>
        <w:t>votre événement. Nous vous recommandons</w:t>
      </w:r>
      <w:r w:rsidR="00F57D7A" w:rsidRPr="00850A64">
        <w:rPr>
          <w:lang w:val="fr-CA"/>
        </w:rPr>
        <w:t xml:space="preserve"> </w:t>
      </w:r>
      <w:r w:rsidR="00A70234" w:rsidRPr="00850A64">
        <w:rPr>
          <w:lang w:val="fr-CA"/>
        </w:rPr>
        <w:t>de</w:t>
      </w:r>
      <w:r w:rsidR="00874ACE">
        <w:rPr>
          <w:lang w:val="fr-CA"/>
        </w:rPr>
        <w:t xml:space="preserve"> faire ce qui suit :</w:t>
      </w:r>
    </w:p>
    <w:p w14:paraId="401D3D95" w14:textId="27FF5336" w:rsidR="003429BF" w:rsidRPr="00850A64" w:rsidRDefault="00A70234" w:rsidP="003429BF">
      <w:pPr>
        <w:pStyle w:val="Paragraphedeliste"/>
        <w:numPr>
          <w:ilvl w:val="0"/>
          <w:numId w:val="6"/>
        </w:numPr>
        <w:rPr>
          <w:lang w:val="fr-CA"/>
        </w:rPr>
      </w:pPr>
      <w:r w:rsidRPr="00850A64">
        <w:rPr>
          <w:lang w:val="fr-CA"/>
        </w:rPr>
        <w:t>p</w:t>
      </w:r>
      <w:r w:rsidR="003429BF" w:rsidRPr="00850A64">
        <w:rPr>
          <w:lang w:val="fr-CA"/>
        </w:rPr>
        <w:t>réparer des scripts pour l'hôte</w:t>
      </w:r>
      <w:r w:rsidR="00874ACE">
        <w:rPr>
          <w:lang w:val="fr-CA"/>
        </w:rPr>
        <w:t>;</w:t>
      </w:r>
    </w:p>
    <w:p w14:paraId="3CD05B04" w14:textId="5E84BD69" w:rsidR="003429BF" w:rsidRPr="00850A64" w:rsidRDefault="003429BF" w:rsidP="003429BF">
      <w:pPr>
        <w:pStyle w:val="Paragraphedeliste"/>
        <w:numPr>
          <w:ilvl w:val="0"/>
          <w:numId w:val="6"/>
        </w:numPr>
        <w:rPr>
          <w:lang w:val="fr-CA"/>
        </w:rPr>
      </w:pPr>
      <w:r w:rsidRPr="00850A64">
        <w:rPr>
          <w:lang w:val="fr-CA"/>
        </w:rPr>
        <w:t>veiller à ce que les présentateurs soient sensibilisés à l'accessibilité</w:t>
      </w:r>
      <w:r w:rsidR="00874ACE">
        <w:rPr>
          <w:lang w:val="fr-CA"/>
        </w:rPr>
        <w:t>;</w:t>
      </w:r>
    </w:p>
    <w:p w14:paraId="107F5D75" w14:textId="00D6F7DA" w:rsidR="008C7E03" w:rsidRPr="00850A64" w:rsidRDefault="00A70234" w:rsidP="003429BF">
      <w:pPr>
        <w:pStyle w:val="Paragraphedeliste"/>
        <w:numPr>
          <w:ilvl w:val="0"/>
          <w:numId w:val="6"/>
        </w:numPr>
        <w:rPr>
          <w:lang w:val="fr-CA"/>
        </w:rPr>
      </w:pPr>
      <w:r w:rsidRPr="00850A64">
        <w:rPr>
          <w:lang w:val="fr-CA"/>
        </w:rPr>
        <w:t>s</w:t>
      </w:r>
      <w:r w:rsidR="003429BF" w:rsidRPr="00850A64">
        <w:rPr>
          <w:lang w:val="fr-CA"/>
        </w:rPr>
        <w:t>i nécessaire, faire un essai</w:t>
      </w:r>
      <w:r w:rsidR="00874ACE">
        <w:rPr>
          <w:lang w:val="fr-CA"/>
        </w:rPr>
        <w:t>.</w:t>
      </w:r>
    </w:p>
    <w:p w14:paraId="5E9C8A56" w14:textId="43046366" w:rsidR="00EB3BC1" w:rsidRPr="00850A64" w:rsidRDefault="00EB3BC1" w:rsidP="00EB3BC1">
      <w:pPr>
        <w:rPr>
          <w:lang w:val="fr-CA"/>
        </w:rPr>
      </w:pPr>
      <w:r w:rsidRPr="00850A64">
        <w:rPr>
          <w:lang w:val="fr-CA"/>
        </w:rPr>
        <w:t xml:space="preserve">Troisièmement, vous </w:t>
      </w:r>
      <w:r w:rsidR="00F76D00" w:rsidRPr="00850A64">
        <w:rPr>
          <w:lang w:val="fr-CA"/>
        </w:rPr>
        <w:t>anime</w:t>
      </w:r>
      <w:r w:rsidRPr="00850A64">
        <w:rPr>
          <w:lang w:val="fr-CA"/>
        </w:rPr>
        <w:t xml:space="preserve">rez votre événement. </w:t>
      </w:r>
      <w:r w:rsidR="006A028E" w:rsidRPr="00850A64">
        <w:rPr>
          <w:lang w:val="fr-CA"/>
        </w:rPr>
        <w:t>Assurez-vous de</w:t>
      </w:r>
      <w:r w:rsidR="007C1704">
        <w:rPr>
          <w:lang w:val="fr-CA"/>
        </w:rPr>
        <w:t xml:space="preserve"> faire ce qui suit </w:t>
      </w:r>
      <w:r w:rsidRPr="00850A64">
        <w:rPr>
          <w:lang w:val="fr-CA"/>
        </w:rPr>
        <w:t>:</w:t>
      </w:r>
    </w:p>
    <w:p w14:paraId="3673EFDE" w14:textId="1576D5CF" w:rsidR="00EB3BC1" w:rsidRPr="00850A64" w:rsidRDefault="00EB3BC1" w:rsidP="00EB3BC1">
      <w:pPr>
        <w:pStyle w:val="Paragraphedeliste"/>
        <w:numPr>
          <w:ilvl w:val="0"/>
          <w:numId w:val="7"/>
        </w:numPr>
        <w:rPr>
          <w:lang w:val="fr-CA"/>
        </w:rPr>
      </w:pPr>
      <w:r w:rsidRPr="00850A64">
        <w:rPr>
          <w:lang w:val="fr-CA"/>
        </w:rPr>
        <w:t xml:space="preserve">tester l'équipement et installer les interprètes avant le début de </w:t>
      </w:r>
      <w:r w:rsidR="004E2E94" w:rsidRPr="00850A64">
        <w:rPr>
          <w:lang w:val="fr-CA"/>
        </w:rPr>
        <w:t>l’événement</w:t>
      </w:r>
      <w:r w:rsidR="007C1704">
        <w:rPr>
          <w:lang w:val="fr-CA"/>
        </w:rPr>
        <w:t>;</w:t>
      </w:r>
    </w:p>
    <w:p w14:paraId="18C5DD56" w14:textId="2148A935" w:rsidR="00EB3BC1" w:rsidRPr="00850A64" w:rsidRDefault="004E2E94" w:rsidP="00EB3BC1">
      <w:pPr>
        <w:pStyle w:val="Paragraphedeliste"/>
        <w:numPr>
          <w:ilvl w:val="0"/>
          <w:numId w:val="7"/>
        </w:numPr>
        <w:rPr>
          <w:lang w:val="fr-CA"/>
        </w:rPr>
      </w:pPr>
      <w:r w:rsidRPr="00850A64">
        <w:rPr>
          <w:lang w:val="fr-CA"/>
        </w:rPr>
        <w:t>d</w:t>
      </w:r>
      <w:r w:rsidR="00EB3BC1" w:rsidRPr="00850A64">
        <w:rPr>
          <w:lang w:val="fr-CA"/>
        </w:rPr>
        <w:t xml:space="preserve">onner le ton de </w:t>
      </w:r>
      <w:r w:rsidRPr="00850A64">
        <w:rPr>
          <w:lang w:val="fr-CA"/>
        </w:rPr>
        <w:t>l’événement</w:t>
      </w:r>
      <w:r w:rsidR="00EB3BC1" w:rsidRPr="00850A64">
        <w:rPr>
          <w:lang w:val="fr-CA"/>
        </w:rPr>
        <w:t xml:space="preserve"> en lisant les règles de conduite recommandées aux participants</w:t>
      </w:r>
      <w:r w:rsidR="007C1704">
        <w:rPr>
          <w:lang w:val="fr-CA"/>
        </w:rPr>
        <w:t>;</w:t>
      </w:r>
    </w:p>
    <w:p w14:paraId="79C8DCDE" w14:textId="480A5770" w:rsidR="00EB3BC1" w:rsidRPr="00850A64" w:rsidRDefault="00EB3BC1" w:rsidP="00EB3BC1">
      <w:pPr>
        <w:pStyle w:val="Paragraphedeliste"/>
        <w:numPr>
          <w:ilvl w:val="0"/>
          <w:numId w:val="7"/>
        </w:numPr>
        <w:rPr>
          <w:lang w:val="fr-CA"/>
        </w:rPr>
      </w:pPr>
      <w:r w:rsidRPr="00850A64">
        <w:rPr>
          <w:lang w:val="fr-CA"/>
        </w:rPr>
        <w:t xml:space="preserve">arrêter, reconnaître et rectifier </w:t>
      </w:r>
      <w:r w:rsidR="00146BFF" w:rsidRPr="00850A64">
        <w:rPr>
          <w:lang w:val="fr-CA"/>
        </w:rPr>
        <w:t xml:space="preserve">immédiatement </w:t>
      </w:r>
      <w:r w:rsidRPr="00850A64">
        <w:rPr>
          <w:lang w:val="fr-CA"/>
        </w:rPr>
        <w:t>les problèmes d'accessibilité</w:t>
      </w:r>
      <w:r w:rsidR="007C1704">
        <w:rPr>
          <w:lang w:val="fr-CA"/>
        </w:rPr>
        <w:t>;</w:t>
      </w:r>
    </w:p>
    <w:p w14:paraId="50F6DF75" w14:textId="517806F7" w:rsidR="005A4B89" w:rsidRPr="00850A64" w:rsidRDefault="00EB3BC1" w:rsidP="00EB3BC1">
      <w:pPr>
        <w:pStyle w:val="Paragraphedeliste"/>
        <w:numPr>
          <w:ilvl w:val="0"/>
          <w:numId w:val="7"/>
        </w:numPr>
        <w:rPr>
          <w:lang w:val="fr-CA"/>
        </w:rPr>
      </w:pPr>
      <w:r w:rsidRPr="00850A64">
        <w:rPr>
          <w:lang w:val="fr-CA"/>
        </w:rPr>
        <w:t>clôturer l'événement en informant les participants de la manière dont ils peuvent vous contacter et vous faire part de leurs commentaires.</w:t>
      </w:r>
    </w:p>
    <w:p w14:paraId="7A9EC564" w14:textId="2FD9CFDB" w:rsidR="00655B62" w:rsidRPr="00850A64" w:rsidRDefault="00655B62" w:rsidP="00655B62">
      <w:pPr>
        <w:rPr>
          <w:lang w:val="fr-CA"/>
        </w:rPr>
      </w:pPr>
      <w:r w:rsidRPr="00850A64">
        <w:rPr>
          <w:lang w:val="fr-CA"/>
        </w:rPr>
        <w:t>Enfin, après l'événement, vous voudrez</w:t>
      </w:r>
      <w:r w:rsidR="007C1704">
        <w:rPr>
          <w:lang w:val="fr-CA"/>
        </w:rPr>
        <w:t xml:space="preserve"> faire ce qui suit :</w:t>
      </w:r>
    </w:p>
    <w:p w14:paraId="38078D75" w14:textId="137A8585" w:rsidR="00655B62" w:rsidRPr="00850A64" w:rsidRDefault="00655B62" w:rsidP="00655B62">
      <w:pPr>
        <w:pStyle w:val="Paragraphedeliste"/>
        <w:numPr>
          <w:ilvl w:val="0"/>
          <w:numId w:val="8"/>
        </w:numPr>
        <w:rPr>
          <w:lang w:val="fr-CA"/>
        </w:rPr>
      </w:pPr>
      <w:r w:rsidRPr="00850A64">
        <w:rPr>
          <w:lang w:val="fr-CA"/>
        </w:rPr>
        <w:t>envoyer aux participants du contenu récapitulatif tel que des notes et des enregistrements</w:t>
      </w:r>
      <w:r w:rsidR="007C1704">
        <w:rPr>
          <w:lang w:val="fr-CA"/>
        </w:rPr>
        <w:t>;</w:t>
      </w:r>
    </w:p>
    <w:p w14:paraId="14CA8C5C" w14:textId="63532F93" w:rsidR="00655B62" w:rsidRPr="00850A64" w:rsidRDefault="00655B62" w:rsidP="00655B62">
      <w:pPr>
        <w:pStyle w:val="Paragraphedeliste"/>
        <w:numPr>
          <w:ilvl w:val="0"/>
          <w:numId w:val="8"/>
        </w:numPr>
        <w:rPr>
          <w:lang w:val="fr-CA"/>
        </w:rPr>
      </w:pPr>
      <w:r w:rsidRPr="00850A64">
        <w:rPr>
          <w:lang w:val="fr-CA"/>
        </w:rPr>
        <w:t>répondre aux questions posées après l'événement</w:t>
      </w:r>
      <w:r w:rsidR="007C1704">
        <w:rPr>
          <w:lang w:val="fr-CA"/>
        </w:rPr>
        <w:t>;</w:t>
      </w:r>
    </w:p>
    <w:p w14:paraId="1B752D0F" w14:textId="4DED1CB1" w:rsidR="00AA7D7A" w:rsidRPr="00850A64" w:rsidRDefault="00B31367" w:rsidP="00655B62">
      <w:pPr>
        <w:pStyle w:val="Paragraphedeliste"/>
        <w:numPr>
          <w:ilvl w:val="0"/>
          <w:numId w:val="8"/>
        </w:numPr>
        <w:rPr>
          <w:lang w:val="fr-CA"/>
        </w:rPr>
      </w:pPr>
      <w:r w:rsidRPr="00850A64">
        <w:rPr>
          <w:lang w:val="fr-CA"/>
        </w:rPr>
        <w:t>r</w:t>
      </w:r>
      <w:r w:rsidR="00655B62" w:rsidRPr="00850A64">
        <w:rPr>
          <w:lang w:val="fr-CA"/>
        </w:rPr>
        <w:t xml:space="preserve">ecueillir les commentaires des participants </w:t>
      </w:r>
      <w:r w:rsidR="007C1704">
        <w:rPr>
          <w:lang w:val="fr-CA"/>
        </w:rPr>
        <w:t>aux fins d’amélioration.</w:t>
      </w:r>
    </w:p>
    <w:p w14:paraId="0D497676" w14:textId="77777777" w:rsidR="00AA7D7A" w:rsidRPr="00850A64" w:rsidRDefault="00AA7D7A">
      <w:pPr>
        <w:rPr>
          <w:lang w:val="fr-CA"/>
        </w:rPr>
      </w:pPr>
      <w:r w:rsidRPr="00850A64">
        <w:rPr>
          <w:lang w:val="fr-CA"/>
        </w:rPr>
        <w:br w:type="page"/>
      </w:r>
    </w:p>
    <w:p w14:paraId="502A451A" w14:textId="06A55ACD" w:rsidR="004C075A" w:rsidRPr="00850A64" w:rsidRDefault="00C475C5" w:rsidP="006529F0">
      <w:pPr>
        <w:pStyle w:val="Titre2"/>
        <w:rPr>
          <w:lang w:val="fr-CA"/>
        </w:rPr>
      </w:pPr>
      <w:r w:rsidRPr="00850A64">
        <w:rPr>
          <w:lang w:val="fr-CA"/>
        </w:rPr>
        <w:lastRenderedPageBreak/>
        <w:t>Planifi</w:t>
      </w:r>
      <w:r w:rsidR="007C1704">
        <w:rPr>
          <w:lang w:val="fr-CA"/>
        </w:rPr>
        <w:t xml:space="preserve">cation de </w:t>
      </w:r>
      <w:r w:rsidRPr="00850A64">
        <w:rPr>
          <w:lang w:val="fr-CA"/>
        </w:rPr>
        <w:t>l</w:t>
      </w:r>
      <w:r w:rsidR="007C1704">
        <w:rPr>
          <w:lang w:val="fr-CA"/>
        </w:rPr>
        <w:t>’</w:t>
      </w:r>
      <w:r w:rsidRPr="00850A64">
        <w:rPr>
          <w:lang w:val="fr-CA"/>
        </w:rPr>
        <w:t>événement</w:t>
      </w:r>
      <w:r w:rsidR="007C1704">
        <w:rPr>
          <w:lang w:val="fr-CA"/>
        </w:rPr>
        <w:t> </w:t>
      </w:r>
      <w:r w:rsidRPr="00850A64">
        <w:rPr>
          <w:lang w:val="fr-CA"/>
        </w:rPr>
        <w:t xml:space="preserve">: </w:t>
      </w:r>
      <w:r w:rsidR="007C1704">
        <w:rPr>
          <w:lang w:val="fr-CA"/>
        </w:rPr>
        <w:t>un</w:t>
      </w:r>
      <w:r w:rsidRPr="00850A64">
        <w:rPr>
          <w:lang w:val="fr-CA"/>
        </w:rPr>
        <w:t xml:space="preserve"> à </w:t>
      </w:r>
      <w:r w:rsidR="007C1704">
        <w:rPr>
          <w:lang w:val="fr-CA"/>
        </w:rPr>
        <w:t xml:space="preserve">deux </w:t>
      </w:r>
      <w:r w:rsidRPr="00850A64">
        <w:rPr>
          <w:lang w:val="fr-CA"/>
        </w:rPr>
        <w:t xml:space="preserve">mois avant </w:t>
      </w:r>
      <w:r w:rsidR="007C1704">
        <w:rPr>
          <w:lang w:val="fr-CA"/>
        </w:rPr>
        <w:t xml:space="preserve">la tenue de </w:t>
      </w:r>
      <w:r w:rsidRPr="00850A64">
        <w:rPr>
          <w:lang w:val="fr-CA"/>
        </w:rPr>
        <w:t>l'événement (environ)</w:t>
      </w:r>
    </w:p>
    <w:p w14:paraId="1677057E" w14:textId="535D3723" w:rsidR="00C67B72" w:rsidRPr="00850A64" w:rsidRDefault="008C2516" w:rsidP="001F7382">
      <w:pPr>
        <w:pStyle w:val="Titre3"/>
        <w:rPr>
          <w:lang w:val="fr-CA"/>
        </w:rPr>
      </w:pPr>
      <w:r w:rsidRPr="00850A64">
        <w:rPr>
          <w:lang w:val="fr-CA"/>
        </w:rPr>
        <w:t>Décidez si l'événement est bilingue ou s'il s'agit de deux sessions unilingues</w:t>
      </w:r>
    </w:p>
    <w:p w14:paraId="190D6BF9" w14:textId="11FE1A6C" w:rsidR="003039B5" w:rsidRPr="00850A64" w:rsidRDefault="001F2869" w:rsidP="001F7382">
      <w:pPr>
        <w:pStyle w:val="Titre4"/>
        <w:rPr>
          <w:lang w:val="fr-CA"/>
        </w:rPr>
      </w:pPr>
      <w:r w:rsidRPr="00850A64">
        <w:rPr>
          <w:lang w:val="fr-CA"/>
        </w:rPr>
        <w:t>Une session en français, une session en anglais (meilleur choix pour l'accessibilité)</w:t>
      </w:r>
    </w:p>
    <w:p w14:paraId="6BDC5029" w14:textId="74B308D9" w:rsidR="001F2869" w:rsidRPr="00850A64" w:rsidRDefault="001F2869" w:rsidP="001F2869">
      <w:pPr>
        <w:rPr>
          <w:lang w:val="fr-CA"/>
        </w:rPr>
      </w:pPr>
      <w:r w:rsidRPr="00850A64">
        <w:rPr>
          <w:lang w:val="fr-CA"/>
        </w:rPr>
        <w:t xml:space="preserve">Dans la mesure du possible, prévoyez deux sessions distinctes, l'une en français et l'autre en anglais. C'est particulièrement utile pour les formations obligatoires et </w:t>
      </w:r>
      <w:r w:rsidR="009467A4" w:rsidRPr="00850A64">
        <w:rPr>
          <w:lang w:val="fr-CA"/>
        </w:rPr>
        <w:t>essentielles</w:t>
      </w:r>
      <w:r w:rsidRPr="00850A64">
        <w:rPr>
          <w:lang w:val="fr-CA"/>
        </w:rPr>
        <w:t>.</w:t>
      </w:r>
    </w:p>
    <w:p w14:paraId="6190FDFA" w14:textId="2D7EAC78" w:rsidR="00785EAC" w:rsidRPr="00850A64" w:rsidRDefault="001F2869" w:rsidP="001F2869">
      <w:pPr>
        <w:pStyle w:val="Paragraphedeliste"/>
        <w:numPr>
          <w:ilvl w:val="0"/>
          <w:numId w:val="9"/>
        </w:numPr>
        <w:rPr>
          <w:lang w:val="fr-CA"/>
        </w:rPr>
      </w:pPr>
      <w:r w:rsidRPr="0065130C">
        <w:rPr>
          <w:b/>
          <w:bCs/>
          <w:lang w:val="fr-CA"/>
        </w:rPr>
        <w:t>Pourquoi?</w:t>
      </w:r>
      <w:r w:rsidRPr="00850A64">
        <w:rPr>
          <w:lang w:val="fr-CA"/>
        </w:rPr>
        <w:t xml:space="preserve"> Cela simplifie l'utilisation des services d'interprétation et de sous-titrage. Cela évite également d'exclure les participants unilingues. N'oubliez pas que certaines personnes ne peuvent pas utiliser les sous-titres, par exemple les utilisateurs de lecteurs d'écran</w:t>
      </w:r>
      <w:r w:rsidR="00C00BDC" w:rsidRPr="00850A64">
        <w:rPr>
          <w:lang w:val="fr-CA"/>
        </w:rPr>
        <w:t>.</w:t>
      </w:r>
    </w:p>
    <w:p w14:paraId="6EAC2CDD" w14:textId="3385B51C" w:rsidR="000C317B" w:rsidRPr="00850A64" w:rsidRDefault="007133EF" w:rsidP="001F7382">
      <w:pPr>
        <w:pStyle w:val="Titre4"/>
        <w:rPr>
          <w:lang w:val="fr-CA"/>
        </w:rPr>
      </w:pPr>
      <w:bookmarkStart w:id="1" w:name="_Bilingue_(meilleur_choix"/>
      <w:bookmarkEnd w:id="1"/>
      <w:r>
        <w:rPr>
          <w:lang w:val="fr-CA"/>
        </w:rPr>
        <w:t>Événement b</w:t>
      </w:r>
      <w:r w:rsidR="00803519" w:rsidRPr="00850A64">
        <w:rPr>
          <w:lang w:val="fr-CA"/>
        </w:rPr>
        <w:t>ilingue (</w:t>
      </w:r>
      <w:r w:rsidR="00A2083B" w:rsidRPr="00850A64">
        <w:rPr>
          <w:lang w:val="fr-CA"/>
        </w:rPr>
        <w:t>m</w:t>
      </w:r>
      <w:r w:rsidR="00803519" w:rsidRPr="00850A64">
        <w:rPr>
          <w:lang w:val="fr-CA"/>
        </w:rPr>
        <w:t>eilleur choix pour les langues officielles)</w:t>
      </w:r>
    </w:p>
    <w:p w14:paraId="265CFFA1" w14:textId="015FB59E" w:rsidR="00A2083B" w:rsidRPr="00850A64" w:rsidRDefault="00A2083B" w:rsidP="00A2083B">
      <w:pPr>
        <w:rPr>
          <w:lang w:val="fr-CA"/>
        </w:rPr>
      </w:pPr>
      <w:r w:rsidRPr="00850A64">
        <w:rPr>
          <w:lang w:val="fr-CA"/>
        </w:rPr>
        <w:t>Les événements bilingues sont une option, en particulier pour les conférences et les événements hebdomadaires ou pour l</w:t>
      </w:r>
      <w:r w:rsidR="007133EF">
        <w:rPr>
          <w:lang w:val="fr-CA"/>
        </w:rPr>
        <w:t>’</w:t>
      </w:r>
      <w:r w:rsidRPr="00850A64">
        <w:rPr>
          <w:lang w:val="fr-CA"/>
        </w:rPr>
        <w:t>ensemble du personnel.</w:t>
      </w:r>
    </w:p>
    <w:p w14:paraId="58C78CC4" w14:textId="0E5CE97C" w:rsidR="00A2083B" w:rsidRPr="00850A64" w:rsidRDefault="00A55517" w:rsidP="008661AE">
      <w:pPr>
        <w:rPr>
          <w:lang w:val="fr-CA"/>
        </w:rPr>
      </w:pPr>
      <w:r>
        <w:rPr>
          <w:lang w:val="fr-CA"/>
        </w:rPr>
        <w:t>Voici les points à retenir l</w:t>
      </w:r>
      <w:r w:rsidR="00A2083B" w:rsidRPr="00850A64">
        <w:rPr>
          <w:lang w:val="fr-CA"/>
        </w:rPr>
        <w:t>orsque vous organisez un événement bilingue</w:t>
      </w:r>
      <w:r w:rsidR="007133EF">
        <w:rPr>
          <w:lang w:val="fr-CA"/>
        </w:rPr>
        <w:t> :</w:t>
      </w:r>
    </w:p>
    <w:p w14:paraId="7A702DC4" w14:textId="4471CC70" w:rsidR="00A2083B" w:rsidRPr="00850A64" w:rsidRDefault="007133EF" w:rsidP="00A2083B">
      <w:pPr>
        <w:pStyle w:val="Paragraphedeliste"/>
        <w:numPr>
          <w:ilvl w:val="0"/>
          <w:numId w:val="9"/>
        </w:numPr>
        <w:rPr>
          <w:lang w:val="fr-CA"/>
        </w:rPr>
      </w:pPr>
      <w:r>
        <w:rPr>
          <w:lang w:val="fr-CA"/>
        </w:rPr>
        <w:t>T</w:t>
      </w:r>
      <w:r w:rsidR="00A2083B" w:rsidRPr="00850A64">
        <w:rPr>
          <w:lang w:val="fr-CA"/>
        </w:rPr>
        <w:t>ous les documents relatifs à l'événement, tels que les invitations, les ordres du jour, les documents à distribuer, les procès-verbaux, les présentations PowerPoint, etc., sont disponibles en anglais et en français et sont de la même qualité</w:t>
      </w:r>
      <w:r>
        <w:rPr>
          <w:lang w:val="fr-CA"/>
        </w:rPr>
        <w:t>.</w:t>
      </w:r>
    </w:p>
    <w:p w14:paraId="3C98ADFE" w14:textId="430EA73A" w:rsidR="00A2083B" w:rsidRPr="00850A64" w:rsidRDefault="00A55517" w:rsidP="00A2083B">
      <w:pPr>
        <w:pStyle w:val="Paragraphedeliste"/>
        <w:numPr>
          <w:ilvl w:val="0"/>
          <w:numId w:val="9"/>
        </w:numPr>
        <w:rPr>
          <w:lang w:val="fr-CA"/>
        </w:rPr>
      </w:pPr>
      <w:r>
        <w:rPr>
          <w:lang w:val="fr-CA"/>
        </w:rPr>
        <w:t>Offrez une t</w:t>
      </w:r>
      <w:r w:rsidR="00A2083B" w:rsidRPr="00850A64">
        <w:rPr>
          <w:lang w:val="fr-CA"/>
        </w:rPr>
        <w:t>raduction simultanée</w:t>
      </w:r>
      <w:r>
        <w:rPr>
          <w:lang w:val="fr-CA"/>
        </w:rPr>
        <w:t>.</w:t>
      </w:r>
    </w:p>
    <w:p w14:paraId="4857B16E" w14:textId="1772667F" w:rsidR="00A2083B" w:rsidRPr="00850A64" w:rsidRDefault="00A2083B" w:rsidP="00A02B4F">
      <w:pPr>
        <w:pStyle w:val="Paragraphedeliste"/>
        <w:numPr>
          <w:ilvl w:val="1"/>
          <w:numId w:val="9"/>
        </w:numPr>
        <w:rPr>
          <w:lang w:val="fr-CA"/>
        </w:rPr>
      </w:pPr>
      <w:r w:rsidRPr="00850A64">
        <w:rPr>
          <w:lang w:val="fr-CA"/>
        </w:rPr>
        <w:t>Idéalement, il devrait y avoir trois canaux audio : anglais, français et multilingue</w:t>
      </w:r>
      <w:r w:rsidR="00A55517">
        <w:rPr>
          <w:lang w:val="fr-CA"/>
        </w:rPr>
        <w:t>.</w:t>
      </w:r>
    </w:p>
    <w:p w14:paraId="673E9FBA" w14:textId="6B542581" w:rsidR="00A2083B" w:rsidRPr="00850A64" w:rsidRDefault="00A2083B" w:rsidP="00A02B4F">
      <w:pPr>
        <w:pStyle w:val="Paragraphedeliste"/>
        <w:numPr>
          <w:ilvl w:val="1"/>
          <w:numId w:val="9"/>
        </w:numPr>
        <w:rPr>
          <w:lang w:val="fr-CA"/>
        </w:rPr>
      </w:pPr>
      <w:r w:rsidRPr="00850A64">
        <w:rPr>
          <w:lang w:val="fr-CA"/>
        </w:rPr>
        <w:t>Le présentateur et l'interprète doivent utiliser le même canal audio pour la même langue. Lorsque le présentateur change de langue, l'interprète entre en ligne et traduit le discours jusqu'à ce que le présentateur change à nouveau de langue.</w:t>
      </w:r>
    </w:p>
    <w:p w14:paraId="68828972" w14:textId="686CBEDA" w:rsidR="00A2083B" w:rsidRPr="00850A64" w:rsidRDefault="00A55517" w:rsidP="00A2083B">
      <w:pPr>
        <w:pStyle w:val="Paragraphedeliste"/>
        <w:numPr>
          <w:ilvl w:val="0"/>
          <w:numId w:val="9"/>
        </w:numPr>
        <w:rPr>
          <w:lang w:val="fr-CA"/>
        </w:rPr>
      </w:pPr>
      <w:r>
        <w:rPr>
          <w:lang w:val="fr-CA"/>
        </w:rPr>
        <w:t>Offrez un s</w:t>
      </w:r>
      <w:r w:rsidR="00A2083B" w:rsidRPr="00850A64">
        <w:rPr>
          <w:lang w:val="fr-CA"/>
        </w:rPr>
        <w:t>ervice de sous-titrage pour les deux langues</w:t>
      </w:r>
      <w:r>
        <w:rPr>
          <w:lang w:val="fr-CA"/>
        </w:rPr>
        <w:t>.</w:t>
      </w:r>
    </w:p>
    <w:p w14:paraId="72DFC350" w14:textId="7B5A3DB4" w:rsidR="00A2083B" w:rsidRPr="00850A64" w:rsidRDefault="00A2083B" w:rsidP="00A2083B">
      <w:pPr>
        <w:pStyle w:val="Paragraphedeliste"/>
        <w:numPr>
          <w:ilvl w:val="0"/>
          <w:numId w:val="9"/>
        </w:numPr>
        <w:rPr>
          <w:lang w:val="fr-CA"/>
        </w:rPr>
      </w:pPr>
      <w:r w:rsidRPr="00850A64">
        <w:rPr>
          <w:lang w:val="fr-CA"/>
        </w:rPr>
        <w:t>Planifiez le changement de langue pendant l'événement</w:t>
      </w:r>
      <w:r w:rsidR="00A55517">
        <w:rPr>
          <w:lang w:val="fr-CA"/>
        </w:rPr>
        <w:t>;</w:t>
      </w:r>
      <w:r w:rsidRPr="00850A64">
        <w:rPr>
          <w:lang w:val="fr-CA"/>
        </w:rPr>
        <w:t xml:space="preserve"> essayez de changer de langue entre les sections plutôt qu'à l'intérieur d'une même diapositive afin de faciliter le suivi.</w:t>
      </w:r>
    </w:p>
    <w:p w14:paraId="0D54B94B" w14:textId="4738EDBF" w:rsidR="00A2083B" w:rsidRPr="00850A64" w:rsidRDefault="00A2083B" w:rsidP="00F15DFA">
      <w:pPr>
        <w:pStyle w:val="Paragraphedeliste"/>
        <w:numPr>
          <w:ilvl w:val="1"/>
          <w:numId w:val="9"/>
        </w:numPr>
        <w:rPr>
          <w:lang w:val="fr-CA"/>
        </w:rPr>
      </w:pPr>
      <w:r w:rsidRPr="00850A64">
        <w:rPr>
          <w:lang w:val="fr-CA"/>
        </w:rPr>
        <w:lastRenderedPageBreak/>
        <w:t>Prévenez les participants lorsqu</w:t>
      </w:r>
      <w:r w:rsidR="00A55517">
        <w:rPr>
          <w:lang w:val="fr-CA"/>
        </w:rPr>
        <w:t>’il y a un changement de langue :</w:t>
      </w:r>
      <w:r w:rsidRPr="00850A64">
        <w:rPr>
          <w:lang w:val="fr-CA"/>
        </w:rPr>
        <w:t xml:space="preserve"> annoncez le changement et faites une pause de 5 à 10 secondes pour leur laisser le temps de changer la langue des sous-titres.</w:t>
      </w:r>
    </w:p>
    <w:p w14:paraId="06553503" w14:textId="2B4D1D64" w:rsidR="00A2083B" w:rsidRPr="00850A64" w:rsidRDefault="00A2083B" w:rsidP="00A2083B">
      <w:pPr>
        <w:pStyle w:val="Paragraphedeliste"/>
        <w:numPr>
          <w:ilvl w:val="0"/>
          <w:numId w:val="9"/>
        </w:numPr>
        <w:rPr>
          <w:lang w:val="fr-CA"/>
        </w:rPr>
      </w:pPr>
      <w:r w:rsidRPr="00850A64">
        <w:rPr>
          <w:lang w:val="fr-CA"/>
        </w:rPr>
        <w:t>Désigne</w:t>
      </w:r>
      <w:r w:rsidR="00A55517">
        <w:rPr>
          <w:lang w:val="fr-CA"/>
        </w:rPr>
        <w:t>z</w:t>
      </w:r>
      <w:r w:rsidRPr="00850A64">
        <w:rPr>
          <w:lang w:val="fr-CA"/>
        </w:rPr>
        <w:t xml:space="preserve"> un gardien de la langue chargé de maintenir l'équilibre entre le français et l'anglais. Cette personne d</w:t>
      </w:r>
      <w:r w:rsidR="00A55517">
        <w:rPr>
          <w:lang w:val="fr-CA"/>
        </w:rPr>
        <w:t>evra</w:t>
      </w:r>
      <w:r w:rsidRPr="00850A64">
        <w:rPr>
          <w:lang w:val="fr-CA"/>
        </w:rPr>
        <w:t>it veiller à ce que les deux langues officielles soient utilisées de manière équitable et équilibrée au cours de l'événement.</w:t>
      </w:r>
    </w:p>
    <w:p w14:paraId="0DDF6180" w14:textId="1419D071" w:rsidR="00A2083B" w:rsidRPr="00850A64" w:rsidRDefault="00A2083B" w:rsidP="00A2083B">
      <w:pPr>
        <w:pStyle w:val="Paragraphedeliste"/>
        <w:numPr>
          <w:ilvl w:val="0"/>
          <w:numId w:val="9"/>
        </w:numPr>
        <w:rPr>
          <w:lang w:val="fr-CA"/>
        </w:rPr>
      </w:pPr>
      <w:r w:rsidRPr="00850A64">
        <w:rPr>
          <w:lang w:val="fr-CA"/>
        </w:rPr>
        <w:t>Accueill</w:t>
      </w:r>
      <w:r w:rsidR="00A55517">
        <w:rPr>
          <w:lang w:val="fr-CA"/>
        </w:rPr>
        <w:t>ez</w:t>
      </w:r>
      <w:r w:rsidRPr="00850A64">
        <w:rPr>
          <w:lang w:val="fr-CA"/>
        </w:rPr>
        <w:t xml:space="preserve"> tous les participants en français et en anglais</w:t>
      </w:r>
      <w:r w:rsidR="00A55517">
        <w:rPr>
          <w:lang w:val="fr-CA"/>
        </w:rPr>
        <w:t>.</w:t>
      </w:r>
    </w:p>
    <w:p w14:paraId="4DAC21D3" w14:textId="35207A7C" w:rsidR="00A2083B" w:rsidRPr="00850A64" w:rsidRDefault="009E7BFA" w:rsidP="00A2083B">
      <w:pPr>
        <w:pStyle w:val="Paragraphedeliste"/>
        <w:numPr>
          <w:ilvl w:val="0"/>
          <w:numId w:val="9"/>
        </w:numPr>
        <w:rPr>
          <w:lang w:val="fr-CA"/>
        </w:rPr>
      </w:pPr>
      <w:r w:rsidRPr="00850A64">
        <w:rPr>
          <w:lang w:val="fr-CA"/>
        </w:rPr>
        <w:t>R</w:t>
      </w:r>
      <w:r w:rsidR="00A2083B" w:rsidRPr="00850A64">
        <w:rPr>
          <w:lang w:val="fr-CA"/>
        </w:rPr>
        <w:t>appele</w:t>
      </w:r>
      <w:r w:rsidR="00A55517">
        <w:rPr>
          <w:lang w:val="fr-CA"/>
        </w:rPr>
        <w:t>z</w:t>
      </w:r>
      <w:r w:rsidR="00A2083B" w:rsidRPr="00850A64">
        <w:rPr>
          <w:lang w:val="fr-CA"/>
        </w:rPr>
        <w:t xml:space="preserve"> aux participants qu'ils sont libres d'utiliser la langue officielle de leur choix</w:t>
      </w:r>
      <w:r w:rsidR="00A55517">
        <w:rPr>
          <w:lang w:val="fr-CA"/>
        </w:rPr>
        <w:t>.</w:t>
      </w:r>
    </w:p>
    <w:p w14:paraId="3F743823" w14:textId="3E1F8CFA" w:rsidR="0088718A" w:rsidRPr="00850A64" w:rsidRDefault="00A2083B" w:rsidP="00A2083B">
      <w:pPr>
        <w:pStyle w:val="Paragraphedeliste"/>
        <w:numPr>
          <w:ilvl w:val="0"/>
          <w:numId w:val="9"/>
        </w:numPr>
        <w:rPr>
          <w:lang w:val="fr-CA"/>
        </w:rPr>
      </w:pPr>
      <w:r w:rsidRPr="00850A64">
        <w:rPr>
          <w:lang w:val="fr-CA"/>
        </w:rPr>
        <w:t>Résume</w:t>
      </w:r>
      <w:r w:rsidR="00A55517">
        <w:rPr>
          <w:lang w:val="fr-CA"/>
        </w:rPr>
        <w:t>z</w:t>
      </w:r>
      <w:r w:rsidRPr="00850A64">
        <w:rPr>
          <w:lang w:val="fr-CA"/>
        </w:rPr>
        <w:t xml:space="preserve"> les </w:t>
      </w:r>
      <w:r w:rsidR="00A55517">
        <w:rPr>
          <w:lang w:val="fr-CA"/>
        </w:rPr>
        <w:t>remarques</w:t>
      </w:r>
      <w:r w:rsidRPr="00850A64">
        <w:rPr>
          <w:lang w:val="fr-CA"/>
        </w:rPr>
        <w:t xml:space="preserve"> de chaque participant dans l'autre langue.</w:t>
      </w:r>
    </w:p>
    <w:p w14:paraId="029DCBC3" w14:textId="16E44428" w:rsidR="000C27DF" w:rsidRPr="00850A64" w:rsidRDefault="00EF17CE" w:rsidP="001F7382">
      <w:pPr>
        <w:pStyle w:val="Titre4"/>
        <w:rPr>
          <w:lang w:val="fr-CA"/>
        </w:rPr>
      </w:pPr>
      <w:r w:rsidRPr="00850A64">
        <w:rPr>
          <w:lang w:val="fr-CA"/>
        </w:rPr>
        <w:t>Ressources pour les événements bilingues</w:t>
      </w:r>
    </w:p>
    <w:bookmarkStart w:id="2" w:name="_Hlk149831765"/>
    <w:p w14:paraId="05114463" w14:textId="5EDAB92B" w:rsidR="00A77318" w:rsidRPr="00850A64" w:rsidRDefault="0060474A" w:rsidP="00326F15">
      <w:pPr>
        <w:pStyle w:val="Paragraphedeliste"/>
        <w:numPr>
          <w:ilvl w:val="0"/>
          <w:numId w:val="10"/>
        </w:numPr>
        <w:rPr>
          <w:lang w:val="fr-CA"/>
        </w:rPr>
      </w:pPr>
      <w:r>
        <w:fldChar w:fldCharType="begin"/>
      </w:r>
      <w:r w:rsidR="00A55517">
        <w:instrText>HYPERLINK "https://www.clo-ocol.gc.ca/fr/outils-ressources/outils-ressources/pratiques-efficaces-regissant-presidence-reunions-bilingues"</w:instrText>
      </w:r>
      <w:r>
        <w:fldChar w:fldCharType="separate"/>
      </w:r>
      <w:r w:rsidR="00A77318" w:rsidRPr="00850A64">
        <w:rPr>
          <w:rStyle w:val="Lienhypertexte"/>
          <w:lang w:val="fr-CA"/>
        </w:rPr>
        <w:t>Pratiques efficaces régissant la présidence des réunions bilingues et des présentations provenant de l’externe</w:t>
      </w:r>
      <w:r>
        <w:rPr>
          <w:rStyle w:val="Lienhypertexte"/>
          <w:lang w:val="fr-CA"/>
        </w:rPr>
        <w:fldChar w:fldCharType="end"/>
      </w:r>
      <w:r w:rsidR="00A77318" w:rsidRPr="00850A64">
        <w:rPr>
          <w:lang w:val="fr-CA"/>
        </w:rPr>
        <w:t xml:space="preserve"> </w:t>
      </w:r>
    </w:p>
    <w:bookmarkEnd w:id="2"/>
    <w:p w14:paraId="4A3E6A15" w14:textId="0C97FB9E" w:rsidR="00035281" w:rsidRPr="00850A64" w:rsidRDefault="00035F24" w:rsidP="00326F15">
      <w:pPr>
        <w:pStyle w:val="Paragraphedeliste"/>
        <w:numPr>
          <w:ilvl w:val="0"/>
          <w:numId w:val="10"/>
        </w:numPr>
        <w:rPr>
          <w:lang w:val="fr-CA"/>
        </w:rPr>
      </w:pPr>
      <w:r>
        <w:fldChar w:fldCharType="begin"/>
      </w:r>
      <w:r>
        <w:instrText>HYPERLINK "https://www.canada.ca/fr/secretariat-conseil-tresor/services/valeurs-ethique/langues-officielles/milieu-travail/organiser-reunion-bilingue.html"</w:instrText>
      </w:r>
      <w:r>
        <w:fldChar w:fldCharType="separate"/>
      </w:r>
      <w:r w:rsidR="0059389B" w:rsidRPr="00850A64">
        <w:rPr>
          <w:rStyle w:val="Lienhypertexte"/>
          <w:lang w:val="fr-CA"/>
        </w:rPr>
        <w:t>Organiser une réunion bilingue</w:t>
      </w:r>
      <w:r>
        <w:rPr>
          <w:rStyle w:val="Lienhypertexte"/>
          <w:lang w:val="fr-CA"/>
        </w:rPr>
        <w:fldChar w:fldCharType="end"/>
      </w:r>
      <w:r w:rsidR="00A55517">
        <w:rPr>
          <w:rStyle w:val="Lienhypertexte"/>
          <w:lang w:val="fr-CA"/>
        </w:rPr>
        <w:t xml:space="preserve"> </w:t>
      </w:r>
      <w:r w:rsidR="00A55517" w:rsidRPr="00A55517">
        <w:rPr>
          <w:rStyle w:val="Lienhypertexte"/>
          <w:lang w:val="fr-CA"/>
        </w:rPr>
        <w:t>- Canada.ca</w:t>
      </w:r>
    </w:p>
    <w:p w14:paraId="50D99C20" w14:textId="4996C346" w:rsidR="008F0FC7" w:rsidRDefault="008E2436" w:rsidP="00C80443">
      <w:pPr>
        <w:pStyle w:val="Paragraphedeliste"/>
        <w:numPr>
          <w:ilvl w:val="0"/>
          <w:numId w:val="10"/>
        </w:numPr>
      </w:pPr>
      <w:hyperlink r:id="rId11" w:anchor="B7-ijerph-20-02302" w:history="1">
        <w:r w:rsidR="00E16FB5">
          <w:rPr>
            <w:rStyle w:val="Lienhypertexte"/>
          </w:rPr>
          <w:t>Virtual Accessible Bilingual Conference Planning: The Parks Accessibility Conference</w:t>
        </w:r>
        <w:r w:rsidR="0068731F">
          <w:rPr>
            <w:rStyle w:val="Lienhypertexte"/>
          </w:rPr>
          <w:t xml:space="preserve"> – MDPI Open Access Journals</w:t>
        </w:r>
        <w:r w:rsidR="00E16FB5">
          <w:rPr>
            <w:rStyle w:val="Lienhypertexte"/>
          </w:rPr>
          <w:t xml:space="preserve"> (mdpi.com)</w:t>
        </w:r>
      </w:hyperlink>
      <w:r w:rsidR="00C4727C">
        <w:rPr>
          <w:lang w:val="fr-CA"/>
        </w:rPr>
        <w:t xml:space="preserve"> (en anglais seulement)</w:t>
      </w:r>
    </w:p>
    <w:p w14:paraId="00A0F8EE" w14:textId="15C25B80" w:rsidR="00F53BF1" w:rsidRPr="00542040" w:rsidRDefault="00542040" w:rsidP="001F7382">
      <w:pPr>
        <w:pStyle w:val="Titre3"/>
        <w:rPr>
          <w:lang w:val="fr-CA"/>
        </w:rPr>
      </w:pPr>
      <w:r w:rsidRPr="00542040">
        <w:rPr>
          <w:lang w:val="fr-CA"/>
        </w:rPr>
        <w:t>Décidez de la plateforme virtuelle qui accueillera votre événement</w:t>
      </w:r>
    </w:p>
    <w:p w14:paraId="6AD91E6C" w14:textId="49D754A1" w:rsidR="008F0FC7" w:rsidRPr="006F1804" w:rsidRDefault="00CE1D40" w:rsidP="002735B2">
      <w:pPr>
        <w:rPr>
          <w:lang w:val="fr-CA"/>
        </w:rPr>
      </w:pPr>
      <w:r w:rsidRPr="00CE1D40">
        <w:rPr>
          <w:lang w:val="fr-CA"/>
        </w:rPr>
        <w:t xml:space="preserve">Choisissez une plateforme dont l'interface utilisateur est conforme au niveau AA de la norme </w:t>
      </w:r>
      <w:hyperlink r:id="rId12" w:history="1">
        <w:r w:rsidRPr="00456F76">
          <w:rPr>
            <w:rStyle w:val="Lienhypertexte"/>
            <w:lang w:val="fr-CA"/>
          </w:rPr>
          <w:t>WCAG 2.1</w:t>
        </w:r>
      </w:hyperlink>
      <w:r w:rsidRPr="00CE1D40">
        <w:rPr>
          <w:lang w:val="fr-CA"/>
        </w:rPr>
        <w:t xml:space="preserve">. En outre, nous vous recommandons de faire appel à des utilisateurs </w:t>
      </w:r>
      <w:r w:rsidR="00A55517">
        <w:rPr>
          <w:lang w:val="fr-CA"/>
        </w:rPr>
        <w:t xml:space="preserve">en situation de </w:t>
      </w:r>
      <w:r w:rsidRPr="00CE1D40">
        <w:rPr>
          <w:lang w:val="fr-CA"/>
        </w:rPr>
        <w:t xml:space="preserve">handicap pour tester la convivialité de votre plateforme et la manière dont vous avez mis en œuvre votre événement. </w:t>
      </w:r>
      <w:r w:rsidRPr="00221276">
        <w:rPr>
          <w:lang w:val="fr-CA"/>
        </w:rPr>
        <w:t xml:space="preserve">Pour obtenir des conseils détaillés, reportez-vous à la </w:t>
      </w:r>
      <w:r w:rsidR="004E7F67" w:rsidRPr="00221276">
        <w:rPr>
          <w:lang w:val="fr-CA"/>
        </w:rPr>
        <w:t>section</w:t>
      </w:r>
      <w:r w:rsidRPr="00221276">
        <w:rPr>
          <w:lang w:val="fr-CA"/>
        </w:rPr>
        <w:t xml:space="preserve"> </w:t>
      </w:r>
      <w:hyperlink r:id="rId13" w:anchor="selection" w:history="1">
        <w:r w:rsidRPr="00221276">
          <w:rPr>
            <w:rStyle w:val="Lienhypertexte"/>
          </w:rPr>
          <w:t>Selecting an accessible remote meeting platform</w:t>
        </w:r>
        <w:r w:rsidRPr="00221276">
          <w:rPr>
            <w:rStyle w:val="Lienhypertexte"/>
            <w:lang w:val="fr-CA"/>
          </w:rPr>
          <w:t xml:space="preserve"> </w:t>
        </w:r>
        <w:r w:rsidR="000D5ACF" w:rsidRPr="00221276">
          <w:rPr>
            <w:rStyle w:val="Lienhypertexte"/>
            <w:lang w:val="fr-CA"/>
          </w:rPr>
          <w:t>(lien en anglais seulement)</w:t>
        </w:r>
      </w:hyperlink>
      <w:r w:rsidR="00221276" w:rsidRPr="00221276">
        <w:rPr>
          <w:lang w:val="fr-CA"/>
        </w:rPr>
        <w:t xml:space="preserve"> </w:t>
      </w:r>
      <w:r w:rsidR="0055442F" w:rsidRPr="006A5A0F">
        <w:rPr>
          <w:rStyle w:val="ui-provider"/>
          <w:lang w:val="fr-CA"/>
        </w:rPr>
        <w:t>du guide sur l'accessibilité des réunions à distance de W3C</w:t>
      </w:r>
      <w:r w:rsidR="001B31F7">
        <w:rPr>
          <w:lang w:val="fr-CA"/>
        </w:rPr>
        <w:t>.</w:t>
      </w:r>
      <w:r w:rsidR="00D0089C" w:rsidRPr="006F1804">
        <w:rPr>
          <w:lang w:val="fr-CA"/>
        </w:rPr>
        <w:br w:type="page"/>
      </w:r>
    </w:p>
    <w:p w14:paraId="6FDBD5AA" w14:textId="18964D17" w:rsidR="00BC5DFC" w:rsidRPr="004C1847" w:rsidRDefault="004C1847" w:rsidP="001F7382">
      <w:pPr>
        <w:pStyle w:val="Titre3"/>
        <w:rPr>
          <w:lang w:val="fr-CA"/>
        </w:rPr>
      </w:pPr>
      <w:r w:rsidRPr="004C1847">
        <w:rPr>
          <w:lang w:val="fr-CA"/>
        </w:rPr>
        <w:lastRenderedPageBreak/>
        <w:t>Attribue</w:t>
      </w:r>
      <w:r w:rsidR="008F0FC7">
        <w:rPr>
          <w:lang w:val="fr-CA"/>
        </w:rPr>
        <w:t>z</w:t>
      </w:r>
      <w:r w:rsidRPr="004C1847">
        <w:rPr>
          <w:lang w:val="fr-CA"/>
        </w:rPr>
        <w:t xml:space="preserve"> des rôles et des responsabilités au personnel chargé de l'événement</w:t>
      </w:r>
    </w:p>
    <w:p w14:paraId="394E9EBE" w14:textId="70224108" w:rsidR="007612A3" w:rsidRPr="004C1847" w:rsidRDefault="004C1847" w:rsidP="007612A3">
      <w:pPr>
        <w:pStyle w:val="Titre4"/>
        <w:rPr>
          <w:lang w:val="fr-CA"/>
        </w:rPr>
      </w:pPr>
      <w:r w:rsidRPr="004C1847">
        <w:rPr>
          <w:lang w:val="fr-CA"/>
        </w:rPr>
        <w:t>Avertissement</w:t>
      </w:r>
      <w:r w:rsidR="008F0FC7">
        <w:rPr>
          <w:lang w:val="fr-CA"/>
        </w:rPr>
        <w:t> </w:t>
      </w:r>
      <w:r w:rsidR="00674BDC" w:rsidRPr="004C1847">
        <w:rPr>
          <w:lang w:val="fr-CA"/>
        </w:rPr>
        <w:t xml:space="preserve">: </w:t>
      </w:r>
    </w:p>
    <w:p w14:paraId="016FE2BF" w14:textId="0E908930" w:rsidR="004C1847" w:rsidRPr="004C1847" w:rsidRDefault="004C1847" w:rsidP="004C1847">
      <w:pPr>
        <w:rPr>
          <w:lang w:val="fr-CA"/>
        </w:rPr>
      </w:pPr>
      <w:r w:rsidRPr="004C1847">
        <w:rPr>
          <w:lang w:val="fr-CA"/>
        </w:rPr>
        <w:t xml:space="preserve">Lors des événements de moindre envergure, certains membres du personnel peuvent être amenés à jouer plusieurs rôles. Les événements plus importants présenteront plus de défis et nécessiteront une plus grande répartition des tâches. N'oubliez pas que des tiers, tels que des </w:t>
      </w:r>
      <w:r w:rsidR="008F0FC7">
        <w:rPr>
          <w:lang w:val="fr-CA"/>
        </w:rPr>
        <w:t xml:space="preserve">compagnies </w:t>
      </w:r>
      <w:r w:rsidRPr="004C1847">
        <w:rPr>
          <w:lang w:val="fr-CA"/>
        </w:rPr>
        <w:t xml:space="preserve">de production audiovisuelle, peuvent être chargés de certaines de ces tâches. </w:t>
      </w:r>
    </w:p>
    <w:p w14:paraId="0A656CA6" w14:textId="7CFC942F" w:rsidR="000E6CAB" w:rsidRPr="004C1847" w:rsidRDefault="004C1847" w:rsidP="004C1847">
      <w:pPr>
        <w:rPr>
          <w:lang w:val="fr-CA"/>
        </w:rPr>
      </w:pPr>
      <w:r w:rsidRPr="004C1847">
        <w:rPr>
          <w:lang w:val="fr-CA"/>
        </w:rPr>
        <w:t>En règle générale, les rôles suivants sont attribués, mais ces conseils ne sont pas normatifs</w:t>
      </w:r>
      <w:r w:rsidR="008F0FC7">
        <w:rPr>
          <w:lang w:val="fr-CA"/>
        </w:rPr>
        <w:t> </w:t>
      </w:r>
      <w:r w:rsidR="00CE6242" w:rsidRPr="004C1847">
        <w:rPr>
          <w:lang w:val="fr-CA"/>
        </w:rPr>
        <w:t>:</w:t>
      </w:r>
    </w:p>
    <w:p w14:paraId="33FE3A0F" w14:textId="2A42B65D" w:rsidR="00CE6242" w:rsidRPr="00C314A6" w:rsidRDefault="007A3BD1" w:rsidP="001F7382">
      <w:pPr>
        <w:pStyle w:val="Titre4"/>
        <w:rPr>
          <w:lang w:val="fr-CA"/>
        </w:rPr>
      </w:pPr>
      <w:r w:rsidRPr="00C314A6">
        <w:rPr>
          <w:lang w:val="fr-CA"/>
        </w:rPr>
        <w:t>Hôte / responsable de l'événement</w:t>
      </w:r>
    </w:p>
    <w:p w14:paraId="0EAD2769" w14:textId="0C5412F7" w:rsidR="00C314A6" w:rsidRPr="00C314A6" w:rsidRDefault="00C314A6" w:rsidP="00C314A6">
      <w:pPr>
        <w:pStyle w:val="Paragraphedeliste"/>
        <w:numPr>
          <w:ilvl w:val="0"/>
          <w:numId w:val="39"/>
        </w:numPr>
        <w:rPr>
          <w:lang w:val="fr-CA"/>
        </w:rPr>
      </w:pPr>
      <w:r w:rsidRPr="00C314A6">
        <w:rPr>
          <w:lang w:val="fr-CA"/>
        </w:rPr>
        <w:t>Présenter les orateurs</w:t>
      </w:r>
      <w:r w:rsidR="005C785D">
        <w:rPr>
          <w:lang w:val="fr-CA"/>
        </w:rPr>
        <w:t>.</w:t>
      </w:r>
    </w:p>
    <w:p w14:paraId="23CD9F45" w14:textId="7772A71D" w:rsidR="00C314A6" w:rsidRPr="0096795D" w:rsidRDefault="00C314A6" w:rsidP="0096795D">
      <w:pPr>
        <w:pStyle w:val="Paragraphedeliste"/>
        <w:numPr>
          <w:ilvl w:val="0"/>
          <w:numId w:val="39"/>
        </w:numPr>
        <w:rPr>
          <w:lang w:val="fr-CA"/>
        </w:rPr>
      </w:pPr>
      <w:r w:rsidRPr="0096795D">
        <w:rPr>
          <w:lang w:val="fr-CA"/>
        </w:rPr>
        <w:t>Annoncer l'étiquette des participant</w:t>
      </w:r>
      <w:r w:rsidR="00B303F7">
        <w:rPr>
          <w:lang w:val="fr-CA"/>
        </w:rPr>
        <w:t>s</w:t>
      </w:r>
      <w:r w:rsidR="005C785D">
        <w:rPr>
          <w:lang w:val="fr-CA"/>
        </w:rPr>
        <w:t>.</w:t>
      </w:r>
    </w:p>
    <w:p w14:paraId="7D992A7C" w14:textId="005A3D44" w:rsidR="0096795D" w:rsidRDefault="00C314A6" w:rsidP="00C314A6">
      <w:pPr>
        <w:pStyle w:val="Paragraphedeliste"/>
        <w:numPr>
          <w:ilvl w:val="0"/>
          <w:numId w:val="39"/>
        </w:numPr>
        <w:rPr>
          <w:lang w:val="fr-CA"/>
        </w:rPr>
      </w:pPr>
      <w:r w:rsidRPr="0096795D">
        <w:rPr>
          <w:lang w:val="fr-CA"/>
        </w:rPr>
        <w:t>Guider l'événement et donner le ton</w:t>
      </w:r>
      <w:r w:rsidR="005C785D">
        <w:rPr>
          <w:lang w:val="fr-CA"/>
        </w:rPr>
        <w:t>.</w:t>
      </w:r>
    </w:p>
    <w:p w14:paraId="75FD394B" w14:textId="1ADBD695" w:rsidR="0096795D" w:rsidRDefault="00C314A6" w:rsidP="00C314A6">
      <w:pPr>
        <w:pStyle w:val="Paragraphedeliste"/>
        <w:numPr>
          <w:ilvl w:val="0"/>
          <w:numId w:val="39"/>
        </w:numPr>
        <w:rPr>
          <w:lang w:val="fr-CA"/>
        </w:rPr>
      </w:pPr>
      <w:r w:rsidRPr="0096795D">
        <w:rPr>
          <w:lang w:val="fr-CA"/>
        </w:rPr>
        <w:t>Poser des questions aux présentateurs au nom de l'auditoire</w:t>
      </w:r>
      <w:r w:rsidR="005C785D">
        <w:rPr>
          <w:lang w:val="fr-CA"/>
        </w:rPr>
        <w:t>.</w:t>
      </w:r>
    </w:p>
    <w:p w14:paraId="5B85E547" w14:textId="1A20C39E" w:rsidR="00C314A6" w:rsidRPr="0096795D" w:rsidRDefault="00C314A6" w:rsidP="00C314A6">
      <w:pPr>
        <w:pStyle w:val="Paragraphedeliste"/>
        <w:numPr>
          <w:ilvl w:val="0"/>
          <w:numId w:val="39"/>
        </w:numPr>
        <w:rPr>
          <w:lang w:val="fr-CA"/>
        </w:rPr>
      </w:pPr>
      <w:r w:rsidRPr="0096795D">
        <w:rPr>
          <w:lang w:val="fr-CA"/>
        </w:rPr>
        <w:t>Clôturer l'événement et communiquer les coordonnées des personnes à contacter après l'événement.</w:t>
      </w:r>
    </w:p>
    <w:p w14:paraId="7FF491C4" w14:textId="1EB38467" w:rsidR="002C3C14" w:rsidRPr="00C314A6" w:rsidRDefault="00C314A6" w:rsidP="00C314A6">
      <w:pPr>
        <w:rPr>
          <w:lang w:val="fr-CA"/>
        </w:rPr>
      </w:pPr>
      <w:r w:rsidRPr="00553B6D">
        <w:rPr>
          <w:rStyle w:val="lev"/>
          <w:lang w:val="fr-CA"/>
        </w:rPr>
        <w:t>Remarque</w:t>
      </w:r>
      <w:r w:rsidR="00913215">
        <w:rPr>
          <w:rStyle w:val="lev"/>
          <w:lang w:val="fr-CA"/>
        </w:rPr>
        <w:t> </w:t>
      </w:r>
      <w:r w:rsidRPr="00553B6D">
        <w:rPr>
          <w:rStyle w:val="lev"/>
          <w:lang w:val="fr-CA"/>
        </w:rPr>
        <w:t>:</w:t>
      </w:r>
      <w:r w:rsidRPr="00C314A6">
        <w:rPr>
          <w:lang w:val="fr-CA"/>
        </w:rPr>
        <w:t xml:space="preserve"> </w:t>
      </w:r>
      <w:r w:rsidR="00913215">
        <w:rPr>
          <w:lang w:val="fr-CA"/>
        </w:rPr>
        <w:t>I</w:t>
      </w:r>
      <w:r w:rsidRPr="00C314A6">
        <w:rPr>
          <w:lang w:val="fr-CA"/>
        </w:rPr>
        <w:t>l est recommandé d'avoir un seul hôte / animateur de l'événement, car les participants se sentent plus à l'aise lorsqu'ils entendent une voix familière</w:t>
      </w:r>
      <w:r w:rsidR="00A40BED" w:rsidRPr="00C314A6">
        <w:rPr>
          <w:lang w:val="fr-CA"/>
        </w:rPr>
        <w:t>.</w:t>
      </w:r>
    </w:p>
    <w:p w14:paraId="19CAB97F" w14:textId="57B5F043" w:rsidR="00A40BED" w:rsidRPr="008F0FC7" w:rsidRDefault="000452EA" w:rsidP="001F7382">
      <w:pPr>
        <w:pStyle w:val="Titre4"/>
        <w:rPr>
          <w:lang w:val="fr-CA"/>
        </w:rPr>
      </w:pPr>
      <w:r w:rsidRPr="008F0FC7">
        <w:rPr>
          <w:lang w:val="fr-CA"/>
        </w:rPr>
        <w:t>Modérateur(s)</w:t>
      </w:r>
    </w:p>
    <w:p w14:paraId="74BF262C" w14:textId="2A2772BC" w:rsidR="000452EA" w:rsidRPr="008F0FC7" w:rsidRDefault="000452EA" w:rsidP="000452EA">
      <w:pPr>
        <w:pStyle w:val="Paragraphedeliste"/>
        <w:numPr>
          <w:ilvl w:val="0"/>
          <w:numId w:val="12"/>
        </w:numPr>
        <w:rPr>
          <w:lang w:val="fr-CA"/>
        </w:rPr>
      </w:pPr>
      <w:r w:rsidRPr="008F0FC7">
        <w:rPr>
          <w:lang w:val="fr-CA"/>
        </w:rPr>
        <w:t>Surveiller les participants et leur répondre par l'intermédiaire du clavardage ou de la zone de questions et réponses.</w:t>
      </w:r>
    </w:p>
    <w:p w14:paraId="642852B4" w14:textId="19A60639" w:rsidR="000452EA" w:rsidRPr="008F0FC7" w:rsidRDefault="000452EA" w:rsidP="000452EA">
      <w:pPr>
        <w:pStyle w:val="Paragraphedeliste"/>
        <w:numPr>
          <w:ilvl w:val="0"/>
          <w:numId w:val="12"/>
        </w:numPr>
        <w:rPr>
          <w:lang w:val="fr-CA"/>
        </w:rPr>
      </w:pPr>
      <w:r w:rsidRPr="008F0FC7">
        <w:rPr>
          <w:lang w:val="fr-CA"/>
        </w:rPr>
        <w:t>Afficher des liens pertinents dans le clavardage pour les participants</w:t>
      </w:r>
      <w:r w:rsidR="005C785D">
        <w:rPr>
          <w:lang w:val="fr-CA"/>
        </w:rPr>
        <w:t>.</w:t>
      </w:r>
    </w:p>
    <w:p w14:paraId="79F9B2CE" w14:textId="3F9BB397" w:rsidR="000452EA" w:rsidRPr="008F0FC7" w:rsidRDefault="000452EA" w:rsidP="000452EA">
      <w:pPr>
        <w:pStyle w:val="Paragraphedeliste"/>
        <w:numPr>
          <w:ilvl w:val="0"/>
          <w:numId w:val="12"/>
        </w:numPr>
        <w:rPr>
          <w:lang w:val="fr-CA"/>
        </w:rPr>
      </w:pPr>
      <w:r w:rsidRPr="008F0FC7">
        <w:rPr>
          <w:lang w:val="fr-CA"/>
        </w:rPr>
        <w:t>Interdire l'accès à l'événement aux personnes perturbatrices</w:t>
      </w:r>
      <w:r w:rsidR="005C785D">
        <w:rPr>
          <w:lang w:val="fr-CA"/>
        </w:rPr>
        <w:t>.</w:t>
      </w:r>
    </w:p>
    <w:p w14:paraId="0AFEF5F2" w14:textId="77EC352E" w:rsidR="00745255" w:rsidRPr="008F0FC7" w:rsidRDefault="000452EA" w:rsidP="000452EA">
      <w:pPr>
        <w:pStyle w:val="Paragraphedeliste"/>
        <w:numPr>
          <w:ilvl w:val="0"/>
          <w:numId w:val="12"/>
        </w:numPr>
        <w:rPr>
          <w:lang w:val="fr-CA"/>
        </w:rPr>
      </w:pPr>
      <w:r w:rsidRPr="008F0FC7">
        <w:rPr>
          <w:lang w:val="fr-CA"/>
        </w:rPr>
        <w:t>Gérer l'accès des participants à la vidéo et au microphone</w:t>
      </w:r>
      <w:r w:rsidR="005C785D">
        <w:rPr>
          <w:lang w:val="fr-CA"/>
        </w:rPr>
        <w:t>.</w:t>
      </w:r>
    </w:p>
    <w:p w14:paraId="66C880E4" w14:textId="779EFA5E" w:rsidR="00EC4791" w:rsidRPr="008F0FC7" w:rsidRDefault="00155098" w:rsidP="001F7382">
      <w:pPr>
        <w:pStyle w:val="Titre4"/>
        <w:rPr>
          <w:lang w:val="fr-CA"/>
        </w:rPr>
      </w:pPr>
      <w:r w:rsidRPr="008F0FC7">
        <w:rPr>
          <w:lang w:val="fr-CA"/>
        </w:rPr>
        <w:t>Présentateur(s)</w:t>
      </w:r>
    </w:p>
    <w:p w14:paraId="6035B1C1" w14:textId="56606D9F" w:rsidR="00912F2E" w:rsidRPr="008F0FC7" w:rsidRDefault="00912F2E" w:rsidP="00912F2E">
      <w:pPr>
        <w:pStyle w:val="Paragraphedeliste"/>
        <w:numPr>
          <w:ilvl w:val="0"/>
          <w:numId w:val="13"/>
        </w:numPr>
        <w:rPr>
          <w:lang w:val="fr-CA"/>
        </w:rPr>
      </w:pPr>
      <w:r w:rsidRPr="008F0FC7">
        <w:rPr>
          <w:lang w:val="fr-CA"/>
        </w:rPr>
        <w:t>Présenter le contenu principal de l'événement</w:t>
      </w:r>
      <w:r w:rsidR="005C785D">
        <w:rPr>
          <w:lang w:val="fr-CA"/>
        </w:rPr>
        <w:t>.</w:t>
      </w:r>
    </w:p>
    <w:p w14:paraId="06F13054" w14:textId="2D643F47" w:rsidR="00912F2E" w:rsidRPr="008F0FC7" w:rsidRDefault="00912F2E" w:rsidP="00912F2E">
      <w:pPr>
        <w:pStyle w:val="Paragraphedeliste"/>
        <w:numPr>
          <w:ilvl w:val="0"/>
          <w:numId w:val="13"/>
        </w:numPr>
        <w:rPr>
          <w:lang w:val="fr-CA"/>
        </w:rPr>
      </w:pPr>
      <w:r w:rsidRPr="008F0FC7">
        <w:rPr>
          <w:lang w:val="fr-CA"/>
        </w:rPr>
        <w:t xml:space="preserve">Présenter </w:t>
      </w:r>
      <w:r w:rsidR="005C785D">
        <w:rPr>
          <w:lang w:val="fr-CA"/>
        </w:rPr>
        <w:t>le matériel</w:t>
      </w:r>
      <w:r w:rsidRPr="008F0FC7">
        <w:rPr>
          <w:lang w:val="fr-CA"/>
        </w:rPr>
        <w:t xml:space="preserve"> (tels que des diaporamas, des vidéos ou des démonstrations)</w:t>
      </w:r>
      <w:r w:rsidR="005C785D">
        <w:rPr>
          <w:lang w:val="fr-CA"/>
        </w:rPr>
        <w:t>.</w:t>
      </w:r>
    </w:p>
    <w:p w14:paraId="15029B67" w14:textId="6454BEFB" w:rsidR="006D1524" w:rsidRPr="008F0FC7" w:rsidRDefault="00912F2E" w:rsidP="00912F2E">
      <w:pPr>
        <w:pStyle w:val="Paragraphedeliste"/>
        <w:numPr>
          <w:ilvl w:val="0"/>
          <w:numId w:val="13"/>
        </w:numPr>
        <w:rPr>
          <w:lang w:val="fr-CA"/>
        </w:rPr>
      </w:pPr>
      <w:r w:rsidRPr="008F0FC7">
        <w:rPr>
          <w:lang w:val="fr-CA"/>
        </w:rPr>
        <w:lastRenderedPageBreak/>
        <w:t>Répondre oralement aux questions d</w:t>
      </w:r>
      <w:r w:rsidR="005C785D">
        <w:rPr>
          <w:lang w:val="fr-CA"/>
        </w:rPr>
        <w:t>e l’auditoire.</w:t>
      </w:r>
    </w:p>
    <w:p w14:paraId="2B063E2B" w14:textId="59F9E7EF" w:rsidR="006D1524" w:rsidRPr="008F0FC7" w:rsidRDefault="004763AA" w:rsidP="001F7382">
      <w:pPr>
        <w:pStyle w:val="Titre4"/>
        <w:rPr>
          <w:lang w:val="fr-CA"/>
        </w:rPr>
      </w:pPr>
      <w:r w:rsidRPr="008F0FC7">
        <w:rPr>
          <w:lang w:val="fr-CA"/>
        </w:rPr>
        <w:t>Administrateur / S</w:t>
      </w:r>
      <w:r w:rsidR="005C785D">
        <w:rPr>
          <w:lang w:val="fr-CA"/>
        </w:rPr>
        <w:t>outien</w:t>
      </w:r>
    </w:p>
    <w:p w14:paraId="01F4286F" w14:textId="2F3B8EB3" w:rsidR="004763AA" w:rsidRPr="008F0FC7" w:rsidRDefault="004763AA" w:rsidP="004763AA">
      <w:pPr>
        <w:pStyle w:val="Paragraphedeliste"/>
        <w:numPr>
          <w:ilvl w:val="0"/>
          <w:numId w:val="14"/>
        </w:numPr>
        <w:rPr>
          <w:lang w:val="fr-CA"/>
        </w:rPr>
      </w:pPr>
      <w:r w:rsidRPr="008F0FC7">
        <w:rPr>
          <w:lang w:val="fr-CA"/>
        </w:rPr>
        <w:t xml:space="preserve">Point de contact pour tous les participants et les </w:t>
      </w:r>
      <w:r w:rsidR="005C785D">
        <w:rPr>
          <w:lang w:val="fr-CA"/>
        </w:rPr>
        <w:t xml:space="preserve">fournisseurs </w:t>
      </w:r>
      <w:r w:rsidRPr="008F0FC7">
        <w:rPr>
          <w:lang w:val="fr-CA"/>
        </w:rPr>
        <w:t>de services en cas de problèmes (difficultés techniques, problèmes d</w:t>
      </w:r>
      <w:r w:rsidR="005C785D">
        <w:rPr>
          <w:lang w:val="fr-CA"/>
        </w:rPr>
        <w:t>’</w:t>
      </w:r>
      <w:r w:rsidRPr="008F0FC7">
        <w:rPr>
          <w:lang w:val="fr-CA"/>
        </w:rPr>
        <w:t>accès ou questions générales sur l</w:t>
      </w:r>
      <w:r w:rsidR="005C785D">
        <w:rPr>
          <w:lang w:val="fr-CA"/>
        </w:rPr>
        <w:t>’</w:t>
      </w:r>
      <w:r w:rsidRPr="008F0FC7">
        <w:rPr>
          <w:lang w:val="fr-CA"/>
        </w:rPr>
        <w:t>événement)</w:t>
      </w:r>
      <w:r w:rsidR="005C785D">
        <w:rPr>
          <w:lang w:val="fr-CA"/>
        </w:rPr>
        <w:t>.</w:t>
      </w:r>
    </w:p>
    <w:p w14:paraId="1027C5D7" w14:textId="4EBDE130" w:rsidR="0024770F" w:rsidRPr="008F0FC7" w:rsidRDefault="00074A4F" w:rsidP="004763AA">
      <w:pPr>
        <w:pStyle w:val="Paragraphedeliste"/>
        <w:numPr>
          <w:ilvl w:val="0"/>
          <w:numId w:val="14"/>
        </w:numPr>
        <w:rPr>
          <w:lang w:val="fr-CA"/>
        </w:rPr>
      </w:pPr>
      <w:r w:rsidRPr="008F0FC7">
        <w:rPr>
          <w:lang w:val="fr-CA"/>
        </w:rPr>
        <w:t>P</w:t>
      </w:r>
      <w:r w:rsidR="004763AA" w:rsidRPr="008F0FC7">
        <w:rPr>
          <w:lang w:val="fr-CA"/>
        </w:rPr>
        <w:t>lanifier l</w:t>
      </w:r>
      <w:r w:rsidR="005C785D">
        <w:rPr>
          <w:lang w:val="fr-CA"/>
        </w:rPr>
        <w:t>’</w:t>
      </w:r>
      <w:r w:rsidR="004763AA" w:rsidRPr="008F0FC7">
        <w:rPr>
          <w:lang w:val="fr-CA"/>
        </w:rPr>
        <w:t>événement et s</w:t>
      </w:r>
      <w:r w:rsidR="005C785D">
        <w:rPr>
          <w:lang w:val="fr-CA"/>
        </w:rPr>
        <w:t>’</w:t>
      </w:r>
      <w:r w:rsidR="004763AA" w:rsidRPr="008F0FC7">
        <w:rPr>
          <w:lang w:val="fr-CA"/>
        </w:rPr>
        <w:t>assurer que les paramètres de l</w:t>
      </w:r>
      <w:r w:rsidR="005C785D">
        <w:rPr>
          <w:lang w:val="fr-CA"/>
        </w:rPr>
        <w:t>’</w:t>
      </w:r>
      <w:r w:rsidR="004763AA" w:rsidRPr="008F0FC7">
        <w:rPr>
          <w:lang w:val="fr-CA"/>
        </w:rPr>
        <w:t xml:space="preserve">événement sont </w:t>
      </w:r>
      <w:r w:rsidR="005C785D">
        <w:rPr>
          <w:lang w:val="fr-CA"/>
        </w:rPr>
        <w:t>exacts.</w:t>
      </w:r>
    </w:p>
    <w:p w14:paraId="263917B6" w14:textId="2827CE29" w:rsidR="00C95265" w:rsidRPr="008F0FC7" w:rsidRDefault="004864DF" w:rsidP="001F7382">
      <w:pPr>
        <w:pStyle w:val="Titre4"/>
        <w:rPr>
          <w:lang w:val="fr-CA"/>
        </w:rPr>
      </w:pPr>
      <w:r w:rsidRPr="008F0FC7">
        <w:rPr>
          <w:lang w:val="fr-CA"/>
        </w:rPr>
        <w:t>Preneur de notes</w:t>
      </w:r>
    </w:p>
    <w:p w14:paraId="61F8E406" w14:textId="07A48C0C" w:rsidR="004864DF" w:rsidRPr="008F0FC7" w:rsidRDefault="004864DF" w:rsidP="004864DF">
      <w:pPr>
        <w:pStyle w:val="Paragraphedeliste"/>
        <w:numPr>
          <w:ilvl w:val="0"/>
          <w:numId w:val="40"/>
        </w:numPr>
        <w:rPr>
          <w:lang w:val="fr-CA"/>
        </w:rPr>
      </w:pPr>
      <w:r w:rsidRPr="008F0FC7">
        <w:rPr>
          <w:lang w:val="fr-CA"/>
        </w:rPr>
        <w:t>Documenter les points clés, les discussions et les actions à entreprendre lors de l'événement</w:t>
      </w:r>
      <w:r w:rsidR="005C785D">
        <w:rPr>
          <w:lang w:val="fr-CA"/>
        </w:rPr>
        <w:t>.</w:t>
      </w:r>
    </w:p>
    <w:p w14:paraId="2450972B" w14:textId="4440686C" w:rsidR="004864DF" w:rsidRPr="008F0FC7" w:rsidRDefault="004864DF" w:rsidP="004864DF">
      <w:pPr>
        <w:pStyle w:val="Paragraphedeliste"/>
        <w:numPr>
          <w:ilvl w:val="0"/>
          <w:numId w:val="40"/>
        </w:numPr>
        <w:rPr>
          <w:lang w:val="fr-CA"/>
        </w:rPr>
      </w:pPr>
      <w:r w:rsidRPr="008F0FC7">
        <w:rPr>
          <w:lang w:val="fr-CA"/>
        </w:rPr>
        <w:t xml:space="preserve">Peut être facultatif s'il y a transcription automatique et que la transcription est corrigée et </w:t>
      </w:r>
      <w:r w:rsidR="00AD1A0E">
        <w:rPr>
          <w:lang w:val="fr-CA"/>
        </w:rPr>
        <w:t xml:space="preserve">révisée </w:t>
      </w:r>
      <w:r w:rsidRPr="008F0FC7">
        <w:rPr>
          <w:lang w:val="fr-CA"/>
        </w:rPr>
        <w:t>après l'événement.</w:t>
      </w:r>
    </w:p>
    <w:p w14:paraId="01E38F26" w14:textId="736906B1" w:rsidR="00681D55" w:rsidRPr="008F0FC7" w:rsidRDefault="008F0FC7" w:rsidP="004864DF">
      <w:pPr>
        <w:rPr>
          <w:lang w:val="fr-CA"/>
        </w:rPr>
      </w:pPr>
      <w:r>
        <w:rPr>
          <w:rStyle w:val="lev"/>
          <w:lang w:val="fr-CA"/>
        </w:rPr>
        <w:t>Remarque :</w:t>
      </w:r>
      <w:r w:rsidR="004864DF" w:rsidRPr="008F0FC7">
        <w:rPr>
          <w:lang w:val="fr-CA"/>
        </w:rPr>
        <w:t xml:space="preserve"> La distribution des notes après l'événement est importante, en particulier pour les participants qui ont de</w:t>
      </w:r>
      <w:r w:rsidR="00AD1A0E">
        <w:rPr>
          <w:lang w:val="fr-CA"/>
        </w:rPr>
        <w:t xml:space="preserve"> la</w:t>
      </w:r>
      <w:r w:rsidR="004864DF" w:rsidRPr="008F0FC7">
        <w:rPr>
          <w:lang w:val="fr-CA"/>
        </w:rPr>
        <w:t xml:space="preserve"> difficulté à écouter et à écrire en même temps.</w:t>
      </w:r>
      <w:r w:rsidR="00681D55" w:rsidRPr="008F0FC7">
        <w:rPr>
          <w:lang w:val="fr-CA"/>
        </w:rPr>
        <w:br w:type="page"/>
      </w:r>
    </w:p>
    <w:p w14:paraId="1362A1AE" w14:textId="3A29B76A" w:rsidR="00C74710" w:rsidRPr="008F0FC7" w:rsidRDefault="003C0965" w:rsidP="001F7382">
      <w:pPr>
        <w:pStyle w:val="Titre3"/>
        <w:rPr>
          <w:lang w:val="fr-CA"/>
        </w:rPr>
      </w:pPr>
      <w:bookmarkStart w:id="3" w:name="_Réservez_les_services"/>
      <w:bookmarkEnd w:id="3"/>
      <w:r w:rsidRPr="008F0FC7">
        <w:rPr>
          <w:lang w:val="fr-CA"/>
        </w:rPr>
        <w:lastRenderedPageBreak/>
        <w:t>Réservez les services d</w:t>
      </w:r>
      <w:r w:rsidR="006D7D35">
        <w:rPr>
          <w:lang w:val="fr-CA"/>
        </w:rPr>
        <w:t xml:space="preserve">e mesures d’adaptation </w:t>
      </w:r>
      <w:r w:rsidRPr="008F0FC7">
        <w:rPr>
          <w:lang w:val="fr-CA"/>
        </w:rPr>
        <w:t>une fois la date confirmée</w:t>
      </w:r>
    </w:p>
    <w:p w14:paraId="502D94F6" w14:textId="6DEE39A1" w:rsidR="00B131CE" w:rsidRPr="008F0FC7" w:rsidRDefault="00B131CE" w:rsidP="00B131CE">
      <w:pPr>
        <w:rPr>
          <w:lang w:val="fr-CA"/>
        </w:rPr>
      </w:pPr>
      <w:r w:rsidRPr="008F0FC7">
        <w:rPr>
          <w:lang w:val="fr-CA"/>
        </w:rPr>
        <w:t xml:space="preserve">Des </w:t>
      </w:r>
      <w:r w:rsidR="006D7D35">
        <w:rPr>
          <w:lang w:val="fr-CA"/>
        </w:rPr>
        <w:t xml:space="preserve">mesures d’adaptation </w:t>
      </w:r>
      <w:r w:rsidRPr="008F0FC7">
        <w:rPr>
          <w:lang w:val="fr-CA"/>
        </w:rPr>
        <w:t xml:space="preserve">peuvent être nécessaires pour remplir les obligations énoncées dans la </w:t>
      </w:r>
      <w:hyperlink r:id="rId14" w:history="1">
        <w:r w:rsidR="006D7D35">
          <w:rPr>
            <w:rStyle w:val="Lienhypertexte"/>
            <w:lang w:val="fr-CA"/>
          </w:rPr>
          <w:t>D</w:t>
        </w:r>
        <w:r w:rsidR="00370430" w:rsidRPr="008F0FC7">
          <w:rPr>
            <w:rStyle w:val="Lienhypertexte"/>
            <w:lang w:val="fr-CA"/>
          </w:rPr>
          <w:t>irective sur l’obligation de prendre des mesures d’adaptation</w:t>
        </w:r>
      </w:hyperlink>
      <w:r w:rsidRPr="008F0FC7">
        <w:rPr>
          <w:lang w:val="fr-CA"/>
        </w:rPr>
        <w:t xml:space="preserve">. </w:t>
      </w:r>
    </w:p>
    <w:p w14:paraId="089253A9" w14:textId="4DC7B319" w:rsidR="00FF26B3" w:rsidRPr="008F0FC7" w:rsidRDefault="00B131CE" w:rsidP="00B131CE">
      <w:pPr>
        <w:rPr>
          <w:lang w:val="fr-CA"/>
        </w:rPr>
      </w:pPr>
      <w:r w:rsidRPr="008F0FC7">
        <w:rPr>
          <w:rStyle w:val="lev"/>
          <w:lang w:val="fr-CA"/>
        </w:rPr>
        <w:t>Remarque</w:t>
      </w:r>
      <w:r w:rsidR="008F0FC7">
        <w:rPr>
          <w:rStyle w:val="lev"/>
          <w:lang w:val="fr-CA"/>
        </w:rPr>
        <w:t> </w:t>
      </w:r>
      <w:r w:rsidRPr="008F0FC7">
        <w:rPr>
          <w:rStyle w:val="lev"/>
          <w:lang w:val="fr-CA"/>
        </w:rPr>
        <w:t xml:space="preserve">: </w:t>
      </w:r>
      <w:r w:rsidRPr="008F0FC7">
        <w:rPr>
          <w:lang w:val="fr-CA"/>
        </w:rPr>
        <w:t xml:space="preserve">Veuillez fournir à l'avance le matériel de présentation (PowerPoint, Word, courriel, vidéos préenregistrées) aux </w:t>
      </w:r>
      <w:r w:rsidR="006D7D35">
        <w:rPr>
          <w:lang w:val="fr-CA"/>
        </w:rPr>
        <w:t xml:space="preserve">fournisseurs </w:t>
      </w:r>
      <w:r w:rsidRPr="008F0FC7">
        <w:rPr>
          <w:lang w:val="fr-CA"/>
        </w:rPr>
        <w:t xml:space="preserve">de services. En raison de la forte demande, nous vous conseillons de soumettre vos demandes au moins </w:t>
      </w:r>
      <w:r w:rsidR="006D7D35">
        <w:rPr>
          <w:lang w:val="fr-CA"/>
        </w:rPr>
        <w:t xml:space="preserve">quatre </w:t>
      </w:r>
      <w:r w:rsidRPr="008F0FC7">
        <w:rPr>
          <w:lang w:val="fr-CA"/>
        </w:rPr>
        <w:t>semaines avant l'événement.</w:t>
      </w:r>
    </w:p>
    <w:p w14:paraId="7DEEEBB2" w14:textId="0E87EA98" w:rsidR="00681D55" w:rsidRPr="008F0FC7" w:rsidRDefault="007D3A96" w:rsidP="00AA01C1">
      <w:pPr>
        <w:pStyle w:val="Titre4"/>
        <w:rPr>
          <w:lang w:val="fr-CA"/>
        </w:rPr>
      </w:pPr>
      <w:r w:rsidRPr="008F0FC7">
        <w:rPr>
          <w:lang w:val="fr-CA"/>
        </w:rPr>
        <w:t>Services d'interprétation en langue des signes (ASL, LSQ)</w:t>
      </w:r>
    </w:p>
    <w:p w14:paraId="5D728C21" w14:textId="5061F6EF" w:rsidR="00AA6E69" w:rsidRPr="008F0FC7" w:rsidRDefault="00CD7FE5" w:rsidP="00741641">
      <w:pPr>
        <w:rPr>
          <w:lang w:val="fr-CA"/>
        </w:rPr>
      </w:pPr>
      <w:r w:rsidRPr="008F0FC7">
        <w:rPr>
          <w:lang w:val="fr-CA"/>
        </w:rPr>
        <w:t>Les personnes</w:t>
      </w:r>
      <w:r w:rsidR="00F97AB1">
        <w:rPr>
          <w:lang w:val="fr-CA"/>
        </w:rPr>
        <w:t xml:space="preserve"> qui sont sourdes,</w:t>
      </w:r>
      <w:r w:rsidRPr="008F0FC7">
        <w:rPr>
          <w:lang w:val="fr-CA"/>
        </w:rPr>
        <w:t xml:space="preserve"> malentendantes ou qui maîtrisent la langue des signes peuvent avoir des difficultés avec les sous-titres écrits, car il s'agit de leur deuxième langue. L'interprétation en langue des signes améliore également l'expérience en transmettant l'intonation, l'émotion et des </w:t>
      </w:r>
      <w:r w:rsidR="00F97AB1">
        <w:rPr>
          <w:lang w:val="fr-CA"/>
        </w:rPr>
        <w:t xml:space="preserve">renseignements </w:t>
      </w:r>
      <w:r w:rsidRPr="008F0FC7">
        <w:rPr>
          <w:lang w:val="fr-CA"/>
        </w:rPr>
        <w:t xml:space="preserve">audio </w:t>
      </w:r>
      <w:r w:rsidR="00F97AB1">
        <w:rPr>
          <w:lang w:val="fr-CA"/>
        </w:rPr>
        <w:t>importants</w:t>
      </w:r>
      <w:r w:rsidRPr="008F0FC7">
        <w:rPr>
          <w:lang w:val="fr-CA"/>
        </w:rPr>
        <w:t>.</w:t>
      </w:r>
    </w:p>
    <w:p w14:paraId="4A2A8468" w14:textId="6A212C9F" w:rsidR="000C7B42" w:rsidRPr="008F0FC7" w:rsidRDefault="0083001D" w:rsidP="000C7B42">
      <w:pPr>
        <w:pStyle w:val="Paragraphedeliste"/>
        <w:numPr>
          <w:ilvl w:val="0"/>
          <w:numId w:val="15"/>
        </w:numPr>
        <w:rPr>
          <w:lang w:val="fr-CA"/>
        </w:rPr>
      </w:pPr>
      <w:r w:rsidRPr="008F0FC7">
        <w:rPr>
          <w:lang w:val="fr-CA"/>
        </w:rPr>
        <w:t>Pour réserver des services d'interprétation en langue des signes pour les conférences et événements du GC, veuillez consulter le site suivant</w:t>
      </w:r>
      <w:r w:rsidR="00F97AB1">
        <w:rPr>
          <w:lang w:val="fr-CA"/>
        </w:rPr>
        <w:t> </w:t>
      </w:r>
      <w:r w:rsidR="0099375F" w:rsidRPr="008F0FC7">
        <w:rPr>
          <w:lang w:val="fr-CA"/>
        </w:rPr>
        <w:t>:</w:t>
      </w:r>
      <w:r w:rsidR="00645AFD" w:rsidRPr="008F0FC7">
        <w:rPr>
          <w:lang w:val="fr-CA"/>
        </w:rPr>
        <w:t xml:space="preserve"> </w:t>
      </w:r>
      <w:hyperlink r:id="rId15" w:history="1">
        <w:r w:rsidR="00645AFD" w:rsidRPr="008F0FC7">
          <w:rPr>
            <w:rStyle w:val="Lienhypertexte"/>
            <w:lang w:val="fr-CA"/>
          </w:rPr>
          <w:t>Services d'interprétation en langues des signes</w:t>
        </w:r>
        <w:r w:rsidR="000C7B42" w:rsidRPr="008F0FC7">
          <w:rPr>
            <w:rStyle w:val="Lienhypertexte"/>
            <w:lang w:val="fr-CA"/>
          </w:rPr>
          <w:t xml:space="preserve"> – Services et outils linguistiques du Bureau de la traduction (à l’interne seulement)</w:t>
        </w:r>
      </w:hyperlink>
    </w:p>
    <w:p w14:paraId="3E80D16A" w14:textId="55CA4386" w:rsidR="00FE2AF3" w:rsidRPr="008F0FC7" w:rsidRDefault="00E9490E" w:rsidP="00FE2AF3">
      <w:pPr>
        <w:pStyle w:val="Titre4"/>
        <w:rPr>
          <w:lang w:val="fr-CA"/>
        </w:rPr>
      </w:pPr>
      <w:r w:rsidRPr="008F0FC7">
        <w:rPr>
          <w:lang w:val="fr-CA"/>
        </w:rPr>
        <w:t>Traduction en temps réel des communications</w:t>
      </w:r>
    </w:p>
    <w:p w14:paraId="1CCB9712" w14:textId="4BC84544" w:rsidR="00FE2AF3" w:rsidRPr="008F0FC7" w:rsidRDefault="00FC576B" w:rsidP="00FE2AF3">
      <w:pPr>
        <w:rPr>
          <w:lang w:val="fr-CA"/>
        </w:rPr>
      </w:pPr>
      <w:r w:rsidRPr="008F0FC7">
        <w:rPr>
          <w:lang w:val="fr-CA"/>
        </w:rPr>
        <w:t xml:space="preserve">Le sous-titrage permet aux personnes </w:t>
      </w:r>
      <w:r w:rsidR="00F97AB1">
        <w:rPr>
          <w:lang w:val="fr-CA"/>
        </w:rPr>
        <w:t>qui sont sourdes, qui ont subi une perte d’audition ou qui</w:t>
      </w:r>
      <w:r w:rsidRPr="008F0FC7">
        <w:rPr>
          <w:lang w:val="fr-CA"/>
        </w:rPr>
        <w:t xml:space="preserve"> souffr</w:t>
      </w:r>
      <w:r w:rsidR="00F97AB1">
        <w:rPr>
          <w:lang w:val="fr-CA"/>
        </w:rPr>
        <w:t>e</w:t>
      </w:r>
      <w:r w:rsidRPr="008F0FC7">
        <w:rPr>
          <w:lang w:val="fr-CA"/>
        </w:rPr>
        <w:t xml:space="preserve">nt de troubles cognitifs tels que des difficultés </w:t>
      </w:r>
      <w:r w:rsidR="009A6216">
        <w:rPr>
          <w:lang w:val="fr-CA"/>
        </w:rPr>
        <w:t>à traiter des informations auditives,</w:t>
      </w:r>
      <w:r w:rsidRPr="008F0FC7">
        <w:rPr>
          <w:lang w:val="fr-CA"/>
        </w:rPr>
        <w:t xml:space="preserve"> et même </w:t>
      </w:r>
      <w:r w:rsidR="009A6216">
        <w:rPr>
          <w:lang w:val="fr-CA"/>
        </w:rPr>
        <w:t xml:space="preserve">aux </w:t>
      </w:r>
      <w:r w:rsidRPr="008F0FC7">
        <w:rPr>
          <w:lang w:val="fr-CA"/>
        </w:rPr>
        <w:t>personnes dont le français et l'anglais ne sont pas la langue maternelle, de participer pleinement à des événements en direct</w:t>
      </w:r>
      <w:r w:rsidR="00F059A4" w:rsidRPr="008F0FC7">
        <w:rPr>
          <w:lang w:val="fr-CA"/>
        </w:rPr>
        <w:t>.</w:t>
      </w:r>
    </w:p>
    <w:p w14:paraId="4BC6D17B" w14:textId="5C9BB097" w:rsidR="00B447A0" w:rsidRPr="008F0FC7" w:rsidRDefault="005346CD" w:rsidP="00326F15">
      <w:pPr>
        <w:numPr>
          <w:ilvl w:val="0"/>
          <w:numId w:val="16"/>
        </w:numPr>
        <w:rPr>
          <w:lang w:val="fr-CA"/>
        </w:rPr>
      </w:pPr>
      <w:r w:rsidRPr="008F0FC7">
        <w:rPr>
          <w:lang w:val="fr-CA"/>
        </w:rPr>
        <w:t xml:space="preserve">Pour réserver les services </w:t>
      </w:r>
      <w:r w:rsidR="00067DFA" w:rsidRPr="008F0FC7">
        <w:rPr>
          <w:lang w:val="fr-CA"/>
        </w:rPr>
        <w:t>de traduction en temps réel, veuillez consulter</w:t>
      </w:r>
      <w:r w:rsidR="009A6216">
        <w:rPr>
          <w:lang w:val="fr-CA"/>
        </w:rPr>
        <w:t> le site Web</w:t>
      </w:r>
      <w:r w:rsidR="00B447A0" w:rsidRPr="008F0FC7">
        <w:rPr>
          <w:lang w:val="fr-CA"/>
        </w:rPr>
        <w:t xml:space="preserve"> </w:t>
      </w:r>
      <w:hyperlink r:id="rId16" w:history="1">
        <w:r w:rsidR="009E373A" w:rsidRPr="008F0FC7">
          <w:rPr>
            <w:rStyle w:val="Lienhypertexte"/>
            <w:lang w:val="fr-CA"/>
          </w:rPr>
          <w:t>CART — Traduction en temps réel des communications</w:t>
        </w:r>
      </w:hyperlink>
      <w:r w:rsidR="009A6216" w:rsidRPr="008F0FC7">
        <w:rPr>
          <w:lang w:val="fr-CA"/>
        </w:rPr>
        <w:t>.</w:t>
      </w:r>
    </w:p>
    <w:p w14:paraId="255F3BD2" w14:textId="3E256676" w:rsidR="00B447A0" w:rsidRPr="008F0FC7" w:rsidRDefault="008F0FC7" w:rsidP="00B447A0">
      <w:pPr>
        <w:ind w:left="720"/>
        <w:rPr>
          <w:lang w:val="fr-CA"/>
        </w:rPr>
      </w:pPr>
      <w:r>
        <w:rPr>
          <w:rStyle w:val="lev"/>
          <w:lang w:val="fr-CA"/>
        </w:rPr>
        <w:t xml:space="preserve">Remarque : </w:t>
      </w:r>
      <w:r w:rsidR="00DE34EC" w:rsidRPr="008F0FC7">
        <w:rPr>
          <w:lang w:val="fr-CA"/>
        </w:rPr>
        <w:t xml:space="preserve">La réservation doit être faite pour un minimum de </w:t>
      </w:r>
      <w:r w:rsidR="009A6216">
        <w:rPr>
          <w:lang w:val="fr-CA"/>
        </w:rPr>
        <w:t>deux</w:t>
      </w:r>
      <w:r w:rsidR="00DE34EC" w:rsidRPr="008F0FC7">
        <w:rPr>
          <w:lang w:val="fr-CA"/>
        </w:rPr>
        <w:t xml:space="preserve"> heures, après quoi </w:t>
      </w:r>
      <w:r w:rsidR="00B303F7">
        <w:rPr>
          <w:lang w:val="fr-CA"/>
        </w:rPr>
        <w:t xml:space="preserve">des frais sont facturés au </w:t>
      </w:r>
      <w:r w:rsidR="00DE34EC" w:rsidRPr="008F0FC7">
        <w:rPr>
          <w:lang w:val="fr-CA"/>
        </w:rPr>
        <w:t>demandeur par tranches de 30 minutes.</w:t>
      </w:r>
    </w:p>
    <w:p w14:paraId="5F513307" w14:textId="195CBECB" w:rsidR="00534E3A" w:rsidRPr="008F0FC7" w:rsidRDefault="009A6216" w:rsidP="00975DF5">
      <w:pPr>
        <w:rPr>
          <w:b/>
          <w:bCs/>
          <w:lang w:val="fr-CA"/>
        </w:rPr>
      </w:pPr>
      <w:r>
        <w:rPr>
          <w:b/>
          <w:bCs/>
          <w:lang w:val="fr-CA"/>
        </w:rPr>
        <w:t>Mise en garde :</w:t>
      </w:r>
      <w:r w:rsidR="00534E3A" w:rsidRPr="008F0FC7">
        <w:rPr>
          <w:b/>
          <w:bCs/>
          <w:lang w:val="fr-CA"/>
        </w:rPr>
        <w:t xml:space="preserve"> </w:t>
      </w:r>
      <w:r w:rsidR="00534E3A" w:rsidRPr="008F0FC7">
        <w:rPr>
          <w:lang w:val="fr-CA"/>
        </w:rPr>
        <w:t>Certaines plateformes d'événements virtuels proposent des sous-titres automatisés en direct, comme</w:t>
      </w:r>
      <w:r>
        <w:rPr>
          <w:lang w:val="fr-CA"/>
        </w:rPr>
        <w:t xml:space="preserve"> les</w:t>
      </w:r>
      <w:r w:rsidR="00534E3A" w:rsidRPr="008F0FC7">
        <w:rPr>
          <w:lang w:val="fr-CA"/>
        </w:rPr>
        <w:t xml:space="preserve"> </w:t>
      </w:r>
      <w:hyperlink r:id="rId17" w:history="1">
        <w:r w:rsidR="00A872BA" w:rsidRPr="00A872BA">
          <w:rPr>
            <w:rStyle w:val="Lienhypertexte"/>
            <w:lang w:val="fr-CA"/>
          </w:rPr>
          <w:t>sous-titres en direct dans Microsoft Teams</w:t>
        </w:r>
      </w:hyperlink>
      <w:r w:rsidR="00534E3A" w:rsidRPr="008F0FC7">
        <w:rPr>
          <w:lang w:val="fr-CA"/>
        </w:rPr>
        <w:t>. Malheureusement, ces technologies commettent souvent des erreurs, ce qui désavantage les utilisateurs qui comptent sur les sous-titres. Les sous-titres automatiques ne d</w:t>
      </w:r>
      <w:r>
        <w:rPr>
          <w:lang w:val="fr-CA"/>
        </w:rPr>
        <w:t>evra</w:t>
      </w:r>
      <w:r w:rsidR="00534E3A" w:rsidRPr="008F0FC7">
        <w:rPr>
          <w:lang w:val="fr-CA"/>
        </w:rPr>
        <w:t xml:space="preserve">ient être utilisés qu'en dernier recours ou pour des événements de moindre importance. Utilisez plutôt </w:t>
      </w:r>
      <w:r w:rsidR="004677B8" w:rsidRPr="008F0FC7">
        <w:rPr>
          <w:lang w:val="fr-CA"/>
        </w:rPr>
        <w:t xml:space="preserve">les services de </w:t>
      </w:r>
      <w:r w:rsidR="001A1ED4" w:rsidRPr="008F0FC7">
        <w:rPr>
          <w:lang w:val="fr-CA"/>
        </w:rPr>
        <w:t xml:space="preserve">sous-titrage </w:t>
      </w:r>
      <w:r w:rsidR="004677B8" w:rsidRPr="008F0FC7">
        <w:rPr>
          <w:lang w:val="fr-CA"/>
        </w:rPr>
        <w:t>CART</w:t>
      </w:r>
      <w:r w:rsidR="00534E3A" w:rsidRPr="008F0FC7">
        <w:rPr>
          <w:lang w:val="fr-CA"/>
        </w:rPr>
        <w:t>.</w:t>
      </w:r>
    </w:p>
    <w:p w14:paraId="695F29B0" w14:textId="70BCA15D" w:rsidR="00330187" w:rsidRPr="008F0FC7" w:rsidRDefault="00E4486D" w:rsidP="00330187">
      <w:pPr>
        <w:pStyle w:val="Titre4"/>
        <w:rPr>
          <w:lang w:val="fr-CA"/>
        </w:rPr>
      </w:pPr>
      <w:r w:rsidRPr="008F0FC7">
        <w:rPr>
          <w:lang w:val="fr-CA"/>
        </w:rPr>
        <w:lastRenderedPageBreak/>
        <w:t>Services d’interprétation et de t</w:t>
      </w:r>
      <w:r w:rsidR="009957AF" w:rsidRPr="008F0FC7">
        <w:rPr>
          <w:lang w:val="fr-CA"/>
        </w:rPr>
        <w:t>raduction simultanée</w:t>
      </w:r>
    </w:p>
    <w:p w14:paraId="2E326C6A" w14:textId="4D7401EA" w:rsidR="00677AA8" w:rsidRPr="008F0FC7" w:rsidRDefault="00E4486D" w:rsidP="00330187">
      <w:pPr>
        <w:rPr>
          <w:lang w:val="fr-CA"/>
        </w:rPr>
      </w:pPr>
      <w:r w:rsidRPr="008F0FC7">
        <w:rPr>
          <w:lang w:val="fr-CA"/>
        </w:rPr>
        <w:t xml:space="preserve">Les événements bilingues peuvent constituer un obstacle pour les personnes </w:t>
      </w:r>
      <w:r w:rsidR="008748DA" w:rsidRPr="008F0FC7">
        <w:rPr>
          <w:lang w:val="fr-CA"/>
        </w:rPr>
        <w:t xml:space="preserve">unilingues </w:t>
      </w:r>
      <w:r w:rsidR="009A6216">
        <w:rPr>
          <w:lang w:val="fr-CA"/>
        </w:rPr>
        <w:t xml:space="preserve">en situation de </w:t>
      </w:r>
      <w:r w:rsidR="008748DA" w:rsidRPr="008F0FC7">
        <w:rPr>
          <w:lang w:val="fr-CA"/>
        </w:rPr>
        <w:t xml:space="preserve">handicap. </w:t>
      </w:r>
      <w:r w:rsidRPr="008F0FC7">
        <w:rPr>
          <w:lang w:val="fr-CA"/>
        </w:rPr>
        <w:t xml:space="preserve">Pour garantir </w:t>
      </w:r>
      <w:r w:rsidR="00B069C0">
        <w:rPr>
          <w:lang w:val="fr-CA"/>
        </w:rPr>
        <w:t>le plein accès</w:t>
      </w:r>
      <w:r w:rsidRPr="008F0FC7">
        <w:rPr>
          <w:lang w:val="fr-CA"/>
        </w:rPr>
        <w:t xml:space="preserve">, des traductions vocales simultanées sont nécessaires. Les sous-titres traduits ou le contenu à l'écran ne sont pas accessibles aux </w:t>
      </w:r>
      <w:r w:rsidRPr="00CC3729">
        <w:rPr>
          <w:lang w:val="fr-CA"/>
        </w:rPr>
        <w:t>utilisateurs non visuels.</w:t>
      </w:r>
      <w:r w:rsidRPr="008F0FC7">
        <w:rPr>
          <w:lang w:val="fr-CA"/>
        </w:rPr>
        <w:t xml:space="preserve"> Par conséquent, ils doivent attendre les changements de langue sans aucun stimulus et s'en remettre uniquement aux résumés des points de discussion dans leur langue.</w:t>
      </w:r>
    </w:p>
    <w:p w14:paraId="2BAFDFB7" w14:textId="33645677" w:rsidR="007953BC" w:rsidRPr="008F0FC7" w:rsidRDefault="00F450D7" w:rsidP="00326F15">
      <w:pPr>
        <w:numPr>
          <w:ilvl w:val="0"/>
          <w:numId w:val="17"/>
        </w:numPr>
        <w:rPr>
          <w:lang w:val="fr-CA"/>
        </w:rPr>
      </w:pPr>
      <w:r w:rsidRPr="008F0FC7">
        <w:rPr>
          <w:lang w:val="fr-CA"/>
        </w:rPr>
        <w:t>Pour réserver des services de traduction simultanée pour les conférences et les événements d</w:t>
      </w:r>
      <w:r w:rsidR="008F324E" w:rsidRPr="008F0FC7">
        <w:rPr>
          <w:lang w:val="fr-CA"/>
        </w:rPr>
        <w:t>u</w:t>
      </w:r>
      <w:r w:rsidRPr="008F0FC7">
        <w:rPr>
          <w:lang w:val="fr-CA"/>
        </w:rPr>
        <w:t xml:space="preserve"> GC, veuillez consulter le</w:t>
      </w:r>
      <w:r w:rsidR="008F324E" w:rsidRPr="008F0FC7">
        <w:rPr>
          <w:lang w:val="fr-CA"/>
        </w:rPr>
        <w:t>s</w:t>
      </w:r>
      <w:r w:rsidRPr="008F0FC7">
        <w:rPr>
          <w:lang w:val="fr-CA"/>
        </w:rPr>
        <w:t xml:space="preserve"> site</w:t>
      </w:r>
      <w:r w:rsidR="008F324E" w:rsidRPr="008F0FC7">
        <w:rPr>
          <w:lang w:val="fr-CA"/>
        </w:rPr>
        <w:t>s</w:t>
      </w:r>
      <w:r w:rsidRPr="008F0FC7">
        <w:rPr>
          <w:lang w:val="fr-CA"/>
        </w:rPr>
        <w:t xml:space="preserve"> suivant</w:t>
      </w:r>
      <w:r w:rsidR="008F324E" w:rsidRPr="008F0FC7">
        <w:rPr>
          <w:lang w:val="fr-CA"/>
        </w:rPr>
        <w:t>s</w:t>
      </w:r>
      <w:r w:rsidR="008B2E14">
        <w:rPr>
          <w:lang w:val="fr-CA"/>
        </w:rPr>
        <w:t> </w:t>
      </w:r>
      <w:r w:rsidR="007953BC" w:rsidRPr="008F0FC7">
        <w:rPr>
          <w:lang w:val="fr-CA"/>
        </w:rPr>
        <w:t>:</w:t>
      </w:r>
    </w:p>
    <w:p w14:paraId="3C49957B" w14:textId="728D6457" w:rsidR="0002267A" w:rsidRPr="008F0FC7" w:rsidRDefault="00317F9A" w:rsidP="0002267A">
      <w:pPr>
        <w:pStyle w:val="Paragraphedeliste"/>
        <w:numPr>
          <w:ilvl w:val="1"/>
          <w:numId w:val="17"/>
        </w:numPr>
        <w:rPr>
          <w:lang w:val="fr-CA"/>
        </w:rPr>
      </w:pPr>
      <w:r w:rsidRPr="008F0FC7">
        <w:rPr>
          <w:lang w:val="fr-CA"/>
        </w:rPr>
        <w:t>Pour le français et l’anglais</w:t>
      </w:r>
      <w:r w:rsidR="008B2E14">
        <w:rPr>
          <w:lang w:val="fr-CA"/>
        </w:rPr>
        <w:t> </w:t>
      </w:r>
      <w:r w:rsidR="007953BC" w:rsidRPr="008F0FC7">
        <w:rPr>
          <w:lang w:val="fr-CA"/>
        </w:rPr>
        <w:t>:</w:t>
      </w:r>
      <w:r w:rsidR="00CB454D" w:rsidRPr="008F0FC7">
        <w:rPr>
          <w:lang w:val="fr-CA"/>
        </w:rPr>
        <w:t xml:space="preserve"> </w:t>
      </w:r>
      <w:hyperlink r:id="rId18" w:history="1">
        <w:r w:rsidR="00CB454D" w:rsidRPr="008F0FC7">
          <w:rPr>
            <w:rStyle w:val="Lienhypertexte"/>
            <w:lang w:val="fr-CA"/>
          </w:rPr>
          <w:t>Services d'interprétation des conférences en langues officielles</w:t>
        </w:r>
        <w:r w:rsidR="0002267A" w:rsidRPr="008F0FC7">
          <w:rPr>
            <w:rStyle w:val="Lienhypertexte"/>
            <w:lang w:val="fr-CA"/>
          </w:rPr>
          <w:t xml:space="preserve"> – Services et outils linguistiques du Bureau de la traduction (</w:t>
        </w:r>
        <w:r w:rsidR="00E03996" w:rsidRPr="008F0FC7">
          <w:rPr>
            <w:rStyle w:val="Lienhypertexte"/>
            <w:lang w:val="fr-CA"/>
          </w:rPr>
          <w:t>à l’interne seulement)</w:t>
        </w:r>
      </w:hyperlink>
    </w:p>
    <w:p w14:paraId="280D4873" w14:textId="7549E141" w:rsidR="00BA49B9" w:rsidRPr="008F0FC7" w:rsidRDefault="00E03996" w:rsidP="00BA49B9">
      <w:pPr>
        <w:pStyle w:val="Paragraphedeliste"/>
        <w:numPr>
          <w:ilvl w:val="1"/>
          <w:numId w:val="17"/>
        </w:numPr>
        <w:rPr>
          <w:lang w:val="fr-CA"/>
        </w:rPr>
      </w:pPr>
      <w:r w:rsidRPr="008F0FC7">
        <w:rPr>
          <w:lang w:val="fr-CA"/>
        </w:rPr>
        <w:t>Pour les langues autochtones</w:t>
      </w:r>
      <w:r w:rsidR="008B2E14">
        <w:rPr>
          <w:lang w:val="fr-CA"/>
        </w:rPr>
        <w:t> :</w:t>
      </w:r>
      <w:r w:rsidR="00924428" w:rsidRPr="008F0FC7">
        <w:rPr>
          <w:lang w:val="fr-CA"/>
        </w:rPr>
        <w:t xml:space="preserve"> </w:t>
      </w:r>
      <w:hyperlink r:id="rId19" w:history="1">
        <w:r w:rsidR="00924428" w:rsidRPr="008F0FC7">
          <w:rPr>
            <w:rStyle w:val="Lienhypertexte"/>
            <w:lang w:val="fr-CA"/>
          </w:rPr>
          <w:t>Services d'interprétation des conférences en langues autochtones</w:t>
        </w:r>
        <w:r w:rsidR="00BA49B9" w:rsidRPr="008F0FC7">
          <w:rPr>
            <w:rStyle w:val="Lienhypertexte"/>
            <w:lang w:val="fr-CA"/>
          </w:rPr>
          <w:t xml:space="preserve"> – Services et outils linguistiques du Bureau de la traduction</w:t>
        </w:r>
        <w:r w:rsidR="00336C36" w:rsidRPr="008F0FC7">
          <w:rPr>
            <w:rStyle w:val="Lienhypertexte"/>
            <w:lang w:val="fr-CA"/>
          </w:rPr>
          <w:t xml:space="preserve"> (à l’interne seulement)</w:t>
        </w:r>
      </w:hyperlink>
    </w:p>
    <w:p w14:paraId="3EFA4144" w14:textId="293788A1" w:rsidR="00A7570C" w:rsidRPr="008F0FC7" w:rsidRDefault="008F0FC7" w:rsidP="00330187">
      <w:pPr>
        <w:rPr>
          <w:lang w:val="fr-CA"/>
        </w:rPr>
      </w:pPr>
      <w:r>
        <w:rPr>
          <w:rStyle w:val="lev"/>
          <w:lang w:val="fr-CA"/>
        </w:rPr>
        <w:t xml:space="preserve">Remarque : </w:t>
      </w:r>
      <w:r w:rsidR="009109FC" w:rsidRPr="008F0FC7">
        <w:rPr>
          <w:lang w:val="fr-CA"/>
        </w:rPr>
        <w:t>Ceci nécessite une plateforme virtuelle qui offre plusieurs canaux vocaux, un pour chaque langue. Lorsque le présentateur ne parle plus la langue du canal vocal, l'interprète affecté au canal vocal doit prononcer la traduction.</w:t>
      </w:r>
    </w:p>
    <w:p w14:paraId="79BA5E21" w14:textId="77777777" w:rsidR="00A7570C" w:rsidRPr="008F0FC7" w:rsidRDefault="00A7570C">
      <w:pPr>
        <w:rPr>
          <w:lang w:val="fr-CA"/>
        </w:rPr>
      </w:pPr>
      <w:r w:rsidRPr="008F0FC7">
        <w:rPr>
          <w:lang w:val="fr-CA"/>
        </w:rPr>
        <w:br w:type="page"/>
      </w:r>
    </w:p>
    <w:p w14:paraId="50923A06" w14:textId="7572BDFB" w:rsidR="003B0127" w:rsidRPr="008F0FC7" w:rsidRDefault="002328BF" w:rsidP="00A7570C">
      <w:pPr>
        <w:pStyle w:val="Titre3"/>
        <w:rPr>
          <w:lang w:val="fr-CA"/>
        </w:rPr>
      </w:pPr>
      <w:bookmarkStart w:id="4" w:name="_Veiller_à_ce"/>
      <w:bookmarkEnd w:id="4"/>
      <w:r w:rsidRPr="008F0FC7">
        <w:rPr>
          <w:lang w:val="fr-CA"/>
        </w:rPr>
        <w:lastRenderedPageBreak/>
        <w:t>Veille</w:t>
      </w:r>
      <w:r w:rsidR="005C123F">
        <w:rPr>
          <w:lang w:val="fr-CA"/>
        </w:rPr>
        <w:t>z</w:t>
      </w:r>
      <w:r w:rsidRPr="008F0FC7">
        <w:rPr>
          <w:lang w:val="fr-CA"/>
        </w:rPr>
        <w:t xml:space="preserve"> à ce que tous les supports de l'événement soient accessibles (tels que les courriels, les </w:t>
      </w:r>
      <w:r w:rsidR="008B2E14">
        <w:rPr>
          <w:lang w:val="fr-CA"/>
        </w:rPr>
        <w:t xml:space="preserve">présentations </w:t>
      </w:r>
      <w:r w:rsidRPr="008F0FC7">
        <w:rPr>
          <w:lang w:val="fr-CA"/>
        </w:rPr>
        <w:t>PowerPoint, les documents Word...)</w:t>
      </w:r>
    </w:p>
    <w:p w14:paraId="7A726BF0" w14:textId="77777777" w:rsidR="0016117A" w:rsidRPr="008F0FC7" w:rsidRDefault="0016117A" w:rsidP="0016117A">
      <w:pPr>
        <w:rPr>
          <w:lang w:val="fr-CA"/>
        </w:rPr>
      </w:pPr>
      <w:r w:rsidRPr="008F0FC7">
        <w:rPr>
          <w:lang w:val="fr-CA"/>
        </w:rPr>
        <w:t>Tout le contenu distribué doit être accessible et dans les deux langues officielles. Dans la mesure du possible, privilégiez les formats plus accessibles tels que HTML, Word, PowerPoint, ePub plutôt que les formats moins accessibles tels que PDF.</w:t>
      </w:r>
    </w:p>
    <w:p w14:paraId="782BCD6C" w14:textId="561BA92D" w:rsidR="009D586F" w:rsidRPr="008F0FC7" w:rsidRDefault="0016117A" w:rsidP="0016117A">
      <w:pPr>
        <w:rPr>
          <w:lang w:val="fr-CA"/>
        </w:rPr>
      </w:pPr>
      <w:r w:rsidRPr="008F0FC7">
        <w:rPr>
          <w:rStyle w:val="lev"/>
          <w:lang w:val="fr-CA"/>
        </w:rPr>
        <w:t>Important</w:t>
      </w:r>
      <w:r w:rsidR="008B2E14">
        <w:rPr>
          <w:rStyle w:val="lev"/>
          <w:lang w:val="fr-CA"/>
        </w:rPr>
        <w:t> :</w:t>
      </w:r>
      <w:r w:rsidRPr="008F0FC7">
        <w:rPr>
          <w:lang w:val="fr-CA"/>
        </w:rPr>
        <w:t xml:space="preserve"> </w:t>
      </w:r>
      <w:r w:rsidR="008B2E14">
        <w:rPr>
          <w:lang w:val="fr-CA"/>
        </w:rPr>
        <w:t>R</w:t>
      </w:r>
      <w:r w:rsidRPr="008F0FC7">
        <w:rPr>
          <w:lang w:val="fr-CA"/>
        </w:rPr>
        <w:t>évisez toujours le matériel des présentateurs, même lorsque ceux-ci sont externes, car vous serez responsable de l'accessibilité du contenu.</w:t>
      </w:r>
    </w:p>
    <w:p w14:paraId="6CE784B9" w14:textId="1ECB6FC8" w:rsidR="009D586F" w:rsidRPr="008F0FC7" w:rsidRDefault="00C4167E" w:rsidP="009D586F">
      <w:pPr>
        <w:pStyle w:val="Titre4"/>
        <w:rPr>
          <w:lang w:val="fr-CA"/>
        </w:rPr>
      </w:pPr>
      <w:r w:rsidRPr="008F0FC7">
        <w:rPr>
          <w:lang w:val="fr-CA"/>
        </w:rPr>
        <w:t>Formation</w:t>
      </w:r>
    </w:p>
    <w:p w14:paraId="3AB05840" w14:textId="1898E57D" w:rsidR="00D03076" w:rsidRPr="008F0FC7" w:rsidRDefault="00601107" w:rsidP="00782FC0">
      <w:pPr>
        <w:rPr>
          <w:lang w:val="fr-CA"/>
        </w:rPr>
      </w:pPr>
      <w:r w:rsidRPr="008F0FC7">
        <w:rPr>
          <w:lang w:val="fr-CA"/>
        </w:rPr>
        <w:t>Envisagez de suivre une formation sur l'accessibilité. Lorsque le contenu est élaboré par des personnes qui ont acquis des connaissances en matière d'accessibilité et qui les appliquent dès le départ, cela permet d</w:t>
      </w:r>
      <w:r w:rsidR="003733A2">
        <w:rPr>
          <w:lang w:val="fr-CA"/>
        </w:rPr>
        <w:t>e gagner bien du temps et d</w:t>
      </w:r>
      <w:r w:rsidRPr="008F0FC7">
        <w:rPr>
          <w:lang w:val="fr-CA"/>
        </w:rPr>
        <w:t xml:space="preserve">'économiser beaucoup d'argent en réduisant la nécessité de </w:t>
      </w:r>
      <w:r w:rsidR="00E376E8">
        <w:rPr>
          <w:lang w:val="fr-CA"/>
        </w:rPr>
        <w:t xml:space="preserve">prendre des </w:t>
      </w:r>
      <w:r w:rsidRPr="008F0FC7">
        <w:rPr>
          <w:lang w:val="fr-CA"/>
        </w:rPr>
        <w:t>mesures correctives et en évitant les plaintes potentielles.</w:t>
      </w:r>
      <w:r w:rsidR="00D03076" w:rsidRPr="008F0FC7">
        <w:rPr>
          <w:lang w:val="fr-CA"/>
        </w:rPr>
        <w:t xml:space="preserve"> </w:t>
      </w:r>
    </w:p>
    <w:p w14:paraId="1D8C193B" w14:textId="57297A6A" w:rsidR="006C0D0F" w:rsidRPr="008F0FC7" w:rsidRDefault="006C0D0F" w:rsidP="00782FC0">
      <w:pPr>
        <w:rPr>
          <w:lang w:val="fr-CA"/>
        </w:rPr>
      </w:pPr>
      <w:r w:rsidRPr="008F0FC7">
        <w:rPr>
          <w:lang w:val="fr-CA"/>
        </w:rPr>
        <w:t xml:space="preserve">Veuillez consulter la </w:t>
      </w:r>
      <w:hyperlink r:id="rId20" w:history="1">
        <w:r w:rsidRPr="008F0FC7">
          <w:rPr>
            <w:rStyle w:val="Lienhypertexte"/>
            <w:lang w:val="fr-CA"/>
          </w:rPr>
          <w:t xml:space="preserve">boîte à outils </w:t>
        </w:r>
        <w:r w:rsidR="006B155D" w:rsidRPr="008F0FC7">
          <w:rPr>
            <w:rStyle w:val="Lienhypertexte"/>
            <w:lang w:val="fr-CA"/>
          </w:rPr>
          <w:t>d</w:t>
        </w:r>
        <w:r w:rsidRPr="008F0FC7">
          <w:rPr>
            <w:rStyle w:val="Lienhypertexte"/>
            <w:lang w:val="fr-CA"/>
          </w:rPr>
          <w:t>'accessibilité numérique</w:t>
        </w:r>
      </w:hyperlink>
      <w:r w:rsidRPr="008F0FC7">
        <w:rPr>
          <w:lang w:val="fr-CA"/>
        </w:rPr>
        <w:t xml:space="preserve"> pour obtenir des </w:t>
      </w:r>
      <w:r w:rsidR="00E376E8">
        <w:rPr>
          <w:lang w:val="fr-CA"/>
        </w:rPr>
        <w:t xml:space="preserve">renseignements </w:t>
      </w:r>
      <w:r w:rsidRPr="008F0FC7">
        <w:rPr>
          <w:lang w:val="fr-CA"/>
        </w:rPr>
        <w:t xml:space="preserve">plus </w:t>
      </w:r>
      <w:r w:rsidR="00E376E8">
        <w:rPr>
          <w:lang w:val="fr-CA"/>
        </w:rPr>
        <w:t>détaillés</w:t>
      </w:r>
      <w:r w:rsidRPr="008F0FC7">
        <w:rPr>
          <w:lang w:val="fr-CA"/>
        </w:rPr>
        <w:t xml:space="preserve"> dans nos guides. En outre, nous vous recommandons de regarder </w:t>
      </w:r>
      <w:hyperlink r:id="rId21" w:history="1">
        <w:r w:rsidRPr="008F0FC7">
          <w:rPr>
            <w:rStyle w:val="Lienhypertexte"/>
            <w:lang w:val="fr-CA"/>
          </w:rPr>
          <w:t xml:space="preserve">l'atelier enregistré de l'EFPC intitulé </w:t>
        </w:r>
        <w:r w:rsidR="008B2E14">
          <w:rPr>
            <w:rStyle w:val="Lienhypertexte"/>
            <w:lang w:val="fr-CA"/>
          </w:rPr>
          <w:t>« </w:t>
        </w:r>
        <w:r w:rsidRPr="008F0FC7">
          <w:rPr>
            <w:rStyle w:val="Lienhypertexte"/>
            <w:lang w:val="fr-CA"/>
          </w:rPr>
          <w:t xml:space="preserve">Rendre </w:t>
        </w:r>
        <w:r w:rsidR="00C355FC" w:rsidRPr="008F0FC7">
          <w:rPr>
            <w:rStyle w:val="Lienhypertexte"/>
            <w:lang w:val="fr-CA"/>
          </w:rPr>
          <w:t>s</w:t>
        </w:r>
        <w:r w:rsidRPr="008F0FC7">
          <w:rPr>
            <w:rStyle w:val="Lienhypertexte"/>
            <w:lang w:val="fr-CA"/>
          </w:rPr>
          <w:t>es documents accessibles (INC1-V46)</w:t>
        </w:r>
        <w:r w:rsidR="008B2E14">
          <w:rPr>
            <w:rStyle w:val="Lienhypertexte"/>
            <w:lang w:val="fr-CA"/>
          </w:rPr>
          <w:t> »</w:t>
        </w:r>
      </w:hyperlink>
      <w:r w:rsidR="009F4AEE" w:rsidRPr="008F0FC7">
        <w:rPr>
          <w:lang w:val="fr-CA"/>
        </w:rPr>
        <w:t>.</w:t>
      </w:r>
    </w:p>
    <w:p w14:paraId="3FDC9458" w14:textId="714AB6C3" w:rsidR="00782FC0" w:rsidRPr="008F0FC7" w:rsidRDefault="00DC10BB" w:rsidP="00414469">
      <w:pPr>
        <w:pStyle w:val="Titre4"/>
        <w:rPr>
          <w:lang w:val="fr-CA"/>
        </w:rPr>
      </w:pPr>
      <w:r w:rsidRPr="008F0FC7">
        <w:rPr>
          <w:lang w:val="fr-CA"/>
        </w:rPr>
        <w:t>Conseil généra</w:t>
      </w:r>
      <w:r w:rsidR="005835E4" w:rsidRPr="008F0FC7">
        <w:rPr>
          <w:lang w:val="fr-CA"/>
        </w:rPr>
        <w:t>l</w:t>
      </w:r>
      <w:r w:rsidRPr="008F0FC7">
        <w:rPr>
          <w:lang w:val="fr-CA"/>
        </w:rPr>
        <w:t xml:space="preserve"> sur l'accessibilité des documents (s'applique à tous)</w:t>
      </w:r>
    </w:p>
    <w:p w14:paraId="67CAE819" w14:textId="3B638245" w:rsidR="009132FC" w:rsidRPr="008F0FC7" w:rsidRDefault="009132FC" w:rsidP="009132FC">
      <w:pPr>
        <w:numPr>
          <w:ilvl w:val="0"/>
          <w:numId w:val="23"/>
        </w:numPr>
        <w:rPr>
          <w:lang w:val="fr-CA"/>
        </w:rPr>
      </w:pPr>
      <w:r w:rsidRPr="008F0FC7">
        <w:rPr>
          <w:rStyle w:val="lev"/>
          <w:lang w:val="fr-CA"/>
        </w:rPr>
        <w:t>Contraste des couleurs</w:t>
      </w:r>
      <w:r w:rsidR="008B2E14">
        <w:rPr>
          <w:lang w:val="fr-CA"/>
        </w:rPr>
        <w:t> :</w:t>
      </w:r>
      <w:r w:rsidRPr="008F0FC7">
        <w:rPr>
          <w:lang w:val="fr-CA"/>
        </w:rPr>
        <w:t xml:space="preserve"> </w:t>
      </w:r>
      <w:r w:rsidR="00B303F7">
        <w:rPr>
          <w:lang w:val="fr-CA"/>
        </w:rPr>
        <w:t>À</w:t>
      </w:r>
      <w:r w:rsidRPr="008F0FC7">
        <w:rPr>
          <w:lang w:val="fr-CA"/>
        </w:rPr>
        <w:t xml:space="preserve"> l'aide d'un outil de vérification du contraste des couleurs comme le </w:t>
      </w:r>
      <w:hyperlink r:id="rId22" w:history="1">
        <w:r w:rsidRPr="009D403C">
          <w:rPr>
            <w:rStyle w:val="Lienhypertexte"/>
          </w:rPr>
          <w:t>Colour Contrast Analyser</w:t>
        </w:r>
        <w:r w:rsidRPr="008F0FC7">
          <w:rPr>
            <w:rStyle w:val="Lienhypertexte"/>
            <w:lang w:val="fr-CA"/>
          </w:rPr>
          <w:t xml:space="preserve"> de TPGi (application de bureau)</w:t>
        </w:r>
      </w:hyperlink>
      <w:r w:rsidRPr="008F0FC7">
        <w:rPr>
          <w:lang w:val="fr-CA"/>
        </w:rPr>
        <w:t xml:space="preserve"> ou le </w:t>
      </w:r>
      <w:hyperlink r:id="rId23" w:history="1">
        <w:r w:rsidRPr="009D403C">
          <w:rPr>
            <w:rStyle w:val="Lienhypertexte"/>
          </w:rPr>
          <w:t>Contrast Checker de WebAim</w:t>
        </w:r>
        <w:r w:rsidRPr="008F0FC7">
          <w:rPr>
            <w:rStyle w:val="Lienhypertexte"/>
            <w:lang w:val="fr-CA"/>
          </w:rPr>
          <w:t xml:space="preserve"> (disponible en ligne)</w:t>
        </w:r>
      </w:hyperlink>
      <w:r w:rsidRPr="008F0FC7">
        <w:rPr>
          <w:lang w:val="fr-CA"/>
        </w:rPr>
        <w:t>, assurez-vous que :</w:t>
      </w:r>
    </w:p>
    <w:p w14:paraId="6E3704E2" w14:textId="6664AEF4" w:rsidR="009132FC" w:rsidRPr="008F0FC7" w:rsidRDefault="00E376E8" w:rsidP="009132FC">
      <w:pPr>
        <w:numPr>
          <w:ilvl w:val="1"/>
          <w:numId w:val="23"/>
        </w:numPr>
        <w:rPr>
          <w:lang w:val="fr-CA"/>
        </w:rPr>
      </w:pPr>
      <w:r>
        <w:rPr>
          <w:lang w:val="fr-CA"/>
        </w:rPr>
        <w:t>l</w:t>
      </w:r>
      <w:r w:rsidR="009132FC" w:rsidRPr="008F0FC7">
        <w:rPr>
          <w:lang w:val="fr-CA"/>
        </w:rPr>
        <w:t xml:space="preserve">e texte </w:t>
      </w:r>
      <w:r w:rsidR="00EA5DFE" w:rsidRPr="008F0FC7">
        <w:rPr>
          <w:lang w:val="fr-CA"/>
        </w:rPr>
        <w:t xml:space="preserve">qui </w:t>
      </w:r>
      <w:r w:rsidR="009132FC" w:rsidRPr="008F0FC7">
        <w:rPr>
          <w:lang w:val="fr-CA"/>
        </w:rPr>
        <w:t>est inférieur à 18 points s'il n'est pas en gras et inférieur à 14 points s'il est en gras</w:t>
      </w:r>
    </w:p>
    <w:p w14:paraId="4FC35154" w14:textId="5AE7B69E" w:rsidR="009132FC" w:rsidRPr="008F0FC7" w:rsidRDefault="009132FC" w:rsidP="009132FC">
      <w:pPr>
        <w:numPr>
          <w:ilvl w:val="2"/>
          <w:numId w:val="23"/>
        </w:numPr>
        <w:rPr>
          <w:lang w:val="fr-CA"/>
        </w:rPr>
      </w:pPr>
      <w:r w:rsidRPr="008F0FC7">
        <w:rPr>
          <w:lang w:val="fr-CA"/>
        </w:rPr>
        <w:t>a un rapport de contraste de 4,5:1 avec son arrière-plan</w:t>
      </w:r>
      <w:r w:rsidR="00E376E8">
        <w:rPr>
          <w:lang w:val="fr-CA"/>
        </w:rPr>
        <w:t>;</w:t>
      </w:r>
    </w:p>
    <w:p w14:paraId="1313EDD8" w14:textId="2922730E" w:rsidR="009132FC" w:rsidRPr="008F0FC7" w:rsidRDefault="00E376E8" w:rsidP="009132FC">
      <w:pPr>
        <w:numPr>
          <w:ilvl w:val="1"/>
          <w:numId w:val="23"/>
        </w:numPr>
        <w:rPr>
          <w:lang w:val="fr-CA"/>
        </w:rPr>
      </w:pPr>
      <w:r>
        <w:rPr>
          <w:lang w:val="fr-CA"/>
        </w:rPr>
        <w:t>le</w:t>
      </w:r>
      <w:r w:rsidR="009132FC" w:rsidRPr="008F0FC7">
        <w:rPr>
          <w:lang w:val="fr-CA"/>
        </w:rPr>
        <w:t xml:space="preserve"> texte d'au moins 18 points s'il n'est pas en gras et d'au moins 14 points s'il est en gras</w:t>
      </w:r>
    </w:p>
    <w:p w14:paraId="7E982146" w14:textId="1D84EC41" w:rsidR="009132FC" w:rsidRPr="008F0FC7" w:rsidRDefault="00C53A04" w:rsidP="009132FC">
      <w:pPr>
        <w:numPr>
          <w:ilvl w:val="2"/>
          <w:numId w:val="23"/>
        </w:numPr>
        <w:rPr>
          <w:lang w:val="fr-CA"/>
        </w:rPr>
      </w:pPr>
      <w:r w:rsidRPr="008F0FC7">
        <w:rPr>
          <w:lang w:val="fr-CA"/>
        </w:rPr>
        <w:t>a</w:t>
      </w:r>
      <w:r w:rsidR="009132FC" w:rsidRPr="008F0FC7">
        <w:rPr>
          <w:lang w:val="fr-CA"/>
        </w:rPr>
        <w:t xml:space="preserve"> un rapport de contraste de 3:1 avec son arrière-plan</w:t>
      </w:r>
      <w:r w:rsidR="00E376E8">
        <w:rPr>
          <w:lang w:val="fr-CA"/>
        </w:rPr>
        <w:t>;</w:t>
      </w:r>
    </w:p>
    <w:p w14:paraId="597156CF" w14:textId="1E16E536" w:rsidR="00782FC0" w:rsidRPr="008F0FC7" w:rsidRDefault="00E376E8" w:rsidP="004D7D7A">
      <w:pPr>
        <w:numPr>
          <w:ilvl w:val="1"/>
          <w:numId w:val="23"/>
        </w:numPr>
        <w:rPr>
          <w:lang w:val="fr-CA"/>
        </w:rPr>
      </w:pPr>
      <w:r>
        <w:rPr>
          <w:lang w:val="fr-CA"/>
        </w:rPr>
        <w:t>t</w:t>
      </w:r>
      <w:r w:rsidR="009132FC" w:rsidRPr="008F0FC7">
        <w:rPr>
          <w:lang w:val="fr-CA"/>
        </w:rPr>
        <w:t xml:space="preserve">out le contenu non textuel </w:t>
      </w:r>
      <w:r>
        <w:rPr>
          <w:lang w:val="fr-CA"/>
        </w:rPr>
        <w:t xml:space="preserve">a </w:t>
      </w:r>
      <w:r w:rsidR="009132FC" w:rsidRPr="008F0FC7">
        <w:rPr>
          <w:lang w:val="fr-CA"/>
        </w:rPr>
        <w:t>un rapport de contraste de 3:1 avec l'arrière-plan.</w:t>
      </w:r>
    </w:p>
    <w:p w14:paraId="060FB7D2" w14:textId="0B6B8E55" w:rsidR="00782FC0" w:rsidRPr="008F0FC7" w:rsidRDefault="006B471C" w:rsidP="00326F15">
      <w:pPr>
        <w:numPr>
          <w:ilvl w:val="0"/>
          <w:numId w:val="23"/>
        </w:numPr>
        <w:rPr>
          <w:lang w:val="fr-CA"/>
        </w:rPr>
      </w:pPr>
      <w:r w:rsidRPr="008F0FC7">
        <w:rPr>
          <w:rStyle w:val="lev"/>
          <w:lang w:val="fr-CA"/>
        </w:rPr>
        <w:t>Couleur de la police</w:t>
      </w:r>
      <w:r w:rsidR="008B2E14">
        <w:rPr>
          <w:rStyle w:val="lev"/>
          <w:lang w:val="fr-CA"/>
        </w:rPr>
        <w:t> :</w:t>
      </w:r>
      <w:r w:rsidRPr="008F0FC7">
        <w:rPr>
          <w:b/>
          <w:bCs/>
          <w:lang w:val="fr-CA"/>
        </w:rPr>
        <w:t xml:space="preserve"> </w:t>
      </w:r>
      <w:r w:rsidR="00E376E8" w:rsidRPr="006328BF">
        <w:rPr>
          <w:lang w:val="fr-CA"/>
        </w:rPr>
        <w:t>R</w:t>
      </w:r>
      <w:r w:rsidRPr="008F0FC7">
        <w:rPr>
          <w:lang w:val="fr-CA"/>
        </w:rPr>
        <w:t xml:space="preserve">églez la couleur de la police </w:t>
      </w:r>
      <w:r w:rsidR="00C34B72">
        <w:rPr>
          <w:lang w:val="fr-CA"/>
        </w:rPr>
        <w:t xml:space="preserve">à </w:t>
      </w:r>
      <w:r w:rsidR="00E376E8">
        <w:rPr>
          <w:lang w:val="fr-CA"/>
        </w:rPr>
        <w:t>« </w:t>
      </w:r>
      <w:r w:rsidRPr="008F0FC7">
        <w:rPr>
          <w:lang w:val="fr-CA"/>
        </w:rPr>
        <w:t>automatique</w:t>
      </w:r>
      <w:r w:rsidR="00E376E8">
        <w:rPr>
          <w:lang w:val="fr-CA"/>
        </w:rPr>
        <w:t> »</w:t>
      </w:r>
      <w:r w:rsidRPr="008F0FC7">
        <w:rPr>
          <w:lang w:val="fr-CA"/>
        </w:rPr>
        <w:t xml:space="preserve"> afin que le contenu soit accessible aux utilisateurs qui utilisent des paramètres de couleur </w:t>
      </w:r>
      <w:r w:rsidR="00E376E8">
        <w:rPr>
          <w:lang w:val="fr-CA"/>
        </w:rPr>
        <w:t xml:space="preserve">précis </w:t>
      </w:r>
      <w:r w:rsidRPr="008F0FC7">
        <w:rPr>
          <w:lang w:val="fr-CA"/>
        </w:rPr>
        <w:t>sur leur PC (y compris les thèmes et paramètres à contraste élevé).</w:t>
      </w:r>
    </w:p>
    <w:p w14:paraId="240BB90D" w14:textId="4B5021F9" w:rsidR="00782FC0" w:rsidRPr="008F0FC7" w:rsidRDefault="00A2426E" w:rsidP="00326F15">
      <w:pPr>
        <w:numPr>
          <w:ilvl w:val="0"/>
          <w:numId w:val="23"/>
        </w:numPr>
        <w:rPr>
          <w:lang w:val="fr-CA"/>
        </w:rPr>
      </w:pPr>
      <w:r w:rsidRPr="008F0FC7">
        <w:rPr>
          <w:rStyle w:val="lev"/>
          <w:lang w:val="fr-CA"/>
        </w:rPr>
        <w:lastRenderedPageBreak/>
        <w:t>Type de police</w:t>
      </w:r>
      <w:r w:rsidR="008B2E14">
        <w:rPr>
          <w:rStyle w:val="lev"/>
          <w:lang w:val="fr-CA"/>
        </w:rPr>
        <w:t> :</w:t>
      </w:r>
      <w:r w:rsidRPr="008F0FC7">
        <w:rPr>
          <w:lang w:val="fr-CA"/>
        </w:rPr>
        <w:t xml:space="preserve"> Utilisez des polices sans empattement comme Arial ou Verdana pour les documents électroniques.</w:t>
      </w:r>
    </w:p>
    <w:p w14:paraId="0E5998CE" w14:textId="34D7C05B" w:rsidR="00825895" w:rsidRPr="008F0FC7" w:rsidRDefault="00825895" w:rsidP="00825895">
      <w:pPr>
        <w:numPr>
          <w:ilvl w:val="0"/>
          <w:numId w:val="23"/>
        </w:numPr>
        <w:rPr>
          <w:lang w:val="fr-CA"/>
        </w:rPr>
      </w:pPr>
      <w:r w:rsidRPr="008F0FC7">
        <w:rPr>
          <w:rStyle w:val="lev"/>
          <w:lang w:val="fr-CA"/>
        </w:rPr>
        <w:t>Images</w:t>
      </w:r>
      <w:r w:rsidR="008B2E14">
        <w:rPr>
          <w:rStyle w:val="lev"/>
          <w:lang w:val="fr-CA"/>
        </w:rPr>
        <w:t> :</w:t>
      </w:r>
      <w:r w:rsidRPr="008F0FC7">
        <w:rPr>
          <w:lang w:val="fr-CA"/>
        </w:rPr>
        <w:t xml:space="preserve"> Toutes les images doivent être accompagnées d'un texte alternatif qui en explique le but; les images complexes telles que les graphiques nécessitent également de longues descriptions.</w:t>
      </w:r>
    </w:p>
    <w:p w14:paraId="35E42B19" w14:textId="5A1E3D8A" w:rsidR="00825895" w:rsidRPr="008F0FC7" w:rsidRDefault="00C34B72" w:rsidP="00825895">
      <w:pPr>
        <w:numPr>
          <w:ilvl w:val="1"/>
          <w:numId w:val="23"/>
        </w:numPr>
        <w:rPr>
          <w:lang w:val="fr-CA"/>
        </w:rPr>
      </w:pPr>
      <w:r>
        <w:rPr>
          <w:lang w:val="fr-CA"/>
        </w:rPr>
        <w:t xml:space="preserve">Consultez </w:t>
      </w:r>
      <w:r w:rsidR="00825895" w:rsidRPr="008F0FC7">
        <w:rPr>
          <w:lang w:val="fr-CA"/>
        </w:rPr>
        <w:t xml:space="preserve"> </w:t>
      </w:r>
      <w:hyperlink r:id="rId24" w:history="1">
        <w:r w:rsidR="00825895" w:rsidRPr="008F0FC7">
          <w:rPr>
            <w:rStyle w:val="Lienhypertexte"/>
            <w:lang w:val="fr-CA"/>
          </w:rPr>
          <w:t>Images Tutorial | Web Accessibility Initiative (WAI) | W3C</w:t>
        </w:r>
        <w:r w:rsidR="00B554CA" w:rsidRPr="008F0FC7">
          <w:rPr>
            <w:rStyle w:val="Lienhypertexte"/>
            <w:lang w:val="fr-CA"/>
          </w:rPr>
          <w:t xml:space="preserve"> (en anglais seulement)</w:t>
        </w:r>
      </w:hyperlink>
      <w:r w:rsidR="00825895" w:rsidRPr="008F0FC7">
        <w:rPr>
          <w:lang w:val="fr-CA"/>
        </w:rPr>
        <w:t xml:space="preserve"> pour </w:t>
      </w:r>
      <w:r>
        <w:rPr>
          <w:lang w:val="fr-CA"/>
        </w:rPr>
        <w:t xml:space="preserve">obtenir </w:t>
      </w:r>
      <w:r w:rsidR="00825895" w:rsidRPr="008F0FC7">
        <w:rPr>
          <w:lang w:val="fr-CA"/>
        </w:rPr>
        <w:t>plus d'information sur la manière de rendre les images accessibles.</w:t>
      </w:r>
    </w:p>
    <w:p w14:paraId="6CF90EFA" w14:textId="0ADBC2F2" w:rsidR="00782FC0" w:rsidRPr="008F0FC7" w:rsidRDefault="001D3BA8" w:rsidP="00326F15">
      <w:pPr>
        <w:numPr>
          <w:ilvl w:val="0"/>
          <w:numId w:val="23"/>
        </w:numPr>
        <w:rPr>
          <w:lang w:val="fr-CA"/>
        </w:rPr>
      </w:pPr>
      <w:r w:rsidRPr="008F0FC7">
        <w:rPr>
          <w:rStyle w:val="lev"/>
          <w:lang w:val="fr-CA"/>
        </w:rPr>
        <w:t>Liens</w:t>
      </w:r>
      <w:r w:rsidR="008B2E14">
        <w:rPr>
          <w:rStyle w:val="lev"/>
          <w:lang w:val="fr-CA"/>
        </w:rPr>
        <w:t> :</w:t>
      </w:r>
      <w:r w:rsidRPr="008F0FC7">
        <w:rPr>
          <w:lang w:val="fr-CA"/>
        </w:rPr>
        <w:t xml:space="preserve"> Tous les liens doivent être intégrés dans un texte descriptif, par exemple</w:t>
      </w:r>
      <w:r w:rsidR="008B2E14">
        <w:rPr>
          <w:lang w:val="fr-CA"/>
        </w:rPr>
        <w:t> :</w:t>
      </w:r>
    </w:p>
    <w:p w14:paraId="29C0769F" w14:textId="0ED79981" w:rsidR="00782FC0" w:rsidRPr="008F0FC7" w:rsidRDefault="00D65AA6" w:rsidP="00326F15">
      <w:pPr>
        <w:numPr>
          <w:ilvl w:val="1"/>
          <w:numId w:val="23"/>
        </w:numPr>
        <w:rPr>
          <w:lang w:val="fr-CA"/>
        </w:rPr>
      </w:pPr>
      <w:r w:rsidRPr="008F0FC7">
        <w:rPr>
          <w:lang w:val="fr-CA"/>
        </w:rPr>
        <w:t>À ne pas faire</w:t>
      </w:r>
      <w:r w:rsidR="008B2E14">
        <w:rPr>
          <w:lang w:val="fr-CA"/>
        </w:rPr>
        <w:t> :</w:t>
      </w:r>
      <w:r w:rsidR="00782FC0" w:rsidRPr="008F0FC7">
        <w:rPr>
          <w:lang w:val="fr-CA"/>
        </w:rPr>
        <w:t xml:space="preserve"> </w:t>
      </w:r>
      <w:hyperlink r:id="rId25" w:history="1">
        <w:r w:rsidR="004F754C" w:rsidRPr="008F0FC7">
          <w:rPr>
            <w:rStyle w:val="Lienhypertexte"/>
            <w:lang w:val="fr-CA"/>
          </w:rPr>
          <w:t>https://www.w3.org/Translations/WCAG21-fr/</w:t>
        </w:r>
      </w:hyperlink>
      <w:r w:rsidR="004F754C" w:rsidRPr="008F0FC7">
        <w:rPr>
          <w:lang w:val="fr-CA"/>
        </w:rPr>
        <w:t xml:space="preserve"> </w:t>
      </w:r>
    </w:p>
    <w:p w14:paraId="57937785" w14:textId="1407A4BF" w:rsidR="00782FC0" w:rsidRPr="008F0FC7" w:rsidRDefault="00D65AA6" w:rsidP="00326F15">
      <w:pPr>
        <w:numPr>
          <w:ilvl w:val="1"/>
          <w:numId w:val="23"/>
        </w:numPr>
        <w:rPr>
          <w:lang w:val="fr-CA"/>
        </w:rPr>
      </w:pPr>
      <w:r w:rsidRPr="008F0FC7">
        <w:rPr>
          <w:lang w:val="fr-CA"/>
        </w:rPr>
        <w:t>À faire</w:t>
      </w:r>
      <w:r w:rsidR="00782FC0" w:rsidRPr="008F0FC7">
        <w:rPr>
          <w:lang w:val="fr-CA"/>
        </w:rPr>
        <w:t xml:space="preserve"> (</w:t>
      </w:r>
      <w:r w:rsidRPr="008F0FC7">
        <w:rPr>
          <w:lang w:val="fr-CA"/>
        </w:rPr>
        <w:t>le lien est intégré dans le texte</w:t>
      </w:r>
      <w:r w:rsidR="00782FC0" w:rsidRPr="008F0FC7">
        <w:rPr>
          <w:lang w:val="fr-CA"/>
        </w:rPr>
        <w:t>)</w:t>
      </w:r>
      <w:r w:rsidR="008B2E14">
        <w:rPr>
          <w:lang w:val="fr-CA"/>
        </w:rPr>
        <w:t> :</w:t>
      </w:r>
      <w:r w:rsidR="00782FC0" w:rsidRPr="008F0FC7">
        <w:rPr>
          <w:lang w:val="fr-CA"/>
        </w:rPr>
        <w:t xml:space="preserve"> </w:t>
      </w:r>
      <w:hyperlink r:id="rId26" w:history="1">
        <w:r w:rsidR="002675A4" w:rsidRPr="008F0FC7">
          <w:rPr>
            <w:rStyle w:val="Lienhypertexte"/>
            <w:lang w:val="fr-CA"/>
          </w:rPr>
          <w:t>Règles pour l’accessibilité des contenus Web (WCAG) 2.1</w:t>
        </w:r>
      </w:hyperlink>
    </w:p>
    <w:p w14:paraId="4F5D0747" w14:textId="3CEFCAB6" w:rsidR="00782FC0" w:rsidRPr="008F0FC7" w:rsidRDefault="004F754C" w:rsidP="00326F15">
      <w:pPr>
        <w:numPr>
          <w:ilvl w:val="0"/>
          <w:numId w:val="23"/>
        </w:numPr>
        <w:rPr>
          <w:lang w:val="fr-CA"/>
        </w:rPr>
      </w:pPr>
      <w:r w:rsidRPr="008F0FC7">
        <w:rPr>
          <w:rStyle w:val="lev"/>
          <w:lang w:val="fr-CA"/>
        </w:rPr>
        <w:t>Mouvement</w:t>
      </w:r>
      <w:r w:rsidR="008B2E14">
        <w:rPr>
          <w:rStyle w:val="lev"/>
          <w:lang w:val="fr-CA"/>
        </w:rPr>
        <w:t> :</w:t>
      </w:r>
      <w:r w:rsidRPr="008F0FC7">
        <w:rPr>
          <w:lang w:val="fr-CA"/>
        </w:rPr>
        <w:t xml:space="preserve"> Évitez d'utiliser des animations et des images en mouvement comme les GIF.</w:t>
      </w:r>
    </w:p>
    <w:p w14:paraId="3EED0017" w14:textId="67089116" w:rsidR="00782FC0" w:rsidRPr="00BD5615" w:rsidRDefault="00FC5494" w:rsidP="00BD5615">
      <w:pPr>
        <w:numPr>
          <w:ilvl w:val="0"/>
          <w:numId w:val="41"/>
        </w:numPr>
        <w:spacing w:after="160" w:line="256" w:lineRule="auto"/>
        <w:rPr>
          <w:sz w:val="22"/>
          <w:lang w:val="fr-CA"/>
        </w:rPr>
      </w:pPr>
      <w:r w:rsidRPr="008F0FC7">
        <w:rPr>
          <w:rStyle w:val="lev"/>
          <w:lang w:val="fr-CA"/>
        </w:rPr>
        <w:t>Langage clair et simple</w:t>
      </w:r>
      <w:r w:rsidR="008B2E14">
        <w:rPr>
          <w:rStyle w:val="lev"/>
          <w:lang w:val="fr-CA"/>
        </w:rPr>
        <w:t> :</w:t>
      </w:r>
      <w:r w:rsidRPr="008F0FC7">
        <w:rPr>
          <w:lang w:val="fr-CA"/>
        </w:rPr>
        <w:t xml:space="preserve"> Utilisez un langage clair et simple, </w:t>
      </w:r>
      <w:hyperlink r:id="rId27" w:anchor="toc6" w:history="1">
        <w:r w:rsidR="00452E78" w:rsidRPr="00452E78">
          <w:rPr>
            <w:rStyle w:val="Lienhypertexte"/>
            <w:lang w:val="fr-CA"/>
          </w:rPr>
          <w:t>tel que décrit dans le Guide de rédaction du contenu du site Canada.ca</w:t>
        </w:r>
      </w:hyperlink>
      <w:r w:rsidR="00452E78" w:rsidRPr="00452E78">
        <w:rPr>
          <w:lang w:val="fr-CA"/>
        </w:rPr>
        <w:t>.</w:t>
      </w:r>
    </w:p>
    <w:p w14:paraId="25294F45" w14:textId="2C800191" w:rsidR="00782FC0" w:rsidRPr="008F0FC7" w:rsidRDefault="009446F9" w:rsidP="00326F15">
      <w:pPr>
        <w:numPr>
          <w:ilvl w:val="0"/>
          <w:numId w:val="23"/>
        </w:numPr>
        <w:rPr>
          <w:lang w:val="fr-CA"/>
        </w:rPr>
      </w:pPr>
      <w:r w:rsidRPr="008F0FC7">
        <w:rPr>
          <w:rStyle w:val="lev"/>
          <w:lang w:val="fr-CA"/>
        </w:rPr>
        <w:t>Décoration du texte</w:t>
      </w:r>
      <w:r w:rsidR="008B2E14">
        <w:rPr>
          <w:rStyle w:val="lev"/>
          <w:lang w:val="fr-CA"/>
        </w:rPr>
        <w:t> :</w:t>
      </w:r>
      <w:r w:rsidRPr="008F0FC7">
        <w:rPr>
          <w:lang w:val="fr-CA"/>
        </w:rPr>
        <w:t xml:space="preserve"> Évitez les textes en majuscules, en gras, en italique et soulignés pour attirer l'attention du lecteur. Ces styles rendent le texte plus difficile à lire pour les personnes malvoyantes et les personnes </w:t>
      </w:r>
      <w:r w:rsidR="006A4C27">
        <w:rPr>
          <w:lang w:val="fr-CA"/>
        </w:rPr>
        <w:t>ayant un</w:t>
      </w:r>
      <w:r w:rsidR="008204BA">
        <w:rPr>
          <w:lang w:val="fr-CA"/>
        </w:rPr>
        <w:t xml:space="preserve"> handicap</w:t>
      </w:r>
      <w:r w:rsidR="006A4C27">
        <w:rPr>
          <w:lang w:val="fr-CA"/>
        </w:rPr>
        <w:t xml:space="preserve"> cogniti</w:t>
      </w:r>
      <w:r w:rsidR="008204BA">
        <w:rPr>
          <w:lang w:val="fr-CA"/>
        </w:rPr>
        <w:t>f</w:t>
      </w:r>
      <w:r w:rsidRPr="008F0FC7">
        <w:rPr>
          <w:lang w:val="fr-CA"/>
        </w:rPr>
        <w:t>, et peuvent être mal interprétés par les lecteurs d'écran.</w:t>
      </w:r>
    </w:p>
    <w:p w14:paraId="3CD2C689" w14:textId="7ECB1D10" w:rsidR="00782FC0" w:rsidRPr="008F0FC7" w:rsidRDefault="00D64CDE" w:rsidP="00326F15">
      <w:pPr>
        <w:numPr>
          <w:ilvl w:val="1"/>
          <w:numId w:val="23"/>
        </w:numPr>
        <w:rPr>
          <w:lang w:val="fr-CA"/>
        </w:rPr>
      </w:pPr>
      <w:r w:rsidRPr="008F0FC7">
        <w:rPr>
          <w:lang w:val="fr-CA"/>
        </w:rPr>
        <w:t>Consulte</w:t>
      </w:r>
      <w:r w:rsidR="006A4C27">
        <w:rPr>
          <w:lang w:val="fr-CA"/>
        </w:rPr>
        <w:t>z</w:t>
      </w:r>
      <w:r w:rsidRPr="008F0FC7">
        <w:rPr>
          <w:lang w:val="fr-CA"/>
        </w:rPr>
        <w:t xml:space="preserve"> la </w:t>
      </w:r>
      <w:hyperlink r:id="rId28" w:anchor="toc8" w:history="1">
        <w:r w:rsidRPr="008F0FC7">
          <w:rPr>
            <w:rStyle w:val="Lienhypertexte"/>
            <w:lang w:val="fr-CA"/>
          </w:rPr>
          <w:t>section Style</w:t>
        </w:r>
        <w:r w:rsidR="00C764EE">
          <w:rPr>
            <w:rStyle w:val="Lienhypertexte"/>
            <w:lang w:val="fr-CA"/>
          </w:rPr>
          <w:t xml:space="preserve"> de présentation</w:t>
        </w:r>
        <w:r w:rsidRPr="008F0FC7">
          <w:rPr>
            <w:rStyle w:val="Lienhypertexte"/>
            <w:lang w:val="fr-CA"/>
          </w:rPr>
          <w:t xml:space="preserve"> du Guide de rédaction du contenu du site Canada.ca</w:t>
        </w:r>
      </w:hyperlink>
      <w:r w:rsidRPr="008F0FC7">
        <w:rPr>
          <w:lang w:val="fr-CA"/>
        </w:rPr>
        <w:t xml:space="preserve"> pour obtenir des exemples de la bonne façon d'utiliser ces styles.</w:t>
      </w:r>
    </w:p>
    <w:p w14:paraId="7D173FA5" w14:textId="53D4B5B8" w:rsidR="00782FC0" w:rsidRPr="008F0FC7" w:rsidRDefault="00297837" w:rsidP="00414469">
      <w:pPr>
        <w:pStyle w:val="Titre4"/>
        <w:rPr>
          <w:lang w:val="fr-CA"/>
        </w:rPr>
      </w:pPr>
      <w:r w:rsidRPr="008F0FC7">
        <w:rPr>
          <w:lang w:val="fr-CA"/>
        </w:rPr>
        <w:t>Conseils rapides pour les courriels</w:t>
      </w:r>
    </w:p>
    <w:p w14:paraId="7FF1A0E3" w14:textId="1A76B0C4" w:rsidR="00782FC0" w:rsidRPr="008F0FC7" w:rsidRDefault="00A74FA5" w:rsidP="00326F15">
      <w:pPr>
        <w:numPr>
          <w:ilvl w:val="0"/>
          <w:numId w:val="23"/>
        </w:numPr>
        <w:rPr>
          <w:lang w:val="fr-CA"/>
        </w:rPr>
      </w:pPr>
      <w:r w:rsidRPr="008F0FC7">
        <w:rPr>
          <w:lang w:val="fr-CA"/>
        </w:rPr>
        <w:t xml:space="preserve">Utilisez le </w:t>
      </w:r>
      <w:hyperlink r:id="rId29" w:history="1">
        <w:r w:rsidR="00CF73BD" w:rsidRPr="00CF73BD">
          <w:rPr>
            <w:rStyle w:val="Lienhypertexte"/>
            <w:lang w:val="fr-CA"/>
          </w:rPr>
          <w:t>vérificateur d’accessibilité intégré</w:t>
        </w:r>
      </w:hyperlink>
      <w:r w:rsidR="004A0CD7">
        <w:rPr>
          <w:lang w:val="fr-CA"/>
        </w:rPr>
        <w:t>.</w:t>
      </w:r>
    </w:p>
    <w:p w14:paraId="73B61FB8" w14:textId="239B4E6C" w:rsidR="00782FC0" w:rsidRPr="008F0FC7" w:rsidRDefault="001F6572" w:rsidP="00326F15">
      <w:pPr>
        <w:numPr>
          <w:ilvl w:val="0"/>
          <w:numId w:val="23"/>
        </w:numPr>
        <w:rPr>
          <w:lang w:val="fr-CA"/>
        </w:rPr>
      </w:pPr>
      <w:r w:rsidRPr="008F0FC7">
        <w:rPr>
          <w:lang w:val="fr-CA"/>
        </w:rPr>
        <w:t>Choisissez d</w:t>
      </w:r>
      <w:r w:rsidR="001E4CBD">
        <w:rPr>
          <w:lang w:val="fr-CA"/>
        </w:rPr>
        <w:t>’</w:t>
      </w:r>
      <w:r w:rsidRPr="008F0FC7">
        <w:rPr>
          <w:lang w:val="fr-CA"/>
        </w:rPr>
        <w:t xml:space="preserve">envoyer des courriels </w:t>
      </w:r>
      <w:r w:rsidR="00CB02CF" w:rsidRPr="008F0FC7">
        <w:rPr>
          <w:lang w:val="fr-CA"/>
        </w:rPr>
        <w:t>en</w:t>
      </w:r>
      <w:r w:rsidRPr="008F0FC7">
        <w:rPr>
          <w:lang w:val="fr-CA"/>
        </w:rPr>
        <w:t xml:space="preserve"> format HTML, qui est le plus accessible.</w:t>
      </w:r>
    </w:p>
    <w:p w14:paraId="2CEBCE68" w14:textId="0E34DBD3" w:rsidR="00782FC0" w:rsidRPr="008F0FC7" w:rsidRDefault="00EC259D" w:rsidP="00326F15">
      <w:pPr>
        <w:numPr>
          <w:ilvl w:val="1"/>
          <w:numId w:val="23"/>
        </w:numPr>
        <w:rPr>
          <w:lang w:val="fr-CA"/>
        </w:rPr>
      </w:pPr>
      <w:r w:rsidRPr="008F0FC7">
        <w:rPr>
          <w:lang w:val="fr-CA"/>
        </w:rPr>
        <w:t>Pour définir le format HTML dans Microsoft Outlook, dans un nouveau courriel qui s</w:t>
      </w:r>
      <w:r w:rsidR="001E4CBD">
        <w:rPr>
          <w:lang w:val="fr-CA"/>
        </w:rPr>
        <w:t>’</w:t>
      </w:r>
      <w:r w:rsidRPr="008F0FC7">
        <w:rPr>
          <w:lang w:val="fr-CA"/>
        </w:rPr>
        <w:t>ouvre, allez dans l</w:t>
      </w:r>
      <w:r w:rsidR="001E4CBD">
        <w:rPr>
          <w:lang w:val="fr-CA"/>
        </w:rPr>
        <w:t>’</w:t>
      </w:r>
      <w:r w:rsidRPr="008F0FC7">
        <w:rPr>
          <w:lang w:val="fr-CA"/>
        </w:rPr>
        <w:t>onglet Format</w:t>
      </w:r>
      <w:r w:rsidR="00416725">
        <w:rPr>
          <w:lang w:val="fr-CA"/>
        </w:rPr>
        <w:t xml:space="preserve"> du</w:t>
      </w:r>
      <w:r w:rsidRPr="008F0FC7">
        <w:rPr>
          <w:lang w:val="fr-CA"/>
        </w:rPr>
        <w:t xml:space="preserve"> Texte &gt; Groupe Format &gt; Choisissez </w:t>
      </w:r>
      <w:r w:rsidR="001E4CBD">
        <w:rPr>
          <w:lang w:val="fr-CA"/>
        </w:rPr>
        <w:t>« </w:t>
      </w:r>
      <w:r w:rsidRPr="008F0FC7">
        <w:rPr>
          <w:lang w:val="fr-CA"/>
        </w:rPr>
        <w:t>HTML</w:t>
      </w:r>
      <w:r w:rsidR="001E4CBD">
        <w:rPr>
          <w:lang w:val="fr-CA"/>
        </w:rPr>
        <w:t> » </w:t>
      </w:r>
    </w:p>
    <w:p w14:paraId="6D5A294C" w14:textId="74FC4BE5" w:rsidR="00782FC0" w:rsidRPr="008F0FC7" w:rsidRDefault="00297395" w:rsidP="00326F15">
      <w:pPr>
        <w:numPr>
          <w:ilvl w:val="2"/>
          <w:numId w:val="23"/>
        </w:numPr>
        <w:rPr>
          <w:lang w:val="fr-CA"/>
        </w:rPr>
      </w:pPr>
      <w:r w:rsidRPr="008F0FC7">
        <w:rPr>
          <w:lang w:val="fr-CA"/>
        </w:rPr>
        <w:t xml:space="preserve">Raccourci clavier : Alt + </w:t>
      </w:r>
      <w:r w:rsidR="00416725">
        <w:rPr>
          <w:lang w:val="fr-CA"/>
        </w:rPr>
        <w:t>X</w:t>
      </w:r>
      <w:r w:rsidRPr="008F0FC7">
        <w:rPr>
          <w:lang w:val="fr-CA"/>
        </w:rPr>
        <w:t xml:space="preserve"> + </w:t>
      </w:r>
      <w:r w:rsidR="00416725">
        <w:rPr>
          <w:lang w:val="fr-CA"/>
        </w:rPr>
        <w:t>B</w:t>
      </w:r>
    </w:p>
    <w:p w14:paraId="36EF2752" w14:textId="14B04485" w:rsidR="00782FC0" w:rsidRPr="008F0FC7" w:rsidRDefault="00014BCD" w:rsidP="00326F15">
      <w:pPr>
        <w:numPr>
          <w:ilvl w:val="0"/>
          <w:numId w:val="23"/>
        </w:numPr>
        <w:rPr>
          <w:lang w:val="fr-CA"/>
        </w:rPr>
      </w:pPr>
      <w:r w:rsidRPr="008F0FC7">
        <w:rPr>
          <w:lang w:val="fr-CA"/>
        </w:rPr>
        <w:t>Utilisez une taille de police minimale de 12 points</w:t>
      </w:r>
      <w:r w:rsidR="001E4CBD">
        <w:rPr>
          <w:lang w:val="fr-CA"/>
        </w:rPr>
        <w:t>.</w:t>
      </w:r>
    </w:p>
    <w:p w14:paraId="0FC43F0C" w14:textId="19EA372A" w:rsidR="00782FC0" w:rsidRPr="008F0FC7" w:rsidRDefault="00014BCD" w:rsidP="00414469">
      <w:pPr>
        <w:pStyle w:val="Titre4"/>
        <w:rPr>
          <w:lang w:val="fr-CA"/>
        </w:rPr>
      </w:pPr>
      <w:r w:rsidRPr="008F0FC7">
        <w:rPr>
          <w:lang w:val="fr-CA"/>
        </w:rPr>
        <w:lastRenderedPageBreak/>
        <w:t xml:space="preserve">Conseils rapides pour </w:t>
      </w:r>
      <w:r w:rsidR="005C123F">
        <w:rPr>
          <w:lang w:val="fr-CA"/>
        </w:rPr>
        <w:t xml:space="preserve">les présentations </w:t>
      </w:r>
      <w:r w:rsidRPr="008F0FC7">
        <w:rPr>
          <w:lang w:val="fr-CA"/>
        </w:rPr>
        <w:t>PowerPoint</w:t>
      </w:r>
    </w:p>
    <w:p w14:paraId="123BFAFA" w14:textId="33A501DC" w:rsidR="00212AD8" w:rsidRPr="005C123F" w:rsidRDefault="00212AD8" w:rsidP="005C123F">
      <w:pPr>
        <w:numPr>
          <w:ilvl w:val="0"/>
          <w:numId w:val="24"/>
        </w:numPr>
        <w:rPr>
          <w:lang w:val="fr-CA"/>
        </w:rPr>
      </w:pPr>
      <w:r w:rsidRPr="005C123F">
        <w:rPr>
          <w:lang w:val="fr-CA"/>
        </w:rPr>
        <w:t>Utilise</w:t>
      </w:r>
      <w:r w:rsidR="005C123F">
        <w:rPr>
          <w:lang w:val="fr-CA"/>
        </w:rPr>
        <w:t>z</w:t>
      </w:r>
      <w:r w:rsidRPr="005C123F">
        <w:rPr>
          <w:lang w:val="fr-CA"/>
        </w:rPr>
        <w:t xml:space="preserve"> le </w:t>
      </w:r>
      <w:hyperlink r:id="rId30" w:history="1">
        <w:r w:rsidRPr="005C123F">
          <w:rPr>
            <w:rStyle w:val="Lienhypertexte"/>
            <w:lang w:val="fr-CA"/>
          </w:rPr>
          <w:t>vérificateur d'accessibilité intégré</w:t>
        </w:r>
      </w:hyperlink>
      <w:r w:rsidR="005C123F" w:rsidRPr="005C123F">
        <w:rPr>
          <w:lang w:val="fr-CA"/>
        </w:rPr>
        <w:t>.</w:t>
      </w:r>
    </w:p>
    <w:p w14:paraId="221807B0" w14:textId="5C04BEFF" w:rsidR="00212AD8" w:rsidRPr="008F0FC7" w:rsidRDefault="00212AD8" w:rsidP="00212AD8">
      <w:pPr>
        <w:numPr>
          <w:ilvl w:val="0"/>
          <w:numId w:val="24"/>
        </w:numPr>
        <w:rPr>
          <w:lang w:val="fr-CA"/>
        </w:rPr>
      </w:pPr>
      <w:r w:rsidRPr="008F0FC7">
        <w:rPr>
          <w:lang w:val="fr-CA"/>
        </w:rPr>
        <w:t xml:space="preserve">Chaque diapositive doit avoir un titre unique; si deux diapositives ont le même titre, ajoutez (x </w:t>
      </w:r>
      <w:r w:rsidR="00A976C1" w:rsidRPr="008F0FC7">
        <w:rPr>
          <w:lang w:val="fr-CA"/>
        </w:rPr>
        <w:t>de</w:t>
      </w:r>
      <w:r w:rsidRPr="008F0FC7">
        <w:rPr>
          <w:lang w:val="fr-CA"/>
        </w:rPr>
        <w:t xml:space="preserve"> y)</w:t>
      </w:r>
      <w:r w:rsidR="005C123F">
        <w:rPr>
          <w:lang w:val="fr-CA"/>
        </w:rPr>
        <w:t>.</w:t>
      </w:r>
    </w:p>
    <w:p w14:paraId="0EEBADA1" w14:textId="4C8DA260" w:rsidR="00212AD8" w:rsidRPr="008F0FC7" w:rsidRDefault="00212AD8" w:rsidP="00212AD8">
      <w:pPr>
        <w:numPr>
          <w:ilvl w:val="0"/>
          <w:numId w:val="24"/>
        </w:numPr>
        <w:rPr>
          <w:lang w:val="fr-CA"/>
        </w:rPr>
      </w:pPr>
      <w:r w:rsidRPr="008F0FC7">
        <w:rPr>
          <w:lang w:val="fr-CA"/>
        </w:rPr>
        <w:t>Les diapositives doivent être courtes, simples et claires</w:t>
      </w:r>
      <w:r w:rsidR="005C123F">
        <w:rPr>
          <w:lang w:val="fr-CA"/>
        </w:rPr>
        <w:t>.</w:t>
      </w:r>
      <w:r w:rsidRPr="008F0FC7">
        <w:rPr>
          <w:lang w:val="fr-CA"/>
        </w:rPr>
        <w:t xml:space="preserve"> </w:t>
      </w:r>
    </w:p>
    <w:p w14:paraId="02709FEE" w14:textId="4C4F5DB2" w:rsidR="00212AD8" w:rsidRPr="008F0FC7" w:rsidRDefault="00212AD8" w:rsidP="00212AD8">
      <w:pPr>
        <w:numPr>
          <w:ilvl w:val="0"/>
          <w:numId w:val="24"/>
        </w:numPr>
        <w:rPr>
          <w:lang w:val="fr-CA"/>
        </w:rPr>
      </w:pPr>
      <w:r w:rsidRPr="008F0FC7">
        <w:rPr>
          <w:lang w:val="fr-CA"/>
        </w:rPr>
        <w:t>Utilisez une taille de police minimale de 18 points</w:t>
      </w:r>
      <w:r w:rsidR="005C123F">
        <w:rPr>
          <w:lang w:val="fr-CA"/>
        </w:rPr>
        <w:t>.</w:t>
      </w:r>
    </w:p>
    <w:p w14:paraId="0D750969" w14:textId="65730D3D" w:rsidR="00782FC0" w:rsidRPr="008F0FC7" w:rsidRDefault="00212AD8" w:rsidP="00212AD8">
      <w:pPr>
        <w:numPr>
          <w:ilvl w:val="0"/>
          <w:numId w:val="24"/>
        </w:numPr>
        <w:rPr>
          <w:lang w:val="fr-CA"/>
        </w:rPr>
      </w:pPr>
      <w:r w:rsidRPr="008F0FC7">
        <w:rPr>
          <w:lang w:val="fr-CA"/>
        </w:rPr>
        <w:t>Soyez cohérent dans la conception</w:t>
      </w:r>
      <w:r w:rsidR="005C123F">
        <w:rPr>
          <w:lang w:val="fr-CA"/>
        </w:rPr>
        <w:t>.</w:t>
      </w:r>
    </w:p>
    <w:p w14:paraId="5DF6B60B" w14:textId="70D8AD0D" w:rsidR="00782FC0" w:rsidRPr="005C123F" w:rsidRDefault="00500C30" w:rsidP="00BA17FE">
      <w:pPr>
        <w:numPr>
          <w:ilvl w:val="0"/>
          <w:numId w:val="23"/>
        </w:numPr>
        <w:rPr>
          <w:lang w:val="fr-CA"/>
        </w:rPr>
      </w:pPr>
      <w:r w:rsidRPr="008F0FC7">
        <w:rPr>
          <w:lang w:val="fr-CA"/>
        </w:rPr>
        <w:t xml:space="preserve">Vérifiez que </w:t>
      </w:r>
      <w:hyperlink r:id="rId31" w:history="1">
        <w:r w:rsidRPr="008F0FC7">
          <w:rPr>
            <w:rStyle w:val="Lienhypertexte"/>
            <w:lang w:val="fr-CA"/>
          </w:rPr>
          <w:t>l'ordre de lecture suit l'ordre logique</w:t>
        </w:r>
      </w:hyperlink>
      <w:r w:rsidR="005C123F">
        <w:rPr>
          <w:lang w:val="fr-CA"/>
        </w:rPr>
        <w:t>.</w:t>
      </w:r>
    </w:p>
    <w:p w14:paraId="5CB2A6FA" w14:textId="5B36FA7A" w:rsidR="00782FC0" w:rsidRPr="008F0FC7" w:rsidRDefault="0045481D" w:rsidP="00414469">
      <w:pPr>
        <w:pStyle w:val="Titre4"/>
        <w:rPr>
          <w:lang w:val="fr-CA"/>
        </w:rPr>
      </w:pPr>
      <w:r w:rsidRPr="008F0FC7">
        <w:rPr>
          <w:lang w:val="fr-CA"/>
        </w:rPr>
        <w:t>Conseils rapides pour</w:t>
      </w:r>
      <w:r w:rsidR="005C123F">
        <w:rPr>
          <w:lang w:val="fr-CA"/>
        </w:rPr>
        <w:t xml:space="preserve"> les documents</w:t>
      </w:r>
      <w:r w:rsidRPr="008F0FC7">
        <w:rPr>
          <w:lang w:val="fr-CA"/>
        </w:rPr>
        <w:t xml:space="preserve"> Word</w:t>
      </w:r>
    </w:p>
    <w:p w14:paraId="6FF4CB6E" w14:textId="058E891A" w:rsidR="0045481D" w:rsidRPr="005C123F" w:rsidRDefault="0045481D" w:rsidP="00DB7091">
      <w:pPr>
        <w:numPr>
          <w:ilvl w:val="0"/>
          <w:numId w:val="23"/>
        </w:numPr>
        <w:rPr>
          <w:lang w:val="fr-CA"/>
        </w:rPr>
      </w:pPr>
      <w:r w:rsidRPr="008F0FC7">
        <w:rPr>
          <w:lang w:val="fr-CA"/>
        </w:rPr>
        <w:t>Utilise</w:t>
      </w:r>
      <w:r w:rsidR="004D7D7A" w:rsidRPr="008F0FC7">
        <w:rPr>
          <w:lang w:val="fr-CA"/>
        </w:rPr>
        <w:t>z</w:t>
      </w:r>
      <w:r w:rsidRPr="008F0FC7">
        <w:rPr>
          <w:lang w:val="fr-CA"/>
        </w:rPr>
        <w:t xml:space="preserve"> le </w:t>
      </w:r>
      <w:hyperlink r:id="rId32" w:history="1">
        <w:r w:rsidRPr="008F0FC7">
          <w:rPr>
            <w:rStyle w:val="Lienhypertexte"/>
            <w:lang w:val="fr-CA"/>
          </w:rPr>
          <w:t>vérificateur d'accessibilité intégré</w:t>
        </w:r>
      </w:hyperlink>
      <w:r w:rsidR="005C123F">
        <w:rPr>
          <w:lang w:val="fr-CA"/>
        </w:rPr>
        <w:t>.</w:t>
      </w:r>
    </w:p>
    <w:p w14:paraId="7AD1EE8E" w14:textId="07DEC1D1" w:rsidR="00782FC0" w:rsidRPr="005C123F" w:rsidRDefault="0045481D" w:rsidP="00DB7091">
      <w:pPr>
        <w:numPr>
          <w:ilvl w:val="0"/>
          <w:numId w:val="23"/>
        </w:numPr>
        <w:rPr>
          <w:lang w:val="fr-CA"/>
        </w:rPr>
      </w:pPr>
      <w:r w:rsidRPr="008F0FC7">
        <w:rPr>
          <w:lang w:val="fr-CA"/>
        </w:rPr>
        <w:t>Utilise</w:t>
      </w:r>
      <w:r w:rsidR="004D7D7A" w:rsidRPr="008F0FC7">
        <w:rPr>
          <w:lang w:val="fr-CA"/>
        </w:rPr>
        <w:t>z</w:t>
      </w:r>
      <w:r w:rsidRPr="008F0FC7">
        <w:rPr>
          <w:lang w:val="fr-CA"/>
        </w:rPr>
        <w:t xml:space="preserve"> une taille de police minimale de 12 points</w:t>
      </w:r>
      <w:r w:rsidR="005C123F">
        <w:rPr>
          <w:lang w:val="fr-CA"/>
        </w:rPr>
        <w:t>.</w:t>
      </w:r>
    </w:p>
    <w:p w14:paraId="62B9B984" w14:textId="71B29C1F" w:rsidR="00782FC0" w:rsidRPr="005C123F" w:rsidRDefault="001433BD" w:rsidP="00DB7091">
      <w:pPr>
        <w:numPr>
          <w:ilvl w:val="0"/>
          <w:numId w:val="23"/>
        </w:numPr>
        <w:rPr>
          <w:lang w:val="fr-CA"/>
        </w:rPr>
      </w:pPr>
      <w:r w:rsidRPr="008F0FC7">
        <w:rPr>
          <w:lang w:val="fr-CA"/>
        </w:rPr>
        <w:t xml:space="preserve">Utilisez les </w:t>
      </w:r>
      <w:hyperlink r:id="rId33" w:history="1">
        <w:r w:rsidRPr="008F0FC7">
          <w:rPr>
            <w:rStyle w:val="Lienhypertexte"/>
            <w:lang w:val="fr-CA"/>
          </w:rPr>
          <w:t>styles et les titres intégrés pour structurer votre document</w:t>
        </w:r>
      </w:hyperlink>
      <w:r w:rsidR="005C123F">
        <w:rPr>
          <w:lang w:val="fr-CA"/>
        </w:rPr>
        <w:t>.</w:t>
      </w:r>
    </w:p>
    <w:p w14:paraId="0A0EE794" w14:textId="4EC588C1" w:rsidR="00782FC0" w:rsidRPr="008F0FC7" w:rsidRDefault="00EF3342" w:rsidP="00414469">
      <w:pPr>
        <w:pStyle w:val="Titre4"/>
        <w:rPr>
          <w:lang w:val="fr-CA"/>
        </w:rPr>
      </w:pPr>
      <w:r w:rsidRPr="008F0FC7">
        <w:rPr>
          <w:lang w:val="fr-CA"/>
        </w:rPr>
        <w:t xml:space="preserve">Conseils rapides pour </w:t>
      </w:r>
      <w:r w:rsidR="005C123F">
        <w:rPr>
          <w:lang w:val="fr-CA"/>
        </w:rPr>
        <w:t xml:space="preserve">les </w:t>
      </w:r>
      <w:r w:rsidRPr="008F0FC7">
        <w:rPr>
          <w:lang w:val="fr-CA"/>
        </w:rPr>
        <w:t>vidéos préenregistrés</w:t>
      </w:r>
    </w:p>
    <w:p w14:paraId="78D6DE72" w14:textId="59FF7E6F" w:rsidR="00782FC0" w:rsidRPr="005C123F" w:rsidRDefault="00EF3342" w:rsidP="00D2758A">
      <w:pPr>
        <w:numPr>
          <w:ilvl w:val="0"/>
          <w:numId w:val="23"/>
        </w:numPr>
        <w:rPr>
          <w:lang w:val="fr-CA"/>
        </w:rPr>
      </w:pPr>
      <w:r w:rsidRPr="008F0FC7">
        <w:rPr>
          <w:lang w:val="fr-CA"/>
        </w:rPr>
        <w:t>Les sous-titres et la transcription doivent être fournis</w:t>
      </w:r>
      <w:r w:rsidR="005C123F">
        <w:rPr>
          <w:lang w:val="fr-CA"/>
        </w:rPr>
        <w:t>.</w:t>
      </w:r>
    </w:p>
    <w:p w14:paraId="2DF1DFEA" w14:textId="5A7C238A" w:rsidR="00215197" w:rsidRPr="008F0FC7" w:rsidRDefault="00215197" w:rsidP="00326F15">
      <w:pPr>
        <w:numPr>
          <w:ilvl w:val="1"/>
          <w:numId w:val="25"/>
        </w:numPr>
        <w:rPr>
          <w:lang w:val="fr-CA"/>
        </w:rPr>
      </w:pPr>
      <w:r w:rsidRPr="008F0FC7">
        <w:rPr>
          <w:lang w:val="fr-CA"/>
        </w:rPr>
        <w:t xml:space="preserve">De nombreux services de création vidéo tels que </w:t>
      </w:r>
      <w:hyperlink r:id="rId34" w:history="1">
        <w:r w:rsidRPr="008F0FC7">
          <w:rPr>
            <w:rStyle w:val="Lienhypertexte"/>
            <w:lang w:val="fr-CA"/>
          </w:rPr>
          <w:t>Microsoft Stream</w:t>
        </w:r>
      </w:hyperlink>
      <w:r w:rsidRPr="008F0FC7">
        <w:rPr>
          <w:lang w:val="fr-CA"/>
        </w:rPr>
        <w:t xml:space="preserve"> et </w:t>
      </w:r>
      <w:hyperlink r:id="rId35" w:history="1">
        <w:r w:rsidRPr="008F0FC7">
          <w:rPr>
            <w:rStyle w:val="Lienhypertexte"/>
            <w:lang w:val="fr-CA"/>
          </w:rPr>
          <w:t>YouTube Studio</w:t>
        </w:r>
      </w:hyperlink>
      <w:r w:rsidRPr="008F0FC7">
        <w:rPr>
          <w:lang w:val="fr-CA"/>
        </w:rPr>
        <w:t xml:space="preserve"> disposent de fonctionnalités permettant de générer automatiquement des sous-titres et des transcriptions. Avant de les distribuer à vos participants, assurez-vous de leur exactitude.</w:t>
      </w:r>
    </w:p>
    <w:p w14:paraId="428B2457" w14:textId="2521D375" w:rsidR="00A858DA" w:rsidRPr="008F0FC7" w:rsidRDefault="00A858DA" w:rsidP="00A858DA">
      <w:pPr>
        <w:numPr>
          <w:ilvl w:val="0"/>
          <w:numId w:val="25"/>
        </w:numPr>
        <w:rPr>
          <w:lang w:val="fr-CA"/>
        </w:rPr>
      </w:pPr>
      <w:r w:rsidRPr="008F0FC7">
        <w:rPr>
          <w:lang w:val="fr-CA"/>
        </w:rPr>
        <w:t>La piste audio doit décrire tout le contenu significatif à l'écran et, si nécessaire, une description audio d</w:t>
      </w:r>
      <w:r w:rsidR="005C123F">
        <w:rPr>
          <w:lang w:val="fr-CA"/>
        </w:rPr>
        <w:t>evra</w:t>
      </w:r>
      <w:r w:rsidRPr="008F0FC7">
        <w:rPr>
          <w:lang w:val="fr-CA"/>
        </w:rPr>
        <w:t>it être ajoutée.</w:t>
      </w:r>
    </w:p>
    <w:p w14:paraId="6EFE0321" w14:textId="1AC4AAD7" w:rsidR="00A858DA" w:rsidRPr="008F0FC7" w:rsidRDefault="00A858DA" w:rsidP="00A858DA">
      <w:pPr>
        <w:numPr>
          <w:ilvl w:val="1"/>
          <w:numId w:val="25"/>
        </w:numPr>
        <w:rPr>
          <w:lang w:val="fr-CA"/>
        </w:rPr>
      </w:pPr>
      <w:r w:rsidRPr="008F0FC7">
        <w:rPr>
          <w:lang w:val="fr-CA"/>
        </w:rPr>
        <w:t>Par exemple</w:t>
      </w:r>
      <w:r w:rsidR="008B2E14">
        <w:rPr>
          <w:lang w:val="fr-CA"/>
        </w:rPr>
        <w:t> :</w:t>
      </w:r>
      <w:r w:rsidRPr="008F0FC7">
        <w:rPr>
          <w:lang w:val="fr-CA"/>
        </w:rPr>
        <w:t xml:space="preserve"> Si un utilisateur montre comment utiliser une interface utilisateur (IU) en partageant son écran, il doit expliquer ce qu'il fait pour que les utilisateurs non visuels puissent suivre</w:t>
      </w:r>
      <w:r w:rsidR="005C123F">
        <w:rPr>
          <w:lang w:val="fr-CA"/>
        </w:rPr>
        <w:t>;</w:t>
      </w:r>
      <w:r w:rsidRPr="008F0FC7">
        <w:rPr>
          <w:lang w:val="fr-CA"/>
        </w:rPr>
        <w:t xml:space="preserve"> si cela n'est pas fait, une description audio doit être ajoutée si l'enregistrement est partagé</w:t>
      </w:r>
      <w:r w:rsidR="005C123F">
        <w:rPr>
          <w:lang w:val="fr-CA"/>
        </w:rPr>
        <w:t>.</w:t>
      </w:r>
    </w:p>
    <w:p w14:paraId="19DB8AEF" w14:textId="0E2C41F6" w:rsidR="002D55B5" w:rsidRPr="008F0FC7" w:rsidRDefault="005C123F" w:rsidP="00A858DA">
      <w:pPr>
        <w:numPr>
          <w:ilvl w:val="0"/>
          <w:numId w:val="25"/>
        </w:numPr>
        <w:rPr>
          <w:lang w:val="fr-CA"/>
        </w:rPr>
      </w:pPr>
      <w:r>
        <w:rPr>
          <w:lang w:val="fr-CA"/>
        </w:rPr>
        <w:t xml:space="preserve">Assurez-vous </w:t>
      </w:r>
      <w:r w:rsidR="00A858DA" w:rsidRPr="008F0FC7">
        <w:rPr>
          <w:lang w:val="fr-CA"/>
        </w:rPr>
        <w:t>que la vidéo dispose d'une fonction pause/lecture/arrêt.</w:t>
      </w:r>
    </w:p>
    <w:p w14:paraId="73B8A8A6" w14:textId="77777777" w:rsidR="002D55B5" w:rsidRPr="008F0FC7" w:rsidRDefault="002D55B5">
      <w:pPr>
        <w:rPr>
          <w:lang w:val="fr-CA"/>
        </w:rPr>
      </w:pPr>
      <w:r w:rsidRPr="008F0FC7">
        <w:rPr>
          <w:lang w:val="fr-CA"/>
        </w:rPr>
        <w:br w:type="page"/>
      </w:r>
    </w:p>
    <w:p w14:paraId="46B664DF" w14:textId="5187B859" w:rsidR="00782FC0" w:rsidRPr="008F0FC7" w:rsidRDefault="00F952DD" w:rsidP="00414469">
      <w:pPr>
        <w:pStyle w:val="Titre3"/>
        <w:rPr>
          <w:lang w:val="fr-CA"/>
        </w:rPr>
      </w:pPr>
      <w:r w:rsidRPr="008F0FC7">
        <w:rPr>
          <w:lang w:val="fr-CA"/>
        </w:rPr>
        <w:lastRenderedPageBreak/>
        <w:t>Envo</w:t>
      </w:r>
      <w:r w:rsidR="005C123F">
        <w:rPr>
          <w:lang w:val="fr-CA"/>
        </w:rPr>
        <w:t>ie d</w:t>
      </w:r>
      <w:r w:rsidRPr="008F0FC7">
        <w:rPr>
          <w:lang w:val="fr-CA"/>
        </w:rPr>
        <w:t>es invitations aux participants</w:t>
      </w:r>
    </w:p>
    <w:p w14:paraId="5E489733" w14:textId="11497A54" w:rsidR="00782FC0" w:rsidRPr="008F0FC7" w:rsidRDefault="00F952DD" w:rsidP="008C1935">
      <w:pPr>
        <w:pStyle w:val="Titre4"/>
        <w:rPr>
          <w:lang w:val="fr-CA"/>
        </w:rPr>
      </w:pPr>
      <w:bookmarkStart w:id="5" w:name="_Établissez_un_ordre"/>
      <w:bookmarkEnd w:id="5"/>
      <w:r w:rsidRPr="008F0FC7">
        <w:rPr>
          <w:lang w:val="fr-CA"/>
        </w:rPr>
        <w:t>Établi</w:t>
      </w:r>
      <w:r w:rsidR="005C123F">
        <w:rPr>
          <w:lang w:val="fr-CA"/>
        </w:rPr>
        <w:t>ssez</w:t>
      </w:r>
      <w:r w:rsidRPr="008F0FC7">
        <w:rPr>
          <w:lang w:val="fr-CA"/>
        </w:rPr>
        <w:t xml:space="preserve"> un ordre du jour</w:t>
      </w:r>
    </w:p>
    <w:p w14:paraId="2922BD88" w14:textId="2CFFC703" w:rsidR="0025768D" w:rsidRPr="008F0FC7" w:rsidRDefault="0025768D" w:rsidP="0025768D">
      <w:pPr>
        <w:numPr>
          <w:ilvl w:val="0"/>
          <w:numId w:val="21"/>
        </w:numPr>
        <w:rPr>
          <w:lang w:val="fr-CA"/>
        </w:rPr>
      </w:pPr>
      <w:r w:rsidRPr="008F0FC7">
        <w:rPr>
          <w:lang w:val="fr-CA"/>
        </w:rPr>
        <w:t>Prévoyez des pauses</w:t>
      </w:r>
      <w:r w:rsidR="00122C65">
        <w:rPr>
          <w:lang w:val="fr-CA"/>
        </w:rPr>
        <w:t xml:space="preserve">, </w:t>
      </w:r>
      <w:r w:rsidR="005C123F">
        <w:rPr>
          <w:lang w:val="fr-CA"/>
        </w:rPr>
        <w:t>une pause</w:t>
      </w:r>
      <w:r w:rsidR="00A305BB">
        <w:rPr>
          <w:lang w:val="fr-CA"/>
        </w:rPr>
        <w:t xml:space="preserve"> de cinq à dix minutes</w:t>
      </w:r>
      <w:r w:rsidR="00353315">
        <w:rPr>
          <w:lang w:val="fr-CA"/>
        </w:rPr>
        <w:t xml:space="preserve"> est recommandée</w:t>
      </w:r>
      <w:r w:rsidR="005C123F">
        <w:rPr>
          <w:lang w:val="fr-CA"/>
        </w:rPr>
        <w:t xml:space="preserve"> par </w:t>
      </w:r>
      <w:r w:rsidRPr="008F0FC7">
        <w:rPr>
          <w:lang w:val="fr-CA"/>
        </w:rPr>
        <w:t>heure d'événement.</w:t>
      </w:r>
    </w:p>
    <w:p w14:paraId="34CDCDC5" w14:textId="232AD67E" w:rsidR="0025768D" w:rsidRPr="008F0FC7" w:rsidRDefault="0025768D" w:rsidP="0025768D">
      <w:pPr>
        <w:numPr>
          <w:ilvl w:val="0"/>
          <w:numId w:val="21"/>
        </w:numPr>
        <w:rPr>
          <w:lang w:val="fr-CA"/>
        </w:rPr>
      </w:pPr>
      <w:r w:rsidRPr="008F0FC7">
        <w:rPr>
          <w:lang w:val="fr-CA"/>
        </w:rPr>
        <w:t>Prévoyez des périodes de questions, pas nécessairement à la fin de l'événement, mais après chaque sujet.</w:t>
      </w:r>
    </w:p>
    <w:p w14:paraId="565BBD5B" w14:textId="24F76108" w:rsidR="0025768D" w:rsidRPr="008F0FC7" w:rsidRDefault="0025768D" w:rsidP="0025768D">
      <w:pPr>
        <w:numPr>
          <w:ilvl w:val="0"/>
          <w:numId w:val="21"/>
        </w:numPr>
        <w:rPr>
          <w:lang w:val="fr-CA"/>
        </w:rPr>
      </w:pPr>
      <w:r w:rsidRPr="008F0FC7">
        <w:rPr>
          <w:lang w:val="fr-CA"/>
        </w:rPr>
        <w:t>Planifiez la durée de l'événement</w:t>
      </w:r>
      <w:r w:rsidR="005C123F">
        <w:rPr>
          <w:lang w:val="fr-CA"/>
        </w:rPr>
        <w:t xml:space="preserve"> – </w:t>
      </w:r>
      <w:r w:rsidRPr="008F0FC7">
        <w:rPr>
          <w:lang w:val="fr-CA"/>
        </w:rPr>
        <w:t xml:space="preserve">terminez </w:t>
      </w:r>
      <w:r w:rsidR="005C123F">
        <w:rPr>
          <w:lang w:val="fr-CA"/>
        </w:rPr>
        <w:t>cinq</w:t>
      </w:r>
      <w:r w:rsidRPr="008F0FC7">
        <w:rPr>
          <w:lang w:val="fr-CA"/>
        </w:rPr>
        <w:t xml:space="preserve"> minutes avant l'heure prévue pour permettre aux participants de faire une pause </w:t>
      </w:r>
      <w:r w:rsidR="005C123F">
        <w:rPr>
          <w:lang w:val="fr-CA"/>
        </w:rPr>
        <w:t xml:space="preserve">santé </w:t>
      </w:r>
      <w:r w:rsidRPr="008F0FC7">
        <w:rPr>
          <w:lang w:val="fr-CA"/>
        </w:rPr>
        <w:t>avant le prochain événement.</w:t>
      </w:r>
    </w:p>
    <w:p w14:paraId="187C2E24" w14:textId="06864B4B" w:rsidR="0025768D" w:rsidRPr="008F0FC7" w:rsidRDefault="00DC3ECA" w:rsidP="0025768D">
      <w:pPr>
        <w:numPr>
          <w:ilvl w:val="0"/>
          <w:numId w:val="21"/>
        </w:numPr>
        <w:rPr>
          <w:lang w:val="fr-CA"/>
        </w:rPr>
      </w:pPr>
      <w:r>
        <w:rPr>
          <w:lang w:val="fr-CA"/>
        </w:rPr>
        <w:t xml:space="preserve">Distribuez </w:t>
      </w:r>
      <w:r w:rsidR="0025768D" w:rsidRPr="008F0FC7">
        <w:rPr>
          <w:lang w:val="fr-CA"/>
        </w:rPr>
        <w:t xml:space="preserve">le matériel de présentation avec l'ordre du jour au moins </w:t>
      </w:r>
      <w:r w:rsidR="005C123F">
        <w:rPr>
          <w:lang w:val="fr-CA"/>
        </w:rPr>
        <w:t>deux</w:t>
      </w:r>
      <w:r w:rsidR="0025768D" w:rsidRPr="008F0FC7">
        <w:rPr>
          <w:lang w:val="fr-CA"/>
        </w:rPr>
        <w:t xml:space="preserve"> jours ouvrables avant l'événement, ou </w:t>
      </w:r>
      <w:r w:rsidR="005C123F">
        <w:rPr>
          <w:lang w:val="fr-CA"/>
        </w:rPr>
        <w:t>cinq</w:t>
      </w:r>
      <w:r w:rsidR="0025768D" w:rsidRPr="008F0FC7">
        <w:rPr>
          <w:lang w:val="fr-CA"/>
        </w:rPr>
        <w:t xml:space="preserve"> jours ouvrables s'il y a beaucoup de contenu.</w:t>
      </w:r>
    </w:p>
    <w:p w14:paraId="21DD77B7" w14:textId="42D4D627" w:rsidR="00782FC0" w:rsidRPr="008F0FC7" w:rsidRDefault="0025768D" w:rsidP="0025768D">
      <w:pPr>
        <w:numPr>
          <w:ilvl w:val="1"/>
          <w:numId w:val="21"/>
        </w:numPr>
        <w:rPr>
          <w:lang w:val="fr-CA"/>
        </w:rPr>
      </w:pPr>
      <w:r w:rsidRPr="008F0FC7">
        <w:rPr>
          <w:lang w:val="fr-CA"/>
        </w:rPr>
        <w:t>Les notes de l'orateur d</w:t>
      </w:r>
      <w:r w:rsidR="00DC3ECA">
        <w:rPr>
          <w:lang w:val="fr-CA"/>
        </w:rPr>
        <w:t>evra</w:t>
      </w:r>
      <w:r w:rsidRPr="008F0FC7">
        <w:rPr>
          <w:lang w:val="fr-CA"/>
        </w:rPr>
        <w:t>ient être incluses</w:t>
      </w:r>
      <w:r w:rsidR="00DC3ECA">
        <w:rPr>
          <w:lang w:val="fr-CA"/>
        </w:rPr>
        <w:t>.</w:t>
      </w:r>
    </w:p>
    <w:p w14:paraId="2DEDB028" w14:textId="74B7402F" w:rsidR="0092593E" w:rsidRPr="008F0FC7" w:rsidRDefault="00270761" w:rsidP="0092593E">
      <w:pPr>
        <w:pStyle w:val="Titre4"/>
        <w:rPr>
          <w:lang w:val="fr-CA"/>
        </w:rPr>
      </w:pPr>
      <w:r w:rsidRPr="008F0FC7">
        <w:rPr>
          <w:lang w:val="fr-CA"/>
        </w:rPr>
        <w:t>Inclu</w:t>
      </w:r>
      <w:r w:rsidR="00DC3ECA">
        <w:rPr>
          <w:lang w:val="fr-CA"/>
        </w:rPr>
        <w:t>ez</w:t>
      </w:r>
      <w:r w:rsidRPr="008F0FC7">
        <w:rPr>
          <w:lang w:val="fr-CA"/>
        </w:rPr>
        <w:t xml:space="preserve"> </w:t>
      </w:r>
      <w:r w:rsidR="00AC5711">
        <w:rPr>
          <w:lang w:val="fr-CA"/>
        </w:rPr>
        <w:t>l</w:t>
      </w:r>
      <w:r w:rsidRPr="008F0FC7">
        <w:rPr>
          <w:lang w:val="fr-CA"/>
        </w:rPr>
        <w:t xml:space="preserve">es </w:t>
      </w:r>
      <w:r w:rsidR="00DC3ECA">
        <w:rPr>
          <w:lang w:val="fr-CA"/>
        </w:rPr>
        <w:t xml:space="preserve">renseignements </w:t>
      </w:r>
      <w:r w:rsidRPr="008F0FC7">
        <w:rPr>
          <w:lang w:val="fr-CA"/>
        </w:rPr>
        <w:t>sur l'événement dans l'invitation</w:t>
      </w:r>
    </w:p>
    <w:p w14:paraId="461B14DA" w14:textId="21F9C6A9" w:rsidR="00934DA6" w:rsidRPr="008F0FC7" w:rsidRDefault="00934DA6" w:rsidP="00934DA6">
      <w:pPr>
        <w:rPr>
          <w:lang w:val="fr-CA"/>
        </w:rPr>
      </w:pPr>
      <w:r w:rsidRPr="008F0FC7">
        <w:rPr>
          <w:lang w:val="fr-CA"/>
        </w:rPr>
        <w:t xml:space="preserve">Veillez à inclure les </w:t>
      </w:r>
      <w:r w:rsidR="00DC3ECA">
        <w:rPr>
          <w:lang w:val="fr-CA"/>
        </w:rPr>
        <w:t xml:space="preserve">renseignements </w:t>
      </w:r>
      <w:r w:rsidRPr="008F0FC7">
        <w:rPr>
          <w:lang w:val="fr-CA"/>
        </w:rPr>
        <w:t>suivants dans votre invitation à l'événement :</w:t>
      </w:r>
    </w:p>
    <w:p w14:paraId="17FBDA32" w14:textId="36DC4C52" w:rsidR="00934DA6" w:rsidRPr="008F0FC7" w:rsidRDefault="00934DA6" w:rsidP="00934DA6">
      <w:pPr>
        <w:numPr>
          <w:ilvl w:val="0"/>
          <w:numId w:val="19"/>
        </w:numPr>
        <w:rPr>
          <w:lang w:val="fr-CA"/>
        </w:rPr>
      </w:pPr>
      <w:r w:rsidRPr="008F0FC7">
        <w:rPr>
          <w:lang w:val="fr-CA"/>
        </w:rPr>
        <w:t xml:space="preserve">Tout le matériel doit être fourni avant l'événement pour les participants qui pourraient avoir besoin de plus de temps pour le parcourir. Voici quelques exemples de contenu d'événement : courriels, présentations PowerPoint, documents Word et vidéo. </w:t>
      </w:r>
    </w:p>
    <w:p w14:paraId="33EE7254" w14:textId="25B597CD" w:rsidR="00934DA6" w:rsidRPr="008F0FC7" w:rsidRDefault="00934DA6" w:rsidP="00934DA6">
      <w:pPr>
        <w:numPr>
          <w:ilvl w:val="0"/>
          <w:numId w:val="19"/>
        </w:numPr>
        <w:rPr>
          <w:lang w:val="fr-CA"/>
        </w:rPr>
      </w:pPr>
      <w:r w:rsidRPr="008F0FC7">
        <w:rPr>
          <w:lang w:val="fr-CA"/>
        </w:rPr>
        <w:t xml:space="preserve">Envoyez à l'avance le contenu de l'engagement, comme les sondages et les enquêtes, afin de donner aux personnes </w:t>
      </w:r>
      <w:r w:rsidR="00D67723" w:rsidRPr="008F0FC7">
        <w:rPr>
          <w:lang w:val="fr-CA"/>
        </w:rPr>
        <w:t xml:space="preserve">en situation </w:t>
      </w:r>
      <w:r w:rsidR="00B2232F" w:rsidRPr="008F0FC7">
        <w:rPr>
          <w:lang w:val="fr-CA"/>
        </w:rPr>
        <w:t>de handicap</w:t>
      </w:r>
      <w:r w:rsidRPr="008F0FC7">
        <w:rPr>
          <w:lang w:val="fr-CA"/>
        </w:rPr>
        <w:t xml:space="preserve"> le temps de le consulter, d'y accéder et d</w:t>
      </w:r>
      <w:r w:rsidR="00DC3ECA">
        <w:rPr>
          <w:lang w:val="fr-CA"/>
        </w:rPr>
        <w:t>e</w:t>
      </w:r>
      <w:r w:rsidRPr="008F0FC7">
        <w:rPr>
          <w:lang w:val="fr-CA"/>
        </w:rPr>
        <w:t xml:space="preserve"> participer pendant l'événement.</w:t>
      </w:r>
    </w:p>
    <w:p w14:paraId="5DA4C2E7" w14:textId="44F15354" w:rsidR="00934DA6" w:rsidRPr="008F0FC7" w:rsidRDefault="00934DA6" w:rsidP="00934DA6">
      <w:pPr>
        <w:numPr>
          <w:ilvl w:val="0"/>
          <w:numId w:val="19"/>
        </w:numPr>
        <w:rPr>
          <w:lang w:val="fr-CA"/>
        </w:rPr>
      </w:pPr>
      <w:r w:rsidRPr="008F0FC7">
        <w:rPr>
          <w:lang w:val="fr-CA"/>
        </w:rPr>
        <w:t xml:space="preserve">Décrivez brièvement les objectifs de l'événement et clarifiez les sujets de discussion (par exemple, </w:t>
      </w:r>
      <w:r w:rsidR="00DC3ECA">
        <w:rPr>
          <w:lang w:val="fr-CA"/>
        </w:rPr>
        <w:t xml:space="preserve">vous pourriez utiliser une </w:t>
      </w:r>
      <w:r w:rsidRPr="008F0FC7">
        <w:rPr>
          <w:lang w:val="fr-CA"/>
        </w:rPr>
        <w:t xml:space="preserve">à </w:t>
      </w:r>
      <w:r w:rsidR="00DC3ECA">
        <w:rPr>
          <w:lang w:val="fr-CA"/>
        </w:rPr>
        <w:t>trois puces</w:t>
      </w:r>
      <w:r w:rsidRPr="008F0FC7">
        <w:rPr>
          <w:lang w:val="fr-CA"/>
        </w:rPr>
        <w:t>).</w:t>
      </w:r>
    </w:p>
    <w:p w14:paraId="031F0387" w14:textId="25DD1ED4" w:rsidR="00574F51" w:rsidRPr="008F0FC7" w:rsidRDefault="00934DA6" w:rsidP="00934DA6">
      <w:pPr>
        <w:numPr>
          <w:ilvl w:val="0"/>
          <w:numId w:val="19"/>
        </w:numPr>
        <w:rPr>
          <w:lang w:val="fr-CA"/>
        </w:rPr>
      </w:pPr>
      <w:r w:rsidRPr="008F0FC7">
        <w:rPr>
          <w:lang w:val="fr-CA"/>
        </w:rPr>
        <w:t>Mentionne</w:t>
      </w:r>
      <w:r w:rsidR="00652DBC" w:rsidRPr="008F0FC7">
        <w:rPr>
          <w:lang w:val="fr-CA"/>
        </w:rPr>
        <w:t>z</w:t>
      </w:r>
      <w:r w:rsidRPr="008F0FC7">
        <w:rPr>
          <w:lang w:val="fr-CA"/>
        </w:rPr>
        <w:t xml:space="preserve"> si la session sera enregistrée</w:t>
      </w:r>
      <w:r w:rsidR="00DC3ECA">
        <w:rPr>
          <w:lang w:val="fr-CA"/>
        </w:rPr>
        <w:t>.</w:t>
      </w:r>
    </w:p>
    <w:p w14:paraId="1008629F" w14:textId="06AD1A5D" w:rsidR="00652DBC" w:rsidRPr="008F0FC7" w:rsidRDefault="00652DBC" w:rsidP="00652DBC">
      <w:pPr>
        <w:numPr>
          <w:ilvl w:val="0"/>
          <w:numId w:val="19"/>
        </w:numPr>
        <w:rPr>
          <w:lang w:val="fr-CA"/>
        </w:rPr>
      </w:pPr>
      <w:r w:rsidRPr="008F0FC7">
        <w:rPr>
          <w:lang w:val="fr-CA"/>
        </w:rPr>
        <w:t>Partage</w:t>
      </w:r>
      <w:r w:rsidR="009E224D" w:rsidRPr="008F0FC7">
        <w:rPr>
          <w:lang w:val="fr-CA"/>
        </w:rPr>
        <w:t>z</w:t>
      </w:r>
      <w:r w:rsidRPr="008F0FC7">
        <w:rPr>
          <w:lang w:val="fr-CA"/>
        </w:rPr>
        <w:t xml:space="preserve"> l</w:t>
      </w:r>
      <w:r w:rsidR="009E224D" w:rsidRPr="008F0FC7">
        <w:rPr>
          <w:lang w:val="fr-CA"/>
        </w:rPr>
        <w:t xml:space="preserve">’ébauche </w:t>
      </w:r>
      <w:r w:rsidR="009E224D" w:rsidRPr="00DC3ECA">
        <w:rPr>
          <w:lang w:val="fr-CA"/>
        </w:rPr>
        <w:t xml:space="preserve">de </w:t>
      </w:r>
      <w:hyperlink w:anchor="_Établissez_un_ordre">
        <w:r w:rsidR="00DC3ECA" w:rsidRPr="00CC5338">
          <w:rPr>
            <w:rStyle w:val="Lienhypertexte"/>
            <w:lang w:val="fr-CA"/>
          </w:rPr>
          <w:t>l’ordre du jour de l’événement</w:t>
        </w:r>
      </w:hyperlink>
      <w:r w:rsidR="00DC3ECA">
        <w:rPr>
          <w:lang w:val="fr-CA"/>
        </w:rPr>
        <w:t>.</w:t>
      </w:r>
    </w:p>
    <w:p w14:paraId="2CBC39F7" w14:textId="687B7FE9" w:rsidR="00652DBC" w:rsidRPr="008F0FC7" w:rsidRDefault="00652DBC" w:rsidP="00652DBC">
      <w:pPr>
        <w:numPr>
          <w:ilvl w:val="0"/>
          <w:numId w:val="19"/>
        </w:numPr>
        <w:rPr>
          <w:lang w:val="fr-CA"/>
        </w:rPr>
      </w:pPr>
      <w:r w:rsidRPr="008F0FC7">
        <w:rPr>
          <w:lang w:val="fr-CA"/>
        </w:rPr>
        <w:t>Propose</w:t>
      </w:r>
      <w:r w:rsidR="009E224D" w:rsidRPr="008F0FC7">
        <w:rPr>
          <w:lang w:val="fr-CA"/>
        </w:rPr>
        <w:t>z</w:t>
      </w:r>
      <w:r w:rsidRPr="008F0FC7">
        <w:rPr>
          <w:lang w:val="fr-CA"/>
        </w:rPr>
        <w:t xml:space="preserve"> plusieurs moyens de participer à l'événement, tels que</w:t>
      </w:r>
      <w:r w:rsidR="00DC3ECA">
        <w:rPr>
          <w:lang w:val="fr-CA"/>
        </w:rPr>
        <w:t> :</w:t>
      </w:r>
    </w:p>
    <w:p w14:paraId="4C088827" w14:textId="70F8D453" w:rsidR="00652DBC" w:rsidRPr="008F0FC7" w:rsidRDefault="00DC3ECA" w:rsidP="009E224D">
      <w:pPr>
        <w:numPr>
          <w:ilvl w:val="1"/>
          <w:numId w:val="19"/>
        </w:numPr>
        <w:rPr>
          <w:lang w:val="fr-CA"/>
        </w:rPr>
      </w:pPr>
      <w:r>
        <w:rPr>
          <w:lang w:val="fr-CA"/>
        </w:rPr>
        <w:t>u</w:t>
      </w:r>
      <w:r w:rsidR="00652DBC" w:rsidRPr="008F0FC7">
        <w:rPr>
          <w:lang w:val="fr-CA"/>
        </w:rPr>
        <w:t>n lien en ligne</w:t>
      </w:r>
      <w:r>
        <w:rPr>
          <w:lang w:val="fr-CA"/>
        </w:rPr>
        <w:t>;</w:t>
      </w:r>
    </w:p>
    <w:p w14:paraId="7E5C2EAF" w14:textId="5D48BE9E" w:rsidR="00652DBC" w:rsidRPr="008F0FC7" w:rsidRDefault="00DC3ECA" w:rsidP="009E224D">
      <w:pPr>
        <w:numPr>
          <w:ilvl w:val="1"/>
          <w:numId w:val="19"/>
        </w:numPr>
        <w:rPr>
          <w:lang w:val="fr-CA"/>
        </w:rPr>
      </w:pPr>
      <w:r>
        <w:rPr>
          <w:lang w:val="fr-CA"/>
        </w:rPr>
        <w:t>u</w:t>
      </w:r>
      <w:r w:rsidR="00652DBC" w:rsidRPr="008F0FC7">
        <w:rPr>
          <w:lang w:val="fr-CA"/>
        </w:rPr>
        <w:t>n numéro d'</w:t>
      </w:r>
      <w:r>
        <w:rPr>
          <w:lang w:val="fr-CA"/>
        </w:rPr>
        <w:t>accès direct.</w:t>
      </w:r>
    </w:p>
    <w:p w14:paraId="35146A3A" w14:textId="04548892" w:rsidR="00782FC0" w:rsidRPr="008F0FC7" w:rsidRDefault="00652DBC" w:rsidP="00652DBC">
      <w:pPr>
        <w:numPr>
          <w:ilvl w:val="0"/>
          <w:numId w:val="19"/>
        </w:numPr>
        <w:rPr>
          <w:lang w:val="fr-CA"/>
        </w:rPr>
      </w:pPr>
      <w:r w:rsidRPr="008F0FC7">
        <w:rPr>
          <w:lang w:val="fr-CA"/>
        </w:rPr>
        <w:t>Fourni</w:t>
      </w:r>
      <w:r w:rsidR="009E224D" w:rsidRPr="008F0FC7">
        <w:rPr>
          <w:lang w:val="fr-CA"/>
        </w:rPr>
        <w:t>ssez</w:t>
      </w:r>
      <w:r w:rsidRPr="008F0FC7">
        <w:rPr>
          <w:lang w:val="fr-CA"/>
        </w:rPr>
        <w:t xml:space="preserve"> des </w:t>
      </w:r>
      <w:r w:rsidR="00DC3ECA">
        <w:rPr>
          <w:lang w:val="fr-CA"/>
        </w:rPr>
        <w:t>renseignements</w:t>
      </w:r>
      <w:r w:rsidRPr="008F0FC7">
        <w:rPr>
          <w:lang w:val="fr-CA"/>
        </w:rPr>
        <w:t xml:space="preserve"> sur les services d'accessibilité offerts afin que les participants n'aient pas à demander des </w:t>
      </w:r>
      <w:r w:rsidR="00DC3ECA">
        <w:rPr>
          <w:lang w:val="fr-CA"/>
        </w:rPr>
        <w:t>mesures d’adaptation</w:t>
      </w:r>
      <w:r w:rsidRPr="008F0FC7">
        <w:rPr>
          <w:lang w:val="fr-CA"/>
        </w:rPr>
        <w:t xml:space="preserve"> pour des services prévus (CART, langue des signes, traduction, interprétation...).</w:t>
      </w:r>
    </w:p>
    <w:p w14:paraId="549DC616" w14:textId="1CFDDFC2" w:rsidR="006809A4" w:rsidRPr="008F0FC7" w:rsidRDefault="006809A4" w:rsidP="006809A4">
      <w:pPr>
        <w:numPr>
          <w:ilvl w:val="0"/>
          <w:numId w:val="19"/>
        </w:numPr>
        <w:rPr>
          <w:lang w:val="fr-CA"/>
        </w:rPr>
      </w:pPr>
      <w:r w:rsidRPr="008F0FC7">
        <w:rPr>
          <w:lang w:val="fr-CA"/>
        </w:rPr>
        <w:lastRenderedPageBreak/>
        <w:t>Indiquez les coordonnées des personnes à contacter pour les demandes d</w:t>
      </w:r>
      <w:r w:rsidR="00DC3ECA">
        <w:rPr>
          <w:lang w:val="fr-CA"/>
        </w:rPr>
        <w:t xml:space="preserve">e mesures d’adaptation </w:t>
      </w:r>
      <w:r w:rsidRPr="008F0FC7">
        <w:rPr>
          <w:lang w:val="fr-CA"/>
        </w:rPr>
        <w:t>et une date limite de soumission.</w:t>
      </w:r>
    </w:p>
    <w:p w14:paraId="43C5188D" w14:textId="56127967" w:rsidR="006809A4" w:rsidRPr="008F0FC7" w:rsidRDefault="006809A4" w:rsidP="006809A4">
      <w:pPr>
        <w:numPr>
          <w:ilvl w:val="1"/>
          <w:numId w:val="19"/>
        </w:numPr>
        <w:rPr>
          <w:lang w:val="fr-CA"/>
        </w:rPr>
      </w:pPr>
      <w:r w:rsidRPr="008F0FC7">
        <w:rPr>
          <w:lang w:val="fr-CA"/>
        </w:rPr>
        <w:t>Ajoutez des exemples de demandes d</w:t>
      </w:r>
      <w:r w:rsidR="00DC3ECA">
        <w:rPr>
          <w:lang w:val="fr-CA"/>
        </w:rPr>
        <w:t>e mesures d’adaptation</w:t>
      </w:r>
      <w:r w:rsidRPr="008F0FC7">
        <w:rPr>
          <w:lang w:val="fr-CA"/>
        </w:rPr>
        <w:t>, car souvent les personnes qui ont besoin d</w:t>
      </w:r>
      <w:r w:rsidR="00DC3ECA">
        <w:rPr>
          <w:lang w:val="fr-CA"/>
        </w:rPr>
        <w:t>e mesures d’adaptation</w:t>
      </w:r>
      <w:r w:rsidRPr="008F0FC7">
        <w:rPr>
          <w:lang w:val="fr-CA"/>
        </w:rPr>
        <w:t xml:space="preserve"> n'osent pas en faire la demande.</w:t>
      </w:r>
    </w:p>
    <w:p w14:paraId="7B0729F5" w14:textId="61CE261A" w:rsidR="00782FC0" w:rsidRPr="008F0FC7" w:rsidRDefault="006809A4" w:rsidP="006809A4">
      <w:pPr>
        <w:numPr>
          <w:ilvl w:val="1"/>
          <w:numId w:val="19"/>
        </w:numPr>
        <w:rPr>
          <w:lang w:val="fr-CA"/>
        </w:rPr>
      </w:pPr>
      <w:r w:rsidRPr="008F0FC7">
        <w:rPr>
          <w:rStyle w:val="lev"/>
          <w:lang w:val="fr-CA"/>
        </w:rPr>
        <w:t>Rappel</w:t>
      </w:r>
      <w:r w:rsidR="008B2E14">
        <w:rPr>
          <w:rStyle w:val="lev"/>
          <w:lang w:val="fr-CA"/>
        </w:rPr>
        <w:t> :</w:t>
      </w:r>
      <w:r w:rsidRPr="008F0FC7">
        <w:rPr>
          <w:lang w:val="fr-CA"/>
        </w:rPr>
        <w:t xml:space="preserve"> Les personnes </w:t>
      </w:r>
      <w:r w:rsidR="002F41BC" w:rsidRPr="008F0FC7">
        <w:rPr>
          <w:lang w:val="fr-CA"/>
        </w:rPr>
        <w:t xml:space="preserve">en situation </w:t>
      </w:r>
      <w:r w:rsidR="00B2232F" w:rsidRPr="008F0FC7">
        <w:rPr>
          <w:lang w:val="fr-CA"/>
        </w:rPr>
        <w:t>de handicap</w:t>
      </w:r>
      <w:r w:rsidRPr="008F0FC7">
        <w:rPr>
          <w:lang w:val="fr-CA"/>
        </w:rPr>
        <w:t xml:space="preserve"> ne sont pas tenues de divulguer leur handicap à qui que ce soit.</w:t>
      </w:r>
    </w:p>
    <w:p w14:paraId="3AE25E69" w14:textId="216DC1F3" w:rsidR="002F166B" w:rsidRPr="008F0FC7" w:rsidRDefault="002F166B" w:rsidP="002F166B">
      <w:pPr>
        <w:numPr>
          <w:ilvl w:val="0"/>
          <w:numId w:val="19"/>
        </w:numPr>
        <w:rPr>
          <w:lang w:val="fr-CA"/>
        </w:rPr>
      </w:pPr>
      <w:r w:rsidRPr="008F0FC7">
        <w:rPr>
          <w:lang w:val="fr-CA"/>
        </w:rPr>
        <w:t>Inclu</w:t>
      </w:r>
      <w:r w:rsidR="00DC3ECA">
        <w:rPr>
          <w:lang w:val="fr-CA"/>
        </w:rPr>
        <w:t>ez</w:t>
      </w:r>
      <w:r w:rsidRPr="008F0FC7">
        <w:rPr>
          <w:lang w:val="fr-CA"/>
        </w:rPr>
        <w:t xml:space="preserve"> des </w:t>
      </w:r>
      <w:r w:rsidR="00DC3ECA">
        <w:rPr>
          <w:lang w:val="fr-CA"/>
        </w:rPr>
        <w:t>renseignements</w:t>
      </w:r>
      <w:r w:rsidRPr="008F0FC7">
        <w:rPr>
          <w:lang w:val="fr-CA"/>
        </w:rPr>
        <w:t xml:space="preserve"> sur l</w:t>
      </w:r>
      <w:r w:rsidR="00DC3ECA">
        <w:rPr>
          <w:lang w:val="fr-CA"/>
        </w:rPr>
        <w:t>’</w:t>
      </w:r>
      <w:r w:rsidRPr="008F0FC7">
        <w:rPr>
          <w:lang w:val="fr-CA"/>
        </w:rPr>
        <w:t>utilisation de la plateforme</w:t>
      </w:r>
      <w:r w:rsidR="00DC3ECA">
        <w:rPr>
          <w:lang w:val="fr-CA"/>
        </w:rPr>
        <w:t xml:space="preserve"> - consultez</w:t>
      </w:r>
      <w:r w:rsidRPr="008F0FC7">
        <w:rPr>
          <w:lang w:val="fr-CA"/>
        </w:rPr>
        <w:t xml:space="preserve"> la </w:t>
      </w:r>
      <w:hyperlink w:anchor="_Pour_référence_:" w:history="1">
        <w:r w:rsidRPr="008F0FC7">
          <w:rPr>
            <w:rStyle w:val="Lienhypertexte"/>
            <w:lang w:val="fr-CA"/>
          </w:rPr>
          <w:t>section sur les plateformes virtuelles pour l'organisation d'événements</w:t>
        </w:r>
      </w:hyperlink>
      <w:r w:rsidRPr="008F0FC7">
        <w:rPr>
          <w:lang w:val="fr-CA"/>
        </w:rPr>
        <w:t>.</w:t>
      </w:r>
    </w:p>
    <w:p w14:paraId="0E33EC86" w14:textId="7B303038" w:rsidR="003E54ED" w:rsidRPr="008F0FC7" w:rsidRDefault="002F166B" w:rsidP="002F166B">
      <w:pPr>
        <w:numPr>
          <w:ilvl w:val="0"/>
          <w:numId w:val="19"/>
        </w:numPr>
        <w:rPr>
          <w:lang w:val="fr-CA"/>
        </w:rPr>
      </w:pPr>
      <w:r w:rsidRPr="008F0FC7">
        <w:rPr>
          <w:lang w:val="fr-CA"/>
        </w:rPr>
        <w:t>Fournissez un point de contact pour permettre aux participants de poser des questions et de faire des commentaires à l'avance.</w:t>
      </w:r>
    </w:p>
    <w:p w14:paraId="56942A9A" w14:textId="47D321CF" w:rsidR="00782FC0" w:rsidRPr="008F0FC7" w:rsidRDefault="005C337E" w:rsidP="00326F15">
      <w:pPr>
        <w:numPr>
          <w:ilvl w:val="0"/>
          <w:numId w:val="19"/>
        </w:numPr>
        <w:rPr>
          <w:lang w:val="fr-CA"/>
        </w:rPr>
      </w:pPr>
      <w:r w:rsidRPr="008F0FC7">
        <w:rPr>
          <w:lang w:val="fr-CA"/>
        </w:rPr>
        <w:t>Évitez les systèmes d'inscription</w:t>
      </w:r>
      <w:r w:rsidR="00DC3ECA">
        <w:rPr>
          <w:lang w:val="fr-CA"/>
        </w:rPr>
        <w:t>.</w:t>
      </w:r>
    </w:p>
    <w:p w14:paraId="0D3343A5" w14:textId="54CB098E" w:rsidR="00782FC0" w:rsidRPr="008F0FC7" w:rsidRDefault="008326D8" w:rsidP="00326F15">
      <w:pPr>
        <w:numPr>
          <w:ilvl w:val="1"/>
          <w:numId w:val="19"/>
        </w:numPr>
        <w:rPr>
          <w:lang w:val="fr-CA"/>
        </w:rPr>
      </w:pPr>
      <w:r w:rsidRPr="008F0FC7">
        <w:rPr>
          <w:lang w:val="fr-CA"/>
        </w:rPr>
        <w:t xml:space="preserve">L'inscription peut devenir un obstacle; voyez s'il existe des solutions de rechange pour rendre l'événement plus inclusif. Si l'inscription est obligatoire, collaborez avec le coordinateur de l'événement pour la rendre simple et conforme aux </w:t>
      </w:r>
      <w:hyperlink r:id="rId36" w:history="1">
        <w:r w:rsidR="00DC3ECA">
          <w:rPr>
            <w:rStyle w:val="Lienhypertexte"/>
            <w:lang w:val="fr-CA"/>
          </w:rPr>
          <w:t>R</w:t>
        </w:r>
        <w:r w:rsidRPr="008F0FC7">
          <w:rPr>
            <w:rStyle w:val="Lienhypertexte"/>
            <w:lang w:val="fr-CA"/>
          </w:rPr>
          <w:t xml:space="preserve">ègles pour l'accessibilité des contenus </w:t>
        </w:r>
        <w:r w:rsidR="00901FB7" w:rsidRPr="008F0FC7">
          <w:rPr>
            <w:rStyle w:val="Lienhypertexte"/>
            <w:lang w:val="fr-CA"/>
          </w:rPr>
          <w:t>W</w:t>
        </w:r>
        <w:r w:rsidRPr="008F0FC7">
          <w:rPr>
            <w:rStyle w:val="Lienhypertexte"/>
            <w:lang w:val="fr-CA"/>
          </w:rPr>
          <w:t>eb (WCAG) 2.1</w:t>
        </w:r>
      </w:hyperlink>
      <w:r w:rsidRPr="008F0FC7">
        <w:rPr>
          <w:lang w:val="fr-CA"/>
        </w:rPr>
        <w:t>.</w:t>
      </w:r>
    </w:p>
    <w:p w14:paraId="515722A0" w14:textId="12994FBF" w:rsidR="00530A0C" w:rsidRPr="008F0FC7" w:rsidRDefault="00530A0C" w:rsidP="00326F15">
      <w:pPr>
        <w:numPr>
          <w:ilvl w:val="1"/>
          <w:numId w:val="19"/>
        </w:numPr>
        <w:rPr>
          <w:lang w:val="fr-CA"/>
        </w:rPr>
      </w:pPr>
      <w:r w:rsidRPr="008F0FC7">
        <w:rPr>
          <w:lang w:val="fr-CA"/>
        </w:rPr>
        <w:t xml:space="preserve">Si vous n'utilisez pas de système d'inscription, il existe d'autres moyens d'obtenir une liste des participants. Par exemple, </w:t>
      </w:r>
      <w:hyperlink r:id="rId37" w:history="1">
        <w:r w:rsidRPr="008F0FC7">
          <w:rPr>
            <w:rStyle w:val="Lienhypertexte"/>
            <w:lang w:val="fr-CA"/>
          </w:rPr>
          <w:t>Microsoft Teams permet aux organisateurs et aux co-organisateurs de télécharger un rapport de présence</w:t>
        </w:r>
      </w:hyperlink>
      <w:r w:rsidRPr="008F0FC7">
        <w:rPr>
          <w:lang w:val="fr-CA"/>
        </w:rPr>
        <w:t xml:space="preserve"> qui répertorie les participants.</w:t>
      </w:r>
    </w:p>
    <w:p w14:paraId="1A5C1124" w14:textId="4DA316DE" w:rsidR="001A4EF5" w:rsidRPr="008F0FC7" w:rsidRDefault="00C2538C" w:rsidP="008A24B6">
      <w:pPr>
        <w:numPr>
          <w:ilvl w:val="1"/>
          <w:numId w:val="19"/>
        </w:numPr>
        <w:rPr>
          <w:lang w:val="fr-CA"/>
        </w:rPr>
      </w:pPr>
      <w:r w:rsidRPr="008F0FC7">
        <w:rPr>
          <w:lang w:val="fr-CA"/>
        </w:rPr>
        <w:t xml:space="preserve">Une autre possibilité consiste à donner les coordonnées de l'organisateur de l'événement et à laisser les participants demander le matériel. </w:t>
      </w:r>
      <w:r w:rsidR="001A4EF5" w:rsidRPr="008F0FC7">
        <w:rPr>
          <w:lang w:val="fr-CA"/>
        </w:rPr>
        <w:br w:type="page"/>
      </w:r>
    </w:p>
    <w:p w14:paraId="3A5C3946" w14:textId="16AE989E" w:rsidR="00782FC0" w:rsidRPr="008F0FC7" w:rsidRDefault="006F5650" w:rsidP="001A4EF5">
      <w:pPr>
        <w:pStyle w:val="Titre2"/>
        <w:rPr>
          <w:lang w:val="fr-CA"/>
        </w:rPr>
      </w:pPr>
      <w:r>
        <w:rPr>
          <w:lang w:val="fr-CA"/>
        </w:rPr>
        <w:lastRenderedPageBreak/>
        <w:t xml:space="preserve">Préparez-vous </w:t>
      </w:r>
      <w:r w:rsidR="00C2538C" w:rsidRPr="008F0FC7">
        <w:rPr>
          <w:lang w:val="fr-CA"/>
        </w:rPr>
        <w:t xml:space="preserve">: </w:t>
      </w:r>
      <w:r>
        <w:rPr>
          <w:lang w:val="fr-CA"/>
        </w:rPr>
        <w:t xml:space="preserve">une à deux </w:t>
      </w:r>
      <w:r w:rsidR="00C2538C" w:rsidRPr="008F0FC7">
        <w:rPr>
          <w:lang w:val="fr-CA"/>
        </w:rPr>
        <w:t>semaines avant l'événement (environ)</w:t>
      </w:r>
    </w:p>
    <w:p w14:paraId="7F0DF6B0" w14:textId="207E0618" w:rsidR="00782FC0" w:rsidRPr="008F0FC7" w:rsidRDefault="00E25FED" w:rsidP="0009775A">
      <w:pPr>
        <w:pStyle w:val="Titre3"/>
        <w:rPr>
          <w:lang w:val="fr-CA"/>
        </w:rPr>
      </w:pPr>
      <w:bookmarkStart w:id="6" w:name="_Secure_Necessary_Accommodation"/>
      <w:bookmarkStart w:id="7" w:name="_Content_accessibility"/>
      <w:bookmarkEnd w:id="6"/>
      <w:bookmarkEnd w:id="7"/>
      <w:r w:rsidRPr="008F0FC7">
        <w:rPr>
          <w:lang w:val="fr-CA"/>
        </w:rPr>
        <w:t>Prépare</w:t>
      </w:r>
      <w:r w:rsidR="006F5650">
        <w:rPr>
          <w:lang w:val="fr-CA"/>
        </w:rPr>
        <w:t>z</w:t>
      </w:r>
      <w:r w:rsidRPr="008F0FC7">
        <w:rPr>
          <w:lang w:val="fr-CA"/>
        </w:rPr>
        <w:t xml:space="preserve"> les sc</w:t>
      </w:r>
      <w:r w:rsidR="005376CE" w:rsidRPr="008F0FC7">
        <w:rPr>
          <w:lang w:val="fr-CA"/>
        </w:rPr>
        <w:t>énario</w:t>
      </w:r>
      <w:r w:rsidRPr="008F0FC7">
        <w:rPr>
          <w:lang w:val="fr-CA"/>
        </w:rPr>
        <w:t>s</w:t>
      </w:r>
    </w:p>
    <w:p w14:paraId="4AF33CED" w14:textId="461FDD8F" w:rsidR="00E25FED" w:rsidRPr="008F0FC7" w:rsidRDefault="00E25FED" w:rsidP="00E25FED">
      <w:pPr>
        <w:rPr>
          <w:lang w:val="fr-CA"/>
        </w:rPr>
      </w:pPr>
      <w:r w:rsidRPr="008F0FC7">
        <w:rPr>
          <w:lang w:val="fr-CA"/>
        </w:rPr>
        <w:t xml:space="preserve">Un </w:t>
      </w:r>
      <w:r w:rsidR="00626C80" w:rsidRPr="008F0FC7">
        <w:rPr>
          <w:lang w:val="fr-CA"/>
        </w:rPr>
        <w:t>scénario</w:t>
      </w:r>
      <w:r w:rsidRPr="008F0FC7">
        <w:rPr>
          <w:lang w:val="fr-CA"/>
        </w:rPr>
        <w:t xml:space="preserve"> pour l'hôte peut être très utile pour guider l'événement. En général, un tel </w:t>
      </w:r>
      <w:r w:rsidR="00626C80" w:rsidRPr="008F0FC7">
        <w:rPr>
          <w:lang w:val="fr-CA"/>
        </w:rPr>
        <w:t>scénario</w:t>
      </w:r>
      <w:r w:rsidRPr="008F0FC7">
        <w:rPr>
          <w:lang w:val="fr-CA"/>
        </w:rPr>
        <w:t xml:space="preserve"> contient le d</w:t>
      </w:r>
      <w:r w:rsidR="006F5650">
        <w:rPr>
          <w:lang w:val="fr-CA"/>
        </w:rPr>
        <w:t xml:space="preserve">iscours </w:t>
      </w:r>
      <w:r w:rsidRPr="008F0FC7">
        <w:rPr>
          <w:lang w:val="fr-CA"/>
        </w:rPr>
        <w:t xml:space="preserve">d'ouverture de l'hôte, les déclarations pour les sections de questions et réponses et, enfin, </w:t>
      </w:r>
      <w:r w:rsidR="006F5650">
        <w:rPr>
          <w:lang w:val="fr-CA"/>
        </w:rPr>
        <w:t>le mot de la fin</w:t>
      </w:r>
      <w:r w:rsidRPr="008F0FC7">
        <w:rPr>
          <w:lang w:val="fr-CA"/>
        </w:rPr>
        <w:t xml:space="preserve">. </w:t>
      </w:r>
    </w:p>
    <w:p w14:paraId="682EFFB0" w14:textId="508BF4FD" w:rsidR="00782FC0" w:rsidRPr="008F0FC7" w:rsidRDefault="00E25FED" w:rsidP="00E25FED">
      <w:pPr>
        <w:rPr>
          <w:lang w:val="fr-CA"/>
        </w:rPr>
      </w:pPr>
      <w:r w:rsidRPr="008F0FC7">
        <w:rPr>
          <w:lang w:val="fr-CA"/>
        </w:rPr>
        <w:t xml:space="preserve">Vous trouverez ci-dessous un exemple de modèle de </w:t>
      </w:r>
      <w:r w:rsidR="00626C80" w:rsidRPr="008F0FC7">
        <w:rPr>
          <w:lang w:val="fr-CA"/>
        </w:rPr>
        <w:t>scénario</w:t>
      </w:r>
      <w:r w:rsidRPr="008F0FC7">
        <w:rPr>
          <w:lang w:val="fr-CA"/>
        </w:rPr>
        <w:t xml:space="preserve"> de d</w:t>
      </w:r>
      <w:r w:rsidR="006F5650">
        <w:rPr>
          <w:lang w:val="fr-CA"/>
        </w:rPr>
        <w:t xml:space="preserve">iscours </w:t>
      </w:r>
      <w:r w:rsidRPr="008F0FC7">
        <w:rPr>
          <w:lang w:val="fr-CA"/>
        </w:rPr>
        <w:t>d'ouverture que vous pouvez modifier à votre guise :</w:t>
      </w:r>
    </w:p>
    <w:p w14:paraId="4349E972" w14:textId="2D10B44C" w:rsidR="00393AFB" w:rsidRPr="008F0FC7" w:rsidRDefault="00393AFB" w:rsidP="00171778">
      <w:pPr>
        <w:pBdr>
          <w:left w:val="single" w:sz="4" w:space="4" w:color="auto"/>
        </w:pBdr>
        <w:ind w:left="144"/>
        <w:rPr>
          <w:lang w:val="fr-CA"/>
        </w:rPr>
      </w:pPr>
      <w:r w:rsidRPr="008F0FC7">
        <w:rPr>
          <w:lang w:val="fr-CA"/>
        </w:rPr>
        <w:t xml:space="preserve">Bienvenue à notre </w:t>
      </w:r>
      <w:r w:rsidRPr="008F0FC7">
        <w:rPr>
          <w:rStyle w:val="lev"/>
          <w:lang w:val="fr-CA"/>
        </w:rPr>
        <w:t>[nom de l'événement]</w:t>
      </w:r>
      <w:r w:rsidRPr="008F0FC7">
        <w:rPr>
          <w:lang w:val="fr-CA"/>
        </w:rPr>
        <w:t xml:space="preserve"> à propos de </w:t>
      </w:r>
      <w:r w:rsidRPr="008F0FC7">
        <w:rPr>
          <w:rStyle w:val="lev"/>
          <w:lang w:val="fr-CA"/>
        </w:rPr>
        <w:t xml:space="preserve">[ajouter une </w:t>
      </w:r>
      <w:r w:rsidR="008114A5" w:rsidRPr="008F0FC7">
        <w:rPr>
          <w:rStyle w:val="lev"/>
          <w:lang w:val="fr-CA"/>
        </w:rPr>
        <w:t xml:space="preserve">courte </w:t>
      </w:r>
      <w:r w:rsidRPr="008F0FC7">
        <w:rPr>
          <w:rStyle w:val="lev"/>
          <w:lang w:val="fr-CA"/>
        </w:rPr>
        <w:t>description de l'événement]</w:t>
      </w:r>
      <w:r w:rsidRPr="008F0FC7">
        <w:rPr>
          <w:lang w:val="fr-CA"/>
        </w:rPr>
        <w:t xml:space="preserve">. Je m'appelle </w:t>
      </w:r>
      <w:r w:rsidRPr="008F0FC7">
        <w:rPr>
          <w:rStyle w:val="lev"/>
          <w:lang w:val="fr-CA"/>
        </w:rPr>
        <w:t xml:space="preserve">[dites </w:t>
      </w:r>
      <w:r w:rsidR="008114A5" w:rsidRPr="008F0FC7">
        <w:rPr>
          <w:rStyle w:val="lev"/>
          <w:lang w:val="fr-CA"/>
        </w:rPr>
        <w:t>votre</w:t>
      </w:r>
      <w:r w:rsidRPr="008F0FC7">
        <w:rPr>
          <w:rStyle w:val="lev"/>
          <w:lang w:val="fr-CA"/>
        </w:rPr>
        <w:t xml:space="preserve"> nom]</w:t>
      </w:r>
      <w:r w:rsidRPr="008F0FC7">
        <w:rPr>
          <w:lang w:val="fr-CA"/>
        </w:rPr>
        <w:t xml:space="preserve"> et je serai votre hôte aujourd'hui.</w:t>
      </w:r>
    </w:p>
    <w:p w14:paraId="058D965B" w14:textId="316356D7" w:rsidR="00393AFB" w:rsidRPr="005E4721" w:rsidRDefault="00393AFB" w:rsidP="00171778">
      <w:pPr>
        <w:pBdr>
          <w:left w:val="single" w:sz="4" w:space="4" w:color="auto"/>
        </w:pBdr>
        <w:ind w:left="144"/>
        <w:rPr>
          <w:rStyle w:val="lev"/>
          <w:lang w:val="fr-CA"/>
        </w:rPr>
      </w:pPr>
      <w:r w:rsidRPr="005E4721">
        <w:rPr>
          <w:rStyle w:val="lev"/>
          <w:lang w:val="fr-CA"/>
        </w:rPr>
        <w:t xml:space="preserve">[L'hôte devrait prendre le temps de </w:t>
      </w:r>
      <w:hyperlink r:id="rId38" w:history="1">
        <w:r w:rsidRPr="005E4721">
          <w:rPr>
            <w:rStyle w:val="Lienhypertexte"/>
            <w:b/>
            <w:bCs/>
            <w:lang w:val="fr-CA"/>
          </w:rPr>
          <w:t>reconnaître les Premi</w:t>
        </w:r>
        <w:r w:rsidR="00126F06" w:rsidRPr="005E4721">
          <w:rPr>
            <w:rStyle w:val="Lienhypertexte"/>
            <w:b/>
            <w:bCs/>
            <w:lang w:val="fr-CA"/>
          </w:rPr>
          <w:t>ères</w:t>
        </w:r>
        <w:r w:rsidRPr="005E4721">
          <w:rPr>
            <w:rStyle w:val="Lienhypertexte"/>
            <w:b/>
            <w:bCs/>
            <w:lang w:val="fr-CA"/>
          </w:rPr>
          <w:t xml:space="preserve"> </w:t>
        </w:r>
        <w:r w:rsidR="00126F06" w:rsidRPr="005E4721">
          <w:rPr>
            <w:rStyle w:val="Lienhypertexte"/>
            <w:b/>
            <w:bCs/>
            <w:lang w:val="fr-CA"/>
          </w:rPr>
          <w:t>Nations</w:t>
        </w:r>
        <w:r w:rsidRPr="005E4721">
          <w:rPr>
            <w:rStyle w:val="Lienhypertexte"/>
            <w:b/>
            <w:bCs/>
            <w:lang w:val="fr-CA"/>
          </w:rPr>
          <w:t xml:space="preserve"> et </w:t>
        </w:r>
        <w:r w:rsidR="00EA158A" w:rsidRPr="005E4721">
          <w:rPr>
            <w:rStyle w:val="Lienhypertexte"/>
            <w:b/>
            <w:bCs/>
            <w:lang w:val="fr-CA"/>
          </w:rPr>
          <w:t>l</w:t>
        </w:r>
        <w:r w:rsidR="00126F06" w:rsidRPr="005E4721">
          <w:rPr>
            <w:rStyle w:val="Lienhypertexte"/>
            <w:b/>
            <w:bCs/>
            <w:lang w:val="fr-CA"/>
          </w:rPr>
          <w:t>es</w:t>
        </w:r>
        <w:r w:rsidRPr="005E4721">
          <w:rPr>
            <w:rStyle w:val="Lienhypertexte"/>
            <w:b/>
            <w:bCs/>
            <w:lang w:val="fr-CA"/>
          </w:rPr>
          <w:t xml:space="preserve"> territoire</w:t>
        </w:r>
        <w:r w:rsidR="00126F06" w:rsidRPr="005E4721">
          <w:rPr>
            <w:rStyle w:val="Lienhypertexte"/>
            <w:b/>
            <w:bCs/>
            <w:lang w:val="fr-CA"/>
          </w:rPr>
          <w:t>s</w:t>
        </w:r>
        <w:r w:rsidRPr="005E4721">
          <w:rPr>
            <w:rStyle w:val="Lienhypertexte"/>
            <w:b/>
            <w:bCs/>
            <w:lang w:val="fr-CA"/>
          </w:rPr>
          <w:t xml:space="preserve"> traditionnel</w:t>
        </w:r>
        <w:r w:rsidR="00126F06" w:rsidRPr="005E4721">
          <w:rPr>
            <w:rStyle w:val="Lienhypertexte"/>
            <w:b/>
            <w:bCs/>
            <w:lang w:val="fr-CA"/>
          </w:rPr>
          <w:t>s</w:t>
        </w:r>
        <w:r w:rsidRPr="005E4721">
          <w:rPr>
            <w:rStyle w:val="Lienhypertexte"/>
            <w:b/>
            <w:bCs/>
            <w:lang w:val="fr-CA"/>
          </w:rPr>
          <w:t xml:space="preserve"> (</w:t>
        </w:r>
        <w:r w:rsidR="00126F06" w:rsidRPr="005E4721">
          <w:rPr>
            <w:rStyle w:val="Lienhypertexte"/>
            <w:b/>
            <w:bCs/>
            <w:lang w:val="fr-CA"/>
          </w:rPr>
          <w:t xml:space="preserve">consultez </w:t>
        </w:r>
        <w:r w:rsidRPr="005E4721">
          <w:rPr>
            <w:rStyle w:val="Lienhypertexte"/>
            <w:b/>
            <w:bCs/>
            <w:lang w:val="fr-CA"/>
          </w:rPr>
          <w:t xml:space="preserve">le </w:t>
        </w:r>
        <w:r w:rsidR="00126F06" w:rsidRPr="005E4721">
          <w:rPr>
            <w:rStyle w:val="Lienhypertexte"/>
            <w:b/>
            <w:bCs/>
            <w:lang w:val="fr-CA"/>
          </w:rPr>
          <w:t>G</w:t>
        </w:r>
        <w:r w:rsidRPr="005E4721">
          <w:rPr>
            <w:rStyle w:val="Lienhypertexte"/>
            <w:b/>
            <w:bCs/>
            <w:lang w:val="fr-CA"/>
          </w:rPr>
          <w:t>uide)</w:t>
        </w:r>
      </w:hyperlink>
      <w:r w:rsidRPr="005E4721">
        <w:rPr>
          <w:rStyle w:val="lev"/>
          <w:lang w:val="fr-CA"/>
        </w:rPr>
        <w:t>.]</w:t>
      </w:r>
    </w:p>
    <w:p w14:paraId="23CDE6AB" w14:textId="77777777" w:rsidR="00393AFB" w:rsidRPr="008F0FC7" w:rsidRDefault="00393AFB" w:rsidP="00171778">
      <w:pPr>
        <w:pBdr>
          <w:left w:val="single" w:sz="4" w:space="4" w:color="auto"/>
        </w:pBdr>
        <w:ind w:left="144"/>
        <w:rPr>
          <w:lang w:val="fr-CA"/>
        </w:rPr>
      </w:pPr>
      <w:r w:rsidRPr="008F0FC7">
        <w:rPr>
          <w:lang w:val="fr-CA"/>
        </w:rPr>
        <w:t>Je vais d’abord aborder quelques points d’ordre administratif concernant l’événement virtuel d’aujourd’hui :</w:t>
      </w:r>
    </w:p>
    <w:p w14:paraId="2D16FE25" w14:textId="317330BF" w:rsidR="00393AFB" w:rsidRPr="008F0FC7" w:rsidRDefault="00393AFB" w:rsidP="000213D2">
      <w:pPr>
        <w:pStyle w:val="Paragraphedeliste"/>
        <w:pBdr>
          <w:left w:val="single" w:sz="4" w:space="17" w:color="auto"/>
        </w:pBdr>
        <w:rPr>
          <w:lang w:val="fr-CA"/>
        </w:rPr>
      </w:pPr>
      <w:r w:rsidRPr="008F0FC7">
        <w:rPr>
          <w:lang w:val="fr-CA"/>
        </w:rPr>
        <w:t xml:space="preserve">Si vous ne vous êtes pas encore déconnecté du VPN, veuillez le faire pour </w:t>
      </w:r>
      <w:r w:rsidR="007C1AFB">
        <w:rPr>
          <w:lang w:val="fr-CA"/>
        </w:rPr>
        <w:t>profiter d’</w:t>
      </w:r>
      <w:r w:rsidRPr="008F0FC7">
        <w:rPr>
          <w:lang w:val="fr-CA"/>
        </w:rPr>
        <w:t>une expérience optimale.</w:t>
      </w:r>
    </w:p>
    <w:p w14:paraId="6620AAFB" w14:textId="21A8776C" w:rsidR="00393AFB" w:rsidRPr="008F0FC7" w:rsidRDefault="00393AFB" w:rsidP="000213D2">
      <w:pPr>
        <w:pStyle w:val="Paragraphedeliste"/>
        <w:pBdr>
          <w:left w:val="single" w:sz="4" w:space="17" w:color="auto"/>
        </w:pBdr>
        <w:rPr>
          <w:lang w:val="fr-CA"/>
        </w:rPr>
      </w:pPr>
      <w:r w:rsidRPr="008F0FC7">
        <w:rPr>
          <w:lang w:val="fr-CA"/>
        </w:rPr>
        <w:t xml:space="preserve">Veuillez </w:t>
      </w:r>
      <w:r w:rsidR="007C1AFB">
        <w:rPr>
          <w:lang w:val="fr-CA"/>
        </w:rPr>
        <w:t xml:space="preserve">désactiver </w:t>
      </w:r>
      <w:r w:rsidR="00FF1590">
        <w:rPr>
          <w:lang w:val="fr-CA"/>
        </w:rPr>
        <w:t>votre</w:t>
      </w:r>
      <w:r w:rsidR="007C1AFB">
        <w:rPr>
          <w:lang w:val="fr-CA"/>
        </w:rPr>
        <w:t xml:space="preserve"> </w:t>
      </w:r>
      <w:r w:rsidRPr="008F0FC7">
        <w:rPr>
          <w:lang w:val="fr-CA"/>
        </w:rPr>
        <w:t>microphone et votre vidéo pendant toute la durée de l'événement.</w:t>
      </w:r>
    </w:p>
    <w:p w14:paraId="0E4C3B59" w14:textId="3317B2EF" w:rsidR="00393AFB" w:rsidRPr="008F0FC7" w:rsidRDefault="00393AFB" w:rsidP="000213D2">
      <w:pPr>
        <w:pStyle w:val="Paragraphedeliste"/>
        <w:pBdr>
          <w:left w:val="single" w:sz="4" w:space="17" w:color="auto"/>
        </w:pBdr>
        <w:rPr>
          <w:lang w:val="fr-CA"/>
        </w:rPr>
      </w:pPr>
      <w:r w:rsidRPr="008F0FC7">
        <w:rPr>
          <w:lang w:val="fr-CA"/>
        </w:rPr>
        <w:t>Pour poser des questions, tapez dans la fonction de c</w:t>
      </w:r>
      <w:r w:rsidR="00544C2B" w:rsidRPr="008F0FC7">
        <w:rPr>
          <w:lang w:val="fr-CA"/>
        </w:rPr>
        <w:t>lavardage</w:t>
      </w:r>
      <w:r w:rsidR="00126F06">
        <w:rPr>
          <w:lang w:val="fr-CA"/>
        </w:rPr>
        <w:t xml:space="preserve"> ou </w:t>
      </w:r>
      <w:r w:rsidRPr="008F0FC7">
        <w:rPr>
          <w:lang w:val="fr-CA"/>
        </w:rPr>
        <w:t>attendez que nous ayons une période de questions pour utiliser la fonction « lever la main »</w:t>
      </w:r>
      <w:r w:rsidR="00126F06">
        <w:rPr>
          <w:lang w:val="fr-CA"/>
        </w:rPr>
        <w:t xml:space="preserve"> - </w:t>
      </w:r>
      <w:r w:rsidRPr="008F0FC7">
        <w:rPr>
          <w:lang w:val="fr-CA"/>
        </w:rPr>
        <w:t xml:space="preserve">le raccourci clavier est </w:t>
      </w:r>
      <w:r w:rsidRPr="008F0FC7">
        <w:rPr>
          <w:rStyle w:val="lev"/>
          <w:lang w:val="fr-CA"/>
        </w:rPr>
        <w:t>[donne</w:t>
      </w:r>
      <w:r w:rsidR="007C1AFB">
        <w:rPr>
          <w:rStyle w:val="lev"/>
          <w:lang w:val="fr-CA"/>
        </w:rPr>
        <w:t>z</w:t>
      </w:r>
      <w:r w:rsidRPr="008F0FC7">
        <w:rPr>
          <w:rStyle w:val="lev"/>
          <w:lang w:val="fr-CA"/>
        </w:rPr>
        <w:t xml:space="preserve"> le raccourci clavier]</w:t>
      </w:r>
      <w:r w:rsidRPr="008F0FC7">
        <w:rPr>
          <w:lang w:val="fr-CA"/>
        </w:rPr>
        <w:t xml:space="preserve">. Une fois que vous êtes sélectionné pour poser votre question, veuillez réactiver votre micro et montrer votre vidéo si vous le souhaitez. Nous trierons vos questions posées dans le </w:t>
      </w:r>
      <w:r w:rsidR="006D5E5E" w:rsidRPr="008F0FC7">
        <w:rPr>
          <w:lang w:val="fr-CA"/>
        </w:rPr>
        <w:t>clavardage</w:t>
      </w:r>
      <w:r w:rsidRPr="008F0FC7">
        <w:rPr>
          <w:lang w:val="fr-CA"/>
        </w:rPr>
        <w:t xml:space="preserve"> et y répondrons soit dans le </w:t>
      </w:r>
      <w:r w:rsidR="006D5E5E" w:rsidRPr="008F0FC7">
        <w:rPr>
          <w:lang w:val="fr-CA"/>
        </w:rPr>
        <w:t>clavardage</w:t>
      </w:r>
      <w:r w:rsidRPr="008F0FC7">
        <w:rPr>
          <w:lang w:val="fr-CA"/>
        </w:rPr>
        <w:t xml:space="preserve">, soit pendant la période de questions. </w:t>
      </w:r>
      <w:r w:rsidR="007C1AFB">
        <w:rPr>
          <w:lang w:val="fr-CA"/>
        </w:rPr>
        <w:t>Sinon</w:t>
      </w:r>
      <w:r w:rsidRPr="008F0FC7">
        <w:rPr>
          <w:lang w:val="fr-CA"/>
        </w:rPr>
        <w:t xml:space="preserve">, nous pouvons vous demander d'envoyer votre question par </w:t>
      </w:r>
      <w:r w:rsidR="006D5E5E" w:rsidRPr="008F0FC7">
        <w:rPr>
          <w:lang w:val="fr-CA"/>
        </w:rPr>
        <w:t>courriel</w:t>
      </w:r>
      <w:r w:rsidRPr="008F0FC7">
        <w:rPr>
          <w:lang w:val="fr-CA"/>
        </w:rPr>
        <w:t xml:space="preserve"> à </w:t>
      </w:r>
      <w:r w:rsidR="00CC1EC1" w:rsidRPr="008F0FC7">
        <w:rPr>
          <w:lang w:val="fr-CA"/>
        </w:rPr>
        <w:t>l’adresse courriel de l</w:t>
      </w:r>
      <w:r w:rsidRPr="008F0FC7">
        <w:rPr>
          <w:lang w:val="fr-CA"/>
        </w:rPr>
        <w:t xml:space="preserve">'événement afin que nous puissions </w:t>
      </w:r>
      <w:r w:rsidR="007C1AFB">
        <w:rPr>
          <w:lang w:val="fr-CA"/>
        </w:rPr>
        <w:t xml:space="preserve">y </w:t>
      </w:r>
      <w:r w:rsidRPr="008F0FC7">
        <w:rPr>
          <w:lang w:val="fr-CA"/>
        </w:rPr>
        <w:t>répondre après cet événement.</w:t>
      </w:r>
    </w:p>
    <w:p w14:paraId="6D1C8847" w14:textId="2952705A" w:rsidR="006C0AA7" w:rsidRPr="008F0FC7" w:rsidRDefault="00393AFB" w:rsidP="00171778">
      <w:pPr>
        <w:pBdr>
          <w:left w:val="single" w:sz="4" w:space="4" w:color="auto"/>
        </w:pBdr>
        <w:ind w:left="144"/>
        <w:rPr>
          <w:lang w:val="fr-CA"/>
        </w:rPr>
      </w:pPr>
      <w:r w:rsidRPr="008F0FC7">
        <w:rPr>
          <w:lang w:val="fr-CA"/>
        </w:rPr>
        <w:t xml:space="preserve">Je vais </w:t>
      </w:r>
      <w:r w:rsidR="00CC1EC1" w:rsidRPr="008F0FC7">
        <w:rPr>
          <w:lang w:val="fr-CA"/>
        </w:rPr>
        <w:t xml:space="preserve">maintenant vous </w:t>
      </w:r>
      <w:r w:rsidRPr="008F0FC7">
        <w:rPr>
          <w:lang w:val="fr-CA"/>
        </w:rPr>
        <w:t xml:space="preserve">présenter notre présentateur aujourd'hui : </w:t>
      </w:r>
      <w:r w:rsidRPr="008F0FC7">
        <w:rPr>
          <w:rStyle w:val="lev"/>
          <w:lang w:val="fr-CA"/>
        </w:rPr>
        <w:t>[présente</w:t>
      </w:r>
      <w:r w:rsidR="007C1AFB">
        <w:rPr>
          <w:rStyle w:val="lev"/>
          <w:lang w:val="fr-CA"/>
        </w:rPr>
        <w:t>z</w:t>
      </w:r>
      <w:r w:rsidRPr="008F0FC7">
        <w:rPr>
          <w:rStyle w:val="lev"/>
          <w:lang w:val="fr-CA"/>
        </w:rPr>
        <w:t xml:space="preserve"> le présentateur]</w:t>
      </w:r>
    </w:p>
    <w:p w14:paraId="4E2F66DC" w14:textId="6A18912E" w:rsidR="00131DE5" w:rsidRPr="008F0FC7" w:rsidRDefault="007C1AFB" w:rsidP="000E2A1B">
      <w:pPr>
        <w:pStyle w:val="Titre3"/>
        <w:rPr>
          <w:lang w:val="fr-CA"/>
        </w:rPr>
      </w:pPr>
      <w:r>
        <w:rPr>
          <w:lang w:val="fr-CA"/>
        </w:rPr>
        <w:t xml:space="preserve">Préparez-vous </w:t>
      </w:r>
      <w:r w:rsidR="0094384D" w:rsidRPr="008F0FC7">
        <w:rPr>
          <w:lang w:val="fr-CA"/>
        </w:rPr>
        <w:t xml:space="preserve">à présenter </w:t>
      </w:r>
      <w:r>
        <w:rPr>
          <w:lang w:val="fr-CA"/>
        </w:rPr>
        <w:t>–</w:t>
      </w:r>
      <w:r w:rsidR="0094384D" w:rsidRPr="008F0FC7">
        <w:rPr>
          <w:lang w:val="fr-CA"/>
        </w:rPr>
        <w:t xml:space="preserve"> Sensibilisation à l'accessibilité pour les orateurs</w:t>
      </w:r>
    </w:p>
    <w:p w14:paraId="1ACB8623" w14:textId="0EACE9D9" w:rsidR="00842AD5" w:rsidRPr="008F0FC7" w:rsidRDefault="00842AD5" w:rsidP="00842AD5">
      <w:pPr>
        <w:numPr>
          <w:ilvl w:val="0"/>
          <w:numId w:val="22"/>
        </w:numPr>
        <w:rPr>
          <w:lang w:val="fr-CA"/>
        </w:rPr>
      </w:pPr>
      <w:r w:rsidRPr="008F0FC7">
        <w:rPr>
          <w:lang w:val="fr-CA"/>
        </w:rPr>
        <w:t xml:space="preserve">Apprenez à </w:t>
      </w:r>
      <w:hyperlink r:id="rId39" w:history="1">
        <w:r w:rsidRPr="008F0FC7">
          <w:rPr>
            <w:rStyle w:val="Lienhypertexte"/>
            <w:lang w:val="fr-CA"/>
          </w:rPr>
          <w:t xml:space="preserve">parler des personnes en situation </w:t>
        </w:r>
        <w:r w:rsidR="00B2232F" w:rsidRPr="008F0FC7">
          <w:rPr>
            <w:rStyle w:val="Lienhypertexte"/>
            <w:lang w:val="fr-CA"/>
          </w:rPr>
          <w:t>de handicap</w:t>
        </w:r>
      </w:hyperlink>
      <w:r w:rsidR="007C1AFB" w:rsidRPr="008F0FC7">
        <w:rPr>
          <w:lang w:val="fr-CA"/>
        </w:rPr>
        <w:t>.</w:t>
      </w:r>
    </w:p>
    <w:p w14:paraId="0CE5AF8E" w14:textId="0734345B" w:rsidR="00842AD5" w:rsidRPr="008F0FC7" w:rsidRDefault="00842AD5" w:rsidP="00842AD5">
      <w:pPr>
        <w:numPr>
          <w:ilvl w:val="0"/>
          <w:numId w:val="22"/>
        </w:numPr>
        <w:rPr>
          <w:lang w:val="fr-CA"/>
        </w:rPr>
      </w:pPr>
      <w:r w:rsidRPr="008F0FC7">
        <w:rPr>
          <w:lang w:val="fr-CA"/>
        </w:rPr>
        <w:lastRenderedPageBreak/>
        <w:t>Utilise</w:t>
      </w:r>
      <w:r w:rsidR="00003964" w:rsidRPr="008F0FC7">
        <w:rPr>
          <w:lang w:val="fr-CA"/>
        </w:rPr>
        <w:t>z</w:t>
      </w:r>
      <w:r w:rsidRPr="008F0FC7">
        <w:rPr>
          <w:lang w:val="fr-CA"/>
        </w:rPr>
        <w:t xml:space="preserve"> des comparaisons pour expliquer des idées complexes</w:t>
      </w:r>
      <w:r w:rsidR="007C1AFB" w:rsidRPr="008F0FC7">
        <w:rPr>
          <w:lang w:val="fr-CA"/>
        </w:rPr>
        <w:t>.</w:t>
      </w:r>
    </w:p>
    <w:p w14:paraId="628C8EF6" w14:textId="204F6BF2" w:rsidR="00842AD5" w:rsidRPr="008F0FC7" w:rsidRDefault="00842AD5" w:rsidP="00842AD5">
      <w:pPr>
        <w:numPr>
          <w:ilvl w:val="0"/>
          <w:numId w:val="22"/>
        </w:numPr>
        <w:rPr>
          <w:lang w:val="fr-CA"/>
        </w:rPr>
      </w:pPr>
      <w:r w:rsidRPr="008F0FC7">
        <w:rPr>
          <w:lang w:val="fr-CA"/>
        </w:rPr>
        <w:t>Fai</w:t>
      </w:r>
      <w:r w:rsidR="00003964" w:rsidRPr="008F0FC7">
        <w:rPr>
          <w:lang w:val="fr-CA"/>
        </w:rPr>
        <w:t>tes</w:t>
      </w:r>
      <w:r w:rsidRPr="008F0FC7">
        <w:rPr>
          <w:lang w:val="fr-CA"/>
        </w:rPr>
        <w:t xml:space="preserve"> attention à </w:t>
      </w:r>
      <w:r w:rsidR="00003964" w:rsidRPr="008F0FC7">
        <w:rPr>
          <w:lang w:val="fr-CA"/>
        </w:rPr>
        <w:t>votre</w:t>
      </w:r>
      <w:r w:rsidRPr="008F0FC7">
        <w:rPr>
          <w:lang w:val="fr-CA"/>
        </w:rPr>
        <w:t xml:space="preserve"> propre langage corporel pour minimiser les mouvements inutiles et tenir compte des personnes souffrant du mal </w:t>
      </w:r>
      <w:r w:rsidR="00801CFA">
        <w:rPr>
          <w:lang w:val="fr-CA"/>
        </w:rPr>
        <w:t>d</w:t>
      </w:r>
      <w:r w:rsidR="00842D79">
        <w:rPr>
          <w:lang w:val="fr-CA"/>
        </w:rPr>
        <w:t>es transports</w:t>
      </w:r>
      <w:r w:rsidRPr="008F0FC7">
        <w:rPr>
          <w:lang w:val="fr-CA"/>
        </w:rPr>
        <w:t>.</w:t>
      </w:r>
    </w:p>
    <w:p w14:paraId="45554BEF" w14:textId="06538503" w:rsidR="00842AD5" w:rsidRPr="008F0FC7" w:rsidRDefault="00842AD5" w:rsidP="00842AD5">
      <w:pPr>
        <w:numPr>
          <w:ilvl w:val="0"/>
          <w:numId w:val="22"/>
        </w:numPr>
        <w:rPr>
          <w:lang w:val="fr-CA"/>
        </w:rPr>
      </w:pPr>
      <w:r w:rsidRPr="008F0FC7">
        <w:rPr>
          <w:lang w:val="fr-CA"/>
        </w:rPr>
        <w:t>Évite</w:t>
      </w:r>
      <w:r w:rsidR="00003964" w:rsidRPr="008F0FC7">
        <w:rPr>
          <w:lang w:val="fr-CA"/>
        </w:rPr>
        <w:t>z</w:t>
      </w:r>
      <w:r w:rsidRPr="008F0FC7">
        <w:rPr>
          <w:lang w:val="fr-CA"/>
        </w:rPr>
        <w:t xml:space="preserve"> les bruits de fond</w:t>
      </w:r>
      <w:r w:rsidR="007C1AFB" w:rsidRPr="008F0FC7">
        <w:rPr>
          <w:lang w:val="fr-CA"/>
        </w:rPr>
        <w:t>.</w:t>
      </w:r>
    </w:p>
    <w:p w14:paraId="744EDE1F" w14:textId="2C146605" w:rsidR="00842AD5" w:rsidRPr="008F0FC7" w:rsidRDefault="00842AD5" w:rsidP="00003964">
      <w:pPr>
        <w:numPr>
          <w:ilvl w:val="1"/>
          <w:numId w:val="22"/>
        </w:numPr>
        <w:rPr>
          <w:lang w:val="fr-CA"/>
        </w:rPr>
      </w:pPr>
      <w:r w:rsidRPr="008F0FC7">
        <w:rPr>
          <w:lang w:val="fr-CA"/>
        </w:rPr>
        <w:t>Certaines plateformes virtuelles permettent de supprimer les bruits de fond</w:t>
      </w:r>
      <w:r w:rsidR="007C1AFB" w:rsidRPr="008F0FC7">
        <w:rPr>
          <w:lang w:val="fr-CA"/>
        </w:rPr>
        <w:t>.</w:t>
      </w:r>
    </w:p>
    <w:p w14:paraId="5A3B2E6C" w14:textId="6E083189" w:rsidR="007C1AFB" w:rsidRPr="008F0FC7" w:rsidRDefault="00842AD5" w:rsidP="001B34EE">
      <w:pPr>
        <w:numPr>
          <w:ilvl w:val="0"/>
          <w:numId w:val="22"/>
        </w:numPr>
        <w:rPr>
          <w:lang w:val="fr-CA"/>
        </w:rPr>
      </w:pPr>
      <w:r w:rsidRPr="007C1AFB">
        <w:rPr>
          <w:lang w:val="fr-CA"/>
        </w:rPr>
        <w:t>Limitez les distractions</w:t>
      </w:r>
      <w:r w:rsidR="007C1AFB" w:rsidRPr="008F0FC7">
        <w:rPr>
          <w:lang w:val="fr-CA"/>
        </w:rPr>
        <w:t>.</w:t>
      </w:r>
    </w:p>
    <w:p w14:paraId="3BC6D230" w14:textId="3B73E8C7" w:rsidR="00842AD5" w:rsidRPr="007C1AFB" w:rsidRDefault="00842AD5" w:rsidP="001B34EE">
      <w:pPr>
        <w:numPr>
          <w:ilvl w:val="0"/>
          <w:numId w:val="22"/>
        </w:numPr>
        <w:rPr>
          <w:lang w:val="fr-CA"/>
        </w:rPr>
      </w:pPr>
      <w:r w:rsidRPr="007C1AFB">
        <w:rPr>
          <w:lang w:val="fr-CA"/>
        </w:rPr>
        <w:t xml:space="preserve">Utilisez un langage clair et </w:t>
      </w:r>
      <w:r w:rsidR="007C1AFB">
        <w:rPr>
          <w:lang w:val="fr-CA"/>
        </w:rPr>
        <w:t>inclusif</w:t>
      </w:r>
      <w:r w:rsidRPr="007C1AFB">
        <w:rPr>
          <w:lang w:val="fr-CA"/>
        </w:rPr>
        <w:t xml:space="preserve"> (évitez le jargon, les acronymes ou les métaphores).</w:t>
      </w:r>
    </w:p>
    <w:p w14:paraId="557A5CB2" w14:textId="62A0BD25" w:rsidR="00842AD5" w:rsidRPr="008F0FC7" w:rsidRDefault="00842AD5" w:rsidP="00842AD5">
      <w:pPr>
        <w:numPr>
          <w:ilvl w:val="0"/>
          <w:numId w:val="22"/>
        </w:numPr>
        <w:rPr>
          <w:lang w:val="fr-CA"/>
        </w:rPr>
      </w:pPr>
      <w:r w:rsidRPr="008F0FC7">
        <w:rPr>
          <w:lang w:val="fr-CA"/>
        </w:rPr>
        <w:t>Une image d</w:t>
      </w:r>
      <w:r w:rsidR="007C1AFB">
        <w:rPr>
          <w:lang w:val="fr-CA"/>
        </w:rPr>
        <w:t>’arrière-plan</w:t>
      </w:r>
      <w:r w:rsidRPr="008F0FC7">
        <w:rPr>
          <w:lang w:val="fr-CA"/>
        </w:rPr>
        <w:t xml:space="preserve"> peut être utilisée à condition qu'elle ne soit pas trop chargée.</w:t>
      </w:r>
    </w:p>
    <w:p w14:paraId="5242E9A9" w14:textId="3073DCB6" w:rsidR="00842AD5" w:rsidRPr="008F0FC7" w:rsidRDefault="007C1AFB" w:rsidP="00C179B4">
      <w:pPr>
        <w:numPr>
          <w:ilvl w:val="1"/>
          <w:numId w:val="22"/>
        </w:numPr>
        <w:rPr>
          <w:lang w:val="fr-CA"/>
        </w:rPr>
      </w:pPr>
      <w:r>
        <w:rPr>
          <w:lang w:val="fr-CA"/>
        </w:rPr>
        <w:t xml:space="preserve">Il ne doit pas y avoir </w:t>
      </w:r>
      <w:r w:rsidR="00842AD5" w:rsidRPr="008F0FC7">
        <w:rPr>
          <w:lang w:val="fr-CA"/>
        </w:rPr>
        <w:t>plus de trois éléments en arrière-plan</w:t>
      </w:r>
      <w:r>
        <w:rPr>
          <w:lang w:val="fr-CA"/>
        </w:rPr>
        <w:t xml:space="preserve">. Sinon, </w:t>
      </w:r>
      <w:r w:rsidR="00842AD5" w:rsidRPr="008F0FC7">
        <w:rPr>
          <w:lang w:val="fr-CA"/>
        </w:rPr>
        <w:t>utilise</w:t>
      </w:r>
      <w:r w:rsidR="006E3A4F" w:rsidRPr="008F0FC7">
        <w:rPr>
          <w:lang w:val="fr-CA"/>
        </w:rPr>
        <w:t>z</w:t>
      </w:r>
      <w:r w:rsidR="00842AD5" w:rsidRPr="008F0FC7">
        <w:rPr>
          <w:lang w:val="fr-CA"/>
        </w:rPr>
        <w:t xml:space="preserve"> un filtre flou ou une couleur unie.</w:t>
      </w:r>
    </w:p>
    <w:p w14:paraId="6C0ADFCB" w14:textId="1DF0C3B6" w:rsidR="00842AD5" w:rsidRPr="008F0FC7" w:rsidRDefault="00842AD5" w:rsidP="00842AD5">
      <w:pPr>
        <w:numPr>
          <w:ilvl w:val="0"/>
          <w:numId w:val="22"/>
        </w:numPr>
        <w:rPr>
          <w:lang w:val="fr-CA"/>
        </w:rPr>
      </w:pPr>
      <w:r w:rsidRPr="008F0FC7">
        <w:rPr>
          <w:lang w:val="fr-CA"/>
        </w:rPr>
        <w:t xml:space="preserve">Décrivez tout le contenu visuel pertinent pour répondre aux besoins des personnes </w:t>
      </w:r>
      <w:r w:rsidR="007C1AFB">
        <w:rPr>
          <w:lang w:val="fr-CA"/>
        </w:rPr>
        <w:t xml:space="preserve">ayant </w:t>
      </w:r>
      <w:r w:rsidRPr="008F0FC7">
        <w:rPr>
          <w:lang w:val="fr-CA"/>
        </w:rPr>
        <w:t>un handicap visuel.</w:t>
      </w:r>
    </w:p>
    <w:p w14:paraId="7838620F" w14:textId="129F3434" w:rsidR="00842AD5" w:rsidRPr="008F0FC7" w:rsidRDefault="00842AD5" w:rsidP="00842AD5">
      <w:pPr>
        <w:numPr>
          <w:ilvl w:val="0"/>
          <w:numId w:val="22"/>
        </w:numPr>
        <w:rPr>
          <w:lang w:val="fr-CA"/>
        </w:rPr>
      </w:pPr>
      <w:r w:rsidRPr="008F0FC7">
        <w:rPr>
          <w:lang w:val="fr-CA"/>
        </w:rPr>
        <w:t>Veillez à ce que l'éclairage soit suffisant lorsque votre caméra est allumée pour les personnes qui lisent sur les lèvres</w:t>
      </w:r>
      <w:r w:rsidR="007C1AFB" w:rsidRPr="008F0FC7">
        <w:rPr>
          <w:lang w:val="fr-CA"/>
        </w:rPr>
        <w:t>.</w:t>
      </w:r>
    </w:p>
    <w:p w14:paraId="2616C845" w14:textId="44F1041F" w:rsidR="00842AD5" w:rsidRPr="008F0FC7" w:rsidRDefault="00842AD5" w:rsidP="006E3A4F">
      <w:pPr>
        <w:numPr>
          <w:ilvl w:val="1"/>
          <w:numId w:val="22"/>
        </w:numPr>
        <w:rPr>
          <w:lang w:val="fr-CA"/>
        </w:rPr>
      </w:pPr>
      <w:r w:rsidRPr="008F0FC7">
        <w:rPr>
          <w:lang w:val="fr-CA"/>
        </w:rPr>
        <w:t>Évitez les fenêtres et les lumières vives</w:t>
      </w:r>
      <w:r w:rsidR="007C1AFB" w:rsidRPr="008F0FC7">
        <w:rPr>
          <w:lang w:val="fr-CA"/>
        </w:rPr>
        <w:t>.</w:t>
      </w:r>
    </w:p>
    <w:p w14:paraId="530DCB6B" w14:textId="3E8C8254" w:rsidR="00842AD5" w:rsidRPr="008F0FC7" w:rsidRDefault="00842AD5" w:rsidP="00842AD5">
      <w:pPr>
        <w:numPr>
          <w:ilvl w:val="0"/>
          <w:numId w:val="22"/>
        </w:numPr>
        <w:rPr>
          <w:lang w:val="fr-CA"/>
        </w:rPr>
      </w:pPr>
      <w:r w:rsidRPr="008F0FC7">
        <w:rPr>
          <w:lang w:val="fr-CA"/>
        </w:rPr>
        <w:t>Si une</w:t>
      </w:r>
      <w:r w:rsidRPr="00CC3729">
        <w:rPr>
          <w:lang w:val="fr-CA"/>
        </w:rPr>
        <w:t xml:space="preserve"> alternative accessible au contenu est</w:t>
      </w:r>
      <w:r w:rsidRPr="008F0FC7">
        <w:rPr>
          <w:lang w:val="fr-CA"/>
        </w:rPr>
        <w:t xml:space="preserve"> disponible dans le cadre de la présentation, veillez à ce que les participants sachent où la trouver, par exemple en fournissant un lien vers une transcription.</w:t>
      </w:r>
    </w:p>
    <w:p w14:paraId="5341A53B" w14:textId="65DCC611" w:rsidR="00842AD5" w:rsidRPr="008F0FC7" w:rsidRDefault="00842AD5" w:rsidP="00842AD5">
      <w:pPr>
        <w:numPr>
          <w:ilvl w:val="0"/>
          <w:numId w:val="22"/>
        </w:numPr>
        <w:rPr>
          <w:lang w:val="fr-CA"/>
        </w:rPr>
      </w:pPr>
      <w:r w:rsidRPr="008F0FC7">
        <w:rPr>
          <w:lang w:val="fr-CA"/>
        </w:rPr>
        <w:t>Parle</w:t>
      </w:r>
      <w:r w:rsidR="00A04390" w:rsidRPr="008F0FC7">
        <w:rPr>
          <w:lang w:val="fr-CA"/>
        </w:rPr>
        <w:t>z</w:t>
      </w:r>
      <w:r w:rsidRPr="008F0FC7">
        <w:rPr>
          <w:lang w:val="fr-CA"/>
        </w:rPr>
        <w:t xml:space="preserve"> à un rythme modéré pour que les interprètes en langue des signes puissent suivre.</w:t>
      </w:r>
    </w:p>
    <w:p w14:paraId="186CAEB7" w14:textId="5E2D1595" w:rsidR="00842AD5" w:rsidRPr="008F0FC7" w:rsidRDefault="00842AD5" w:rsidP="00842AD5">
      <w:pPr>
        <w:numPr>
          <w:ilvl w:val="0"/>
          <w:numId w:val="22"/>
        </w:numPr>
        <w:rPr>
          <w:lang w:val="fr-CA"/>
        </w:rPr>
      </w:pPr>
      <w:r w:rsidRPr="008F0FC7">
        <w:rPr>
          <w:lang w:val="fr-CA"/>
        </w:rPr>
        <w:t>Évitez d'utiliser des plateformes externes pour l'engagement des utilisateurs, par exemple</w:t>
      </w:r>
      <w:r w:rsidR="00801CFA">
        <w:rPr>
          <w:lang w:val="fr-CA"/>
        </w:rPr>
        <w:t>,</w:t>
      </w:r>
      <w:r w:rsidRPr="008F0FC7">
        <w:rPr>
          <w:lang w:val="fr-CA"/>
        </w:rPr>
        <w:t xml:space="preserve"> un sondage auquel on accède par un lien dans le </w:t>
      </w:r>
      <w:r w:rsidR="00801CFA">
        <w:rPr>
          <w:lang w:val="fr-CA"/>
        </w:rPr>
        <w:t>clavardage</w:t>
      </w:r>
      <w:r w:rsidRPr="008F0FC7">
        <w:rPr>
          <w:lang w:val="fr-CA"/>
        </w:rPr>
        <w:t>.</w:t>
      </w:r>
    </w:p>
    <w:p w14:paraId="1C7753A3" w14:textId="384495C0" w:rsidR="00842AD5" w:rsidRPr="008F0FC7" w:rsidRDefault="00842AD5" w:rsidP="00842AD5">
      <w:pPr>
        <w:numPr>
          <w:ilvl w:val="0"/>
          <w:numId w:val="22"/>
        </w:numPr>
        <w:rPr>
          <w:lang w:val="fr-CA"/>
        </w:rPr>
      </w:pPr>
      <w:r w:rsidRPr="008F0FC7">
        <w:rPr>
          <w:lang w:val="fr-CA"/>
        </w:rPr>
        <w:t xml:space="preserve">Lorsque vous </w:t>
      </w:r>
      <w:r w:rsidR="00801CFA">
        <w:rPr>
          <w:lang w:val="fr-CA"/>
        </w:rPr>
        <w:t xml:space="preserve">demandez aux participants s’ils ont </w:t>
      </w:r>
      <w:r w:rsidRPr="008F0FC7">
        <w:rPr>
          <w:lang w:val="fr-CA"/>
        </w:rPr>
        <w:t xml:space="preserve">des questions, accordez plus de temps aux personnes </w:t>
      </w:r>
      <w:r w:rsidR="00A21128" w:rsidRPr="008F0FC7">
        <w:rPr>
          <w:lang w:val="fr-CA"/>
        </w:rPr>
        <w:t>en situation de handicap</w:t>
      </w:r>
      <w:r w:rsidRPr="008F0FC7">
        <w:rPr>
          <w:lang w:val="fr-CA"/>
        </w:rPr>
        <w:t>.</w:t>
      </w:r>
    </w:p>
    <w:p w14:paraId="28D04DB0" w14:textId="2242C79B" w:rsidR="00842AD5" w:rsidRPr="008F0FC7" w:rsidRDefault="00842AD5" w:rsidP="00A04390">
      <w:pPr>
        <w:numPr>
          <w:ilvl w:val="1"/>
          <w:numId w:val="22"/>
        </w:numPr>
        <w:rPr>
          <w:lang w:val="fr-CA"/>
        </w:rPr>
      </w:pPr>
      <w:r w:rsidRPr="008F0FC7">
        <w:rPr>
          <w:lang w:val="fr-CA"/>
        </w:rPr>
        <w:t>Ne craignez pas les silences, car ils ne signifient pas nécessairement que personne n'a de questions à poser.</w:t>
      </w:r>
    </w:p>
    <w:p w14:paraId="5A4118A0" w14:textId="271C0590" w:rsidR="00842AD5" w:rsidRPr="008F0FC7" w:rsidRDefault="00842AD5" w:rsidP="00842AD5">
      <w:pPr>
        <w:numPr>
          <w:ilvl w:val="0"/>
          <w:numId w:val="22"/>
        </w:numPr>
        <w:rPr>
          <w:lang w:val="fr-CA"/>
        </w:rPr>
      </w:pPr>
      <w:r w:rsidRPr="008F0FC7">
        <w:rPr>
          <w:lang w:val="fr-CA"/>
        </w:rPr>
        <w:t>Récapitule</w:t>
      </w:r>
      <w:r w:rsidR="00A04390" w:rsidRPr="008F0FC7">
        <w:rPr>
          <w:lang w:val="fr-CA"/>
        </w:rPr>
        <w:t>z</w:t>
      </w:r>
      <w:r w:rsidRPr="008F0FC7">
        <w:rPr>
          <w:lang w:val="fr-CA"/>
        </w:rPr>
        <w:t xml:space="preserve"> le contenu</w:t>
      </w:r>
      <w:r w:rsidR="007C1AFB" w:rsidRPr="008F0FC7">
        <w:rPr>
          <w:lang w:val="fr-CA"/>
        </w:rPr>
        <w:t>.</w:t>
      </w:r>
    </w:p>
    <w:p w14:paraId="0E5A9B1A" w14:textId="2AB16049" w:rsidR="00842AD5" w:rsidRPr="008F0FC7" w:rsidRDefault="00842AD5" w:rsidP="00842AD5">
      <w:pPr>
        <w:numPr>
          <w:ilvl w:val="0"/>
          <w:numId w:val="22"/>
        </w:numPr>
        <w:rPr>
          <w:lang w:val="fr-CA"/>
        </w:rPr>
      </w:pPr>
      <w:r w:rsidRPr="008F0FC7">
        <w:rPr>
          <w:lang w:val="fr-CA"/>
        </w:rPr>
        <w:t>Une seule personne d</w:t>
      </w:r>
      <w:r w:rsidR="00801CFA">
        <w:rPr>
          <w:lang w:val="fr-CA"/>
        </w:rPr>
        <w:t>evrai</w:t>
      </w:r>
      <w:r w:rsidRPr="008F0FC7">
        <w:rPr>
          <w:lang w:val="fr-CA"/>
        </w:rPr>
        <w:t>t parler à la fois</w:t>
      </w:r>
      <w:r w:rsidR="007C1AFB" w:rsidRPr="008F0FC7">
        <w:rPr>
          <w:lang w:val="fr-CA"/>
        </w:rPr>
        <w:t>.</w:t>
      </w:r>
    </w:p>
    <w:p w14:paraId="640DDA77" w14:textId="6504801B" w:rsidR="00131DE5" w:rsidRPr="008F0FC7" w:rsidRDefault="00801CFA" w:rsidP="00842AD5">
      <w:pPr>
        <w:numPr>
          <w:ilvl w:val="0"/>
          <w:numId w:val="22"/>
        </w:numPr>
        <w:rPr>
          <w:lang w:val="fr-CA"/>
        </w:rPr>
      </w:pPr>
      <w:r w:rsidRPr="000F5D38">
        <w:rPr>
          <w:rStyle w:val="lev"/>
          <w:b w:val="0"/>
          <w:bCs w:val="0"/>
          <w:lang w:val="fr-CA"/>
        </w:rPr>
        <w:lastRenderedPageBreak/>
        <w:t>Renseignements</w:t>
      </w:r>
      <w:r w:rsidR="00842AD5" w:rsidRPr="000F5D38">
        <w:rPr>
          <w:rStyle w:val="lev"/>
          <w:b w:val="0"/>
          <w:bCs w:val="0"/>
          <w:lang w:val="fr-CA"/>
        </w:rPr>
        <w:t xml:space="preserve"> importants concernant les avatars dans les événements virtuels</w:t>
      </w:r>
      <w:r w:rsidR="008B2E14" w:rsidRPr="000F5D38">
        <w:rPr>
          <w:rStyle w:val="lev"/>
          <w:b w:val="0"/>
          <w:bCs w:val="0"/>
          <w:lang w:val="fr-CA"/>
        </w:rPr>
        <w:t> :</w:t>
      </w:r>
      <w:r w:rsidR="00842AD5" w:rsidRPr="008F0FC7">
        <w:rPr>
          <w:lang w:val="fr-CA"/>
        </w:rPr>
        <w:t xml:space="preserve"> </w:t>
      </w:r>
      <w:r w:rsidR="006D36BC">
        <w:rPr>
          <w:lang w:val="fr-CA"/>
        </w:rPr>
        <w:t>Pour être accessibles, l</w:t>
      </w:r>
      <w:r w:rsidR="00842AD5" w:rsidRPr="008F0FC7">
        <w:rPr>
          <w:lang w:val="fr-CA"/>
        </w:rPr>
        <w:t xml:space="preserve">es avatars doivent </w:t>
      </w:r>
      <w:r w:rsidR="006D36BC">
        <w:rPr>
          <w:lang w:val="fr-CA"/>
        </w:rPr>
        <w:t xml:space="preserve">pouvoir </w:t>
      </w:r>
      <w:r w:rsidR="00842AD5" w:rsidRPr="008F0FC7">
        <w:rPr>
          <w:lang w:val="fr-CA"/>
        </w:rPr>
        <w:t>être désactivés pour les personnes souffrant du mal</w:t>
      </w:r>
      <w:r w:rsidR="00CA65A6">
        <w:rPr>
          <w:lang w:val="fr-CA"/>
        </w:rPr>
        <w:t xml:space="preserve"> des transports</w:t>
      </w:r>
      <w:r w:rsidR="00C27B9B" w:rsidRPr="008F0FC7">
        <w:rPr>
          <w:lang w:val="fr-CA"/>
        </w:rPr>
        <w:t>.</w:t>
      </w:r>
    </w:p>
    <w:p w14:paraId="58D0DFEA" w14:textId="7166034A" w:rsidR="00782FC0" w:rsidRPr="008F0FC7" w:rsidRDefault="00E46D7E" w:rsidP="002A261B">
      <w:pPr>
        <w:pStyle w:val="Titre3"/>
        <w:rPr>
          <w:lang w:val="fr-CA"/>
        </w:rPr>
      </w:pPr>
      <w:r w:rsidRPr="008F0FC7">
        <w:rPr>
          <w:lang w:val="fr-CA"/>
        </w:rPr>
        <w:t>Ten</w:t>
      </w:r>
      <w:r w:rsidR="006D36BC">
        <w:rPr>
          <w:lang w:val="fr-CA"/>
        </w:rPr>
        <w:t>ez</w:t>
      </w:r>
      <w:r w:rsidRPr="008F0FC7">
        <w:rPr>
          <w:lang w:val="fr-CA"/>
        </w:rPr>
        <w:t xml:space="preserve"> des </w:t>
      </w:r>
      <w:r w:rsidR="002C4D91" w:rsidRPr="008F0FC7">
        <w:rPr>
          <w:lang w:val="fr-CA"/>
        </w:rPr>
        <w:t>répétitions</w:t>
      </w:r>
      <w:r w:rsidRPr="008F0FC7">
        <w:rPr>
          <w:lang w:val="fr-CA"/>
        </w:rPr>
        <w:t xml:space="preserve"> </w:t>
      </w:r>
      <w:r w:rsidR="00782FC0" w:rsidRPr="008F0FC7">
        <w:rPr>
          <w:lang w:val="fr-CA"/>
        </w:rPr>
        <w:t>(</w:t>
      </w:r>
      <w:r w:rsidRPr="008F0FC7">
        <w:rPr>
          <w:lang w:val="fr-CA"/>
        </w:rPr>
        <w:t>si nécessaire</w:t>
      </w:r>
      <w:r w:rsidR="00782FC0" w:rsidRPr="008F0FC7">
        <w:rPr>
          <w:lang w:val="fr-CA"/>
        </w:rPr>
        <w:t>)</w:t>
      </w:r>
    </w:p>
    <w:p w14:paraId="0949FEEF" w14:textId="77777777" w:rsidR="002C4D91" w:rsidRPr="008F0FC7" w:rsidRDefault="002C4D91" w:rsidP="002C4D91">
      <w:pPr>
        <w:rPr>
          <w:lang w:val="fr-CA"/>
        </w:rPr>
      </w:pPr>
      <w:r w:rsidRPr="008F0FC7">
        <w:rPr>
          <w:lang w:val="fr-CA"/>
        </w:rPr>
        <w:t>Plus l'événement est important ou critique, plus il est préférable d'organiser une répétition générale.</w:t>
      </w:r>
    </w:p>
    <w:p w14:paraId="62853CCA" w14:textId="3627B624" w:rsidR="00704B0B" w:rsidRPr="008F0FC7" w:rsidRDefault="002C4D91" w:rsidP="002C4D91">
      <w:pPr>
        <w:rPr>
          <w:lang w:val="fr-CA"/>
        </w:rPr>
      </w:pPr>
      <w:r w:rsidRPr="008F0FC7">
        <w:rPr>
          <w:lang w:val="fr-CA"/>
        </w:rPr>
        <w:t xml:space="preserve">Si une répétition est jugée </w:t>
      </w:r>
      <w:r w:rsidR="006D36BC">
        <w:rPr>
          <w:lang w:val="fr-CA"/>
        </w:rPr>
        <w:t>souhaitable</w:t>
      </w:r>
      <w:r w:rsidRPr="008F0FC7">
        <w:rPr>
          <w:lang w:val="fr-CA"/>
        </w:rPr>
        <w:t xml:space="preserve">, nous recommandons vivement de </w:t>
      </w:r>
      <w:r w:rsidR="006D36BC">
        <w:rPr>
          <w:lang w:val="fr-CA"/>
        </w:rPr>
        <w:t xml:space="preserve">la faire </w:t>
      </w:r>
      <w:r w:rsidRPr="008F0FC7">
        <w:rPr>
          <w:lang w:val="fr-CA"/>
        </w:rPr>
        <w:t xml:space="preserve">pour </w:t>
      </w:r>
      <w:r w:rsidR="006D36BC">
        <w:rPr>
          <w:lang w:val="fr-CA"/>
        </w:rPr>
        <w:t xml:space="preserve">vous </w:t>
      </w:r>
      <w:r w:rsidRPr="008F0FC7">
        <w:rPr>
          <w:lang w:val="fr-CA"/>
        </w:rPr>
        <w:t>assurer que tout le monde est sur la même longueur d'onde.</w:t>
      </w:r>
    </w:p>
    <w:p w14:paraId="6C775288" w14:textId="77777777" w:rsidR="00782FC0" w:rsidRPr="008F0FC7" w:rsidRDefault="00782FC0" w:rsidP="00782FC0">
      <w:pPr>
        <w:rPr>
          <w:lang w:val="fr-CA"/>
        </w:rPr>
      </w:pPr>
      <w:r w:rsidRPr="008F0FC7">
        <w:rPr>
          <w:lang w:val="fr-CA"/>
        </w:rPr>
        <w:br w:type="page"/>
      </w:r>
    </w:p>
    <w:p w14:paraId="59769655" w14:textId="657E21F2" w:rsidR="00782FC0" w:rsidRPr="008F0FC7" w:rsidRDefault="005C5215" w:rsidP="001F2E3D">
      <w:pPr>
        <w:pStyle w:val="Titre2"/>
        <w:rPr>
          <w:lang w:val="fr-CA"/>
        </w:rPr>
      </w:pPr>
      <w:r w:rsidRPr="008F0FC7">
        <w:rPr>
          <w:lang w:val="fr-CA"/>
        </w:rPr>
        <w:lastRenderedPageBreak/>
        <w:t>Anime</w:t>
      </w:r>
      <w:r w:rsidR="006F5650">
        <w:rPr>
          <w:lang w:val="fr-CA"/>
        </w:rPr>
        <w:t>z</w:t>
      </w:r>
      <w:r w:rsidR="00B5658B" w:rsidRPr="008F0FC7">
        <w:rPr>
          <w:lang w:val="fr-CA"/>
        </w:rPr>
        <w:t xml:space="preserve"> l'événement</w:t>
      </w:r>
      <w:r w:rsidR="008B2E14">
        <w:rPr>
          <w:lang w:val="fr-CA"/>
        </w:rPr>
        <w:t> :</w:t>
      </w:r>
      <w:r w:rsidR="00B5658B" w:rsidRPr="008F0FC7">
        <w:rPr>
          <w:lang w:val="fr-CA"/>
        </w:rPr>
        <w:t xml:space="preserve"> </w:t>
      </w:r>
      <w:r w:rsidRPr="008F0FC7">
        <w:rPr>
          <w:lang w:val="fr-CA"/>
        </w:rPr>
        <w:t>j</w:t>
      </w:r>
      <w:r w:rsidR="00B5658B" w:rsidRPr="008F0FC7">
        <w:rPr>
          <w:lang w:val="fr-CA"/>
        </w:rPr>
        <w:t>our de l'événement</w:t>
      </w:r>
    </w:p>
    <w:p w14:paraId="346F8786" w14:textId="2BC9890A" w:rsidR="00F07D1F" w:rsidRPr="008F0FC7" w:rsidRDefault="005C5215" w:rsidP="00F07D1F">
      <w:pPr>
        <w:pStyle w:val="Titre3"/>
        <w:rPr>
          <w:lang w:val="fr-CA"/>
        </w:rPr>
      </w:pPr>
      <w:r w:rsidRPr="008F0FC7">
        <w:rPr>
          <w:lang w:val="fr-CA"/>
        </w:rPr>
        <w:t>Testez votre installation environ 15 à 30 minutes avant l'événement.</w:t>
      </w:r>
    </w:p>
    <w:p w14:paraId="395A8F1D" w14:textId="10290096" w:rsidR="00114BB2" w:rsidRPr="008F0FC7" w:rsidRDefault="00114BB2" w:rsidP="00114BB2">
      <w:pPr>
        <w:numPr>
          <w:ilvl w:val="0"/>
          <w:numId w:val="27"/>
        </w:numPr>
        <w:rPr>
          <w:lang w:val="fr-CA"/>
        </w:rPr>
      </w:pPr>
      <w:r w:rsidRPr="008F0FC7">
        <w:rPr>
          <w:lang w:val="fr-CA"/>
        </w:rPr>
        <w:t>Demandez aux modérateurs et aux présentateurs de tester leur installation audio et vidéo.</w:t>
      </w:r>
    </w:p>
    <w:p w14:paraId="6231218D" w14:textId="275957EE" w:rsidR="00114BB2" w:rsidRPr="008F0FC7" w:rsidRDefault="00114BB2" w:rsidP="00114BB2">
      <w:pPr>
        <w:numPr>
          <w:ilvl w:val="1"/>
          <w:numId w:val="27"/>
        </w:numPr>
        <w:rPr>
          <w:lang w:val="fr-CA"/>
        </w:rPr>
      </w:pPr>
      <w:r w:rsidRPr="008F0FC7">
        <w:rPr>
          <w:lang w:val="fr-CA"/>
        </w:rPr>
        <w:t>Le microphone doit être fixé ou placé directement en face de l'orateur pour garantir l'exactitude des sous-titres et des transcriptions.</w:t>
      </w:r>
    </w:p>
    <w:p w14:paraId="11E10C25" w14:textId="6D21BEA9" w:rsidR="00114BB2" w:rsidRPr="008F0FC7" w:rsidRDefault="00114BB2" w:rsidP="00114BB2">
      <w:pPr>
        <w:numPr>
          <w:ilvl w:val="0"/>
          <w:numId w:val="27"/>
        </w:numPr>
        <w:rPr>
          <w:lang w:val="fr-CA"/>
        </w:rPr>
      </w:pPr>
      <w:r w:rsidRPr="008F0FC7">
        <w:rPr>
          <w:lang w:val="fr-CA"/>
        </w:rPr>
        <w:t>Envisagez de permettre aux participants de se connecter à l'avance pour leur donner le temps de se familiariser avec la plateforme.</w:t>
      </w:r>
    </w:p>
    <w:p w14:paraId="5EB3CD80" w14:textId="643225C5" w:rsidR="00782FC0" w:rsidRPr="008F0FC7" w:rsidRDefault="00114BB2" w:rsidP="00114BB2">
      <w:pPr>
        <w:numPr>
          <w:ilvl w:val="0"/>
          <w:numId w:val="27"/>
        </w:numPr>
        <w:rPr>
          <w:lang w:val="fr-CA"/>
        </w:rPr>
      </w:pPr>
      <w:r w:rsidRPr="008F0FC7">
        <w:rPr>
          <w:lang w:val="fr-CA"/>
        </w:rPr>
        <w:t xml:space="preserve">Assurez-vous que vos fournisseurs de services </w:t>
      </w:r>
      <w:r w:rsidR="006825C7">
        <w:rPr>
          <w:lang w:val="fr-CA"/>
        </w:rPr>
        <w:t xml:space="preserve">d’adaptation </w:t>
      </w:r>
      <w:r w:rsidRPr="008F0FC7">
        <w:rPr>
          <w:lang w:val="fr-CA"/>
        </w:rPr>
        <w:t>sont prêts</w:t>
      </w:r>
      <w:r w:rsidR="006825C7">
        <w:rPr>
          <w:lang w:val="fr-CA"/>
        </w:rPr>
        <w:t>.</w:t>
      </w:r>
    </w:p>
    <w:p w14:paraId="32DF8742" w14:textId="651A2018" w:rsidR="00782FC0" w:rsidRPr="008F0FC7" w:rsidRDefault="00086E66" w:rsidP="00F07D1F">
      <w:pPr>
        <w:pStyle w:val="Titre3"/>
        <w:rPr>
          <w:lang w:val="fr-CA"/>
        </w:rPr>
      </w:pPr>
      <w:r w:rsidRPr="008F0FC7">
        <w:rPr>
          <w:lang w:val="fr-CA"/>
        </w:rPr>
        <w:t>Commencez l'événement!</w:t>
      </w:r>
    </w:p>
    <w:p w14:paraId="4454CE10" w14:textId="2BCB589A" w:rsidR="00782FC0" w:rsidRPr="008F0FC7" w:rsidRDefault="00276EBA" w:rsidP="00326F15">
      <w:pPr>
        <w:numPr>
          <w:ilvl w:val="0"/>
          <w:numId w:val="22"/>
        </w:numPr>
        <w:rPr>
          <w:lang w:val="fr-CA"/>
        </w:rPr>
      </w:pPr>
      <w:r w:rsidRPr="008F0FC7">
        <w:rPr>
          <w:lang w:val="fr-CA"/>
        </w:rPr>
        <w:t>Si vous enregistrez l'événement, veillez à en informer les participants à l'avance.</w:t>
      </w:r>
    </w:p>
    <w:p w14:paraId="7ACB0F6D" w14:textId="3F6A18EE" w:rsidR="00FE156D" w:rsidRPr="008F0FC7" w:rsidRDefault="00FE156D" w:rsidP="00FE156D">
      <w:pPr>
        <w:numPr>
          <w:ilvl w:val="0"/>
          <w:numId w:val="22"/>
        </w:numPr>
        <w:rPr>
          <w:lang w:val="fr-CA"/>
        </w:rPr>
      </w:pPr>
      <w:r w:rsidRPr="008F0FC7">
        <w:rPr>
          <w:lang w:val="fr-CA"/>
        </w:rPr>
        <w:t xml:space="preserve">Si l'événement est bilingue, suivez les recommandations de la </w:t>
      </w:r>
      <w:hyperlink w:anchor="_Bilingue_(meilleur_choix" w:history="1">
        <w:r w:rsidRPr="008F0FC7">
          <w:rPr>
            <w:rStyle w:val="Lienhypertexte"/>
            <w:lang w:val="fr-CA"/>
          </w:rPr>
          <w:t xml:space="preserve">section sur les </w:t>
        </w:r>
        <w:r w:rsidR="00011BEC">
          <w:rPr>
            <w:rStyle w:val="Lienhypertexte"/>
            <w:lang w:val="fr-CA"/>
          </w:rPr>
          <w:t>évènements</w:t>
        </w:r>
        <w:r w:rsidR="00B93EA4">
          <w:rPr>
            <w:rStyle w:val="Lienhypertexte"/>
            <w:lang w:val="fr-CA"/>
          </w:rPr>
          <w:t xml:space="preserve"> </w:t>
        </w:r>
        <w:r w:rsidRPr="008F0FC7">
          <w:rPr>
            <w:rStyle w:val="Lienhypertexte"/>
            <w:lang w:val="fr-CA"/>
          </w:rPr>
          <w:t>bilingues</w:t>
        </w:r>
      </w:hyperlink>
      <w:r w:rsidRPr="008F0FC7">
        <w:rPr>
          <w:lang w:val="fr-CA"/>
        </w:rPr>
        <w:t>.</w:t>
      </w:r>
    </w:p>
    <w:p w14:paraId="5B1BC474" w14:textId="54ACB2E0" w:rsidR="00FE156D" w:rsidRPr="008F0FC7" w:rsidRDefault="00FE156D" w:rsidP="00FE156D">
      <w:pPr>
        <w:numPr>
          <w:ilvl w:val="0"/>
          <w:numId w:val="22"/>
        </w:numPr>
        <w:rPr>
          <w:lang w:val="fr-CA"/>
        </w:rPr>
      </w:pPr>
      <w:r w:rsidRPr="008F0FC7">
        <w:rPr>
          <w:lang w:val="fr-CA"/>
        </w:rPr>
        <w:t xml:space="preserve">L'hôte lit les </w:t>
      </w:r>
      <w:r w:rsidR="006825C7">
        <w:rPr>
          <w:lang w:val="fr-CA"/>
        </w:rPr>
        <w:t xml:space="preserve">textes </w:t>
      </w:r>
      <w:r w:rsidRPr="008F0FC7">
        <w:rPr>
          <w:lang w:val="fr-CA"/>
        </w:rPr>
        <w:t>pour accueillir les participants</w:t>
      </w:r>
      <w:r w:rsidR="006825C7">
        <w:rPr>
          <w:lang w:val="fr-CA"/>
        </w:rPr>
        <w:t>.</w:t>
      </w:r>
    </w:p>
    <w:p w14:paraId="1FD95DE1" w14:textId="2033D826" w:rsidR="00782FC0" w:rsidRPr="008F0FC7" w:rsidRDefault="00FE156D" w:rsidP="00FE156D">
      <w:pPr>
        <w:numPr>
          <w:ilvl w:val="0"/>
          <w:numId w:val="22"/>
        </w:numPr>
        <w:rPr>
          <w:lang w:val="fr-CA"/>
        </w:rPr>
      </w:pPr>
      <w:r w:rsidRPr="008F0FC7">
        <w:rPr>
          <w:lang w:val="fr-CA"/>
        </w:rPr>
        <w:t>Présentez les interprètes en langue des signes afin que les utilisateurs qui dépendent d</w:t>
      </w:r>
      <w:r w:rsidR="006825C7">
        <w:rPr>
          <w:lang w:val="fr-CA"/>
        </w:rPr>
        <w:t>’</w:t>
      </w:r>
      <w:r w:rsidRPr="008F0FC7">
        <w:rPr>
          <w:lang w:val="fr-CA"/>
        </w:rPr>
        <w:t xml:space="preserve">eux puissent mettre en place leurs </w:t>
      </w:r>
      <w:r w:rsidR="006825C7">
        <w:rPr>
          <w:lang w:val="fr-CA"/>
        </w:rPr>
        <w:t>mesures d’</w:t>
      </w:r>
      <w:r w:rsidRPr="008F0FC7">
        <w:rPr>
          <w:lang w:val="fr-CA"/>
        </w:rPr>
        <w:t>adaptation en utilisant la plateforme.</w:t>
      </w:r>
    </w:p>
    <w:p w14:paraId="1DE99AAD" w14:textId="11C907DD" w:rsidR="00B91289" w:rsidRPr="008F0FC7" w:rsidRDefault="008E2436" w:rsidP="00B91289">
      <w:pPr>
        <w:numPr>
          <w:ilvl w:val="1"/>
          <w:numId w:val="22"/>
        </w:numPr>
        <w:rPr>
          <w:lang w:val="fr-CA"/>
        </w:rPr>
      </w:pPr>
      <w:hyperlink r:id="rId40" w:history="1">
        <w:r w:rsidR="00B91289" w:rsidRPr="008F0FC7">
          <w:rPr>
            <w:rStyle w:val="Lienhypertexte"/>
            <w:lang w:val="fr-CA"/>
          </w:rPr>
          <w:t>Microsoft Teams dispose d'un paramètre d'accessibilité permettant de mettre en place des interprètes en langue des signes</w:t>
        </w:r>
      </w:hyperlink>
      <w:r w:rsidR="00447CA9" w:rsidRPr="008F0FC7">
        <w:rPr>
          <w:lang w:val="fr-CA"/>
        </w:rPr>
        <w:t>.</w:t>
      </w:r>
      <w:r w:rsidR="006825C7">
        <w:rPr>
          <w:rStyle w:val="Lienhypertexte"/>
          <w:lang w:val="fr-CA"/>
        </w:rPr>
        <w:t xml:space="preserve"> </w:t>
      </w:r>
    </w:p>
    <w:p w14:paraId="25DFAB6D" w14:textId="60629714" w:rsidR="00B91289" w:rsidRPr="008F0FC7" w:rsidRDefault="008E2436" w:rsidP="00B91289">
      <w:pPr>
        <w:numPr>
          <w:ilvl w:val="1"/>
          <w:numId w:val="22"/>
        </w:numPr>
        <w:rPr>
          <w:lang w:val="fr-CA"/>
        </w:rPr>
      </w:pPr>
      <w:hyperlink r:id="rId41" w:history="1">
        <w:r w:rsidR="00B91289" w:rsidRPr="008F0FC7">
          <w:rPr>
            <w:rStyle w:val="Lienhypertexte"/>
            <w:lang w:val="fr-CA"/>
          </w:rPr>
          <w:t>WebEx exige que vous désigniez des interprètes en langue des signes comme panélistes</w:t>
        </w:r>
      </w:hyperlink>
      <w:r w:rsidR="00447CA9" w:rsidRPr="008F0FC7">
        <w:rPr>
          <w:lang w:val="fr-CA"/>
        </w:rPr>
        <w:t>.</w:t>
      </w:r>
    </w:p>
    <w:p w14:paraId="4385FF78" w14:textId="5B755B96" w:rsidR="00782FC0" w:rsidRPr="008F0FC7" w:rsidRDefault="008E2436" w:rsidP="00B91289">
      <w:pPr>
        <w:numPr>
          <w:ilvl w:val="1"/>
          <w:numId w:val="22"/>
        </w:numPr>
        <w:rPr>
          <w:lang w:val="fr-CA"/>
        </w:rPr>
      </w:pPr>
      <w:hyperlink r:id="rId42" w:history="1">
        <w:r w:rsidR="00B91289" w:rsidRPr="008F0FC7">
          <w:rPr>
            <w:rStyle w:val="Lienhypertexte"/>
            <w:lang w:val="fr-CA"/>
          </w:rPr>
          <w:t>Zoom dispose d'une vue d'interprétation en langue des signes</w:t>
        </w:r>
        <w:r w:rsidR="001E1CC6" w:rsidRPr="008F0FC7">
          <w:rPr>
            <w:rStyle w:val="Lienhypertexte"/>
            <w:lang w:val="fr-CA"/>
          </w:rPr>
          <w:t xml:space="preserve"> (lien en anglais seulement)</w:t>
        </w:r>
      </w:hyperlink>
      <w:r w:rsidR="00447CA9" w:rsidRPr="008F0FC7">
        <w:rPr>
          <w:lang w:val="fr-CA"/>
        </w:rPr>
        <w:t>.</w:t>
      </w:r>
    </w:p>
    <w:p w14:paraId="0BE3626B" w14:textId="6A9426E3" w:rsidR="005B6712" w:rsidRPr="008F0FC7" w:rsidRDefault="005B6712" w:rsidP="005B6712">
      <w:pPr>
        <w:numPr>
          <w:ilvl w:val="0"/>
          <w:numId w:val="22"/>
        </w:numPr>
        <w:rPr>
          <w:lang w:val="fr-CA"/>
        </w:rPr>
      </w:pPr>
      <w:r w:rsidRPr="008F0FC7">
        <w:rPr>
          <w:lang w:val="fr-CA"/>
        </w:rPr>
        <w:t xml:space="preserve">Si vous présentez un PowerPoint sur Teams, vous devez utiliser la fonction </w:t>
      </w:r>
      <w:hyperlink r:id="rId43" w:history="1">
        <w:r w:rsidRPr="008F0FC7">
          <w:rPr>
            <w:rStyle w:val="Lienhypertexte"/>
            <w:lang w:val="fr-CA"/>
          </w:rPr>
          <w:t>PowerPoint Live</w:t>
        </w:r>
        <w:r w:rsidR="004877A2" w:rsidRPr="008F0FC7">
          <w:rPr>
            <w:rStyle w:val="Lienhypertexte"/>
            <w:lang w:val="fr-CA"/>
          </w:rPr>
          <w:t xml:space="preserve"> (lien en anglais seulement)</w:t>
        </w:r>
      </w:hyperlink>
      <w:r w:rsidR="00447CA9" w:rsidRPr="008F0FC7">
        <w:rPr>
          <w:lang w:val="fr-CA"/>
        </w:rPr>
        <w:t>.</w:t>
      </w:r>
    </w:p>
    <w:p w14:paraId="2D434BEF" w14:textId="78B0C536" w:rsidR="005B6712" w:rsidRPr="008F0FC7" w:rsidRDefault="005B6712" w:rsidP="004877A2">
      <w:pPr>
        <w:numPr>
          <w:ilvl w:val="1"/>
          <w:numId w:val="22"/>
        </w:numPr>
        <w:rPr>
          <w:lang w:val="fr-CA"/>
        </w:rPr>
      </w:pPr>
      <w:r w:rsidRPr="008F0FC7">
        <w:rPr>
          <w:lang w:val="fr-CA"/>
        </w:rPr>
        <w:t>Cela permettra aux utilisateurs de lecteurs d'écran de lire le contenu de la présentation PowerPoint.</w:t>
      </w:r>
    </w:p>
    <w:p w14:paraId="77956401" w14:textId="3BEF2A08" w:rsidR="00782FC0" w:rsidRPr="008F0FC7" w:rsidRDefault="005B6712" w:rsidP="005B6712">
      <w:pPr>
        <w:numPr>
          <w:ilvl w:val="0"/>
          <w:numId w:val="22"/>
        </w:numPr>
        <w:rPr>
          <w:lang w:val="fr-CA"/>
        </w:rPr>
      </w:pPr>
      <w:r w:rsidRPr="008F0FC7">
        <w:rPr>
          <w:lang w:val="fr-CA"/>
        </w:rPr>
        <w:t>Les modérateurs affichent dans le c</w:t>
      </w:r>
      <w:r w:rsidR="004877A2" w:rsidRPr="008F0FC7">
        <w:rPr>
          <w:lang w:val="fr-CA"/>
        </w:rPr>
        <w:t>lavardage</w:t>
      </w:r>
      <w:r w:rsidRPr="008F0FC7">
        <w:rPr>
          <w:lang w:val="fr-CA"/>
        </w:rPr>
        <w:t xml:space="preserve"> des liens intégrés dans </w:t>
      </w:r>
      <w:r w:rsidR="004877A2" w:rsidRPr="008F0FC7">
        <w:rPr>
          <w:lang w:val="fr-CA"/>
        </w:rPr>
        <w:t>la présentation</w:t>
      </w:r>
      <w:r w:rsidRPr="008F0FC7">
        <w:rPr>
          <w:lang w:val="fr-CA"/>
        </w:rPr>
        <w:t>.</w:t>
      </w:r>
    </w:p>
    <w:p w14:paraId="392A61FD" w14:textId="29E175DE" w:rsidR="00782FC0" w:rsidRPr="008F0FC7" w:rsidRDefault="000E06FA" w:rsidP="00F34ADE">
      <w:pPr>
        <w:pStyle w:val="Titre4"/>
        <w:rPr>
          <w:lang w:val="fr-CA"/>
        </w:rPr>
      </w:pPr>
      <w:r w:rsidRPr="008F0FC7">
        <w:rPr>
          <w:lang w:val="fr-CA"/>
        </w:rPr>
        <w:lastRenderedPageBreak/>
        <w:t>Étiquette recommandée pour les participants</w:t>
      </w:r>
      <w:r w:rsidR="00782FC0" w:rsidRPr="008F0FC7">
        <w:rPr>
          <w:lang w:val="fr-CA"/>
        </w:rPr>
        <w:t xml:space="preserve"> </w:t>
      </w:r>
    </w:p>
    <w:p w14:paraId="16D5434D" w14:textId="77777777" w:rsidR="001404D7" w:rsidRPr="008F0FC7" w:rsidRDefault="001404D7" w:rsidP="001404D7">
      <w:pPr>
        <w:rPr>
          <w:lang w:val="fr-CA"/>
        </w:rPr>
      </w:pPr>
      <w:r w:rsidRPr="008F0FC7">
        <w:rPr>
          <w:lang w:val="fr-CA"/>
        </w:rPr>
        <w:t>Invitez les participants à :</w:t>
      </w:r>
    </w:p>
    <w:p w14:paraId="0E83A1CA" w14:textId="565A4181" w:rsidR="001404D7" w:rsidRPr="008F0FC7" w:rsidRDefault="00447CA9" w:rsidP="001404D7">
      <w:pPr>
        <w:numPr>
          <w:ilvl w:val="0"/>
          <w:numId w:val="20"/>
        </w:numPr>
        <w:rPr>
          <w:lang w:val="fr-CA"/>
        </w:rPr>
      </w:pPr>
      <w:r>
        <w:rPr>
          <w:lang w:val="fr-CA"/>
        </w:rPr>
        <w:t>s</w:t>
      </w:r>
      <w:r w:rsidR="001404D7" w:rsidRPr="008F0FC7">
        <w:rPr>
          <w:lang w:val="fr-CA"/>
        </w:rPr>
        <w:t>e déconnecter du VPN pour une meilleure expérience</w:t>
      </w:r>
      <w:r>
        <w:rPr>
          <w:lang w:val="fr-CA"/>
        </w:rPr>
        <w:t>;</w:t>
      </w:r>
    </w:p>
    <w:p w14:paraId="6AE27A6D" w14:textId="47D93B98" w:rsidR="001404D7" w:rsidRPr="008F0FC7" w:rsidRDefault="00447CA9" w:rsidP="001404D7">
      <w:pPr>
        <w:numPr>
          <w:ilvl w:val="0"/>
          <w:numId w:val="20"/>
        </w:numPr>
        <w:rPr>
          <w:lang w:val="fr-CA"/>
        </w:rPr>
      </w:pPr>
      <w:r>
        <w:rPr>
          <w:lang w:val="fr-CA"/>
        </w:rPr>
        <w:t>désactiver le</w:t>
      </w:r>
      <w:r w:rsidR="008C2056">
        <w:rPr>
          <w:lang w:val="fr-CA"/>
        </w:rPr>
        <w:t>ur</w:t>
      </w:r>
      <w:r>
        <w:rPr>
          <w:lang w:val="fr-CA"/>
        </w:rPr>
        <w:t xml:space="preserve"> </w:t>
      </w:r>
      <w:r w:rsidR="00656BC6">
        <w:rPr>
          <w:lang w:val="fr-CA"/>
        </w:rPr>
        <w:t>micro</w:t>
      </w:r>
      <w:r w:rsidR="008C2056">
        <w:rPr>
          <w:lang w:val="fr-CA"/>
        </w:rPr>
        <w:t>phone</w:t>
      </w:r>
      <w:r w:rsidR="00656BC6">
        <w:rPr>
          <w:lang w:val="fr-CA"/>
        </w:rPr>
        <w:t xml:space="preserve"> </w:t>
      </w:r>
      <w:r w:rsidR="001404D7" w:rsidRPr="008F0FC7">
        <w:rPr>
          <w:lang w:val="fr-CA"/>
        </w:rPr>
        <w:t>lorsqu</w:t>
      </w:r>
      <w:r>
        <w:rPr>
          <w:lang w:val="fr-CA"/>
        </w:rPr>
        <w:t>’</w:t>
      </w:r>
      <w:r w:rsidR="001404D7" w:rsidRPr="008F0FC7">
        <w:rPr>
          <w:lang w:val="fr-CA"/>
        </w:rPr>
        <w:t>ils ne parlent pas</w:t>
      </w:r>
      <w:r>
        <w:rPr>
          <w:lang w:val="fr-CA"/>
        </w:rPr>
        <w:t>;</w:t>
      </w:r>
    </w:p>
    <w:p w14:paraId="0D7FA2B5" w14:textId="7C508A3C" w:rsidR="001404D7" w:rsidRPr="008F0FC7" w:rsidRDefault="00447CA9" w:rsidP="001404D7">
      <w:pPr>
        <w:numPr>
          <w:ilvl w:val="0"/>
          <w:numId w:val="20"/>
        </w:numPr>
        <w:rPr>
          <w:lang w:val="fr-CA"/>
        </w:rPr>
      </w:pPr>
      <w:r>
        <w:rPr>
          <w:lang w:val="fr-CA"/>
        </w:rPr>
        <w:t>g</w:t>
      </w:r>
      <w:r w:rsidR="001404D7" w:rsidRPr="008F0FC7">
        <w:rPr>
          <w:lang w:val="fr-CA"/>
        </w:rPr>
        <w:t>arder leur caméra éteinte lorsqu'ils ne parlent pas</w:t>
      </w:r>
      <w:r>
        <w:rPr>
          <w:lang w:val="fr-CA"/>
        </w:rPr>
        <w:t>;</w:t>
      </w:r>
    </w:p>
    <w:p w14:paraId="7491BE03" w14:textId="1D797C8E" w:rsidR="001404D7" w:rsidRPr="008F0FC7" w:rsidRDefault="00447CA9" w:rsidP="001404D7">
      <w:pPr>
        <w:numPr>
          <w:ilvl w:val="0"/>
          <w:numId w:val="20"/>
        </w:numPr>
        <w:rPr>
          <w:lang w:val="fr-CA"/>
        </w:rPr>
      </w:pPr>
      <w:r>
        <w:rPr>
          <w:lang w:val="fr-CA"/>
        </w:rPr>
        <w:t>p</w:t>
      </w:r>
      <w:r w:rsidR="001404D7" w:rsidRPr="008F0FC7">
        <w:rPr>
          <w:lang w:val="fr-CA"/>
        </w:rPr>
        <w:t>our poser des questions, ils peuvent soit taper dans le c</w:t>
      </w:r>
      <w:r w:rsidR="00D325E3" w:rsidRPr="008F0FC7">
        <w:rPr>
          <w:lang w:val="fr-CA"/>
        </w:rPr>
        <w:t>lavardage</w:t>
      </w:r>
      <w:r w:rsidR="001404D7" w:rsidRPr="008F0FC7">
        <w:rPr>
          <w:lang w:val="fr-CA"/>
        </w:rPr>
        <w:t xml:space="preserve">, soit utiliser la section </w:t>
      </w:r>
      <w:r>
        <w:rPr>
          <w:lang w:val="fr-CA"/>
        </w:rPr>
        <w:t>des questions et réponses</w:t>
      </w:r>
      <w:r w:rsidR="001404D7" w:rsidRPr="008F0FC7">
        <w:rPr>
          <w:lang w:val="fr-CA"/>
        </w:rPr>
        <w:t xml:space="preserve">, soit utiliser la fonction </w:t>
      </w:r>
      <w:r>
        <w:rPr>
          <w:lang w:val="fr-CA"/>
        </w:rPr>
        <w:t>« </w:t>
      </w:r>
      <w:r w:rsidR="001404D7" w:rsidRPr="008F0FC7">
        <w:rPr>
          <w:lang w:val="fr-CA"/>
        </w:rPr>
        <w:t>lever la main</w:t>
      </w:r>
      <w:r>
        <w:rPr>
          <w:lang w:val="fr-CA"/>
        </w:rPr>
        <w:t> »;</w:t>
      </w:r>
    </w:p>
    <w:p w14:paraId="16336524" w14:textId="68253463" w:rsidR="001404D7" w:rsidRPr="008F0FC7" w:rsidRDefault="00447CA9" w:rsidP="001404D7">
      <w:pPr>
        <w:numPr>
          <w:ilvl w:val="0"/>
          <w:numId w:val="20"/>
        </w:numPr>
        <w:rPr>
          <w:lang w:val="fr-CA"/>
        </w:rPr>
      </w:pPr>
      <w:r>
        <w:rPr>
          <w:lang w:val="fr-CA"/>
        </w:rPr>
        <w:t>i</w:t>
      </w:r>
      <w:r w:rsidR="001404D7" w:rsidRPr="008F0FC7">
        <w:rPr>
          <w:lang w:val="fr-CA"/>
        </w:rPr>
        <w:t xml:space="preserve">ndiquer </w:t>
      </w:r>
      <w:r>
        <w:rPr>
          <w:lang w:val="fr-CA"/>
        </w:rPr>
        <w:t xml:space="preserve">leur </w:t>
      </w:r>
      <w:r w:rsidR="001404D7" w:rsidRPr="008F0FC7">
        <w:rPr>
          <w:lang w:val="fr-CA"/>
        </w:rPr>
        <w:t>nom avant de parler ou de poser une question</w:t>
      </w:r>
      <w:r>
        <w:rPr>
          <w:lang w:val="fr-CA"/>
        </w:rPr>
        <w:t>;</w:t>
      </w:r>
    </w:p>
    <w:p w14:paraId="4CBBC6DB" w14:textId="38129D89" w:rsidR="001404D7" w:rsidRPr="008F0FC7" w:rsidRDefault="001404D7" w:rsidP="00D325E3">
      <w:pPr>
        <w:numPr>
          <w:ilvl w:val="1"/>
          <w:numId w:val="20"/>
        </w:numPr>
        <w:rPr>
          <w:lang w:val="fr-CA"/>
        </w:rPr>
      </w:pPr>
      <w:r w:rsidRPr="008F0FC7">
        <w:rPr>
          <w:lang w:val="fr-CA"/>
        </w:rPr>
        <w:t>Pourquoi ? Cela aide les utilisateurs à identifier les autres participants</w:t>
      </w:r>
      <w:r w:rsidR="00447CA9">
        <w:rPr>
          <w:lang w:val="fr-CA"/>
        </w:rPr>
        <w:t>;</w:t>
      </w:r>
    </w:p>
    <w:p w14:paraId="5AC8A2EA" w14:textId="3F02E78E" w:rsidR="001404D7" w:rsidRPr="008F0FC7" w:rsidRDefault="00447CA9" w:rsidP="001404D7">
      <w:pPr>
        <w:numPr>
          <w:ilvl w:val="0"/>
          <w:numId w:val="20"/>
        </w:numPr>
        <w:rPr>
          <w:lang w:val="fr-CA"/>
        </w:rPr>
      </w:pPr>
      <w:r>
        <w:rPr>
          <w:lang w:val="fr-CA"/>
        </w:rPr>
        <w:t>u</w:t>
      </w:r>
      <w:r w:rsidR="001404D7" w:rsidRPr="008F0FC7">
        <w:rPr>
          <w:lang w:val="fr-CA"/>
        </w:rPr>
        <w:t>tiliser un langage simple et inclusif (éviter le jargon, les acronymes ou les métaphores)</w:t>
      </w:r>
      <w:r>
        <w:rPr>
          <w:lang w:val="fr-CA"/>
        </w:rPr>
        <w:t>;</w:t>
      </w:r>
    </w:p>
    <w:p w14:paraId="715C2F56" w14:textId="44420220" w:rsidR="00782FC0" w:rsidRPr="008F0FC7" w:rsidRDefault="00447CA9" w:rsidP="001404D7">
      <w:pPr>
        <w:numPr>
          <w:ilvl w:val="0"/>
          <w:numId w:val="20"/>
        </w:numPr>
        <w:rPr>
          <w:lang w:val="fr-CA"/>
        </w:rPr>
      </w:pPr>
      <w:r>
        <w:rPr>
          <w:lang w:val="fr-CA"/>
        </w:rPr>
        <w:t>p</w:t>
      </w:r>
      <w:r w:rsidR="001404D7" w:rsidRPr="008F0FC7">
        <w:rPr>
          <w:lang w:val="fr-CA"/>
        </w:rPr>
        <w:t>arler à un rythme modéré et énoncer clairement (si possible)</w:t>
      </w:r>
      <w:r>
        <w:rPr>
          <w:lang w:val="fr-CA"/>
        </w:rPr>
        <w:t>.</w:t>
      </w:r>
    </w:p>
    <w:p w14:paraId="7890F5D8" w14:textId="257C4E7C" w:rsidR="00782FC0" w:rsidRPr="008F0FC7" w:rsidRDefault="00B91C9D" w:rsidP="00F91B05">
      <w:pPr>
        <w:pStyle w:val="Titre4"/>
        <w:rPr>
          <w:lang w:val="fr-CA"/>
        </w:rPr>
      </w:pPr>
      <w:r w:rsidRPr="008F0FC7">
        <w:rPr>
          <w:lang w:val="fr-CA"/>
        </w:rPr>
        <w:t>Corrigez les erreurs</w:t>
      </w:r>
    </w:p>
    <w:p w14:paraId="0521B5C3" w14:textId="77802F3D" w:rsidR="00401A7E" w:rsidRPr="008F0FC7" w:rsidRDefault="00401A7E" w:rsidP="00401A7E">
      <w:pPr>
        <w:pStyle w:val="Paragraphedeliste"/>
        <w:numPr>
          <w:ilvl w:val="0"/>
          <w:numId w:val="36"/>
        </w:numPr>
        <w:rPr>
          <w:lang w:val="fr-CA"/>
        </w:rPr>
      </w:pPr>
      <w:r w:rsidRPr="008F0FC7">
        <w:rPr>
          <w:lang w:val="fr-CA"/>
        </w:rPr>
        <w:t>Si une erreur est commise pendant l'événement, soyez là pour la réparer.</w:t>
      </w:r>
    </w:p>
    <w:p w14:paraId="69C6257D" w14:textId="41E72731" w:rsidR="00574F51" w:rsidRPr="008F0FC7" w:rsidRDefault="00401A7E" w:rsidP="00401A7E">
      <w:pPr>
        <w:pStyle w:val="Paragraphedeliste"/>
        <w:numPr>
          <w:ilvl w:val="1"/>
          <w:numId w:val="36"/>
        </w:numPr>
        <w:rPr>
          <w:lang w:val="fr-CA"/>
        </w:rPr>
      </w:pPr>
      <w:r w:rsidRPr="008F0FC7">
        <w:rPr>
          <w:lang w:val="fr-CA"/>
        </w:rPr>
        <w:t>Par exemple, activez la fonction de transcription dès que vous vous rendez compte que vous avez oublié de l'activer.</w:t>
      </w:r>
    </w:p>
    <w:p w14:paraId="0D3EA775" w14:textId="02BC2197" w:rsidR="00782FC0" w:rsidRPr="008F0FC7" w:rsidRDefault="00F72E17" w:rsidP="00326F15">
      <w:pPr>
        <w:pStyle w:val="Titre3"/>
        <w:rPr>
          <w:lang w:val="fr-CA"/>
        </w:rPr>
      </w:pPr>
      <w:r w:rsidRPr="008F0FC7">
        <w:rPr>
          <w:lang w:val="fr-CA"/>
        </w:rPr>
        <w:t>Récapitul</w:t>
      </w:r>
      <w:r w:rsidR="00447CA9">
        <w:rPr>
          <w:lang w:val="fr-CA"/>
        </w:rPr>
        <w:t>ez</w:t>
      </w:r>
      <w:r w:rsidRPr="008F0FC7">
        <w:rPr>
          <w:lang w:val="fr-CA"/>
        </w:rPr>
        <w:t xml:space="preserve"> l</w:t>
      </w:r>
      <w:r w:rsidR="00447CA9">
        <w:rPr>
          <w:lang w:val="fr-CA"/>
        </w:rPr>
        <w:t>’</w:t>
      </w:r>
      <w:r w:rsidRPr="008F0FC7">
        <w:rPr>
          <w:lang w:val="fr-CA"/>
        </w:rPr>
        <w:t>événement</w:t>
      </w:r>
    </w:p>
    <w:p w14:paraId="3CF636ED" w14:textId="392FA5FF" w:rsidR="00F72E17" w:rsidRPr="008F0FC7" w:rsidRDefault="00F72E17" w:rsidP="00F72E17">
      <w:pPr>
        <w:numPr>
          <w:ilvl w:val="0"/>
          <w:numId w:val="33"/>
        </w:numPr>
        <w:rPr>
          <w:lang w:val="fr-CA"/>
        </w:rPr>
      </w:pPr>
      <w:r w:rsidRPr="008F0FC7">
        <w:rPr>
          <w:lang w:val="fr-CA"/>
        </w:rPr>
        <w:t>S</w:t>
      </w:r>
      <w:r w:rsidR="00447CA9">
        <w:rPr>
          <w:lang w:val="fr-CA"/>
        </w:rPr>
        <w:t>’</w:t>
      </w:r>
      <w:r w:rsidRPr="008F0FC7">
        <w:rPr>
          <w:lang w:val="fr-CA"/>
        </w:rPr>
        <w:t xml:space="preserve">il y a des </w:t>
      </w:r>
      <w:r w:rsidR="00447CA9">
        <w:rPr>
          <w:lang w:val="fr-CA"/>
        </w:rPr>
        <w:t>mesures à prendre</w:t>
      </w:r>
      <w:r w:rsidRPr="008F0FC7">
        <w:rPr>
          <w:lang w:val="fr-CA"/>
        </w:rPr>
        <w:t>, répétez-les à la fin de l'événement et assurez-vous que tout le monde sait qui fait quoi.</w:t>
      </w:r>
    </w:p>
    <w:p w14:paraId="4CA605E7" w14:textId="6450A054" w:rsidR="00F72E17" w:rsidRPr="008F0FC7" w:rsidRDefault="00F72E17" w:rsidP="00F72E17">
      <w:pPr>
        <w:numPr>
          <w:ilvl w:val="0"/>
          <w:numId w:val="33"/>
        </w:numPr>
        <w:rPr>
          <w:lang w:val="fr-CA"/>
        </w:rPr>
      </w:pPr>
      <w:r w:rsidRPr="008F0FC7">
        <w:rPr>
          <w:lang w:val="fr-CA"/>
        </w:rPr>
        <w:t xml:space="preserve">Donnez les coordonnées </w:t>
      </w:r>
      <w:r w:rsidR="000752A3" w:rsidRPr="008F0FC7">
        <w:rPr>
          <w:lang w:val="fr-CA"/>
        </w:rPr>
        <w:t>où les</w:t>
      </w:r>
      <w:r w:rsidRPr="008F0FC7">
        <w:rPr>
          <w:lang w:val="fr-CA"/>
        </w:rPr>
        <w:t xml:space="preserve"> participants p</w:t>
      </w:r>
      <w:r w:rsidR="000752A3" w:rsidRPr="008F0FC7">
        <w:rPr>
          <w:lang w:val="fr-CA"/>
        </w:rPr>
        <w:t>euv</w:t>
      </w:r>
      <w:r w:rsidRPr="008F0FC7">
        <w:rPr>
          <w:lang w:val="fr-CA"/>
        </w:rPr>
        <w:t xml:space="preserve">ent </w:t>
      </w:r>
      <w:r w:rsidR="000752A3" w:rsidRPr="008F0FC7">
        <w:rPr>
          <w:lang w:val="fr-CA"/>
        </w:rPr>
        <w:t>envoyer leurs</w:t>
      </w:r>
      <w:r w:rsidRPr="008F0FC7">
        <w:rPr>
          <w:lang w:val="fr-CA"/>
        </w:rPr>
        <w:t xml:space="preserve"> questions complémentaires.</w:t>
      </w:r>
    </w:p>
    <w:p w14:paraId="183D46A9" w14:textId="659A9B47" w:rsidR="00F72E17" w:rsidRPr="008F0FC7" w:rsidRDefault="00F72E17" w:rsidP="00F72E17">
      <w:pPr>
        <w:numPr>
          <w:ilvl w:val="0"/>
          <w:numId w:val="33"/>
        </w:numPr>
        <w:rPr>
          <w:lang w:val="fr-CA"/>
        </w:rPr>
      </w:pPr>
      <w:r w:rsidRPr="008F0FC7">
        <w:rPr>
          <w:lang w:val="fr-CA"/>
        </w:rPr>
        <w:t>Si vous autorisez les participants à poser des questions à la fin de l'événement, gardez à l'esprit que certains participants peuvent avoir besoin de plus de temps pour les formuler.</w:t>
      </w:r>
    </w:p>
    <w:p w14:paraId="468618F9" w14:textId="6F62E5FA" w:rsidR="00782FC0" w:rsidRPr="008F0FC7" w:rsidRDefault="00F72E17" w:rsidP="00F72E17">
      <w:pPr>
        <w:numPr>
          <w:ilvl w:val="0"/>
          <w:numId w:val="33"/>
        </w:numPr>
        <w:rPr>
          <w:lang w:val="fr-CA"/>
        </w:rPr>
      </w:pPr>
      <w:r w:rsidRPr="008F0FC7">
        <w:rPr>
          <w:lang w:val="fr-CA"/>
        </w:rPr>
        <w:t xml:space="preserve">Informez les participants de la manière dont ils peuvent donner </w:t>
      </w:r>
      <w:r w:rsidR="00447CA9">
        <w:rPr>
          <w:lang w:val="fr-CA"/>
        </w:rPr>
        <w:t xml:space="preserve">une rétroaction </w:t>
      </w:r>
      <w:r w:rsidRPr="008F0FC7">
        <w:rPr>
          <w:lang w:val="fr-CA"/>
        </w:rPr>
        <w:t>sur la présentation et veillez à ce que votre outil d</w:t>
      </w:r>
      <w:r w:rsidR="00447CA9">
        <w:rPr>
          <w:lang w:val="fr-CA"/>
        </w:rPr>
        <w:t>e rétroaction</w:t>
      </w:r>
      <w:r w:rsidRPr="008F0FC7">
        <w:rPr>
          <w:lang w:val="fr-CA"/>
        </w:rPr>
        <w:t xml:space="preserve"> soit accessible.</w:t>
      </w:r>
    </w:p>
    <w:p w14:paraId="2178E359" w14:textId="77777777" w:rsidR="00782FC0" w:rsidRPr="008F0FC7" w:rsidRDefault="00782FC0" w:rsidP="00782FC0">
      <w:pPr>
        <w:rPr>
          <w:lang w:val="fr-CA"/>
        </w:rPr>
      </w:pPr>
      <w:r w:rsidRPr="008F0FC7">
        <w:rPr>
          <w:lang w:val="fr-CA"/>
        </w:rPr>
        <w:br w:type="page"/>
      </w:r>
    </w:p>
    <w:p w14:paraId="35B68D79" w14:textId="78FAC0A7" w:rsidR="00782FC0" w:rsidRPr="008F0FC7" w:rsidRDefault="00B35725" w:rsidP="00F91B05">
      <w:pPr>
        <w:pStyle w:val="Titre2"/>
        <w:rPr>
          <w:bCs/>
          <w:lang w:val="fr-CA"/>
        </w:rPr>
      </w:pPr>
      <w:r w:rsidRPr="008F0FC7">
        <w:rPr>
          <w:lang w:val="fr-CA"/>
        </w:rPr>
        <w:lastRenderedPageBreak/>
        <w:t>Après l'événement</w:t>
      </w:r>
    </w:p>
    <w:p w14:paraId="375E2104" w14:textId="6BAEE2C3" w:rsidR="00782FC0" w:rsidRPr="008F0FC7" w:rsidRDefault="0041500C" w:rsidP="00F91B05">
      <w:pPr>
        <w:pStyle w:val="Titre3"/>
        <w:rPr>
          <w:lang w:val="fr-CA"/>
        </w:rPr>
      </w:pPr>
      <w:r w:rsidRPr="008F0FC7">
        <w:rPr>
          <w:lang w:val="fr-CA"/>
        </w:rPr>
        <w:t xml:space="preserve">Envoyez </w:t>
      </w:r>
      <w:r w:rsidR="00447CA9">
        <w:rPr>
          <w:lang w:val="fr-CA"/>
        </w:rPr>
        <w:t xml:space="preserve">le contenu de la </w:t>
      </w:r>
      <w:r w:rsidRPr="008F0FC7">
        <w:rPr>
          <w:lang w:val="fr-CA"/>
        </w:rPr>
        <w:t>récapitulation</w:t>
      </w:r>
    </w:p>
    <w:p w14:paraId="22356773" w14:textId="58D4CE2A" w:rsidR="00965D57" w:rsidRPr="008F0FC7" w:rsidRDefault="00965D57" w:rsidP="00965D57">
      <w:pPr>
        <w:rPr>
          <w:lang w:val="fr-CA"/>
        </w:rPr>
      </w:pPr>
      <w:r w:rsidRPr="008F0FC7">
        <w:rPr>
          <w:lang w:val="fr-CA"/>
        </w:rPr>
        <w:t xml:space="preserve">Veillez à distribuer le contenu </w:t>
      </w:r>
      <w:hyperlink w:anchor="_Veiller_à_ce" w:history="1">
        <w:r w:rsidRPr="008F0FC7">
          <w:rPr>
            <w:rStyle w:val="Lienhypertexte"/>
            <w:lang w:val="fr-CA"/>
          </w:rPr>
          <w:t>dans un format accessible</w:t>
        </w:r>
      </w:hyperlink>
      <w:r w:rsidRPr="008F0FC7">
        <w:rPr>
          <w:lang w:val="fr-CA"/>
        </w:rPr>
        <w:t>, ce qui est souvent fait par le biais d'un courriel de remerciement après l'événement :</w:t>
      </w:r>
    </w:p>
    <w:p w14:paraId="75CE6BC9" w14:textId="132B4F43" w:rsidR="00965D57" w:rsidRPr="008F0FC7" w:rsidRDefault="00447CA9" w:rsidP="00965D57">
      <w:pPr>
        <w:numPr>
          <w:ilvl w:val="0"/>
          <w:numId w:val="22"/>
        </w:numPr>
        <w:rPr>
          <w:lang w:val="fr-CA"/>
        </w:rPr>
      </w:pPr>
      <w:r>
        <w:rPr>
          <w:lang w:val="fr-CA"/>
        </w:rPr>
        <w:t>r</w:t>
      </w:r>
      <w:r w:rsidR="00965D57" w:rsidRPr="008F0FC7">
        <w:rPr>
          <w:lang w:val="fr-CA"/>
        </w:rPr>
        <w:t>ésumé de l'événement</w:t>
      </w:r>
      <w:r>
        <w:rPr>
          <w:lang w:val="fr-CA"/>
        </w:rPr>
        <w:t>;</w:t>
      </w:r>
    </w:p>
    <w:p w14:paraId="0B09E307" w14:textId="2CE79D2A" w:rsidR="00965D57" w:rsidRPr="008F0FC7" w:rsidRDefault="00447CA9" w:rsidP="00965D57">
      <w:pPr>
        <w:numPr>
          <w:ilvl w:val="0"/>
          <w:numId w:val="22"/>
        </w:numPr>
        <w:rPr>
          <w:lang w:val="fr-CA"/>
        </w:rPr>
      </w:pPr>
      <w:r>
        <w:rPr>
          <w:lang w:val="fr-CA"/>
        </w:rPr>
        <w:t>e</w:t>
      </w:r>
      <w:r w:rsidR="00965D57" w:rsidRPr="008F0FC7">
        <w:rPr>
          <w:lang w:val="fr-CA"/>
        </w:rPr>
        <w:t>nregistrements</w:t>
      </w:r>
      <w:r>
        <w:rPr>
          <w:lang w:val="fr-CA"/>
        </w:rPr>
        <w:t>;</w:t>
      </w:r>
    </w:p>
    <w:p w14:paraId="15573154" w14:textId="34ECD4E7" w:rsidR="00965D57" w:rsidRPr="008F0FC7" w:rsidRDefault="00447CA9" w:rsidP="00965D57">
      <w:pPr>
        <w:numPr>
          <w:ilvl w:val="0"/>
          <w:numId w:val="22"/>
        </w:numPr>
        <w:rPr>
          <w:lang w:val="fr-CA"/>
        </w:rPr>
      </w:pPr>
      <w:r>
        <w:rPr>
          <w:lang w:val="fr-CA"/>
        </w:rPr>
        <w:t>t</w:t>
      </w:r>
      <w:r w:rsidR="00965D57" w:rsidRPr="008F0FC7">
        <w:rPr>
          <w:lang w:val="fr-CA"/>
        </w:rPr>
        <w:t>ranscription (</w:t>
      </w:r>
      <w:r w:rsidR="00AF1ECA" w:rsidRPr="008F0FC7">
        <w:rPr>
          <w:lang w:val="fr-CA"/>
        </w:rPr>
        <w:t>rév</w:t>
      </w:r>
      <w:r w:rsidR="00AF1ECA">
        <w:rPr>
          <w:lang w:val="fr-CA"/>
        </w:rPr>
        <w:t>isez</w:t>
      </w:r>
      <w:r w:rsidR="00AF1ECA" w:rsidRPr="008F0FC7">
        <w:rPr>
          <w:lang w:val="fr-CA"/>
        </w:rPr>
        <w:t xml:space="preserve"> </w:t>
      </w:r>
      <w:r w:rsidR="00965D57" w:rsidRPr="008F0FC7">
        <w:rPr>
          <w:lang w:val="fr-CA"/>
        </w:rPr>
        <w:t xml:space="preserve">et corrigez la transcription avant de la </w:t>
      </w:r>
      <w:r>
        <w:rPr>
          <w:lang w:val="fr-CA"/>
        </w:rPr>
        <w:t>rendre accessible</w:t>
      </w:r>
      <w:r w:rsidR="00965D57" w:rsidRPr="008F0FC7">
        <w:rPr>
          <w:lang w:val="fr-CA"/>
        </w:rPr>
        <w:t>)</w:t>
      </w:r>
      <w:r>
        <w:rPr>
          <w:lang w:val="fr-CA"/>
        </w:rPr>
        <w:t>;</w:t>
      </w:r>
    </w:p>
    <w:p w14:paraId="4D0C1651" w14:textId="0868A930" w:rsidR="00965D57" w:rsidRPr="008F0FC7" w:rsidRDefault="00447CA9" w:rsidP="00965D57">
      <w:pPr>
        <w:numPr>
          <w:ilvl w:val="0"/>
          <w:numId w:val="22"/>
        </w:numPr>
        <w:rPr>
          <w:lang w:val="fr-CA"/>
        </w:rPr>
      </w:pPr>
      <w:r>
        <w:rPr>
          <w:lang w:val="fr-CA"/>
        </w:rPr>
        <w:t>l</w:t>
      </w:r>
      <w:r w:rsidR="00965D57" w:rsidRPr="008F0FC7">
        <w:rPr>
          <w:lang w:val="fr-CA"/>
        </w:rPr>
        <w:t>iens partagés dans le c</w:t>
      </w:r>
      <w:r w:rsidR="00377EDB" w:rsidRPr="008F0FC7">
        <w:rPr>
          <w:lang w:val="fr-CA"/>
        </w:rPr>
        <w:t>lavardage</w:t>
      </w:r>
      <w:r>
        <w:rPr>
          <w:lang w:val="fr-CA"/>
        </w:rPr>
        <w:t>;</w:t>
      </w:r>
    </w:p>
    <w:p w14:paraId="2F81C764" w14:textId="663815A6" w:rsidR="00782FC0" w:rsidRPr="008F0FC7" w:rsidRDefault="00447CA9" w:rsidP="00965D57">
      <w:pPr>
        <w:numPr>
          <w:ilvl w:val="0"/>
          <w:numId w:val="22"/>
        </w:numPr>
        <w:rPr>
          <w:lang w:val="fr-CA"/>
        </w:rPr>
      </w:pPr>
      <w:r>
        <w:rPr>
          <w:lang w:val="fr-CA"/>
        </w:rPr>
        <w:t>m</w:t>
      </w:r>
      <w:r w:rsidR="00965D57" w:rsidRPr="008F0FC7">
        <w:rPr>
          <w:lang w:val="fr-CA"/>
        </w:rPr>
        <w:t>atériel supplémentaire</w:t>
      </w:r>
      <w:r>
        <w:rPr>
          <w:lang w:val="fr-CA"/>
        </w:rPr>
        <w:t>.</w:t>
      </w:r>
    </w:p>
    <w:p w14:paraId="20CB2271" w14:textId="147C5D21" w:rsidR="00782FC0" w:rsidRPr="008F0FC7" w:rsidRDefault="00376E52" w:rsidP="00F91B05">
      <w:pPr>
        <w:pStyle w:val="Titre3"/>
        <w:rPr>
          <w:lang w:val="fr-CA"/>
        </w:rPr>
      </w:pPr>
      <w:r w:rsidRPr="008F0FC7">
        <w:rPr>
          <w:lang w:val="fr-CA"/>
        </w:rPr>
        <w:t>Répond</w:t>
      </w:r>
      <w:r w:rsidR="00447CA9">
        <w:rPr>
          <w:lang w:val="fr-CA"/>
        </w:rPr>
        <w:t>ez</w:t>
      </w:r>
      <w:r w:rsidRPr="008F0FC7">
        <w:rPr>
          <w:lang w:val="fr-CA"/>
        </w:rPr>
        <w:t xml:space="preserve"> aux questions après l'événement</w:t>
      </w:r>
    </w:p>
    <w:p w14:paraId="2BF51E19" w14:textId="39A91F43" w:rsidR="00782FC0" w:rsidRPr="008F0FC7" w:rsidRDefault="00376E52" w:rsidP="00782FC0">
      <w:pPr>
        <w:rPr>
          <w:lang w:val="fr-CA"/>
        </w:rPr>
      </w:pPr>
      <w:r w:rsidRPr="008F0FC7">
        <w:rPr>
          <w:lang w:val="fr-CA"/>
        </w:rPr>
        <w:t xml:space="preserve">Veuillez </w:t>
      </w:r>
      <w:r w:rsidR="00447CA9">
        <w:rPr>
          <w:lang w:val="fr-CA"/>
        </w:rPr>
        <w:t>répondre en temps opportun</w:t>
      </w:r>
      <w:r w:rsidRPr="008F0FC7">
        <w:rPr>
          <w:lang w:val="fr-CA"/>
        </w:rPr>
        <w:t>.</w:t>
      </w:r>
      <w:r w:rsidR="00782FC0" w:rsidRPr="008F0FC7">
        <w:rPr>
          <w:lang w:val="fr-CA"/>
        </w:rPr>
        <w:t xml:space="preserve"> </w:t>
      </w:r>
    </w:p>
    <w:p w14:paraId="75905EC6" w14:textId="60972851" w:rsidR="00782FC0" w:rsidRPr="008F0FC7" w:rsidRDefault="003F50B8" w:rsidP="00F91B05">
      <w:pPr>
        <w:pStyle w:val="Titre3"/>
        <w:rPr>
          <w:lang w:val="fr-CA"/>
        </w:rPr>
      </w:pPr>
      <w:r w:rsidRPr="008F0FC7">
        <w:rPr>
          <w:lang w:val="fr-CA"/>
        </w:rPr>
        <w:t>Recueill</w:t>
      </w:r>
      <w:r w:rsidR="00447CA9">
        <w:rPr>
          <w:lang w:val="fr-CA"/>
        </w:rPr>
        <w:t>ez</w:t>
      </w:r>
      <w:r w:rsidRPr="008F0FC7">
        <w:rPr>
          <w:lang w:val="fr-CA"/>
        </w:rPr>
        <w:t xml:space="preserve"> les commentaires des participants</w:t>
      </w:r>
    </w:p>
    <w:p w14:paraId="47046C26" w14:textId="10508836" w:rsidR="0036385E" w:rsidRPr="008F0FC7" w:rsidRDefault="0036385E" w:rsidP="0036385E">
      <w:pPr>
        <w:rPr>
          <w:lang w:val="fr-CA"/>
        </w:rPr>
      </w:pPr>
      <w:r w:rsidRPr="008F0FC7">
        <w:rPr>
          <w:lang w:val="fr-CA"/>
        </w:rPr>
        <w:t>Demandez aux participants de vous faire part de leurs commentaires et offrez-leur plusieurs moyens de les recevoir, par exemple par courriel ou par l'intermédiaire d'un formulaire. Il est important d'obtenir un</w:t>
      </w:r>
      <w:r w:rsidR="00447CA9">
        <w:rPr>
          <w:lang w:val="fr-CA"/>
        </w:rPr>
        <w:t>e rétroaction</w:t>
      </w:r>
      <w:r w:rsidRPr="008F0FC7">
        <w:rPr>
          <w:lang w:val="fr-CA"/>
        </w:rPr>
        <w:t xml:space="preserve"> pour continuer à améliorer la qualité des événements.</w:t>
      </w:r>
    </w:p>
    <w:p w14:paraId="5410FD26" w14:textId="6C587C76" w:rsidR="00782FC0" w:rsidRPr="008F0FC7" w:rsidRDefault="0036385E" w:rsidP="0036385E">
      <w:pPr>
        <w:rPr>
          <w:lang w:val="fr-CA"/>
        </w:rPr>
      </w:pPr>
      <w:r w:rsidRPr="008F0FC7">
        <w:rPr>
          <w:lang w:val="fr-CA"/>
        </w:rPr>
        <w:t xml:space="preserve">Voici quelques exemples de sujets </w:t>
      </w:r>
      <w:r w:rsidR="006569D7">
        <w:rPr>
          <w:lang w:val="fr-CA"/>
        </w:rPr>
        <w:t xml:space="preserve">qui peuvent être abordés </w:t>
      </w:r>
      <w:r w:rsidRPr="008F0FC7">
        <w:rPr>
          <w:lang w:val="fr-CA"/>
        </w:rPr>
        <w:t>et de questions qui peuvent être posé</w:t>
      </w:r>
      <w:r w:rsidR="006569D7">
        <w:rPr>
          <w:lang w:val="fr-CA"/>
        </w:rPr>
        <w:t>e</w:t>
      </w:r>
      <w:r w:rsidRPr="008F0FC7">
        <w:rPr>
          <w:lang w:val="fr-CA"/>
        </w:rPr>
        <w:t>s :</w:t>
      </w:r>
    </w:p>
    <w:p w14:paraId="3E2E0FF4" w14:textId="7A489AEF" w:rsidR="007B0735" w:rsidRPr="008F0FC7" w:rsidRDefault="006569D7" w:rsidP="007B0735">
      <w:pPr>
        <w:numPr>
          <w:ilvl w:val="0"/>
          <w:numId w:val="34"/>
        </w:numPr>
        <w:rPr>
          <w:lang w:val="fr-CA"/>
        </w:rPr>
      </w:pPr>
      <w:r>
        <w:rPr>
          <w:lang w:val="fr-CA"/>
        </w:rPr>
        <w:t>A</w:t>
      </w:r>
      <w:r w:rsidR="007B0735" w:rsidRPr="008F0FC7">
        <w:rPr>
          <w:lang w:val="fr-CA"/>
        </w:rPr>
        <w:t>ccessibilité</w:t>
      </w:r>
    </w:p>
    <w:p w14:paraId="0826D8EA" w14:textId="3849B36C" w:rsidR="007B0735" w:rsidRPr="008F0FC7" w:rsidRDefault="007B0735" w:rsidP="007B0735">
      <w:pPr>
        <w:numPr>
          <w:ilvl w:val="1"/>
          <w:numId w:val="34"/>
        </w:numPr>
        <w:rPr>
          <w:lang w:val="fr-CA"/>
        </w:rPr>
      </w:pPr>
      <w:r w:rsidRPr="008F0FC7">
        <w:rPr>
          <w:lang w:val="fr-CA"/>
        </w:rPr>
        <w:t xml:space="preserve">Avez-vous </w:t>
      </w:r>
      <w:r w:rsidR="006569D7">
        <w:rPr>
          <w:lang w:val="fr-CA"/>
        </w:rPr>
        <w:t>fait face à</w:t>
      </w:r>
      <w:r w:rsidRPr="008F0FC7">
        <w:rPr>
          <w:lang w:val="fr-CA"/>
        </w:rPr>
        <w:t xml:space="preserve"> des obstacles </w:t>
      </w:r>
      <w:r w:rsidR="007B79A3">
        <w:rPr>
          <w:lang w:val="fr-CA"/>
        </w:rPr>
        <w:t>reliés</w:t>
      </w:r>
      <w:r w:rsidRPr="008F0FC7">
        <w:rPr>
          <w:lang w:val="fr-CA"/>
        </w:rPr>
        <w:t xml:space="preserve"> l'accessibilité au cours de l'événement et, dans l'affirmative, vous sentez-vous à l'aise </w:t>
      </w:r>
      <w:r w:rsidR="00700712" w:rsidRPr="008F0FC7">
        <w:rPr>
          <w:lang w:val="fr-CA"/>
        </w:rPr>
        <w:t>de nous en</w:t>
      </w:r>
      <w:r w:rsidRPr="008F0FC7">
        <w:rPr>
          <w:lang w:val="fr-CA"/>
        </w:rPr>
        <w:t xml:space="preserve"> faire part?</w:t>
      </w:r>
    </w:p>
    <w:p w14:paraId="555C313E" w14:textId="1A68E785" w:rsidR="007B0735" w:rsidRPr="008F0FC7" w:rsidRDefault="007B0735" w:rsidP="00700712">
      <w:pPr>
        <w:numPr>
          <w:ilvl w:val="1"/>
          <w:numId w:val="34"/>
        </w:numPr>
        <w:rPr>
          <w:lang w:val="fr-CA"/>
        </w:rPr>
      </w:pPr>
      <w:r w:rsidRPr="008F0FC7">
        <w:rPr>
          <w:lang w:val="fr-CA"/>
        </w:rPr>
        <w:t>Avez-vous été satisfait de la qualité d</w:t>
      </w:r>
      <w:r w:rsidR="006569D7">
        <w:rPr>
          <w:lang w:val="fr-CA"/>
        </w:rPr>
        <w:t>e l’</w:t>
      </w:r>
      <w:r w:rsidRPr="008F0FC7">
        <w:rPr>
          <w:lang w:val="fr-CA"/>
        </w:rPr>
        <w:t xml:space="preserve">accessibilité </w:t>
      </w:r>
      <w:r w:rsidR="006569D7">
        <w:rPr>
          <w:lang w:val="fr-CA"/>
        </w:rPr>
        <w:t>aux documents à l’</w:t>
      </w:r>
      <w:r w:rsidRPr="008F0FC7">
        <w:rPr>
          <w:lang w:val="fr-CA"/>
        </w:rPr>
        <w:t>appui?</w:t>
      </w:r>
    </w:p>
    <w:p w14:paraId="4CDA061E" w14:textId="6489A555" w:rsidR="007B0735" w:rsidRPr="008F0FC7" w:rsidRDefault="007B0735" w:rsidP="007B0735">
      <w:pPr>
        <w:numPr>
          <w:ilvl w:val="0"/>
          <w:numId w:val="34"/>
        </w:numPr>
        <w:rPr>
          <w:lang w:val="fr-CA"/>
        </w:rPr>
      </w:pPr>
      <w:r w:rsidRPr="008F0FC7">
        <w:rPr>
          <w:lang w:val="fr-CA"/>
        </w:rPr>
        <w:t>Productivité</w:t>
      </w:r>
    </w:p>
    <w:p w14:paraId="63298AA2" w14:textId="179CA861" w:rsidR="007B0735" w:rsidRPr="008F0FC7" w:rsidRDefault="007B0735" w:rsidP="00700712">
      <w:pPr>
        <w:numPr>
          <w:ilvl w:val="1"/>
          <w:numId w:val="34"/>
        </w:numPr>
        <w:rPr>
          <w:lang w:val="fr-CA"/>
        </w:rPr>
      </w:pPr>
      <w:r w:rsidRPr="008F0FC7">
        <w:rPr>
          <w:lang w:val="fr-CA"/>
        </w:rPr>
        <w:t>Cet événement a-t-il permis de réaliser tout ce qui était prévu à l'ordre du jour?</w:t>
      </w:r>
    </w:p>
    <w:p w14:paraId="4BB84B9B" w14:textId="6FF45C9D" w:rsidR="007B0735" w:rsidRPr="008F0FC7" w:rsidRDefault="007B0735" w:rsidP="00700712">
      <w:pPr>
        <w:numPr>
          <w:ilvl w:val="1"/>
          <w:numId w:val="34"/>
        </w:numPr>
        <w:rPr>
          <w:lang w:val="fr-CA"/>
        </w:rPr>
      </w:pPr>
      <w:r w:rsidRPr="008F0FC7">
        <w:rPr>
          <w:lang w:val="fr-CA"/>
        </w:rPr>
        <w:t>Cet événement aurait-il pu être remplacé par un courriel?</w:t>
      </w:r>
    </w:p>
    <w:p w14:paraId="78396294" w14:textId="0C91E8E7" w:rsidR="007B0735" w:rsidRPr="008F0FC7" w:rsidRDefault="007B0735" w:rsidP="00700712">
      <w:pPr>
        <w:numPr>
          <w:ilvl w:val="1"/>
          <w:numId w:val="34"/>
        </w:numPr>
        <w:rPr>
          <w:lang w:val="fr-CA"/>
        </w:rPr>
      </w:pPr>
      <w:r w:rsidRPr="008F0FC7">
        <w:rPr>
          <w:lang w:val="fr-CA"/>
        </w:rPr>
        <w:t>Avons-nous atteint les objectifs de l'événement?</w:t>
      </w:r>
    </w:p>
    <w:p w14:paraId="4C87CFD6" w14:textId="2E915BBB" w:rsidR="007B0735" w:rsidRPr="008F0FC7" w:rsidRDefault="007B0735" w:rsidP="007B0735">
      <w:pPr>
        <w:numPr>
          <w:ilvl w:val="0"/>
          <w:numId w:val="34"/>
        </w:numPr>
        <w:rPr>
          <w:lang w:val="fr-CA"/>
        </w:rPr>
      </w:pPr>
      <w:r w:rsidRPr="008F0FC7">
        <w:rPr>
          <w:lang w:val="fr-CA"/>
        </w:rPr>
        <w:lastRenderedPageBreak/>
        <w:t>Pertinence</w:t>
      </w:r>
    </w:p>
    <w:p w14:paraId="113D1931" w14:textId="7E89F5ED" w:rsidR="007B0735" w:rsidRPr="008F0FC7" w:rsidRDefault="007B0735" w:rsidP="00700712">
      <w:pPr>
        <w:numPr>
          <w:ilvl w:val="1"/>
          <w:numId w:val="34"/>
        </w:numPr>
        <w:rPr>
          <w:lang w:val="fr-CA"/>
        </w:rPr>
      </w:pPr>
      <w:r w:rsidRPr="008F0FC7">
        <w:rPr>
          <w:lang w:val="fr-CA"/>
        </w:rPr>
        <w:t>Dans quelle mesure cet événement était-il pertinent pour vous (notez de 1 à 10 et expliquez)?</w:t>
      </w:r>
    </w:p>
    <w:p w14:paraId="27213510" w14:textId="0BA66DFF" w:rsidR="00782FC0" w:rsidRPr="008F0FC7" w:rsidRDefault="006569D7" w:rsidP="007B0735">
      <w:pPr>
        <w:numPr>
          <w:ilvl w:val="0"/>
          <w:numId w:val="34"/>
        </w:numPr>
        <w:rPr>
          <w:lang w:val="fr-CA"/>
        </w:rPr>
      </w:pPr>
      <w:r>
        <w:rPr>
          <w:lang w:val="fr-CA"/>
        </w:rPr>
        <w:t xml:space="preserve">Rétroaction </w:t>
      </w:r>
      <w:r w:rsidR="007B0735" w:rsidRPr="008F0FC7">
        <w:rPr>
          <w:lang w:val="fr-CA"/>
        </w:rPr>
        <w:t>supplémentaire</w:t>
      </w:r>
    </w:p>
    <w:p w14:paraId="3FFD7CC1" w14:textId="3FF568FD" w:rsidR="00782FC0" w:rsidRPr="008F0FC7" w:rsidRDefault="001D22F0" w:rsidP="00326F15">
      <w:pPr>
        <w:numPr>
          <w:ilvl w:val="1"/>
          <w:numId w:val="34"/>
        </w:numPr>
        <w:rPr>
          <w:lang w:val="fr-CA"/>
        </w:rPr>
      </w:pPr>
      <w:r w:rsidRPr="008F0FC7">
        <w:rPr>
          <w:lang w:val="fr-CA"/>
        </w:rPr>
        <w:t>Le fait de poser une question ouverte demandant un</w:t>
      </w:r>
      <w:r w:rsidR="006569D7">
        <w:rPr>
          <w:lang w:val="fr-CA"/>
        </w:rPr>
        <w:t>e rétroaction</w:t>
      </w:r>
      <w:r w:rsidRPr="008F0FC7">
        <w:rPr>
          <w:lang w:val="fr-CA"/>
        </w:rPr>
        <w:t xml:space="preserve"> supplémentaire peut mettre les participants à l'aise lorsqu'ils souhaitent faire part d'un</w:t>
      </w:r>
      <w:r w:rsidR="006569D7">
        <w:rPr>
          <w:lang w:val="fr-CA"/>
        </w:rPr>
        <w:t>e</w:t>
      </w:r>
      <w:r w:rsidRPr="008F0FC7">
        <w:rPr>
          <w:lang w:val="fr-CA"/>
        </w:rPr>
        <w:t xml:space="preserve"> </w:t>
      </w:r>
      <w:r w:rsidR="006569D7">
        <w:rPr>
          <w:lang w:val="fr-CA"/>
        </w:rPr>
        <w:t>rétroaction</w:t>
      </w:r>
      <w:r w:rsidRPr="008F0FC7">
        <w:rPr>
          <w:lang w:val="fr-CA"/>
        </w:rPr>
        <w:t xml:space="preserve"> qui ne correspond à aucune autre question.</w:t>
      </w:r>
    </w:p>
    <w:p w14:paraId="7AA7DF10" w14:textId="083A2494" w:rsidR="00782FC0" w:rsidRPr="008F0FC7" w:rsidRDefault="006569D7" w:rsidP="00B73808">
      <w:pPr>
        <w:pStyle w:val="Titre2"/>
        <w:rPr>
          <w:lang w:val="fr-CA"/>
        </w:rPr>
      </w:pPr>
      <w:r>
        <w:rPr>
          <w:lang w:val="fr-CA"/>
        </w:rPr>
        <w:t xml:space="preserve">À titre de </w:t>
      </w:r>
      <w:r w:rsidR="001D22F0" w:rsidRPr="008F0FC7">
        <w:rPr>
          <w:lang w:val="fr-CA"/>
        </w:rPr>
        <w:t>référence</w:t>
      </w:r>
      <w:r w:rsidR="008B2E14">
        <w:rPr>
          <w:lang w:val="fr-CA"/>
        </w:rPr>
        <w:t> :</w:t>
      </w:r>
      <w:r w:rsidR="001D22F0" w:rsidRPr="008F0FC7">
        <w:rPr>
          <w:lang w:val="fr-CA"/>
        </w:rPr>
        <w:t xml:space="preserve"> Ce qui affectera votre budget</w:t>
      </w:r>
    </w:p>
    <w:p w14:paraId="40910CCD" w14:textId="7C5A5491" w:rsidR="008931B9" w:rsidRPr="008F0FC7" w:rsidRDefault="008E2436" w:rsidP="008931B9">
      <w:pPr>
        <w:numPr>
          <w:ilvl w:val="0"/>
          <w:numId w:val="32"/>
        </w:numPr>
        <w:rPr>
          <w:lang w:val="fr-CA"/>
        </w:rPr>
      </w:pPr>
      <w:hyperlink w:anchor="_Réservez_les_services" w:history="1">
        <w:r w:rsidR="008931B9" w:rsidRPr="008F0FC7">
          <w:rPr>
            <w:rStyle w:val="Lienhypertexte"/>
            <w:lang w:val="fr-CA"/>
          </w:rPr>
          <w:t xml:space="preserve">Services d'adaptation (ASL, LSQ, interprètes </w:t>
        </w:r>
        <w:r w:rsidR="006569D7">
          <w:rPr>
            <w:rStyle w:val="Lienhypertexte"/>
            <w:lang w:val="fr-CA"/>
          </w:rPr>
          <w:t>de la langue des signes</w:t>
        </w:r>
        <w:r w:rsidR="008931B9" w:rsidRPr="008F0FC7">
          <w:rPr>
            <w:rStyle w:val="Lienhypertexte"/>
            <w:lang w:val="fr-CA"/>
          </w:rPr>
          <w:t>...)</w:t>
        </w:r>
      </w:hyperlink>
    </w:p>
    <w:p w14:paraId="17A4FB34" w14:textId="19054847" w:rsidR="008931B9" w:rsidRPr="008F0FC7" w:rsidRDefault="006569D7" w:rsidP="008931B9">
      <w:pPr>
        <w:numPr>
          <w:ilvl w:val="0"/>
          <w:numId w:val="32"/>
        </w:numPr>
        <w:rPr>
          <w:lang w:val="fr-CA"/>
        </w:rPr>
      </w:pPr>
      <w:r>
        <w:rPr>
          <w:lang w:val="fr-CA"/>
        </w:rPr>
        <w:t>P</w:t>
      </w:r>
      <w:r w:rsidR="008931B9" w:rsidRPr="008F0FC7">
        <w:rPr>
          <w:lang w:val="fr-CA"/>
        </w:rPr>
        <w:t xml:space="preserve">lateforme virtuelle </w:t>
      </w:r>
      <w:r>
        <w:rPr>
          <w:lang w:val="fr-CA"/>
        </w:rPr>
        <w:t>(</w:t>
      </w:r>
      <w:r w:rsidR="008931B9" w:rsidRPr="008F0FC7">
        <w:rPr>
          <w:lang w:val="fr-CA"/>
        </w:rPr>
        <w:t>pourrait devenir un coût si une licence est nécessaire</w:t>
      </w:r>
      <w:r>
        <w:rPr>
          <w:lang w:val="fr-CA"/>
        </w:rPr>
        <w:t>)</w:t>
      </w:r>
      <w:r w:rsidR="008931B9" w:rsidRPr="008F0FC7">
        <w:rPr>
          <w:lang w:val="fr-CA"/>
        </w:rPr>
        <w:t>.</w:t>
      </w:r>
    </w:p>
    <w:p w14:paraId="2F45AE7E" w14:textId="3C1FD73F" w:rsidR="008931B9" w:rsidRPr="008F0FC7" w:rsidRDefault="008931B9" w:rsidP="008931B9">
      <w:pPr>
        <w:numPr>
          <w:ilvl w:val="0"/>
          <w:numId w:val="32"/>
        </w:numPr>
        <w:rPr>
          <w:lang w:val="fr-CA"/>
        </w:rPr>
      </w:pPr>
      <w:r w:rsidRPr="008F0FC7">
        <w:rPr>
          <w:lang w:val="fr-CA"/>
        </w:rPr>
        <w:t>Présentateurs sous contrat</w:t>
      </w:r>
    </w:p>
    <w:p w14:paraId="1F43DEE2" w14:textId="5E0A23FF" w:rsidR="008931B9" w:rsidRPr="008F0FC7" w:rsidRDefault="008931B9" w:rsidP="008931B9">
      <w:pPr>
        <w:numPr>
          <w:ilvl w:val="0"/>
          <w:numId w:val="32"/>
        </w:numPr>
        <w:rPr>
          <w:lang w:val="fr-CA"/>
        </w:rPr>
      </w:pPr>
      <w:r w:rsidRPr="008F0FC7">
        <w:rPr>
          <w:lang w:val="fr-CA"/>
        </w:rPr>
        <w:t>Société de production audiovisuelle</w:t>
      </w:r>
    </w:p>
    <w:p w14:paraId="09CA460B" w14:textId="7FFDC34F" w:rsidR="008931B9" w:rsidRPr="008F0FC7" w:rsidRDefault="008931B9" w:rsidP="008931B9">
      <w:pPr>
        <w:numPr>
          <w:ilvl w:val="0"/>
          <w:numId w:val="32"/>
        </w:numPr>
        <w:rPr>
          <w:lang w:val="fr-CA"/>
        </w:rPr>
      </w:pPr>
      <w:r w:rsidRPr="008F0FC7">
        <w:rPr>
          <w:lang w:val="fr-CA"/>
        </w:rPr>
        <w:t>Remédiation des documents pour l'accessibilité si cela n'a pas été fait dès le départ</w:t>
      </w:r>
    </w:p>
    <w:p w14:paraId="51F490B9" w14:textId="74D583C4" w:rsidR="00782FC0" w:rsidRPr="008F0FC7" w:rsidRDefault="008931B9" w:rsidP="008931B9">
      <w:pPr>
        <w:numPr>
          <w:ilvl w:val="0"/>
          <w:numId w:val="32"/>
        </w:numPr>
        <w:rPr>
          <w:lang w:val="fr-CA"/>
        </w:rPr>
      </w:pPr>
      <w:r w:rsidRPr="008F0FC7">
        <w:rPr>
          <w:lang w:val="fr-CA"/>
        </w:rPr>
        <w:t>Traductions de documents</w:t>
      </w:r>
    </w:p>
    <w:p w14:paraId="2E60FB79" w14:textId="526E4ECC" w:rsidR="00782FC0" w:rsidRPr="008F0FC7" w:rsidRDefault="006569D7" w:rsidP="00F91B05">
      <w:pPr>
        <w:pStyle w:val="Titre2"/>
        <w:rPr>
          <w:lang w:val="fr-CA"/>
        </w:rPr>
      </w:pPr>
      <w:bookmarkStart w:id="8" w:name="_For_Reference:_Virtual"/>
      <w:bookmarkStart w:id="9" w:name="_Pour_référence_:"/>
      <w:bookmarkEnd w:id="8"/>
      <w:bookmarkEnd w:id="9"/>
      <w:r>
        <w:rPr>
          <w:lang w:val="fr-CA"/>
        </w:rPr>
        <w:t xml:space="preserve">À titre de </w:t>
      </w:r>
      <w:r w:rsidR="009A20D9" w:rsidRPr="008F0FC7">
        <w:rPr>
          <w:lang w:val="fr-CA"/>
        </w:rPr>
        <w:t>référence : Plateformes virtuelles</w:t>
      </w:r>
    </w:p>
    <w:p w14:paraId="599C2ADF" w14:textId="73E20D71" w:rsidR="00782FC0" w:rsidRPr="008F0FC7" w:rsidRDefault="009A20D9" w:rsidP="00F91B05">
      <w:pPr>
        <w:pStyle w:val="Titre3"/>
        <w:rPr>
          <w:lang w:val="fr-CA"/>
        </w:rPr>
      </w:pPr>
      <w:r w:rsidRPr="008F0FC7">
        <w:rPr>
          <w:lang w:val="fr-CA"/>
        </w:rPr>
        <w:t xml:space="preserve">Avertissement de sécurité : </w:t>
      </w:r>
      <w:r w:rsidR="00C21AB0">
        <w:rPr>
          <w:lang w:val="fr-CA"/>
        </w:rPr>
        <w:t xml:space="preserve">« Bombardement » des </w:t>
      </w:r>
      <w:r w:rsidR="00CF1733" w:rsidRPr="008F0FC7">
        <w:rPr>
          <w:lang w:val="fr-CA"/>
        </w:rPr>
        <w:t>é</w:t>
      </w:r>
      <w:r w:rsidRPr="008F0FC7">
        <w:rPr>
          <w:lang w:val="fr-CA"/>
        </w:rPr>
        <w:t>vénement</w:t>
      </w:r>
      <w:r w:rsidR="00CF1733" w:rsidRPr="008F0FC7">
        <w:rPr>
          <w:lang w:val="fr-CA"/>
        </w:rPr>
        <w:t>s</w:t>
      </w:r>
      <w:r w:rsidRPr="008F0FC7">
        <w:rPr>
          <w:lang w:val="fr-CA"/>
        </w:rPr>
        <w:t xml:space="preserve"> virtuel</w:t>
      </w:r>
      <w:r w:rsidR="00CF1733" w:rsidRPr="008F0FC7">
        <w:rPr>
          <w:lang w:val="fr-CA"/>
        </w:rPr>
        <w:t>s</w:t>
      </w:r>
      <w:r w:rsidRPr="008F0FC7">
        <w:rPr>
          <w:lang w:val="fr-CA"/>
        </w:rPr>
        <w:t xml:space="preserve"> </w:t>
      </w:r>
    </w:p>
    <w:p w14:paraId="3BD8740C" w14:textId="5865D04F" w:rsidR="00F46900" w:rsidRPr="008F0FC7" w:rsidRDefault="00F46900" w:rsidP="00F46900">
      <w:pPr>
        <w:rPr>
          <w:lang w:val="fr-CA"/>
        </w:rPr>
      </w:pPr>
      <w:r w:rsidRPr="008F0FC7">
        <w:rPr>
          <w:lang w:val="fr-CA"/>
        </w:rPr>
        <w:t xml:space="preserve">Des termes comme </w:t>
      </w:r>
      <w:r w:rsidR="006569D7">
        <w:rPr>
          <w:lang w:val="fr-CA"/>
        </w:rPr>
        <w:t>« </w:t>
      </w:r>
      <w:r w:rsidR="00C21AB0">
        <w:rPr>
          <w:lang w:val="fr-CA"/>
        </w:rPr>
        <w:t xml:space="preserve">bombardement par </w:t>
      </w:r>
      <w:r w:rsidRPr="008F0FC7">
        <w:rPr>
          <w:lang w:val="fr-CA"/>
        </w:rPr>
        <w:t>Zoom</w:t>
      </w:r>
      <w:r w:rsidR="006569D7">
        <w:rPr>
          <w:lang w:val="fr-CA"/>
        </w:rPr>
        <w:t> »</w:t>
      </w:r>
      <w:r w:rsidRPr="008F0FC7">
        <w:rPr>
          <w:lang w:val="fr-CA"/>
        </w:rPr>
        <w:t xml:space="preserve">, </w:t>
      </w:r>
      <w:r w:rsidR="006569D7">
        <w:rPr>
          <w:lang w:val="fr-CA"/>
        </w:rPr>
        <w:t>« </w:t>
      </w:r>
      <w:r w:rsidRPr="008F0FC7">
        <w:rPr>
          <w:lang w:val="fr-CA"/>
        </w:rPr>
        <w:t>T-BOMB</w:t>
      </w:r>
      <w:r w:rsidR="006569D7">
        <w:rPr>
          <w:lang w:val="fr-CA"/>
        </w:rPr>
        <w:t> »</w:t>
      </w:r>
      <w:r w:rsidRPr="008F0FC7">
        <w:rPr>
          <w:lang w:val="fr-CA"/>
        </w:rPr>
        <w:t xml:space="preserve">, etc. sont devenus populaires pour décrire l'intrusion d'étrangers sur l'internet dans des événements virtuels. En général, les intrus tentent de perturber l'événement en partageant leur caméra, en faisant du bruit dans leur micro ou en utilisant la fonction </w:t>
      </w:r>
      <w:r w:rsidR="00C21AB0">
        <w:rPr>
          <w:lang w:val="fr-CA"/>
        </w:rPr>
        <w:t>« </w:t>
      </w:r>
      <w:r w:rsidRPr="008F0FC7">
        <w:rPr>
          <w:lang w:val="fr-CA"/>
        </w:rPr>
        <w:t>Partager l'écran</w:t>
      </w:r>
      <w:r w:rsidR="00C21AB0">
        <w:rPr>
          <w:lang w:val="fr-CA"/>
        </w:rPr>
        <w:t> »</w:t>
      </w:r>
      <w:r w:rsidRPr="008F0FC7">
        <w:rPr>
          <w:lang w:val="fr-CA"/>
        </w:rPr>
        <w:t>.</w:t>
      </w:r>
    </w:p>
    <w:p w14:paraId="79E8BE0F" w14:textId="29A2F835" w:rsidR="00F46900" w:rsidRPr="008F0FC7" w:rsidRDefault="00F46900" w:rsidP="00F46900">
      <w:pPr>
        <w:rPr>
          <w:lang w:val="fr-CA"/>
        </w:rPr>
      </w:pPr>
      <w:r w:rsidRPr="008F0FC7">
        <w:rPr>
          <w:lang w:val="fr-CA"/>
        </w:rPr>
        <w:t>Voici quelques conseils pour gérer les risques liés à ces attaques</w:t>
      </w:r>
      <w:r w:rsidR="008B2E14">
        <w:rPr>
          <w:lang w:val="fr-CA"/>
        </w:rPr>
        <w:t> :</w:t>
      </w:r>
    </w:p>
    <w:p w14:paraId="70D02D26" w14:textId="2882B772" w:rsidR="00F46900" w:rsidRPr="008F0FC7" w:rsidRDefault="00F46900" w:rsidP="00F46900">
      <w:pPr>
        <w:numPr>
          <w:ilvl w:val="0"/>
          <w:numId w:val="35"/>
        </w:numPr>
        <w:rPr>
          <w:lang w:val="fr-CA"/>
        </w:rPr>
      </w:pPr>
      <w:r w:rsidRPr="008F0FC7">
        <w:rPr>
          <w:lang w:val="fr-CA"/>
        </w:rPr>
        <w:t>Veillez à ce que les modérateurs sachent comment bannir les participants</w:t>
      </w:r>
      <w:r w:rsidR="00C21AB0">
        <w:rPr>
          <w:lang w:val="fr-CA"/>
        </w:rPr>
        <w:t>.</w:t>
      </w:r>
    </w:p>
    <w:p w14:paraId="7D60F3A0" w14:textId="7E766AAF" w:rsidR="00F46900" w:rsidRPr="008F0FC7" w:rsidRDefault="00F46900" w:rsidP="00F46900">
      <w:pPr>
        <w:numPr>
          <w:ilvl w:val="0"/>
          <w:numId w:val="35"/>
        </w:numPr>
        <w:rPr>
          <w:lang w:val="fr-CA"/>
        </w:rPr>
      </w:pPr>
      <w:r w:rsidRPr="008F0FC7">
        <w:rPr>
          <w:lang w:val="fr-CA"/>
        </w:rPr>
        <w:t xml:space="preserve">Si l'événement est public et que tout le monde a le droit d'y participer, il faut s'assurer que les micros des participants restent </w:t>
      </w:r>
      <w:r w:rsidR="00C21AB0">
        <w:rPr>
          <w:lang w:val="fr-CA"/>
        </w:rPr>
        <w:t>désactivés</w:t>
      </w:r>
      <w:r w:rsidRPr="008F0FC7">
        <w:rPr>
          <w:lang w:val="fr-CA"/>
        </w:rPr>
        <w:t>, que les caméras restent éteintes et qu'ils ne peuvent pas partager l'écran sans autorisation, afin de protéger l'événement contre les distractions indésirables.</w:t>
      </w:r>
    </w:p>
    <w:p w14:paraId="0B6F45D4" w14:textId="0A76043D" w:rsidR="00F46900" w:rsidRPr="008F0FC7" w:rsidRDefault="00F46900" w:rsidP="00F46900">
      <w:pPr>
        <w:numPr>
          <w:ilvl w:val="0"/>
          <w:numId w:val="35"/>
        </w:numPr>
        <w:rPr>
          <w:lang w:val="fr-CA"/>
        </w:rPr>
      </w:pPr>
      <w:r w:rsidRPr="008F0FC7">
        <w:rPr>
          <w:lang w:val="fr-CA"/>
        </w:rPr>
        <w:lastRenderedPageBreak/>
        <w:t>L'activation d</w:t>
      </w:r>
      <w:r w:rsidR="00EB64BC">
        <w:rPr>
          <w:lang w:val="fr-CA"/>
        </w:rPr>
        <w:t xml:space="preserve">e la fonction Salle d’attente </w:t>
      </w:r>
      <w:r w:rsidRPr="008F0FC7">
        <w:rPr>
          <w:lang w:val="fr-CA"/>
        </w:rPr>
        <w:t>peut faciliter le filtrage des participants qui se joignent à l'événement.</w:t>
      </w:r>
    </w:p>
    <w:p w14:paraId="15E9B653" w14:textId="7D69A214" w:rsidR="00782FC0" w:rsidRPr="008F0FC7" w:rsidRDefault="00F46900" w:rsidP="00F46900">
      <w:pPr>
        <w:numPr>
          <w:ilvl w:val="0"/>
          <w:numId w:val="35"/>
        </w:numPr>
        <w:rPr>
          <w:lang w:val="fr-CA"/>
        </w:rPr>
      </w:pPr>
      <w:r w:rsidRPr="008F0FC7">
        <w:rPr>
          <w:lang w:val="fr-CA"/>
        </w:rPr>
        <w:t>Certaines plateformes virtuelles vous permettent de verrouiller l'événement, de sorte qu'aucun nouveau participant ne puisse y entrer. Cela peut être utile une fois que l'on s'est assuré que toutes les personnes qui devraient être présentes le sont.</w:t>
      </w:r>
    </w:p>
    <w:p w14:paraId="42045110" w14:textId="60D9D777" w:rsidR="00782FC0" w:rsidRPr="008F0FC7" w:rsidRDefault="00F532E7" w:rsidP="00326F15">
      <w:pPr>
        <w:numPr>
          <w:ilvl w:val="1"/>
          <w:numId w:val="35"/>
        </w:numPr>
        <w:rPr>
          <w:lang w:val="fr-CA"/>
        </w:rPr>
      </w:pPr>
      <w:r w:rsidRPr="008F0FC7">
        <w:rPr>
          <w:rStyle w:val="lev"/>
          <w:lang w:val="fr-CA"/>
        </w:rPr>
        <w:t>Remarque</w:t>
      </w:r>
      <w:r w:rsidR="008B2E14">
        <w:rPr>
          <w:rStyle w:val="lev"/>
          <w:lang w:val="fr-CA"/>
        </w:rPr>
        <w:t> :</w:t>
      </w:r>
      <w:r w:rsidRPr="008F0FC7">
        <w:rPr>
          <w:lang w:val="fr-CA"/>
        </w:rPr>
        <w:t xml:space="preserve"> </w:t>
      </w:r>
      <w:r w:rsidR="00EB64BC">
        <w:rPr>
          <w:lang w:val="fr-CA"/>
        </w:rPr>
        <w:t>C</w:t>
      </w:r>
      <w:r w:rsidRPr="008F0FC7">
        <w:rPr>
          <w:lang w:val="fr-CA"/>
        </w:rPr>
        <w:t xml:space="preserve">ela peut être problématique si </w:t>
      </w:r>
      <w:r w:rsidR="00EB64BC">
        <w:rPr>
          <w:lang w:val="fr-CA"/>
        </w:rPr>
        <w:t xml:space="preserve">une personne </w:t>
      </w:r>
      <w:r w:rsidRPr="008F0FC7">
        <w:rPr>
          <w:lang w:val="fr-CA"/>
        </w:rPr>
        <w:t xml:space="preserve">perd la connexion, car </w:t>
      </w:r>
      <w:r w:rsidR="00EB64BC">
        <w:rPr>
          <w:lang w:val="fr-CA"/>
        </w:rPr>
        <w:t>elle</w:t>
      </w:r>
      <w:r w:rsidRPr="008F0FC7">
        <w:rPr>
          <w:lang w:val="fr-CA"/>
        </w:rPr>
        <w:t xml:space="preserve"> ne peut pas se réinscrire à l'événement tant qu</w:t>
      </w:r>
      <w:r w:rsidR="00EB64BC">
        <w:rPr>
          <w:lang w:val="fr-CA"/>
        </w:rPr>
        <w:t>e celui-ci</w:t>
      </w:r>
      <w:r w:rsidRPr="008F0FC7">
        <w:rPr>
          <w:lang w:val="fr-CA"/>
        </w:rPr>
        <w:t xml:space="preserve"> n'a pas été déverrouillé.</w:t>
      </w:r>
    </w:p>
    <w:p w14:paraId="3AA6B485" w14:textId="5603AFE5" w:rsidR="00782FC0" w:rsidRPr="008F0FC7" w:rsidRDefault="00210F31" w:rsidP="00D003A2">
      <w:pPr>
        <w:pStyle w:val="Titre3"/>
        <w:rPr>
          <w:lang w:val="fr-CA"/>
        </w:rPr>
      </w:pPr>
      <w:bookmarkStart w:id="10" w:name="_Microsoft_Teams"/>
      <w:bookmarkEnd w:id="10"/>
      <w:r w:rsidRPr="008F0FC7">
        <w:rPr>
          <w:lang w:val="fr-CA"/>
        </w:rPr>
        <w:t>Information sur Microsoft Teams</w:t>
      </w:r>
    </w:p>
    <w:p w14:paraId="286826C3" w14:textId="24BCB1C1" w:rsidR="00782FC0" w:rsidRPr="008F0FC7" w:rsidRDefault="00210F31" w:rsidP="00D003A2">
      <w:pPr>
        <w:pStyle w:val="Titre4"/>
        <w:rPr>
          <w:lang w:val="fr-CA"/>
        </w:rPr>
      </w:pPr>
      <w:r w:rsidRPr="008F0FC7">
        <w:rPr>
          <w:lang w:val="fr-CA"/>
        </w:rPr>
        <w:t>Conformité aux normes d'accessibilité</w:t>
      </w:r>
    </w:p>
    <w:p w14:paraId="3EA3D584" w14:textId="7864DAD1" w:rsidR="00782FC0" w:rsidRPr="008F0FC7" w:rsidRDefault="00EB64BC" w:rsidP="00782FC0">
      <w:pPr>
        <w:rPr>
          <w:lang w:val="fr-CA"/>
        </w:rPr>
      </w:pPr>
      <w:r>
        <w:rPr>
          <w:lang w:val="fr-CA"/>
        </w:rPr>
        <w:t>Vous trouverez l</w:t>
      </w:r>
      <w:r w:rsidR="00E40976" w:rsidRPr="008F0FC7">
        <w:rPr>
          <w:lang w:val="fr-CA"/>
        </w:rPr>
        <w:t xml:space="preserve">es modèles </w:t>
      </w:r>
      <w:r>
        <w:rPr>
          <w:lang w:val="fr-CA"/>
        </w:rPr>
        <w:t xml:space="preserve">volontaires </w:t>
      </w:r>
      <w:r w:rsidR="00E40976" w:rsidRPr="008F0FC7">
        <w:rPr>
          <w:lang w:val="fr-CA"/>
        </w:rPr>
        <w:t>d'</w:t>
      </w:r>
      <w:r>
        <w:rPr>
          <w:lang w:val="fr-CA"/>
        </w:rPr>
        <w:t>accessibilité</w:t>
      </w:r>
      <w:r w:rsidR="00E40976" w:rsidRPr="008F0FC7">
        <w:rPr>
          <w:lang w:val="fr-CA"/>
        </w:rPr>
        <w:t xml:space="preserve"> des produits (VPAT) pour MS Teams dans les </w:t>
      </w:r>
      <w:hyperlink r:id="rId44" w:history="1">
        <w:r w:rsidR="00E40976" w:rsidRPr="008F0FC7">
          <w:rPr>
            <w:rStyle w:val="Lienhypertexte"/>
            <w:lang w:val="fr-CA"/>
          </w:rPr>
          <w:t>rapports de conformité d</w:t>
        </w:r>
        <w:r>
          <w:rPr>
            <w:rStyle w:val="Lienhypertexte"/>
            <w:lang w:val="fr-CA"/>
          </w:rPr>
          <w:t>e l</w:t>
        </w:r>
        <w:r w:rsidR="00E40976" w:rsidRPr="008F0FC7">
          <w:rPr>
            <w:rStyle w:val="Lienhypertexte"/>
            <w:lang w:val="fr-CA"/>
          </w:rPr>
          <w:t>'accessibilité de Microsoft (lien en anglais seulement)</w:t>
        </w:r>
      </w:hyperlink>
      <w:r w:rsidR="00E40976" w:rsidRPr="008F0FC7">
        <w:rPr>
          <w:lang w:val="fr-CA"/>
        </w:rPr>
        <w:t xml:space="preserve">, en utilisant le filtre et en choisissant </w:t>
      </w:r>
      <w:r>
        <w:rPr>
          <w:lang w:val="fr-CA"/>
        </w:rPr>
        <w:t>« </w:t>
      </w:r>
      <w:r w:rsidR="00E40976" w:rsidRPr="008F0FC7">
        <w:rPr>
          <w:lang w:val="fr-CA"/>
        </w:rPr>
        <w:t>Teams</w:t>
      </w:r>
      <w:r>
        <w:rPr>
          <w:lang w:val="fr-CA"/>
        </w:rPr>
        <w:t> »</w:t>
      </w:r>
      <w:r w:rsidR="00E40976" w:rsidRPr="008F0FC7">
        <w:rPr>
          <w:lang w:val="fr-CA"/>
        </w:rPr>
        <w:t xml:space="preserve"> comme </w:t>
      </w:r>
      <w:r>
        <w:rPr>
          <w:lang w:val="fr-CA"/>
        </w:rPr>
        <w:t>c</w:t>
      </w:r>
      <w:r w:rsidR="00E40976" w:rsidRPr="008F0FC7">
        <w:rPr>
          <w:lang w:val="fr-CA"/>
        </w:rPr>
        <w:t>atégorie.</w:t>
      </w:r>
    </w:p>
    <w:p w14:paraId="2E42F827" w14:textId="690AB090" w:rsidR="00782FC0" w:rsidRPr="008F0FC7" w:rsidRDefault="006A5E21" w:rsidP="00D003A2">
      <w:pPr>
        <w:pStyle w:val="Titre4"/>
        <w:rPr>
          <w:lang w:val="fr-CA"/>
        </w:rPr>
      </w:pPr>
      <w:r w:rsidRPr="008F0FC7">
        <w:rPr>
          <w:lang w:val="fr-CA"/>
        </w:rPr>
        <w:t>Options recommandées pour les événements</w:t>
      </w:r>
    </w:p>
    <w:p w14:paraId="66ADC1F7" w14:textId="52E96F00" w:rsidR="00AF0A72" w:rsidRPr="008F0FC7" w:rsidRDefault="00AF0A72" w:rsidP="00AF0A72">
      <w:pPr>
        <w:rPr>
          <w:lang w:val="fr-CA"/>
        </w:rPr>
      </w:pPr>
      <w:r w:rsidRPr="008F0FC7">
        <w:rPr>
          <w:lang w:val="fr-CA"/>
        </w:rPr>
        <w:t xml:space="preserve">Après avoir configuré un événement dans MS Teams, il est possible de modifier les </w:t>
      </w:r>
      <w:hyperlink r:id="rId45" w:history="1">
        <w:r w:rsidRPr="008F0FC7">
          <w:rPr>
            <w:rStyle w:val="Lienhypertexte"/>
            <w:lang w:val="fr-CA"/>
          </w:rPr>
          <w:t xml:space="preserve">options de </w:t>
        </w:r>
        <w:r w:rsidR="00CC0E9E" w:rsidRPr="008F0FC7">
          <w:rPr>
            <w:rStyle w:val="Lienhypertexte"/>
            <w:lang w:val="fr-CA"/>
          </w:rPr>
          <w:t>réunion</w:t>
        </w:r>
      </w:hyperlink>
      <w:r w:rsidRPr="008F0FC7">
        <w:rPr>
          <w:lang w:val="fr-CA"/>
        </w:rPr>
        <w:t xml:space="preserve">. Pour accéder aux options de </w:t>
      </w:r>
      <w:r w:rsidR="004E67AD">
        <w:rPr>
          <w:lang w:val="fr-CA"/>
        </w:rPr>
        <w:t>réunion</w:t>
      </w:r>
      <w:r w:rsidRPr="008F0FC7">
        <w:rPr>
          <w:lang w:val="fr-CA"/>
        </w:rPr>
        <w:t xml:space="preserve">, activez le lien situé </w:t>
      </w:r>
      <w:r w:rsidR="00DB0C9C">
        <w:rPr>
          <w:lang w:val="fr-CA"/>
        </w:rPr>
        <w:t>au</w:t>
      </w:r>
      <w:r w:rsidRPr="008F0FC7">
        <w:rPr>
          <w:lang w:val="fr-CA"/>
        </w:rPr>
        <w:t xml:space="preserve"> bas de l'invitation à l'événement générée par Teams. </w:t>
      </w:r>
    </w:p>
    <w:p w14:paraId="32F711E0" w14:textId="7CC166DE" w:rsidR="00AF0A72" w:rsidRPr="008F0FC7" w:rsidRDefault="00AF0A72" w:rsidP="00AF0A72">
      <w:pPr>
        <w:rPr>
          <w:lang w:val="fr-CA"/>
        </w:rPr>
      </w:pPr>
      <w:r w:rsidRPr="008F0FC7">
        <w:rPr>
          <w:lang w:val="fr-CA"/>
        </w:rPr>
        <w:t>Dans la mesure du possible, nous recommandons</w:t>
      </w:r>
      <w:r w:rsidR="004E67AD">
        <w:rPr>
          <w:lang w:val="fr-CA"/>
        </w:rPr>
        <w:t> ce qui suit :</w:t>
      </w:r>
    </w:p>
    <w:p w14:paraId="4B757C7D" w14:textId="1E8F60C9" w:rsidR="00AF0A72" w:rsidRPr="008F0FC7" w:rsidRDefault="004E67AD" w:rsidP="00AF0A72">
      <w:pPr>
        <w:numPr>
          <w:ilvl w:val="0"/>
          <w:numId w:val="18"/>
        </w:numPr>
        <w:rPr>
          <w:lang w:val="fr-CA"/>
        </w:rPr>
      </w:pPr>
      <w:r>
        <w:rPr>
          <w:lang w:val="fr-CA"/>
        </w:rPr>
        <w:t>Choisissez « </w:t>
      </w:r>
      <w:r w:rsidR="00AF0A72" w:rsidRPr="008F0FC7">
        <w:rPr>
          <w:lang w:val="fr-CA"/>
        </w:rPr>
        <w:t>Tout le monde</w:t>
      </w:r>
      <w:r>
        <w:rPr>
          <w:lang w:val="fr-CA"/>
        </w:rPr>
        <w:t> »</w:t>
      </w:r>
      <w:r w:rsidR="00AF0A72" w:rsidRPr="008F0FC7">
        <w:rPr>
          <w:lang w:val="fr-CA"/>
        </w:rPr>
        <w:t xml:space="preserve"> pour </w:t>
      </w:r>
      <w:r>
        <w:rPr>
          <w:lang w:val="fr-CA"/>
        </w:rPr>
        <w:t>« </w:t>
      </w:r>
      <w:r w:rsidR="00AF0A72" w:rsidRPr="008F0FC7">
        <w:rPr>
          <w:lang w:val="fr-CA"/>
        </w:rPr>
        <w:t>Qui peut contourner l</w:t>
      </w:r>
      <w:r>
        <w:rPr>
          <w:lang w:val="fr-CA"/>
        </w:rPr>
        <w:t>a salle d’attente</w:t>
      </w:r>
      <w:r w:rsidR="00AF0A72" w:rsidRPr="008F0FC7">
        <w:rPr>
          <w:lang w:val="fr-CA"/>
        </w:rPr>
        <w:t>?</w:t>
      </w:r>
      <w:r>
        <w:rPr>
          <w:lang w:val="fr-CA"/>
        </w:rPr>
        <w:t> ».</w:t>
      </w:r>
    </w:p>
    <w:p w14:paraId="7535B780" w14:textId="4497C079" w:rsidR="00AF0A72" w:rsidRPr="008F0FC7" w:rsidRDefault="00AF0A72" w:rsidP="00AF0A72">
      <w:pPr>
        <w:numPr>
          <w:ilvl w:val="1"/>
          <w:numId w:val="18"/>
        </w:numPr>
        <w:rPr>
          <w:lang w:val="fr-CA"/>
        </w:rPr>
      </w:pPr>
      <w:r w:rsidRPr="008F0FC7">
        <w:rPr>
          <w:lang w:val="fr-CA"/>
        </w:rPr>
        <w:t>Nous recommandons de supprimer l</w:t>
      </w:r>
      <w:r w:rsidR="004E67AD">
        <w:rPr>
          <w:lang w:val="fr-CA"/>
        </w:rPr>
        <w:t>a salle d’attente</w:t>
      </w:r>
      <w:r w:rsidRPr="008F0FC7">
        <w:rPr>
          <w:lang w:val="fr-CA"/>
        </w:rPr>
        <w:t xml:space="preserve"> dans la mesure du possible, car </w:t>
      </w:r>
      <w:r w:rsidR="00DB0C9C">
        <w:rPr>
          <w:lang w:val="fr-CA"/>
        </w:rPr>
        <w:t>elle</w:t>
      </w:r>
      <w:r w:rsidRPr="008F0FC7">
        <w:rPr>
          <w:lang w:val="fr-CA"/>
        </w:rPr>
        <w:t xml:space="preserve"> peut être une source de distraction constante pour les participants qui sont informés que quelqu'un attend dans l</w:t>
      </w:r>
      <w:r w:rsidR="00DB0C9C">
        <w:rPr>
          <w:lang w:val="fr-CA"/>
        </w:rPr>
        <w:t>a salle d’attente</w:t>
      </w:r>
      <w:r w:rsidRPr="008F0FC7">
        <w:rPr>
          <w:lang w:val="fr-CA"/>
        </w:rPr>
        <w:t>.</w:t>
      </w:r>
    </w:p>
    <w:p w14:paraId="28CD9F84" w14:textId="0877A652" w:rsidR="00AF0A72" w:rsidRPr="008F0FC7" w:rsidRDefault="00AF0A72" w:rsidP="00AF0A72">
      <w:pPr>
        <w:numPr>
          <w:ilvl w:val="0"/>
          <w:numId w:val="18"/>
        </w:numPr>
        <w:rPr>
          <w:lang w:val="fr-CA"/>
        </w:rPr>
      </w:pPr>
      <w:r w:rsidRPr="008F0FC7">
        <w:rPr>
          <w:lang w:val="fr-CA"/>
        </w:rPr>
        <w:t xml:space="preserve">Choisissez </w:t>
      </w:r>
      <w:r w:rsidR="00DB0C9C">
        <w:rPr>
          <w:lang w:val="fr-CA"/>
        </w:rPr>
        <w:t>« </w:t>
      </w:r>
      <w:r w:rsidRPr="008F0FC7">
        <w:rPr>
          <w:lang w:val="fr-CA"/>
        </w:rPr>
        <w:t>Non</w:t>
      </w:r>
      <w:r w:rsidR="00DB0C9C">
        <w:rPr>
          <w:lang w:val="fr-CA"/>
        </w:rPr>
        <w:t> »</w:t>
      </w:r>
      <w:r w:rsidRPr="008F0FC7">
        <w:rPr>
          <w:lang w:val="fr-CA"/>
        </w:rPr>
        <w:t xml:space="preserve"> pour </w:t>
      </w:r>
      <w:r w:rsidR="00DB0C9C">
        <w:rPr>
          <w:lang w:val="fr-CA"/>
        </w:rPr>
        <w:t>« </w:t>
      </w:r>
      <w:r w:rsidR="00F6463E" w:rsidRPr="00F6463E">
        <w:rPr>
          <w:lang w:val="fr-CA"/>
        </w:rPr>
        <w:t>Annoncer quand les appelants rejoignent ou quittent</w:t>
      </w:r>
      <w:r w:rsidR="00F6463E">
        <w:rPr>
          <w:lang w:val="fr-CA"/>
        </w:rPr>
        <w:t> </w:t>
      </w:r>
      <w:r w:rsidR="00DB0C9C">
        <w:rPr>
          <w:lang w:val="fr-CA"/>
        </w:rPr>
        <w:t>».</w:t>
      </w:r>
    </w:p>
    <w:p w14:paraId="736D41B9" w14:textId="44822EC0" w:rsidR="00AF0A72" w:rsidRPr="008F0FC7" w:rsidRDefault="00AF0A72" w:rsidP="00AF0A72">
      <w:pPr>
        <w:numPr>
          <w:ilvl w:val="1"/>
          <w:numId w:val="18"/>
        </w:numPr>
        <w:rPr>
          <w:lang w:val="fr-CA"/>
        </w:rPr>
      </w:pPr>
      <w:r w:rsidRPr="008F0FC7">
        <w:rPr>
          <w:lang w:val="fr-CA"/>
        </w:rPr>
        <w:t xml:space="preserve">Les annonces peuvent être une source de distraction, en particulier pour les utilisateurs de lecteurs d'écran. En général, il n'y a aucune raison de choisir </w:t>
      </w:r>
      <w:r w:rsidR="00F6463E">
        <w:rPr>
          <w:lang w:val="fr-CA"/>
        </w:rPr>
        <w:t>« </w:t>
      </w:r>
      <w:r w:rsidRPr="008F0FC7">
        <w:rPr>
          <w:lang w:val="fr-CA"/>
        </w:rPr>
        <w:t>oui</w:t>
      </w:r>
      <w:r w:rsidR="00F6463E">
        <w:rPr>
          <w:lang w:val="fr-CA"/>
        </w:rPr>
        <w:t> »</w:t>
      </w:r>
      <w:r w:rsidRPr="008F0FC7">
        <w:rPr>
          <w:lang w:val="fr-CA"/>
        </w:rPr>
        <w:t xml:space="preserve"> pour cette fonction.</w:t>
      </w:r>
    </w:p>
    <w:p w14:paraId="417F4DF1" w14:textId="73209F17" w:rsidR="00AF0A72" w:rsidRPr="008F0FC7" w:rsidRDefault="00AF0A72" w:rsidP="00AF0A72">
      <w:pPr>
        <w:numPr>
          <w:ilvl w:val="0"/>
          <w:numId w:val="18"/>
        </w:numPr>
        <w:rPr>
          <w:lang w:val="fr-CA"/>
        </w:rPr>
      </w:pPr>
      <w:r w:rsidRPr="008F0FC7">
        <w:rPr>
          <w:lang w:val="fr-CA"/>
        </w:rPr>
        <w:t xml:space="preserve">Choisissez </w:t>
      </w:r>
      <w:r w:rsidR="00F6463E">
        <w:rPr>
          <w:lang w:val="fr-CA"/>
        </w:rPr>
        <w:t>« </w:t>
      </w:r>
      <w:r w:rsidRPr="008F0FC7">
        <w:rPr>
          <w:lang w:val="fr-CA"/>
        </w:rPr>
        <w:t>Non</w:t>
      </w:r>
      <w:r w:rsidR="00F6463E">
        <w:rPr>
          <w:lang w:val="fr-CA"/>
        </w:rPr>
        <w:t> »</w:t>
      </w:r>
      <w:r w:rsidRPr="008F0FC7">
        <w:rPr>
          <w:lang w:val="fr-CA"/>
        </w:rPr>
        <w:t xml:space="preserve"> pour </w:t>
      </w:r>
      <w:r w:rsidR="00F6463E">
        <w:rPr>
          <w:lang w:val="fr-CA"/>
        </w:rPr>
        <w:t>« </w:t>
      </w:r>
      <w:r w:rsidRPr="008F0FC7">
        <w:rPr>
          <w:lang w:val="fr-CA"/>
        </w:rPr>
        <w:t>Autoriser le micro pour les participants</w:t>
      </w:r>
      <w:r w:rsidR="00F6463E">
        <w:rPr>
          <w:lang w:val="fr-CA"/>
        </w:rPr>
        <w:t> »</w:t>
      </w:r>
      <w:r w:rsidRPr="008F0FC7">
        <w:rPr>
          <w:lang w:val="fr-CA"/>
        </w:rPr>
        <w:t xml:space="preserve"> et </w:t>
      </w:r>
      <w:r w:rsidR="00F6463E">
        <w:rPr>
          <w:lang w:val="fr-CA"/>
        </w:rPr>
        <w:t>« </w:t>
      </w:r>
      <w:r w:rsidRPr="008F0FC7">
        <w:rPr>
          <w:lang w:val="fr-CA"/>
        </w:rPr>
        <w:t>Autoriser la caméra pour les participants</w:t>
      </w:r>
      <w:r w:rsidR="00F6463E">
        <w:rPr>
          <w:lang w:val="fr-CA"/>
        </w:rPr>
        <w:t> »</w:t>
      </w:r>
      <w:r w:rsidRPr="008F0FC7">
        <w:rPr>
          <w:lang w:val="fr-CA"/>
        </w:rPr>
        <w:t>.</w:t>
      </w:r>
    </w:p>
    <w:p w14:paraId="7D60EEF0" w14:textId="21DB6CE6" w:rsidR="00782FC0" w:rsidRPr="008F0FC7" w:rsidRDefault="00AF0A72" w:rsidP="00AF0A72">
      <w:pPr>
        <w:numPr>
          <w:ilvl w:val="1"/>
          <w:numId w:val="18"/>
        </w:numPr>
        <w:rPr>
          <w:lang w:val="fr-CA"/>
        </w:rPr>
      </w:pPr>
      <w:r w:rsidRPr="008F0FC7">
        <w:rPr>
          <w:lang w:val="fr-CA"/>
        </w:rPr>
        <w:t>Vous pouvez toujours leur donner des autorisations pendant l'événement.</w:t>
      </w:r>
    </w:p>
    <w:p w14:paraId="031A1BFD" w14:textId="5CFEA0D6" w:rsidR="00100387" w:rsidRPr="008F0FC7" w:rsidRDefault="00DA4CBD" w:rsidP="00100387">
      <w:pPr>
        <w:pStyle w:val="Titre4"/>
        <w:rPr>
          <w:lang w:val="fr-CA"/>
        </w:rPr>
      </w:pPr>
      <w:r w:rsidRPr="008F0FC7">
        <w:rPr>
          <w:lang w:val="fr-CA"/>
        </w:rPr>
        <w:lastRenderedPageBreak/>
        <w:t>Ressources supplémentaires pour l'organisateur</w:t>
      </w:r>
    </w:p>
    <w:p w14:paraId="4E11DA96" w14:textId="3E8B1ECA" w:rsidR="009E747A" w:rsidRPr="00E4485E" w:rsidRDefault="009E747A" w:rsidP="009E747A">
      <w:pPr>
        <w:numPr>
          <w:ilvl w:val="0"/>
          <w:numId w:val="26"/>
        </w:numPr>
        <w:rPr>
          <w:lang w:val="fr-CA"/>
        </w:rPr>
      </w:pPr>
      <w:r w:rsidRPr="00E4485E">
        <w:rPr>
          <w:lang w:val="fr-CA"/>
        </w:rPr>
        <w:t xml:space="preserve">Apprendre à </w:t>
      </w:r>
      <w:hyperlink r:id="rId46" w:history="1">
        <w:r w:rsidRPr="00E4485E">
          <w:rPr>
            <w:rStyle w:val="Lienhypertexte"/>
            <w:lang w:val="fr-CA"/>
          </w:rPr>
          <w:t>créer des invitations bilingues à des événements</w:t>
        </w:r>
        <w:r w:rsidR="00BE4C76" w:rsidRPr="00E4485E">
          <w:rPr>
            <w:rStyle w:val="Lienhypertexte"/>
            <w:lang w:val="fr-CA"/>
          </w:rPr>
          <w:t xml:space="preserve"> (lien interne </w:t>
        </w:r>
        <w:r w:rsidR="00E4485E" w:rsidRPr="00E4485E">
          <w:rPr>
            <w:rStyle w:val="Lienhypertexte"/>
            <w:lang w:val="fr-CA"/>
          </w:rPr>
          <w:t>seulement</w:t>
        </w:r>
        <w:r w:rsidR="00BE4C76" w:rsidRPr="00E4485E">
          <w:rPr>
            <w:rStyle w:val="Lienhypertexte"/>
            <w:lang w:val="fr-CA"/>
          </w:rPr>
          <w:t>)</w:t>
        </w:r>
      </w:hyperlink>
    </w:p>
    <w:p w14:paraId="1DFB7DCB" w14:textId="018BE151" w:rsidR="009E747A" w:rsidRPr="008F0FC7" w:rsidRDefault="008E2436" w:rsidP="009E747A">
      <w:pPr>
        <w:numPr>
          <w:ilvl w:val="0"/>
          <w:numId w:val="26"/>
        </w:numPr>
        <w:rPr>
          <w:lang w:val="fr-CA"/>
        </w:rPr>
      </w:pPr>
      <w:hyperlink r:id="rId47" w:history="1">
        <w:r w:rsidR="00932B0E" w:rsidRPr="008F0FC7">
          <w:rPr>
            <w:rStyle w:val="Lienhypertexte"/>
            <w:lang w:val="fr-CA"/>
          </w:rPr>
          <w:t>Proposez des événements virtuels attrayants et accessibles avec Microsoft Teams et Microsoft 365</w:t>
        </w:r>
        <w:r w:rsidR="009E747A" w:rsidRPr="008F0FC7">
          <w:rPr>
            <w:rStyle w:val="Lienhypertexte"/>
            <w:lang w:val="fr-CA"/>
          </w:rPr>
          <w:t xml:space="preserve"> - Formation</w:t>
        </w:r>
      </w:hyperlink>
    </w:p>
    <w:p w14:paraId="3125682C" w14:textId="09DC025A" w:rsidR="00100387" w:rsidRPr="008F0FC7" w:rsidRDefault="008E2436" w:rsidP="009E747A">
      <w:pPr>
        <w:numPr>
          <w:ilvl w:val="0"/>
          <w:numId w:val="26"/>
        </w:numPr>
        <w:rPr>
          <w:lang w:val="fr-CA"/>
        </w:rPr>
      </w:pPr>
      <w:hyperlink r:id="rId48" w:history="1">
        <w:r w:rsidR="007C2B91" w:rsidRPr="008F0FC7">
          <w:rPr>
            <w:rStyle w:val="Lienhypertexte"/>
            <w:lang w:val="fr-CA"/>
          </w:rPr>
          <w:t>Bonnes pratiques pour la configuration et l’exécution d’une réunion Teams ou d’un événement en direct pour les sourds et malentendants</w:t>
        </w:r>
      </w:hyperlink>
    </w:p>
    <w:p w14:paraId="7EEEDE31" w14:textId="5B83FDB0" w:rsidR="00B42C3C" w:rsidRPr="008F0FC7" w:rsidRDefault="002016B7" w:rsidP="00B42C3C">
      <w:pPr>
        <w:pStyle w:val="Titre4"/>
        <w:rPr>
          <w:lang w:val="fr-CA"/>
        </w:rPr>
      </w:pPr>
      <w:r w:rsidRPr="008F0FC7">
        <w:rPr>
          <w:lang w:val="fr-CA"/>
        </w:rPr>
        <w:t>Copie</w:t>
      </w:r>
      <w:r w:rsidR="00F6463E">
        <w:rPr>
          <w:lang w:val="fr-CA"/>
        </w:rPr>
        <w:t>z</w:t>
      </w:r>
      <w:r w:rsidRPr="008F0FC7">
        <w:rPr>
          <w:lang w:val="fr-CA"/>
        </w:rPr>
        <w:t>-colle</w:t>
      </w:r>
      <w:r w:rsidR="00F6463E">
        <w:rPr>
          <w:lang w:val="fr-CA"/>
        </w:rPr>
        <w:t>z</w:t>
      </w:r>
      <w:r w:rsidRPr="008F0FC7">
        <w:rPr>
          <w:lang w:val="fr-CA"/>
        </w:rPr>
        <w:t xml:space="preserve"> des </w:t>
      </w:r>
      <w:r w:rsidR="00F6463E">
        <w:rPr>
          <w:lang w:val="fr-CA"/>
        </w:rPr>
        <w:t>renseignements</w:t>
      </w:r>
      <w:r w:rsidRPr="008F0FC7">
        <w:rPr>
          <w:lang w:val="fr-CA"/>
        </w:rPr>
        <w:t xml:space="preserve"> que vous pouvez inclure dans l'invitation des participants</w:t>
      </w:r>
    </w:p>
    <w:p w14:paraId="2B9A2C32" w14:textId="686BEC92" w:rsidR="00974668" w:rsidRPr="008F0FC7" w:rsidRDefault="00974668" w:rsidP="00974668">
      <w:pPr>
        <w:rPr>
          <w:lang w:val="fr-CA"/>
        </w:rPr>
      </w:pPr>
      <w:r w:rsidRPr="008F0FC7">
        <w:rPr>
          <w:lang w:val="fr-CA"/>
        </w:rPr>
        <w:t>Veuillez consulter les liens suivants pour en savoir plus sur Microsoft Teams</w:t>
      </w:r>
      <w:r w:rsidR="008B2E14">
        <w:rPr>
          <w:lang w:val="fr-CA"/>
        </w:rPr>
        <w:t> :</w:t>
      </w:r>
    </w:p>
    <w:p w14:paraId="2ABAB2F7" w14:textId="549E35F5" w:rsidR="00782FC0" w:rsidRPr="008F0FC7" w:rsidRDefault="00974668" w:rsidP="00974668">
      <w:pPr>
        <w:rPr>
          <w:lang w:val="fr-CA"/>
        </w:rPr>
      </w:pPr>
      <w:r w:rsidRPr="008F0FC7">
        <w:rPr>
          <w:lang w:val="fr-CA"/>
        </w:rPr>
        <w:t>Pour commencer</w:t>
      </w:r>
    </w:p>
    <w:p w14:paraId="31A97662" w14:textId="396ACCAE" w:rsidR="00C5499E" w:rsidRPr="008F0FC7" w:rsidRDefault="008E2436" w:rsidP="00C5499E">
      <w:pPr>
        <w:numPr>
          <w:ilvl w:val="0"/>
          <w:numId w:val="26"/>
        </w:numPr>
        <w:rPr>
          <w:rStyle w:val="Lienhypertexte"/>
          <w:lang w:val="fr-CA"/>
        </w:rPr>
      </w:pPr>
      <w:hyperlink r:id="rId49" w:history="1">
        <w:r w:rsidR="00C5499E" w:rsidRPr="008F0FC7">
          <w:rPr>
            <w:rStyle w:val="Lienhypertexte"/>
            <w:lang w:val="fr-CA"/>
          </w:rPr>
          <w:t>S</w:t>
        </w:r>
        <w:r w:rsidR="00827237" w:rsidRPr="008F0FC7">
          <w:rPr>
            <w:rStyle w:val="Lienhypertexte"/>
            <w:lang w:val="fr-CA"/>
          </w:rPr>
          <w:t>e connecter</w:t>
        </w:r>
        <w:r w:rsidR="00C5499E" w:rsidRPr="008F0FC7">
          <w:rPr>
            <w:rStyle w:val="Lienhypertexte"/>
            <w:lang w:val="fr-CA"/>
          </w:rPr>
          <w:t xml:space="preserve"> et commencer avec Teams</w:t>
        </w:r>
      </w:hyperlink>
    </w:p>
    <w:p w14:paraId="109B19E8" w14:textId="3A99010A" w:rsidR="00782FC0" w:rsidRPr="008F0FC7" w:rsidRDefault="008E2436" w:rsidP="00C5499E">
      <w:pPr>
        <w:numPr>
          <w:ilvl w:val="0"/>
          <w:numId w:val="26"/>
        </w:numPr>
        <w:rPr>
          <w:rStyle w:val="Lienhypertexte"/>
          <w:lang w:val="fr-CA"/>
        </w:rPr>
      </w:pPr>
      <w:hyperlink r:id="rId50" w:history="1">
        <w:r w:rsidR="00C5499E" w:rsidRPr="008F0FC7">
          <w:rPr>
            <w:rStyle w:val="Lienhypertexte"/>
            <w:lang w:val="fr-CA"/>
          </w:rPr>
          <w:t xml:space="preserve">Apprendre les </w:t>
        </w:r>
        <w:r w:rsidR="00827237" w:rsidRPr="008F0FC7">
          <w:rPr>
            <w:rStyle w:val="Lienhypertexte"/>
            <w:lang w:val="fr-CA"/>
          </w:rPr>
          <w:t>contrôles de réunion</w:t>
        </w:r>
      </w:hyperlink>
    </w:p>
    <w:p w14:paraId="293D9C58" w14:textId="0E5FF899" w:rsidR="00782FC0" w:rsidRPr="008F0FC7" w:rsidRDefault="00782FC0" w:rsidP="00782FC0">
      <w:pPr>
        <w:rPr>
          <w:lang w:val="fr-CA"/>
        </w:rPr>
      </w:pPr>
      <w:r w:rsidRPr="008F0FC7">
        <w:rPr>
          <w:lang w:val="fr-CA"/>
        </w:rPr>
        <w:t>Accessibilit</w:t>
      </w:r>
      <w:r w:rsidR="00102648" w:rsidRPr="008F0FC7">
        <w:rPr>
          <w:lang w:val="fr-CA"/>
        </w:rPr>
        <w:t>é</w:t>
      </w:r>
    </w:p>
    <w:p w14:paraId="16383ED5" w14:textId="100479E0" w:rsidR="007E50B9" w:rsidRPr="00E24CE5" w:rsidRDefault="008E2436" w:rsidP="00E24CE5">
      <w:pPr>
        <w:pStyle w:val="Paragraphedeliste"/>
        <w:numPr>
          <w:ilvl w:val="0"/>
          <w:numId w:val="42"/>
        </w:numPr>
        <w:rPr>
          <w:rStyle w:val="Lienhypertexte"/>
          <w:lang w:val="fr-CA"/>
        </w:rPr>
      </w:pPr>
      <w:hyperlink r:id="rId51" w:history="1">
        <w:r w:rsidR="007E50B9" w:rsidRPr="00E24CE5">
          <w:rPr>
            <w:rStyle w:val="Lienhypertexte"/>
            <w:lang w:val="fr-CA"/>
          </w:rPr>
          <w:t>Aperçu de l'accessibilité</w:t>
        </w:r>
      </w:hyperlink>
    </w:p>
    <w:p w14:paraId="06CF3B7D" w14:textId="6F6D7662" w:rsidR="007E50B9" w:rsidRPr="00E24CE5" w:rsidRDefault="008E2436" w:rsidP="00E24CE5">
      <w:pPr>
        <w:pStyle w:val="Paragraphedeliste"/>
        <w:numPr>
          <w:ilvl w:val="0"/>
          <w:numId w:val="42"/>
        </w:numPr>
        <w:rPr>
          <w:rStyle w:val="Lienhypertexte"/>
          <w:lang w:val="fr-CA"/>
        </w:rPr>
      </w:pPr>
      <w:hyperlink r:id="rId52" w:history="1">
        <w:r w:rsidR="007E50B9" w:rsidRPr="00E24CE5">
          <w:rPr>
            <w:rStyle w:val="Lienhypertexte"/>
            <w:lang w:val="fr-CA"/>
          </w:rPr>
          <w:t>Raccourcis clavier</w:t>
        </w:r>
      </w:hyperlink>
    </w:p>
    <w:p w14:paraId="5729D02C" w14:textId="15E4B028" w:rsidR="007E50B9" w:rsidRPr="00E24CE5" w:rsidRDefault="008E2436" w:rsidP="00E24CE5">
      <w:pPr>
        <w:pStyle w:val="Paragraphedeliste"/>
        <w:numPr>
          <w:ilvl w:val="0"/>
          <w:numId w:val="42"/>
        </w:numPr>
        <w:rPr>
          <w:rStyle w:val="Lienhypertexte"/>
          <w:lang w:val="fr-CA"/>
        </w:rPr>
      </w:pPr>
      <w:hyperlink r:id="rId53" w:history="1">
        <w:r w:rsidR="007E50B9" w:rsidRPr="00E24CE5">
          <w:rPr>
            <w:rStyle w:val="Lienhypertexte"/>
            <w:lang w:val="fr-CA"/>
          </w:rPr>
          <w:t>Guide du lecteur d'écran</w:t>
        </w:r>
      </w:hyperlink>
    </w:p>
    <w:p w14:paraId="7A2416CD" w14:textId="7062D7F2" w:rsidR="007E50B9" w:rsidRPr="00E24CE5" w:rsidRDefault="008E2436" w:rsidP="00E24CE5">
      <w:pPr>
        <w:pStyle w:val="Paragraphedeliste"/>
        <w:numPr>
          <w:ilvl w:val="0"/>
          <w:numId w:val="42"/>
        </w:numPr>
        <w:rPr>
          <w:rStyle w:val="Lienhypertexte"/>
          <w:lang w:val="fr-CA"/>
        </w:rPr>
      </w:pPr>
      <w:hyperlink r:id="rId54" w:history="1">
        <w:r w:rsidR="007E50B9" w:rsidRPr="00E24CE5">
          <w:rPr>
            <w:rStyle w:val="Lienhypertexte"/>
            <w:lang w:val="fr-CA"/>
          </w:rPr>
          <w:t>Comment utiliser les sous-titres</w:t>
        </w:r>
      </w:hyperlink>
    </w:p>
    <w:p w14:paraId="558BA91D" w14:textId="0942C960" w:rsidR="007E50B9" w:rsidRPr="00E24CE5" w:rsidRDefault="008E2436" w:rsidP="00E24CE5">
      <w:pPr>
        <w:pStyle w:val="Paragraphedeliste"/>
        <w:numPr>
          <w:ilvl w:val="0"/>
          <w:numId w:val="42"/>
        </w:numPr>
        <w:rPr>
          <w:rStyle w:val="Lienhypertexte"/>
          <w:lang w:val="fr-CA"/>
        </w:rPr>
      </w:pPr>
      <w:hyperlink r:id="rId55" w:history="1">
        <w:r w:rsidR="007E50B9" w:rsidRPr="00E24CE5">
          <w:rPr>
            <w:rStyle w:val="Lienhypertexte"/>
            <w:lang w:val="fr-CA"/>
          </w:rPr>
          <w:t>Comment utiliser la vue langue des signes</w:t>
        </w:r>
      </w:hyperlink>
    </w:p>
    <w:p w14:paraId="69E39413" w14:textId="765F2049" w:rsidR="007E50B9" w:rsidRPr="00E24CE5" w:rsidRDefault="008E2436" w:rsidP="00E24CE5">
      <w:pPr>
        <w:pStyle w:val="Paragraphedeliste"/>
        <w:numPr>
          <w:ilvl w:val="0"/>
          <w:numId w:val="42"/>
        </w:numPr>
        <w:rPr>
          <w:rStyle w:val="Lienhypertexte"/>
          <w:lang w:val="fr-CA"/>
        </w:rPr>
      </w:pPr>
      <w:hyperlink r:id="rId56" w:history="1">
        <w:r w:rsidR="007E50B9" w:rsidRPr="00E24CE5">
          <w:rPr>
            <w:rStyle w:val="Lienhypertexte"/>
            <w:lang w:val="fr-CA"/>
          </w:rPr>
          <w:t xml:space="preserve">Comment activer le mode </w:t>
        </w:r>
        <w:r w:rsidR="00AF7284" w:rsidRPr="00E24CE5">
          <w:rPr>
            <w:rStyle w:val="Lienhypertexte"/>
            <w:lang w:val="fr-CA"/>
          </w:rPr>
          <w:t xml:space="preserve">de </w:t>
        </w:r>
        <w:r w:rsidR="007E50B9" w:rsidRPr="00E24CE5">
          <w:rPr>
            <w:rStyle w:val="Lienhypertexte"/>
            <w:lang w:val="fr-CA"/>
          </w:rPr>
          <w:t>contraste</w:t>
        </w:r>
      </w:hyperlink>
      <w:r w:rsidR="00AF7284" w:rsidRPr="00E24CE5">
        <w:rPr>
          <w:rStyle w:val="Lienhypertexte"/>
          <w:lang w:val="fr-CA"/>
        </w:rPr>
        <w:t xml:space="preserve"> élevé</w:t>
      </w:r>
    </w:p>
    <w:p w14:paraId="5AB4953C" w14:textId="7E684B50" w:rsidR="007E50B9" w:rsidRPr="00E24CE5" w:rsidRDefault="008E2436" w:rsidP="00E24CE5">
      <w:pPr>
        <w:pStyle w:val="Paragraphedeliste"/>
        <w:numPr>
          <w:ilvl w:val="0"/>
          <w:numId w:val="42"/>
        </w:numPr>
        <w:rPr>
          <w:rStyle w:val="Lienhypertexte"/>
          <w:lang w:val="fr-CA"/>
        </w:rPr>
      </w:pPr>
      <w:hyperlink r:id="rId57" w:history="1">
        <w:r w:rsidR="007E50B9" w:rsidRPr="00E24CE5">
          <w:rPr>
            <w:rStyle w:val="Lienhypertexte"/>
            <w:lang w:val="fr-CA"/>
          </w:rPr>
          <w:t>Comment utiliser l'interprétation en langue des signes</w:t>
        </w:r>
      </w:hyperlink>
    </w:p>
    <w:p w14:paraId="05739054" w14:textId="30462113" w:rsidR="00782FC0" w:rsidRPr="00E24CE5" w:rsidRDefault="008E2436" w:rsidP="00E24CE5">
      <w:pPr>
        <w:pStyle w:val="Paragraphedeliste"/>
        <w:numPr>
          <w:ilvl w:val="0"/>
          <w:numId w:val="42"/>
        </w:numPr>
        <w:rPr>
          <w:rStyle w:val="Lienhypertexte"/>
          <w:lang w:val="fr-CA"/>
        </w:rPr>
      </w:pPr>
      <w:hyperlink r:id="rId58" w:history="1">
        <w:r w:rsidR="007E50B9" w:rsidRPr="00E24CE5">
          <w:rPr>
            <w:rStyle w:val="Lienhypertexte"/>
            <w:lang w:val="fr-CA"/>
          </w:rPr>
          <w:t xml:space="preserve">Comment activer le </w:t>
        </w:r>
        <w:r w:rsidR="00073E3D" w:rsidRPr="00E24CE5">
          <w:rPr>
            <w:rStyle w:val="Lienhypertexte"/>
            <w:lang w:val="fr-CA"/>
          </w:rPr>
          <w:t>téléscripteur</w:t>
        </w:r>
        <w:r w:rsidR="007E50B9" w:rsidRPr="00E24CE5">
          <w:rPr>
            <w:rStyle w:val="Lienhypertexte"/>
            <w:lang w:val="fr-CA"/>
          </w:rPr>
          <w:t xml:space="preserve"> (TTY)</w:t>
        </w:r>
      </w:hyperlink>
    </w:p>
    <w:p w14:paraId="3D74AC0D" w14:textId="5C0D8147" w:rsidR="00782FC0" w:rsidRPr="008F0FC7" w:rsidRDefault="00257E54" w:rsidP="00782FC0">
      <w:pPr>
        <w:rPr>
          <w:lang w:val="fr-CA"/>
        </w:rPr>
      </w:pPr>
      <w:r w:rsidRPr="008F0FC7">
        <w:rPr>
          <w:lang w:val="fr-CA"/>
        </w:rPr>
        <w:t>Rédu</w:t>
      </w:r>
      <w:r w:rsidR="003219B0">
        <w:rPr>
          <w:lang w:val="fr-CA"/>
        </w:rPr>
        <w:t>ction d</w:t>
      </w:r>
      <w:r w:rsidRPr="008F0FC7">
        <w:rPr>
          <w:lang w:val="fr-CA"/>
        </w:rPr>
        <w:t>es distractions</w:t>
      </w:r>
    </w:p>
    <w:p w14:paraId="6C82F00D" w14:textId="3D39FF05" w:rsidR="000C59BA" w:rsidRPr="008F0FC7" w:rsidRDefault="008E2436" w:rsidP="000C59BA">
      <w:pPr>
        <w:numPr>
          <w:ilvl w:val="0"/>
          <w:numId w:val="29"/>
        </w:numPr>
        <w:rPr>
          <w:rStyle w:val="Lienhypertexte"/>
          <w:lang w:val="fr-CA"/>
        </w:rPr>
      </w:pPr>
      <w:hyperlink r:id="rId59" w:history="1">
        <w:r w:rsidR="000C59BA" w:rsidRPr="008F0FC7">
          <w:rPr>
            <w:rStyle w:val="Lienhypertexte"/>
            <w:lang w:val="fr-CA"/>
          </w:rPr>
          <w:t>Réduire le bruit de fond</w:t>
        </w:r>
      </w:hyperlink>
    </w:p>
    <w:p w14:paraId="76400ACC" w14:textId="1E02E920" w:rsidR="000C59BA" w:rsidRPr="008F0FC7" w:rsidRDefault="008E2436" w:rsidP="000C59BA">
      <w:pPr>
        <w:numPr>
          <w:ilvl w:val="0"/>
          <w:numId w:val="29"/>
        </w:numPr>
        <w:rPr>
          <w:rStyle w:val="Lienhypertexte"/>
          <w:lang w:val="fr-CA"/>
        </w:rPr>
      </w:pPr>
      <w:hyperlink r:id="rId60" w:history="1">
        <w:r w:rsidR="000C59BA" w:rsidRPr="008F0FC7">
          <w:rPr>
            <w:rStyle w:val="Lienhypertexte"/>
            <w:lang w:val="fr-CA"/>
          </w:rPr>
          <w:t>Désactiver les notifications de la messagerie instantanée pendant un</w:t>
        </w:r>
        <w:r w:rsidR="00FD7832">
          <w:rPr>
            <w:rStyle w:val="Lienhypertexte"/>
            <w:lang w:val="fr-CA"/>
          </w:rPr>
          <w:t>e réunion</w:t>
        </w:r>
      </w:hyperlink>
    </w:p>
    <w:p w14:paraId="10F42E6E" w14:textId="29483C56" w:rsidR="00782FC0" w:rsidRPr="008F0FC7" w:rsidRDefault="008E2436" w:rsidP="000C59BA">
      <w:pPr>
        <w:numPr>
          <w:ilvl w:val="0"/>
          <w:numId w:val="29"/>
        </w:numPr>
        <w:rPr>
          <w:rStyle w:val="Lienhypertexte"/>
          <w:lang w:val="fr-CA"/>
        </w:rPr>
      </w:pPr>
      <w:hyperlink r:id="rId61" w:history="1">
        <w:r w:rsidR="000C59BA" w:rsidRPr="008F0FC7">
          <w:rPr>
            <w:rStyle w:val="Lienhypertexte"/>
            <w:lang w:val="fr-CA"/>
          </w:rPr>
          <w:t>Modifier votre statu</w:t>
        </w:r>
        <w:r w:rsidR="003219B0">
          <w:rPr>
            <w:rStyle w:val="Lienhypertexte"/>
            <w:lang w:val="fr-CA"/>
          </w:rPr>
          <w:t>t</w:t>
        </w:r>
        <w:r w:rsidR="000C59BA" w:rsidRPr="008F0FC7">
          <w:rPr>
            <w:rStyle w:val="Lienhypertexte"/>
            <w:lang w:val="fr-CA"/>
          </w:rPr>
          <w:t xml:space="preserve"> pour ne pas être dérangé</w:t>
        </w:r>
      </w:hyperlink>
    </w:p>
    <w:p w14:paraId="02A5F8FF" w14:textId="16A2D123" w:rsidR="00782FC0" w:rsidRPr="008F0FC7" w:rsidRDefault="004A519D" w:rsidP="00782FC0">
      <w:pPr>
        <w:rPr>
          <w:lang w:val="fr-CA"/>
        </w:rPr>
      </w:pPr>
      <w:r w:rsidRPr="008F0FC7">
        <w:rPr>
          <w:lang w:val="fr-CA"/>
        </w:rPr>
        <w:t>Fonctionnalités pour événements</w:t>
      </w:r>
    </w:p>
    <w:p w14:paraId="299311B3" w14:textId="18693D8E" w:rsidR="003D6161" w:rsidRPr="008F0FC7" w:rsidRDefault="008E2436" w:rsidP="003D6161">
      <w:pPr>
        <w:numPr>
          <w:ilvl w:val="0"/>
          <w:numId w:val="28"/>
        </w:numPr>
        <w:rPr>
          <w:rStyle w:val="Lienhypertexte"/>
          <w:lang w:val="fr-CA"/>
        </w:rPr>
      </w:pPr>
      <w:hyperlink r:id="rId62" w:history="1">
        <w:r w:rsidR="003D6161" w:rsidRPr="008F0FC7">
          <w:rPr>
            <w:rStyle w:val="Lienhypertexte"/>
            <w:lang w:val="fr-CA"/>
          </w:rPr>
          <w:t>Enregistrer un événement en équipe et créer une transcription</w:t>
        </w:r>
      </w:hyperlink>
    </w:p>
    <w:p w14:paraId="0A1ACD95" w14:textId="512F379F" w:rsidR="003D6161" w:rsidRPr="008F0FC7" w:rsidRDefault="008E2436" w:rsidP="003D6161">
      <w:pPr>
        <w:numPr>
          <w:ilvl w:val="0"/>
          <w:numId w:val="28"/>
        </w:numPr>
        <w:rPr>
          <w:rStyle w:val="Lienhypertexte"/>
          <w:lang w:val="fr-CA"/>
        </w:rPr>
      </w:pPr>
      <w:hyperlink r:id="rId63" w:history="1">
        <w:r w:rsidR="003D6161" w:rsidRPr="008F0FC7">
          <w:rPr>
            <w:rStyle w:val="Lienhypertexte"/>
            <w:lang w:val="fr-CA"/>
          </w:rPr>
          <w:t>Ajouter quelqu</w:t>
        </w:r>
        <w:r w:rsidR="00FD7832">
          <w:rPr>
            <w:rStyle w:val="Lienhypertexte"/>
            <w:lang w:val="fr-CA"/>
          </w:rPr>
          <w:t>’</w:t>
        </w:r>
        <w:r w:rsidR="003D6161" w:rsidRPr="008F0FC7">
          <w:rPr>
            <w:rStyle w:val="Lienhypertexte"/>
            <w:lang w:val="fr-CA"/>
          </w:rPr>
          <w:t>un à un événement</w:t>
        </w:r>
      </w:hyperlink>
    </w:p>
    <w:p w14:paraId="414D8088" w14:textId="1C1B71EC" w:rsidR="003D6161" w:rsidRPr="008F0FC7" w:rsidRDefault="008E2436" w:rsidP="003D6161">
      <w:pPr>
        <w:numPr>
          <w:ilvl w:val="0"/>
          <w:numId w:val="28"/>
        </w:numPr>
        <w:rPr>
          <w:rStyle w:val="Lienhypertexte"/>
          <w:lang w:val="fr-CA"/>
        </w:rPr>
      </w:pPr>
      <w:hyperlink r:id="rId64" w:history="1">
        <w:r w:rsidR="003D6161" w:rsidRPr="008F0FC7">
          <w:rPr>
            <w:rStyle w:val="Lienhypertexte"/>
            <w:lang w:val="fr-CA"/>
          </w:rPr>
          <w:t>Modifier l</w:t>
        </w:r>
        <w:r w:rsidR="00FD7832">
          <w:rPr>
            <w:rStyle w:val="Lienhypertexte"/>
            <w:lang w:val="fr-CA"/>
          </w:rPr>
          <w:t>’</w:t>
        </w:r>
        <w:r w:rsidR="003D6161" w:rsidRPr="008F0FC7">
          <w:rPr>
            <w:rStyle w:val="Lienhypertexte"/>
            <w:lang w:val="fr-CA"/>
          </w:rPr>
          <w:t xml:space="preserve">arrière-plan </w:t>
        </w:r>
        <w:r w:rsidR="00FD7832">
          <w:rPr>
            <w:rStyle w:val="Lienhypertexte"/>
            <w:lang w:val="fr-CA"/>
          </w:rPr>
          <w:t>dans les réunions</w:t>
        </w:r>
      </w:hyperlink>
    </w:p>
    <w:p w14:paraId="5548AC1C" w14:textId="55FAFB04" w:rsidR="003D6161" w:rsidRPr="008F0FC7" w:rsidRDefault="008E2436" w:rsidP="003D6161">
      <w:pPr>
        <w:numPr>
          <w:ilvl w:val="0"/>
          <w:numId w:val="28"/>
        </w:numPr>
        <w:rPr>
          <w:rStyle w:val="Lienhypertexte"/>
          <w:lang w:val="fr-CA"/>
        </w:rPr>
      </w:pPr>
      <w:hyperlink r:id="rId65" w:history="1">
        <w:r w:rsidR="003D6161" w:rsidRPr="008F0FC7">
          <w:rPr>
            <w:rStyle w:val="Lienhypertexte"/>
            <w:lang w:val="fr-CA"/>
          </w:rPr>
          <w:t>Ajuster l'affichage comme l'épinglage d'une vidéo</w:t>
        </w:r>
      </w:hyperlink>
    </w:p>
    <w:p w14:paraId="1642D0B6" w14:textId="7165CF93" w:rsidR="00782FC0" w:rsidRPr="008F0FC7" w:rsidRDefault="008E2436" w:rsidP="003D6161">
      <w:pPr>
        <w:numPr>
          <w:ilvl w:val="0"/>
          <w:numId w:val="28"/>
        </w:numPr>
        <w:rPr>
          <w:rStyle w:val="Lienhypertexte"/>
          <w:lang w:val="fr-CA"/>
        </w:rPr>
      </w:pPr>
      <w:hyperlink r:id="rId66" w:history="1">
        <w:r w:rsidR="003D6161" w:rsidRPr="008F0FC7">
          <w:rPr>
            <w:rStyle w:val="Lienhypertexte"/>
            <w:lang w:val="fr-CA"/>
          </w:rPr>
          <w:t xml:space="preserve">Comment utiliser les salles </w:t>
        </w:r>
        <w:r w:rsidR="0035134B" w:rsidRPr="008F0FC7">
          <w:rPr>
            <w:rStyle w:val="Lienhypertexte"/>
            <w:lang w:val="fr-CA"/>
          </w:rPr>
          <w:t>pour petit</w:t>
        </w:r>
        <w:r w:rsidR="00B3580E" w:rsidRPr="008F0FC7">
          <w:rPr>
            <w:rStyle w:val="Lienhypertexte"/>
            <w:lang w:val="fr-CA"/>
          </w:rPr>
          <w:t>s groupes</w:t>
        </w:r>
      </w:hyperlink>
    </w:p>
    <w:p w14:paraId="1C4D86C0" w14:textId="251292F0" w:rsidR="00B00495" w:rsidRPr="008F0FC7" w:rsidRDefault="00721F92" w:rsidP="00B00495">
      <w:pPr>
        <w:rPr>
          <w:lang w:val="fr-CA"/>
        </w:rPr>
      </w:pPr>
      <w:r w:rsidRPr="008F0FC7">
        <w:rPr>
          <w:rStyle w:val="lev"/>
          <w:lang w:val="fr-CA"/>
        </w:rPr>
        <w:t>Remarque</w:t>
      </w:r>
      <w:r w:rsidR="008B2E14">
        <w:rPr>
          <w:rStyle w:val="lev"/>
          <w:lang w:val="fr-CA"/>
        </w:rPr>
        <w:t> :</w:t>
      </w:r>
      <w:r w:rsidRPr="008F0FC7">
        <w:rPr>
          <w:lang w:val="fr-CA"/>
        </w:rPr>
        <w:t xml:space="preserve"> </w:t>
      </w:r>
      <w:r w:rsidR="003219B0">
        <w:rPr>
          <w:lang w:val="fr-CA"/>
        </w:rPr>
        <w:t>L</w:t>
      </w:r>
      <w:r w:rsidRPr="008F0FC7">
        <w:rPr>
          <w:lang w:val="fr-CA"/>
        </w:rPr>
        <w:t>es participants qui entrent dans une réunion Microsoft Teams après que 1</w:t>
      </w:r>
      <w:r w:rsidR="003219B0">
        <w:rPr>
          <w:lang w:val="fr-CA"/>
        </w:rPr>
        <w:t> </w:t>
      </w:r>
      <w:r w:rsidRPr="008F0FC7">
        <w:rPr>
          <w:lang w:val="fr-CA"/>
        </w:rPr>
        <w:t xml:space="preserve">000 personnes se sont déjà jointes auront une expérience restreinte, en </w:t>
      </w:r>
      <w:r w:rsidR="003219B0">
        <w:rPr>
          <w:lang w:val="fr-CA"/>
        </w:rPr>
        <w:t>lecture seule</w:t>
      </w:r>
      <w:r w:rsidRPr="008F0FC7">
        <w:rPr>
          <w:lang w:val="fr-CA"/>
        </w:rPr>
        <w:t xml:space="preserve">. Pour </w:t>
      </w:r>
      <w:r w:rsidR="003219B0">
        <w:rPr>
          <w:lang w:val="fr-CA"/>
        </w:rPr>
        <w:t xml:space="preserve">obtenir de plus amples renseignements </w:t>
      </w:r>
      <w:r w:rsidRPr="008F0FC7">
        <w:rPr>
          <w:lang w:val="fr-CA"/>
        </w:rPr>
        <w:t>sur les contrôles et les actions disponibles dans cette expérience de réunion en</w:t>
      </w:r>
      <w:r w:rsidR="008C6F03" w:rsidRPr="008F0FC7">
        <w:rPr>
          <w:lang w:val="fr-CA"/>
        </w:rPr>
        <w:t xml:space="preserve"> lectur</w:t>
      </w:r>
      <w:r w:rsidRPr="008F0FC7">
        <w:rPr>
          <w:lang w:val="fr-CA"/>
        </w:rPr>
        <w:t xml:space="preserve">e seule, veuillez </w:t>
      </w:r>
      <w:r w:rsidR="00913215">
        <w:rPr>
          <w:lang w:val="fr-CA"/>
        </w:rPr>
        <w:t xml:space="preserve">consulter </w:t>
      </w:r>
      <w:r w:rsidRPr="008F0FC7">
        <w:rPr>
          <w:lang w:val="fr-CA"/>
        </w:rPr>
        <w:t xml:space="preserve"> la ressource suivante</w:t>
      </w:r>
      <w:r w:rsidR="008B2E14">
        <w:rPr>
          <w:lang w:val="fr-CA"/>
        </w:rPr>
        <w:t> :</w:t>
      </w:r>
      <w:r w:rsidR="00930284" w:rsidRPr="008F0FC7">
        <w:rPr>
          <w:lang w:val="fr-CA"/>
        </w:rPr>
        <w:t xml:space="preserve"> </w:t>
      </w:r>
      <w:r w:rsidR="00054480" w:rsidRPr="008F0FC7">
        <w:rPr>
          <w:lang w:val="fr-CA"/>
        </w:rPr>
        <w:t>« </w:t>
      </w:r>
      <w:hyperlink r:id="rId67" w:history="1">
        <w:r w:rsidR="0066725E" w:rsidRPr="008F0FC7">
          <w:rPr>
            <w:rStyle w:val="Lienhypertexte"/>
            <w:lang w:val="fr-CA"/>
          </w:rPr>
          <w:t>Expérience de réunion en lecture seule de Teams</w:t>
        </w:r>
        <w:r w:rsidR="00930284" w:rsidRPr="008F0FC7">
          <w:rPr>
            <w:rStyle w:val="Lienhypertexte"/>
            <w:lang w:val="fr-CA"/>
          </w:rPr>
          <w:t xml:space="preserve"> - Microsoft Teams | </w:t>
        </w:r>
        <w:r w:rsidR="00930284" w:rsidRPr="00E24CE5">
          <w:rPr>
            <w:rStyle w:val="Lienhypertexte"/>
          </w:rPr>
          <w:t>Microsoft Lear</w:t>
        </w:r>
        <w:r w:rsidR="00B00495" w:rsidRPr="00E24CE5">
          <w:rPr>
            <w:rStyle w:val="Lienhypertexte"/>
          </w:rPr>
          <w:t>n</w:t>
        </w:r>
        <w:r w:rsidR="00054480" w:rsidRPr="008F0FC7">
          <w:rPr>
            <w:rStyle w:val="Lienhypertexte"/>
            <w:lang w:val="fr-CA"/>
          </w:rPr>
          <w:t> </w:t>
        </w:r>
      </w:hyperlink>
      <w:r w:rsidR="00054480" w:rsidRPr="008F0FC7">
        <w:rPr>
          <w:lang w:val="fr-CA"/>
        </w:rPr>
        <w:t>»</w:t>
      </w:r>
      <w:r w:rsidR="00B00495" w:rsidRPr="008F0FC7">
        <w:rPr>
          <w:lang w:val="fr-CA"/>
        </w:rPr>
        <w:t>.</w:t>
      </w:r>
    </w:p>
    <w:p w14:paraId="60520848" w14:textId="79484947" w:rsidR="00782FC0" w:rsidRPr="008F0FC7" w:rsidRDefault="00B00495" w:rsidP="00343AF7">
      <w:pPr>
        <w:pStyle w:val="Titre3"/>
        <w:rPr>
          <w:lang w:val="fr-CA"/>
        </w:rPr>
      </w:pPr>
      <w:r w:rsidRPr="008F0FC7">
        <w:rPr>
          <w:lang w:val="fr-CA"/>
        </w:rPr>
        <w:t>Information</w:t>
      </w:r>
      <w:r w:rsidR="002D1963" w:rsidRPr="008F0FC7">
        <w:rPr>
          <w:lang w:val="fr-CA"/>
        </w:rPr>
        <w:t xml:space="preserve"> </w:t>
      </w:r>
      <w:r w:rsidR="00054480" w:rsidRPr="008F0FC7">
        <w:rPr>
          <w:lang w:val="fr-CA"/>
        </w:rPr>
        <w:t>sur</w:t>
      </w:r>
      <w:r w:rsidR="00343AF7" w:rsidRPr="008F0FC7">
        <w:rPr>
          <w:lang w:val="fr-CA"/>
        </w:rPr>
        <w:t xml:space="preserve"> </w:t>
      </w:r>
      <w:r w:rsidR="00782FC0" w:rsidRPr="008F0FC7">
        <w:rPr>
          <w:lang w:val="fr-CA"/>
        </w:rPr>
        <w:t>WebEx</w:t>
      </w:r>
    </w:p>
    <w:p w14:paraId="46148939" w14:textId="339275E0" w:rsidR="00782FC0" w:rsidRPr="008F0FC7" w:rsidRDefault="00EE4BDA" w:rsidP="00343AF7">
      <w:pPr>
        <w:pStyle w:val="Titre4"/>
        <w:rPr>
          <w:lang w:val="fr-CA"/>
        </w:rPr>
      </w:pPr>
      <w:r w:rsidRPr="008F0FC7">
        <w:rPr>
          <w:lang w:val="fr-CA"/>
        </w:rPr>
        <w:t>Conformité aux normes d'accessibilité</w:t>
      </w:r>
    </w:p>
    <w:p w14:paraId="1CE12C19" w14:textId="1DDF4078" w:rsidR="00782FC0" w:rsidRPr="008F0FC7" w:rsidRDefault="00370D03" w:rsidP="00782FC0">
      <w:pPr>
        <w:rPr>
          <w:lang w:val="fr-CA"/>
        </w:rPr>
      </w:pPr>
      <w:r w:rsidRPr="008F0FC7">
        <w:rPr>
          <w:lang w:val="fr-CA"/>
        </w:rPr>
        <w:t xml:space="preserve">Les VPAT remplis pour WebEx se trouvent parmi </w:t>
      </w:r>
      <w:r w:rsidR="003219B0">
        <w:rPr>
          <w:lang w:val="fr-CA"/>
        </w:rPr>
        <w:t xml:space="preserve">les </w:t>
      </w:r>
      <w:r w:rsidRPr="008F0FC7">
        <w:rPr>
          <w:lang w:val="fr-CA"/>
        </w:rPr>
        <w:t xml:space="preserve">autres produits </w:t>
      </w:r>
      <w:r w:rsidR="003219B0">
        <w:rPr>
          <w:lang w:val="fr-CA"/>
        </w:rPr>
        <w:t xml:space="preserve">de cette société </w:t>
      </w:r>
      <w:r w:rsidRPr="008F0FC7">
        <w:rPr>
          <w:lang w:val="fr-CA"/>
        </w:rPr>
        <w:t xml:space="preserve">sur la page </w:t>
      </w:r>
      <w:r w:rsidR="003219B0">
        <w:rPr>
          <w:lang w:val="fr-CA"/>
        </w:rPr>
        <w:t>« </w:t>
      </w:r>
      <w:hyperlink r:id="rId68" w:history="1">
        <w:r w:rsidRPr="00E24CE5">
          <w:rPr>
            <w:rStyle w:val="Lienhypertexte"/>
          </w:rPr>
          <w:t>Voluntary Product Accessibility Templates</w:t>
        </w:r>
        <w:r w:rsidRPr="008F0FC7">
          <w:rPr>
            <w:rStyle w:val="Lienhypertexte"/>
            <w:lang w:val="fr-CA"/>
          </w:rPr>
          <w:t xml:space="preserve"> - Cisco</w:t>
        </w:r>
      </w:hyperlink>
      <w:r w:rsidR="00277968">
        <w:rPr>
          <w:lang w:val="fr-CA"/>
        </w:rPr>
        <w:t> » </w:t>
      </w:r>
      <w:r w:rsidR="00025119" w:rsidRPr="008F0FC7">
        <w:rPr>
          <w:lang w:val="fr-CA"/>
        </w:rPr>
        <w:t>(en anglais seulement)</w:t>
      </w:r>
      <w:r w:rsidRPr="008F0FC7">
        <w:rPr>
          <w:lang w:val="fr-CA"/>
        </w:rPr>
        <w:t xml:space="preserve">, dans la section </w:t>
      </w:r>
      <w:r w:rsidR="003219B0">
        <w:rPr>
          <w:lang w:val="fr-CA"/>
        </w:rPr>
        <w:t>« </w:t>
      </w:r>
      <w:r w:rsidRPr="008F0FC7">
        <w:rPr>
          <w:lang w:val="fr-CA"/>
        </w:rPr>
        <w:t>WebEx App</w:t>
      </w:r>
      <w:r w:rsidR="003219B0">
        <w:rPr>
          <w:lang w:val="fr-CA"/>
        </w:rPr>
        <w:t> »</w:t>
      </w:r>
      <w:r w:rsidRPr="008F0FC7">
        <w:rPr>
          <w:lang w:val="fr-CA"/>
        </w:rPr>
        <w:t>.</w:t>
      </w:r>
    </w:p>
    <w:p w14:paraId="4A70AC13" w14:textId="5DCEB1E6" w:rsidR="00B42C3C" w:rsidRPr="008F0FC7" w:rsidRDefault="00E95DDD" w:rsidP="00B42C3C">
      <w:pPr>
        <w:pStyle w:val="Titre4"/>
        <w:rPr>
          <w:lang w:val="fr-CA"/>
        </w:rPr>
      </w:pPr>
      <w:r w:rsidRPr="008F0FC7">
        <w:rPr>
          <w:lang w:val="fr-CA"/>
        </w:rPr>
        <w:t>Copie</w:t>
      </w:r>
      <w:r w:rsidR="00AF7284">
        <w:rPr>
          <w:lang w:val="fr-CA"/>
        </w:rPr>
        <w:t>z</w:t>
      </w:r>
      <w:r w:rsidRPr="008F0FC7">
        <w:rPr>
          <w:lang w:val="fr-CA"/>
        </w:rPr>
        <w:t>-colle</w:t>
      </w:r>
      <w:r w:rsidR="00AF7284">
        <w:rPr>
          <w:lang w:val="fr-CA"/>
        </w:rPr>
        <w:t>z</w:t>
      </w:r>
      <w:r w:rsidRPr="008F0FC7">
        <w:rPr>
          <w:lang w:val="fr-CA"/>
        </w:rPr>
        <w:t xml:space="preserve"> des </w:t>
      </w:r>
      <w:r w:rsidR="00AF7284">
        <w:rPr>
          <w:lang w:val="fr-CA"/>
        </w:rPr>
        <w:t xml:space="preserve">renseignements </w:t>
      </w:r>
      <w:r w:rsidRPr="008F0FC7">
        <w:rPr>
          <w:lang w:val="fr-CA"/>
        </w:rPr>
        <w:t>que vous pouvez inclure dans l'invitation des participants</w:t>
      </w:r>
    </w:p>
    <w:p w14:paraId="1F189815" w14:textId="695BC635" w:rsidR="00782FC0" w:rsidRPr="008F0FC7" w:rsidRDefault="00E95DDD" w:rsidP="00782FC0">
      <w:pPr>
        <w:rPr>
          <w:lang w:val="fr-CA"/>
        </w:rPr>
      </w:pPr>
      <w:r w:rsidRPr="008F0FC7">
        <w:rPr>
          <w:lang w:val="fr-CA"/>
        </w:rPr>
        <w:t>Veuillez consulter les liens suivants pour en savoir plus sur</w:t>
      </w:r>
      <w:r w:rsidR="00782FC0" w:rsidRPr="008F0FC7">
        <w:rPr>
          <w:lang w:val="fr-CA"/>
        </w:rPr>
        <w:t xml:space="preserve"> WebEx</w:t>
      </w:r>
      <w:r w:rsidR="008B2E14">
        <w:rPr>
          <w:lang w:val="fr-CA"/>
        </w:rPr>
        <w:t> :</w:t>
      </w:r>
    </w:p>
    <w:p w14:paraId="0D8F123B" w14:textId="7A4C027E" w:rsidR="00782FC0" w:rsidRPr="008F0FC7" w:rsidRDefault="00053905" w:rsidP="00782FC0">
      <w:pPr>
        <w:rPr>
          <w:lang w:val="fr-CA"/>
        </w:rPr>
      </w:pPr>
      <w:r w:rsidRPr="008F0FC7">
        <w:rPr>
          <w:lang w:val="fr-CA"/>
        </w:rPr>
        <w:t>Pour commencer</w:t>
      </w:r>
    </w:p>
    <w:p w14:paraId="3642CD58" w14:textId="3E8D4490" w:rsidR="0061478D" w:rsidRPr="008F0FC7" w:rsidRDefault="008E2436" w:rsidP="0061478D">
      <w:pPr>
        <w:numPr>
          <w:ilvl w:val="0"/>
          <w:numId w:val="30"/>
        </w:numPr>
        <w:rPr>
          <w:lang w:val="fr-CA"/>
        </w:rPr>
      </w:pPr>
      <w:hyperlink r:id="rId69" w:history="1">
        <w:r w:rsidR="00AF7284">
          <w:rPr>
            <w:rStyle w:val="Lienhypertexte"/>
            <w:lang w:val="fr-CA"/>
          </w:rPr>
          <w:t>Commencer</w:t>
        </w:r>
        <w:r w:rsidR="0061478D" w:rsidRPr="008F0FC7">
          <w:rPr>
            <w:rStyle w:val="Lienhypertexte"/>
            <w:lang w:val="fr-CA"/>
          </w:rPr>
          <w:t xml:space="preserve"> avec WebEx</w:t>
        </w:r>
      </w:hyperlink>
    </w:p>
    <w:p w14:paraId="5B0F1E6F" w14:textId="4D0B973A" w:rsidR="00782FC0" w:rsidRPr="008F0FC7" w:rsidRDefault="008E2436" w:rsidP="0061478D">
      <w:pPr>
        <w:numPr>
          <w:ilvl w:val="0"/>
          <w:numId w:val="30"/>
        </w:numPr>
        <w:rPr>
          <w:lang w:val="fr-CA"/>
        </w:rPr>
      </w:pPr>
      <w:hyperlink r:id="rId70" w:history="1">
        <w:r w:rsidR="0061478D" w:rsidRPr="008F0FC7">
          <w:rPr>
            <w:rStyle w:val="Lienhypertexte"/>
            <w:lang w:val="fr-CA"/>
          </w:rPr>
          <w:t>Comment utiliser WebEx pour les participants</w:t>
        </w:r>
      </w:hyperlink>
    </w:p>
    <w:p w14:paraId="6E0F5C2B" w14:textId="402159D7" w:rsidR="00782FC0" w:rsidRPr="008F0FC7" w:rsidRDefault="00782FC0" w:rsidP="00782FC0">
      <w:pPr>
        <w:rPr>
          <w:lang w:val="fr-CA"/>
        </w:rPr>
      </w:pPr>
      <w:r w:rsidRPr="008F0FC7">
        <w:rPr>
          <w:lang w:val="fr-CA"/>
        </w:rPr>
        <w:t>Accessibilit</w:t>
      </w:r>
      <w:r w:rsidR="00A7170D" w:rsidRPr="008F0FC7">
        <w:rPr>
          <w:lang w:val="fr-CA"/>
        </w:rPr>
        <w:t>é</w:t>
      </w:r>
    </w:p>
    <w:p w14:paraId="5649E042" w14:textId="5B20D6A0" w:rsidR="00A7170D" w:rsidRPr="008F0FC7" w:rsidRDefault="008E2436" w:rsidP="00A7170D">
      <w:pPr>
        <w:numPr>
          <w:ilvl w:val="0"/>
          <w:numId w:val="31"/>
        </w:numPr>
        <w:rPr>
          <w:lang w:val="fr-CA"/>
        </w:rPr>
      </w:pPr>
      <w:hyperlink r:id="rId71" w:history="1">
        <w:r w:rsidR="00A7170D" w:rsidRPr="008F0FC7">
          <w:rPr>
            <w:rStyle w:val="Lienhypertexte"/>
            <w:lang w:val="fr-CA"/>
          </w:rPr>
          <w:t>Aperçu de l'accessibilité</w:t>
        </w:r>
      </w:hyperlink>
    </w:p>
    <w:p w14:paraId="6B2D2F59" w14:textId="0E1A41A6" w:rsidR="00A7170D" w:rsidRPr="008F0FC7" w:rsidRDefault="008E2436" w:rsidP="00A7170D">
      <w:pPr>
        <w:numPr>
          <w:ilvl w:val="0"/>
          <w:numId w:val="31"/>
        </w:numPr>
        <w:rPr>
          <w:lang w:val="fr-CA"/>
        </w:rPr>
      </w:pPr>
      <w:hyperlink r:id="rId72" w:history="1">
        <w:r w:rsidR="00A7170D" w:rsidRPr="008F0FC7">
          <w:rPr>
            <w:rStyle w:val="Lienhypertexte"/>
            <w:lang w:val="fr-CA"/>
          </w:rPr>
          <w:t>Mettre l'accessibilité, l</w:t>
        </w:r>
        <w:r w:rsidR="00523853" w:rsidRPr="008F0FC7">
          <w:rPr>
            <w:rStyle w:val="Lienhypertexte"/>
            <w:lang w:val="fr-CA"/>
          </w:rPr>
          <w:t xml:space="preserve">’ergonomie </w:t>
        </w:r>
        <w:r w:rsidR="00A7170D" w:rsidRPr="008F0FC7">
          <w:rPr>
            <w:rStyle w:val="Lienhypertexte"/>
            <w:lang w:val="fr-CA"/>
          </w:rPr>
          <w:t>et l'inclusivité au premier plan</w:t>
        </w:r>
      </w:hyperlink>
    </w:p>
    <w:p w14:paraId="3F7E4E56" w14:textId="18888ECB" w:rsidR="00A7170D" w:rsidRPr="008F0FC7" w:rsidRDefault="008E2436" w:rsidP="00A7170D">
      <w:pPr>
        <w:numPr>
          <w:ilvl w:val="0"/>
          <w:numId w:val="31"/>
        </w:numPr>
        <w:rPr>
          <w:lang w:val="fr-CA"/>
        </w:rPr>
      </w:pPr>
      <w:hyperlink r:id="rId73" w:history="1">
        <w:r w:rsidR="00A7170D" w:rsidRPr="008F0FC7">
          <w:rPr>
            <w:rStyle w:val="Lienhypertexte"/>
            <w:lang w:val="fr-CA"/>
          </w:rPr>
          <w:t>Raccourcis clavier</w:t>
        </w:r>
      </w:hyperlink>
    </w:p>
    <w:p w14:paraId="6B900D62" w14:textId="1971ADF0" w:rsidR="00A7170D" w:rsidRPr="008F0FC7" w:rsidRDefault="008E2436" w:rsidP="00A7170D">
      <w:pPr>
        <w:numPr>
          <w:ilvl w:val="0"/>
          <w:numId w:val="31"/>
        </w:numPr>
        <w:rPr>
          <w:lang w:val="fr-CA"/>
        </w:rPr>
      </w:pPr>
      <w:hyperlink r:id="rId74" w:history="1">
        <w:r w:rsidR="00A7170D" w:rsidRPr="008F0FC7">
          <w:rPr>
            <w:rStyle w:val="Lienhypertexte"/>
            <w:lang w:val="fr-CA"/>
          </w:rPr>
          <w:t>Comment naviguer dans Webex avec un lecteur d'écran?</w:t>
        </w:r>
      </w:hyperlink>
    </w:p>
    <w:p w14:paraId="105E6822" w14:textId="3432951A" w:rsidR="00A7170D" w:rsidRPr="008F0FC7" w:rsidRDefault="008E2436" w:rsidP="00A7170D">
      <w:pPr>
        <w:numPr>
          <w:ilvl w:val="0"/>
          <w:numId w:val="31"/>
        </w:numPr>
        <w:rPr>
          <w:lang w:val="fr-CA"/>
        </w:rPr>
      </w:pPr>
      <w:hyperlink r:id="rId75" w:history="1">
        <w:r w:rsidR="00A7170D" w:rsidRPr="008F0FC7">
          <w:rPr>
            <w:rStyle w:val="Lienhypertexte"/>
            <w:lang w:val="fr-CA"/>
          </w:rPr>
          <w:t>Gérer les notifications pour le lecteur d'écran</w:t>
        </w:r>
      </w:hyperlink>
    </w:p>
    <w:p w14:paraId="10CD99D3" w14:textId="1E7D16D2" w:rsidR="00A7170D" w:rsidRPr="008F0FC7" w:rsidRDefault="008E2436" w:rsidP="00A7170D">
      <w:pPr>
        <w:numPr>
          <w:ilvl w:val="0"/>
          <w:numId w:val="31"/>
        </w:numPr>
        <w:rPr>
          <w:lang w:val="fr-CA"/>
        </w:rPr>
      </w:pPr>
      <w:hyperlink r:id="rId76" w:history="1">
        <w:r w:rsidR="00A7170D" w:rsidRPr="008F0FC7">
          <w:rPr>
            <w:rStyle w:val="Lienhypertexte"/>
            <w:lang w:val="fr-CA"/>
          </w:rPr>
          <w:t>Comment activer les sous-titre</w:t>
        </w:r>
        <w:r w:rsidR="00AF7284">
          <w:rPr>
            <w:rStyle w:val="Lienhypertexte"/>
            <w:lang w:val="fr-CA"/>
          </w:rPr>
          <w:t>s</w:t>
        </w:r>
        <w:r w:rsidR="00A7170D" w:rsidRPr="008F0FC7">
          <w:rPr>
            <w:rStyle w:val="Lienhypertexte"/>
            <w:lang w:val="fr-CA"/>
          </w:rPr>
          <w:t>?</w:t>
        </w:r>
      </w:hyperlink>
    </w:p>
    <w:p w14:paraId="3A92F358" w14:textId="1F6CF412" w:rsidR="00A7170D" w:rsidRPr="008F0FC7" w:rsidRDefault="008E2436" w:rsidP="00A7170D">
      <w:pPr>
        <w:numPr>
          <w:ilvl w:val="0"/>
          <w:numId w:val="31"/>
        </w:numPr>
        <w:rPr>
          <w:lang w:val="fr-CA"/>
        </w:rPr>
      </w:pPr>
      <w:hyperlink r:id="rId77" w:history="1">
        <w:r w:rsidR="00A7170D" w:rsidRPr="008F0FC7">
          <w:rPr>
            <w:rStyle w:val="Lienhypertexte"/>
            <w:lang w:val="fr-CA"/>
          </w:rPr>
          <w:t>Comment verrouiller la vidéo pour l'interprétation en langue des signes?</w:t>
        </w:r>
      </w:hyperlink>
    </w:p>
    <w:p w14:paraId="328E3995" w14:textId="5D0BE5B4" w:rsidR="00A7170D" w:rsidRPr="008F0FC7" w:rsidRDefault="008E2436" w:rsidP="00A7170D">
      <w:pPr>
        <w:numPr>
          <w:ilvl w:val="0"/>
          <w:numId w:val="31"/>
        </w:numPr>
        <w:rPr>
          <w:lang w:val="fr-CA"/>
        </w:rPr>
      </w:pPr>
      <w:hyperlink r:id="rId78" w:history="1">
        <w:r w:rsidR="00A7170D" w:rsidRPr="008F0FC7">
          <w:rPr>
            <w:rStyle w:val="Lienhypertexte"/>
            <w:lang w:val="fr-CA"/>
          </w:rPr>
          <w:t>Comment activer le mode de contraste élevé dans Windows, ce qui aura un impact sur WebEx?</w:t>
        </w:r>
      </w:hyperlink>
    </w:p>
    <w:p w14:paraId="1543CEF7" w14:textId="0332B76F" w:rsidR="00A7170D" w:rsidRPr="008F0FC7" w:rsidRDefault="008E2436" w:rsidP="00A7170D">
      <w:pPr>
        <w:numPr>
          <w:ilvl w:val="0"/>
          <w:numId w:val="31"/>
        </w:numPr>
        <w:rPr>
          <w:lang w:val="fr-CA"/>
        </w:rPr>
      </w:pPr>
      <w:hyperlink r:id="rId79" w:history="1">
        <w:r w:rsidR="00A7170D" w:rsidRPr="008F0FC7">
          <w:rPr>
            <w:rStyle w:val="Lienhypertexte"/>
            <w:lang w:val="fr-CA"/>
          </w:rPr>
          <w:t>Comment sélectionner le canal audio de votre langue préférée pour l'interprétation en langue des signes?</w:t>
        </w:r>
      </w:hyperlink>
    </w:p>
    <w:p w14:paraId="374B3AF3" w14:textId="19EF887C" w:rsidR="00782FC0" w:rsidRPr="008F0FC7" w:rsidRDefault="008E2436" w:rsidP="00A7170D">
      <w:pPr>
        <w:numPr>
          <w:ilvl w:val="0"/>
          <w:numId w:val="31"/>
        </w:numPr>
        <w:rPr>
          <w:lang w:val="fr-CA"/>
        </w:rPr>
      </w:pPr>
      <w:hyperlink r:id="rId80" w:history="1">
        <w:r w:rsidR="00A7170D" w:rsidRPr="008F0FC7">
          <w:rPr>
            <w:rStyle w:val="Lienhypertexte"/>
            <w:lang w:val="fr-CA"/>
          </w:rPr>
          <w:t>Fonctions d'accessibilité du téléphone</w:t>
        </w:r>
      </w:hyperlink>
    </w:p>
    <w:p w14:paraId="5C215165" w14:textId="4D0A307C" w:rsidR="00782FC0" w:rsidRPr="008F0FC7" w:rsidRDefault="003325FB" w:rsidP="00343AF7">
      <w:pPr>
        <w:keepNext/>
        <w:rPr>
          <w:lang w:val="fr-CA"/>
        </w:rPr>
      </w:pPr>
      <w:r w:rsidRPr="008F0FC7">
        <w:rPr>
          <w:lang w:val="fr-CA"/>
        </w:rPr>
        <w:t>Rédu</w:t>
      </w:r>
      <w:r w:rsidR="00AB2A3B">
        <w:rPr>
          <w:lang w:val="fr-CA"/>
        </w:rPr>
        <w:t xml:space="preserve">ction des </w:t>
      </w:r>
      <w:r w:rsidRPr="008F0FC7">
        <w:rPr>
          <w:lang w:val="fr-CA"/>
        </w:rPr>
        <w:t>distraction</w:t>
      </w:r>
      <w:r w:rsidR="00DB50D1" w:rsidRPr="008F0FC7">
        <w:rPr>
          <w:lang w:val="fr-CA"/>
        </w:rPr>
        <w:t>s</w:t>
      </w:r>
    </w:p>
    <w:p w14:paraId="018FB331" w14:textId="2C6EB4C8" w:rsidR="00976299" w:rsidRPr="008F0FC7" w:rsidRDefault="008E2436" w:rsidP="00976299">
      <w:pPr>
        <w:numPr>
          <w:ilvl w:val="0"/>
          <w:numId w:val="31"/>
        </w:numPr>
        <w:rPr>
          <w:lang w:val="fr-CA"/>
        </w:rPr>
      </w:pPr>
      <w:hyperlink r:id="rId81" w:history="1">
        <w:r w:rsidR="00AB2A3B">
          <w:rPr>
            <w:rStyle w:val="Lienhypertexte"/>
            <w:lang w:val="fr-CA"/>
          </w:rPr>
          <w:t>Supprimer</w:t>
        </w:r>
        <w:r w:rsidR="00976299" w:rsidRPr="008F0FC7">
          <w:rPr>
            <w:rStyle w:val="Lienhypertexte"/>
            <w:lang w:val="fr-CA"/>
          </w:rPr>
          <w:t xml:space="preserve"> le bruit de fond</w:t>
        </w:r>
      </w:hyperlink>
    </w:p>
    <w:p w14:paraId="00DA0A43" w14:textId="1233304E" w:rsidR="00976299" w:rsidRPr="008F0FC7" w:rsidRDefault="008E2436" w:rsidP="00976299">
      <w:pPr>
        <w:numPr>
          <w:ilvl w:val="0"/>
          <w:numId w:val="31"/>
        </w:numPr>
        <w:rPr>
          <w:lang w:val="fr-CA"/>
        </w:rPr>
      </w:pPr>
      <w:hyperlink r:id="rId82" w:history="1">
        <w:r w:rsidR="00976299" w:rsidRPr="008F0FC7">
          <w:rPr>
            <w:rStyle w:val="Lienhypertexte"/>
            <w:lang w:val="fr-CA"/>
          </w:rPr>
          <w:t xml:space="preserve">Conseils pour </w:t>
        </w:r>
        <w:r w:rsidR="00AB2A3B">
          <w:rPr>
            <w:rStyle w:val="Lienhypertexte"/>
            <w:lang w:val="fr-CA"/>
          </w:rPr>
          <w:t xml:space="preserve">la gestion des </w:t>
        </w:r>
        <w:r w:rsidR="00976299" w:rsidRPr="008F0FC7">
          <w:rPr>
            <w:rStyle w:val="Lienhypertexte"/>
            <w:lang w:val="fr-CA"/>
          </w:rPr>
          <w:t>notifications</w:t>
        </w:r>
      </w:hyperlink>
    </w:p>
    <w:p w14:paraId="410D9D69" w14:textId="5C91ABCA" w:rsidR="00782FC0" w:rsidRPr="008F0FC7" w:rsidRDefault="008E2436" w:rsidP="00976299">
      <w:pPr>
        <w:numPr>
          <w:ilvl w:val="0"/>
          <w:numId w:val="31"/>
        </w:numPr>
        <w:rPr>
          <w:lang w:val="fr-CA"/>
        </w:rPr>
      </w:pPr>
      <w:hyperlink r:id="rId83" w:history="1">
        <w:r w:rsidR="00AB2A3B">
          <w:rPr>
            <w:rStyle w:val="Lienhypertexte"/>
            <w:lang w:val="fr-CA"/>
          </w:rPr>
          <w:t xml:space="preserve">Informez les personnes </w:t>
        </w:r>
        <w:r w:rsidR="00976299" w:rsidRPr="008F0FC7">
          <w:rPr>
            <w:rStyle w:val="Lienhypertexte"/>
            <w:lang w:val="fr-CA"/>
          </w:rPr>
          <w:t>que vous êtes occupé</w:t>
        </w:r>
      </w:hyperlink>
    </w:p>
    <w:p w14:paraId="7C493316" w14:textId="77777777" w:rsidR="00DB50D1" w:rsidRPr="008F0FC7" w:rsidRDefault="00DB50D1" w:rsidP="00DB50D1">
      <w:pPr>
        <w:rPr>
          <w:lang w:val="fr-CA"/>
        </w:rPr>
      </w:pPr>
      <w:r w:rsidRPr="008F0FC7">
        <w:rPr>
          <w:lang w:val="fr-CA"/>
        </w:rPr>
        <w:t>Fonctionnalités pour événements</w:t>
      </w:r>
    </w:p>
    <w:p w14:paraId="3C2CC5A1" w14:textId="44B67E95" w:rsidR="00936B40" w:rsidRPr="008F0FC7" w:rsidRDefault="008E2436" w:rsidP="00936B40">
      <w:pPr>
        <w:numPr>
          <w:ilvl w:val="0"/>
          <w:numId w:val="31"/>
        </w:numPr>
        <w:rPr>
          <w:lang w:val="fr-CA"/>
        </w:rPr>
      </w:pPr>
      <w:hyperlink r:id="rId84" w:history="1">
        <w:r w:rsidR="00936B40" w:rsidRPr="008F0FC7">
          <w:rPr>
            <w:rStyle w:val="Lienhypertexte"/>
            <w:lang w:val="fr-CA"/>
          </w:rPr>
          <w:t>Enregistrer un événement</w:t>
        </w:r>
      </w:hyperlink>
    </w:p>
    <w:p w14:paraId="1CA67E98" w14:textId="5A8D9863" w:rsidR="00936B40" w:rsidRPr="008F0FC7" w:rsidRDefault="008E2436" w:rsidP="00936B40">
      <w:pPr>
        <w:numPr>
          <w:ilvl w:val="0"/>
          <w:numId w:val="31"/>
        </w:numPr>
        <w:rPr>
          <w:lang w:val="fr-CA"/>
        </w:rPr>
      </w:pPr>
      <w:hyperlink r:id="rId85" w:history="1">
        <w:r w:rsidR="00936B40" w:rsidRPr="008F0FC7">
          <w:rPr>
            <w:rStyle w:val="Lienhypertexte"/>
            <w:lang w:val="fr-CA"/>
          </w:rPr>
          <w:t>Ajouter un participant à un appel ou à un</w:t>
        </w:r>
        <w:r w:rsidR="00FD7832">
          <w:rPr>
            <w:rStyle w:val="Lienhypertexte"/>
            <w:lang w:val="fr-CA"/>
          </w:rPr>
          <w:t>e réunion</w:t>
        </w:r>
        <w:r w:rsidR="00936B40" w:rsidRPr="008F0FC7">
          <w:rPr>
            <w:rStyle w:val="Lienhypertexte"/>
            <w:lang w:val="fr-CA"/>
          </w:rPr>
          <w:t xml:space="preserve"> en cours</w:t>
        </w:r>
      </w:hyperlink>
    </w:p>
    <w:p w14:paraId="3A533D2C" w14:textId="3ED74C7C" w:rsidR="00936B40" w:rsidRPr="008F0FC7" w:rsidRDefault="008E2436" w:rsidP="00936B40">
      <w:pPr>
        <w:numPr>
          <w:ilvl w:val="0"/>
          <w:numId w:val="31"/>
        </w:numPr>
        <w:rPr>
          <w:lang w:val="fr-CA"/>
        </w:rPr>
      </w:pPr>
      <w:hyperlink r:id="rId86" w:history="1">
        <w:r w:rsidR="00936B40" w:rsidRPr="008F0FC7">
          <w:rPr>
            <w:rStyle w:val="Lienhypertexte"/>
            <w:lang w:val="fr-CA"/>
          </w:rPr>
          <w:t xml:space="preserve">Utiliser un arrière-plan virtuel ou flou dans les appels et les </w:t>
        </w:r>
        <w:r w:rsidR="00FD7832">
          <w:rPr>
            <w:rStyle w:val="Lienhypertexte"/>
            <w:lang w:val="fr-CA"/>
          </w:rPr>
          <w:t>réunions</w:t>
        </w:r>
      </w:hyperlink>
    </w:p>
    <w:p w14:paraId="19E06745" w14:textId="2B3BB9FD" w:rsidR="00782FC0" w:rsidRPr="008F0FC7" w:rsidRDefault="008E2436" w:rsidP="00936B40">
      <w:pPr>
        <w:numPr>
          <w:ilvl w:val="0"/>
          <w:numId w:val="31"/>
        </w:numPr>
        <w:rPr>
          <w:lang w:val="fr-CA"/>
        </w:rPr>
      </w:pPr>
      <w:hyperlink r:id="rId87" w:history="1">
        <w:r w:rsidR="00936B40" w:rsidRPr="008F0FC7">
          <w:rPr>
            <w:rStyle w:val="Lienhypertexte"/>
            <w:lang w:val="fr-CA"/>
          </w:rPr>
          <w:t>S</w:t>
        </w:r>
        <w:r w:rsidR="00AB2A3B">
          <w:rPr>
            <w:rStyle w:val="Lienhypertexte"/>
            <w:lang w:val="fr-CA"/>
          </w:rPr>
          <w:t>essions</w:t>
        </w:r>
        <w:r w:rsidR="00936B40" w:rsidRPr="008F0FC7">
          <w:rPr>
            <w:rStyle w:val="Lienhypertexte"/>
            <w:lang w:val="fr-CA"/>
          </w:rPr>
          <w:t xml:space="preserve"> en petits groupes dans les </w:t>
        </w:r>
        <w:r w:rsidR="00FD7832">
          <w:rPr>
            <w:rStyle w:val="Lienhypertexte"/>
            <w:lang w:val="fr-CA"/>
          </w:rPr>
          <w:t>réunions</w:t>
        </w:r>
        <w:r w:rsidR="00936B40" w:rsidRPr="008F0FC7">
          <w:rPr>
            <w:rStyle w:val="Lienhypertexte"/>
            <w:lang w:val="fr-CA"/>
          </w:rPr>
          <w:t xml:space="preserve"> et les webinaires</w:t>
        </w:r>
      </w:hyperlink>
    </w:p>
    <w:p w14:paraId="50E68C2B" w14:textId="2788FAAF" w:rsidR="00782FC0" w:rsidRPr="008F0FC7" w:rsidRDefault="00D35A26" w:rsidP="00D35A26">
      <w:pPr>
        <w:pStyle w:val="Titre3"/>
        <w:rPr>
          <w:lang w:val="fr-CA"/>
        </w:rPr>
      </w:pPr>
      <w:bookmarkStart w:id="11" w:name="_Zoom"/>
      <w:bookmarkEnd w:id="11"/>
      <w:r w:rsidRPr="008F0FC7">
        <w:rPr>
          <w:lang w:val="fr-CA"/>
        </w:rPr>
        <w:t xml:space="preserve">Information </w:t>
      </w:r>
      <w:r w:rsidR="00D854BF" w:rsidRPr="008F0FC7">
        <w:rPr>
          <w:lang w:val="fr-CA"/>
        </w:rPr>
        <w:t>sur</w:t>
      </w:r>
      <w:r w:rsidRPr="008F0FC7">
        <w:rPr>
          <w:lang w:val="fr-CA"/>
        </w:rPr>
        <w:t xml:space="preserve"> </w:t>
      </w:r>
      <w:r w:rsidR="00782FC0" w:rsidRPr="008F0FC7">
        <w:rPr>
          <w:lang w:val="fr-CA"/>
        </w:rPr>
        <w:t>Zoom</w:t>
      </w:r>
    </w:p>
    <w:p w14:paraId="379C401D" w14:textId="706028C5" w:rsidR="00782FC0" w:rsidRPr="008F0FC7" w:rsidRDefault="00073A46" w:rsidP="00D35A26">
      <w:pPr>
        <w:pStyle w:val="Titre4"/>
        <w:rPr>
          <w:lang w:val="fr-CA"/>
        </w:rPr>
      </w:pPr>
      <w:r w:rsidRPr="008F0FC7">
        <w:rPr>
          <w:lang w:val="fr-CA"/>
        </w:rPr>
        <w:t>Conformité aux normes d'accessibilité</w:t>
      </w:r>
    </w:p>
    <w:p w14:paraId="534A6331" w14:textId="17DD3F11" w:rsidR="009D24C5" w:rsidRPr="008F0FC7" w:rsidRDefault="009D24C5" w:rsidP="009D24C5">
      <w:pPr>
        <w:rPr>
          <w:lang w:val="fr-CA"/>
        </w:rPr>
      </w:pPr>
      <w:r w:rsidRPr="008F0FC7">
        <w:rPr>
          <w:lang w:val="fr-CA"/>
        </w:rPr>
        <w:t xml:space="preserve">Zoom affirme être conforme aux </w:t>
      </w:r>
      <w:r w:rsidR="006D6D7C" w:rsidRPr="008F0FC7">
        <w:rPr>
          <w:lang w:val="fr-CA"/>
        </w:rPr>
        <w:t xml:space="preserve">normes </w:t>
      </w:r>
      <w:r w:rsidRPr="008F0FC7">
        <w:rPr>
          <w:lang w:val="fr-CA"/>
        </w:rPr>
        <w:t xml:space="preserve">WCAG 2.1 niveau AA, </w:t>
      </w:r>
      <w:r w:rsidR="00815694" w:rsidRPr="008F0FC7">
        <w:rPr>
          <w:lang w:val="fr-CA"/>
        </w:rPr>
        <w:t>aux normes révisées de l</w:t>
      </w:r>
      <w:r w:rsidR="00AB2A3B">
        <w:rPr>
          <w:lang w:val="fr-CA"/>
        </w:rPr>
        <w:t xml:space="preserve">’article </w:t>
      </w:r>
      <w:r w:rsidRPr="008F0FC7">
        <w:rPr>
          <w:lang w:val="fr-CA"/>
        </w:rPr>
        <w:t xml:space="preserve">508 et </w:t>
      </w:r>
      <w:r w:rsidR="006D6D7C" w:rsidRPr="008F0FC7">
        <w:rPr>
          <w:lang w:val="fr-CA"/>
        </w:rPr>
        <w:t>aux exigences de</w:t>
      </w:r>
      <w:r w:rsidRPr="008F0FC7">
        <w:rPr>
          <w:lang w:val="fr-CA"/>
        </w:rPr>
        <w:t xml:space="preserve"> la norme EN 301 549. </w:t>
      </w:r>
      <w:r w:rsidR="00AB2A3B">
        <w:rPr>
          <w:lang w:val="fr-CA"/>
        </w:rPr>
        <w:t>Vous trouverez l</w:t>
      </w:r>
      <w:r w:rsidRPr="008F0FC7">
        <w:rPr>
          <w:lang w:val="fr-CA"/>
        </w:rPr>
        <w:t xml:space="preserve">es VPAT remplis pour Zoom </w:t>
      </w:r>
      <w:r w:rsidR="00AB2A3B">
        <w:rPr>
          <w:lang w:val="fr-CA"/>
        </w:rPr>
        <w:t xml:space="preserve">à </w:t>
      </w:r>
      <w:r w:rsidRPr="008F0FC7">
        <w:rPr>
          <w:lang w:val="fr-CA"/>
        </w:rPr>
        <w:t xml:space="preserve">leur page </w:t>
      </w:r>
      <w:hyperlink r:id="rId88" w:history="1">
        <w:r w:rsidRPr="008F0FC7">
          <w:rPr>
            <w:rStyle w:val="Lienhypertexte"/>
            <w:lang w:val="fr-CA"/>
          </w:rPr>
          <w:t>Accessibilité</w:t>
        </w:r>
      </w:hyperlink>
      <w:r w:rsidRPr="008F0FC7">
        <w:rPr>
          <w:lang w:val="fr-CA"/>
        </w:rPr>
        <w:t xml:space="preserve"> dans la section </w:t>
      </w:r>
      <w:r w:rsidR="00AB2A3B">
        <w:rPr>
          <w:lang w:val="fr-CA"/>
        </w:rPr>
        <w:t>« </w:t>
      </w:r>
      <w:r w:rsidRPr="008F0FC7">
        <w:rPr>
          <w:lang w:val="fr-CA"/>
        </w:rPr>
        <w:t xml:space="preserve">Documents </w:t>
      </w:r>
      <w:r w:rsidR="004F7CFA" w:rsidRPr="008F0FC7">
        <w:rPr>
          <w:lang w:val="fr-CA"/>
        </w:rPr>
        <w:t>relatifs à l’</w:t>
      </w:r>
      <w:r w:rsidRPr="008F0FC7">
        <w:rPr>
          <w:lang w:val="fr-CA"/>
        </w:rPr>
        <w:t>accessibilité</w:t>
      </w:r>
      <w:r w:rsidR="00AB2A3B">
        <w:rPr>
          <w:lang w:val="fr-CA"/>
        </w:rPr>
        <w:t> »</w:t>
      </w:r>
      <w:r w:rsidRPr="008F0FC7">
        <w:rPr>
          <w:lang w:val="fr-CA"/>
        </w:rPr>
        <w:t>.</w:t>
      </w:r>
    </w:p>
    <w:p w14:paraId="402A9D3B" w14:textId="2585973D" w:rsidR="009D24C5" w:rsidRPr="008F0FC7" w:rsidRDefault="009D24C5" w:rsidP="009D24C5">
      <w:pPr>
        <w:rPr>
          <w:lang w:val="fr-CA"/>
        </w:rPr>
      </w:pPr>
      <w:r w:rsidRPr="008F0FC7">
        <w:rPr>
          <w:lang w:val="fr-CA"/>
        </w:rPr>
        <w:t xml:space="preserve">Pour déposer une plainte en matière d'accessibilité, contactez </w:t>
      </w:r>
      <w:hyperlink r:id="rId89" w:history="1">
        <w:r w:rsidR="0045316F" w:rsidRPr="008F0FC7">
          <w:rPr>
            <w:rStyle w:val="Lienhypertexte"/>
            <w:lang w:val="fr-CA"/>
          </w:rPr>
          <w:t>zoomphone-canada-access@zoom.us</w:t>
        </w:r>
      </w:hyperlink>
      <w:r w:rsidR="0045316F" w:rsidRPr="008F0FC7">
        <w:rPr>
          <w:lang w:val="fr-CA"/>
        </w:rPr>
        <w:t xml:space="preserve"> </w:t>
      </w:r>
      <w:r w:rsidRPr="008F0FC7">
        <w:rPr>
          <w:lang w:val="fr-CA"/>
        </w:rPr>
        <w:t xml:space="preserve">ou </w:t>
      </w:r>
      <w:r w:rsidR="00AB2A3B">
        <w:rPr>
          <w:lang w:val="fr-CA"/>
        </w:rPr>
        <w:t xml:space="preserve">composez </w:t>
      </w:r>
      <w:r w:rsidRPr="008F0FC7">
        <w:rPr>
          <w:lang w:val="fr-CA"/>
        </w:rPr>
        <w:t>le (877) 662-1070.</w:t>
      </w:r>
    </w:p>
    <w:p w14:paraId="3E7BD22E" w14:textId="1AD564CF" w:rsidR="00D35A26" w:rsidRPr="008F0FC7" w:rsidRDefault="00E95DDD" w:rsidP="00EC6E8D">
      <w:pPr>
        <w:pStyle w:val="Titre4"/>
        <w:rPr>
          <w:lang w:val="fr-CA"/>
        </w:rPr>
      </w:pPr>
      <w:r w:rsidRPr="008F0FC7">
        <w:rPr>
          <w:lang w:val="fr-CA"/>
        </w:rPr>
        <w:t>Copie</w:t>
      </w:r>
      <w:r w:rsidR="00AB2A3B">
        <w:rPr>
          <w:lang w:val="fr-CA"/>
        </w:rPr>
        <w:t>z</w:t>
      </w:r>
      <w:r w:rsidRPr="008F0FC7">
        <w:rPr>
          <w:lang w:val="fr-CA"/>
        </w:rPr>
        <w:t>-colle</w:t>
      </w:r>
      <w:r w:rsidR="00AB2A3B">
        <w:rPr>
          <w:lang w:val="fr-CA"/>
        </w:rPr>
        <w:t>z</w:t>
      </w:r>
      <w:r w:rsidRPr="008F0FC7">
        <w:rPr>
          <w:lang w:val="fr-CA"/>
        </w:rPr>
        <w:t xml:space="preserve"> des </w:t>
      </w:r>
      <w:r w:rsidR="00AB2A3B">
        <w:rPr>
          <w:lang w:val="fr-CA"/>
        </w:rPr>
        <w:t xml:space="preserve">renseignements </w:t>
      </w:r>
      <w:r w:rsidRPr="008F0FC7">
        <w:rPr>
          <w:lang w:val="fr-CA"/>
        </w:rPr>
        <w:t>que vous pouvez inclure dans l'invitation des participants</w:t>
      </w:r>
    </w:p>
    <w:p w14:paraId="79661934" w14:textId="3550F041" w:rsidR="00E6721B" w:rsidRPr="008F0FC7" w:rsidRDefault="00E95DDD" w:rsidP="00E6721B">
      <w:pPr>
        <w:rPr>
          <w:lang w:val="fr-CA"/>
        </w:rPr>
      </w:pPr>
      <w:r w:rsidRPr="008F0FC7">
        <w:rPr>
          <w:lang w:val="fr-CA"/>
        </w:rPr>
        <w:t>Veuillez consulter les liens suivants pour en savoir plus sur</w:t>
      </w:r>
      <w:r w:rsidR="00E6721B" w:rsidRPr="008F0FC7">
        <w:rPr>
          <w:lang w:val="fr-CA"/>
        </w:rPr>
        <w:t xml:space="preserve"> Zoom</w:t>
      </w:r>
      <w:r w:rsidR="008B2E14">
        <w:rPr>
          <w:lang w:val="fr-CA"/>
        </w:rPr>
        <w:t> :</w:t>
      </w:r>
    </w:p>
    <w:p w14:paraId="64EB2097" w14:textId="0F3F7324" w:rsidR="00782FC0" w:rsidRPr="008F0FC7" w:rsidRDefault="00E95DDD" w:rsidP="00782FC0">
      <w:pPr>
        <w:rPr>
          <w:lang w:val="fr-CA"/>
        </w:rPr>
      </w:pPr>
      <w:r w:rsidRPr="008F0FC7">
        <w:rPr>
          <w:lang w:val="fr-CA"/>
        </w:rPr>
        <w:t>Pour commencer</w:t>
      </w:r>
    </w:p>
    <w:p w14:paraId="544BA08E" w14:textId="0CAE1FCD" w:rsidR="0030777C" w:rsidRPr="00E24CE5" w:rsidRDefault="008E2436" w:rsidP="00E24CE5">
      <w:pPr>
        <w:pStyle w:val="Paragraphedeliste"/>
        <w:numPr>
          <w:ilvl w:val="0"/>
          <w:numId w:val="42"/>
        </w:numPr>
        <w:rPr>
          <w:lang w:val="fr-CA"/>
        </w:rPr>
      </w:pPr>
      <w:hyperlink r:id="rId90" w:history="1">
        <w:r w:rsidR="00AB2A3B" w:rsidRPr="00E24CE5">
          <w:rPr>
            <w:rStyle w:val="Lienhypertexte"/>
            <w:lang w:val="fr-CA"/>
          </w:rPr>
          <w:t>Commencer</w:t>
        </w:r>
        <w:r w:rsidR="0030777C" w:rsidRPr="00E24CE5">
          <w:rPr>
            <w:rStyle w:val="Lienhypertexte"/>
            <w:lang w:val="fr-CA"/>
          </w:rPr>
          <w:t xml:space="preserve"> avec Zoom</w:t>
        </w:r>
      </w:hyperlink>
    </w:p>
    <w:p w14:paraId="7295FFF7" w14:textId="4DEDB8A6" w:rsidR="00782FC0" w:rsidRPr="00E24CE5" w:rsidRDefault="008E2436" w:rsidP="00E24CE5">
      <w:pPr>
        <w:pStyle w:val="Paragraphedeliste"/>
        <w:numPr>
          <w:ilvl w:val="0"/>
          <w:numId w:val="42"/>
        </w:numPr>
        <w:rPr>
          <w:lang w:val="fr-CA"/>
        </w:rPr>
      </w:pPr>
      <w:hyperlink r:id="rId91" w:history="1">
        <w:r w:rsidR="0030777C" w:rsidRPr="00E24CE5">
          <w:rPr>
            <w:rStyle w:val="Lienhypertexte"/>
            <w:lang w:val="fr-CA"/>
          </w:rPr>
          <w:t>Comment utiliser Zoom - Tutoriels vidéo</w:t>
        </w:r>
      </w:hyperlink>
    </w:p>
    <w:p w14:paraId="7F899FBC" w14:textId="09F48636" w:rsidR="00782FC0" w:rsidRPr="008F0FC7" w:rsidRDefault="00782FC0" w:rsidP="00FC7CFF">
      <w:pPr>
        <w:keepNext/>
        <w:rPr>
          <w:lang w:val="fr-CA"/>
        </w:rPr>
      </w:pPr>
      <w:r w:rsidRPr="008F0FC7">
        <w:rPr>
          <w:lang w:val="fr-CA"/>
        </w:rPr>
        <w:t>Accessibilit</w:t>
      </w:r>
      <w:r w:rsidR="0048569E" w:rsidRPr="008F0FC7">
        <w:rPr>
          <w:lang w:val="fr-CA"/>
        </w:rPr>
        <w:t>é</w:t>
      </w:r>
    </w:p>
    <w:p w14:paraId="0189F4FC" w14:textId="729889CE" w:rsidR="00EC448B" w:rsidRPr="00E24CE5" w:rsidRDefault="008E2436" w:rsidP="00E24CE5">
      <w:pPr>
        <w:pStyle w:val="Paragraphedeliste"/>
        <w:numPr>
          <w:ilvl w:val="0"/>
          <w:numId w:val="42"/>
        </w:numPr>
        <w:rPr>
          <w:lang w:val="fr-CA"/>
        </w:rPr>
      </w:pPr>
      <w:hyperlink r:id="rId92" w:history="1">
        <w:r w:rsidR="00EC448B" w:rsidRPr="00E24CE5">
          <w:rPr>
            <w:rStyle w:val="Lienhypertexte"/>
            <w:lang w:val="fr-CA"/>
          </w:rPr>
          <w:t>Aperçu de l'accessibilité</w:t>
        </w:r>
      </w:hyperlink>
    </w:p>
    <w:p w14:paraId="24881E8C" w14:textId="05C20FE8" w:rsidR="00EC448B" w:rsidRPr="00E24CE5" w:rsidRDefault="008E2436" w:rsidP="00E24CE5">
      <w:pPr>
        <w:pStyle w:val="Paragraphedeliste"/>
        <w:numPr>
          <w:ilvl w:val="0"/>
          <w:numId w:val="42"/>
        </w:numPr>
        <w:rPr>
          <w:lang w:val="fr-CA"/>
        </w:rPr>
      </w:pPr>
      <w:hyperlink r:id="rId93" w:history="1">
        <w:r w:rsidR="00EC448B" w:rsidRPr="00E24CE5">
          <w:rPr>
            <w:rStyle w:val="Lienhypertexte"/>
            <w:lang w:val="fr-CA"/>
          </w:rPr>
          <w:t>Raccourcis clavier</w:t>
        </w:r>
      </w:hyperlink>
    </w:p>
    <w:p w14:paraId="1508A0C7" w14:textId="5B437E6A" w:rsidR="00EC448B" w:rsidRPr="00E24CE5" w:rsidRDefault="008E2436" w:rsidP="00E24CE5">
      <w:pPr>
        <w:pStyle w:val="Paragraphedeliste"/>
        <w:numPr>
          <w:ilvl w:val="0"/>
          <w:numId w:val="42"/>
        </w:numPr>
        <w:rPr>
          <w:lang w:val="fr-CA"/>
        </w:rPr>
      </w:pPr>
      <w:hyperlink r:id="rId94" w:history="1">
        <w:r w:rsidR="00EC448B" w:rsidRPr="00E24CE5">
          <w:rPr>
            <w:rStyle w:val="Lienhypertexte"/>
            <w:lang w:val="fr-CA"/>
          </w:rPr>
          <w:t>Utilis</w:t>
        </w:r>
        <w:r w:rsidR="00FD7832" w:rsidRPr="00E24CE5">
          <w:rPr>
            <w:rStyle w:val="Lienhypertexte"/>
            <w:lang w:val="fr-CA"/>
          </w:rPr>
          <w:t xml:space="preserve">er les </w:t>
        </w:r>
        <w:r w:rsidR="00EC448B" w:rsidRPr="00E24CE5">
          <w:rPr>
            <w:rStyle w:val="Lienhypertexte"/>
            <w:lang w:val="fr-CA"/>
          </w:rPr>
          <w:t>alertes du lecteur d'écran</w:t>
        </w:r>
        <w:r w:rsidR="00FB4CEB" w:rsidRPr="00E24CE5">
          <w:rPr>
            <w:rStyle w:val="Lienhypertexte"/>
            <w:lang w:val="fr-CA"/>
          </w:rPr>
          <w:t xml:space="preserve"> (en anglais seulement)</w:t>
        </w:r>
      </w:hyperlink>
    </w:p>
    <w:p w14:paraId="070CAEF4" w14:textId="407C6DA9" w:rsidR="00EC448B" w:rsidRPr="00E24CE5" w:rsidRDefault="008E2436" w:rsidP="00E24CE5">
      <w:pPr>
        <w:pStyle w:val="Paragraphedeliste"/>
        <w:numPr>
          <w:ilvl w:val="0"/>
          <w:numId w:val="42"/>
        </w:numPr>
        <w:rPr>
          <w:lang w:val="fr-CA"/>
        </w:rPr>
      </w:pPr>
      <w:hyperlink r:id="rId95" w:history="1">
        <w:r w:rsidR="00EC448B" w:rsidRPr="00E24CE5">
          <w:rPr>
            <w:rStyle w:val="Lienhypertexte"/>
            <w:lang w:val="fr-CA"/>
          </w:rPr>
          <w:t>Utilis</w:t>
        </w:r>
        <w:r w:rsidR="00FD7832" w:rsidRPr="00E24CE5">
          <w:rPr>
            <w:rStyle w:val="Lienhypertexte"/>
            <w:lang w:val="fr-CA"/>
          </w:rPr>
          <w:t>er l</w:t>
        </w:r>
        <w:r w:rsidR="00EC448B" w:rsidRPr="00E24CE5">
          <w:rPr>
            <w:rStyle w:val="Lienhypertexte"/>
            <w:lang w:val="fr-CA"/>
          </w:rPr>
          <w:t>es sous-titres lors d'un</w:t>
        </w:r>
        <w:r w:rsidR="00FD7832" w:rsidRPr="00E24CE5">
          <w:rPr>
            <w:rStyle w:val="Lienhypertexte"/>
            <w:lang w:val="fr-CA"/>
          </w:rPr>
          <w:t>e</w:t>
        </w:r>
        <w:r w:rsidR="00EC448B" w:rsidRPr="00E24CE5">
          <w:rPr>
            <w:rStyle w:val="Lienhypertexte"/>
            <w:lang w:val="fr-CA"/>
          </w:rPr>
          <w:t xml:space="preserve"> </w:t>
        </w:r>
        <w:r w:rsidR="00FD7832" w:rsidRPr="00E24CE5">
          <w:rPr>
            <w:rStyle w:val="Lienhypertexte"/>
            <w:lang w:val="fr-CA"/>
          </w:rPr>
          <w:t xml:space="preserve">réunion </w:t>
        </w:r>
        <w:r w:rsidR="00EC448B" w:rsidRPr="00E24CE5">
          <w:rPr>
            <w:rStyle w:val="Lienhypertexte"/>
            <w:lang w:val="fr-CA"/>
          </w:rPr>
          <w:t>ou d'un webinaire</w:t>
        </w:r>
      </w:hyperlink>
    </w:p>
    <w:p w14:paraId="0CA06866" w14:textId="2DFF4DAC" w:rsidR="00EC448B" w:rsidRPr="00E24CE5" w:rsidRDefault="008E2436" w:rsidP="00E24CE5">
      <w:pPr>
        <w:pStyle w:val="Paragraphedeliste"/>
        <w:numPr>
          <w:ilvl w:val="0"/>
          <w:numId w:val="42"/>
        </w:numPr>
        <w:rPr>
          <w:lang w:val="fr-CA"/>
        </w:rPr>
      </w:pPr>
      <w:hyperlink r:id="rId96" w:history="1">
        <w:r w:rsidR="00EC448B" w:rsidRPr="00E24CE5">
          <w:rPr>
            <w:rStyle w:val="Lienhypertexte"/>
            <w:lang w:val="fr-CA"/>
          </w:rPr>
          <w:t>Utilis</w:t>
        </w:r>
        <w:r w:rsidR="00FD7832" w:rsidRPr="00E24CE5">
          <w:rPr>
            <w:rStyle w:val="Lienhypertexte"/>
            <w:lang w:val="fr-CA"/>
          </w:rPr>
          <w:t xml:space="preserve">er </w:t>
        </w:r>
        <w:r w:rsidR="00EC448B" w:rsidRPr="00E24CE5">
          <w:rPr>
            <w:rStyle w:val="Lienhypertexte"/>
            <w:lang w:val="fr-CA"/>
          </w:rPr>
          <w:t>l'interprétation en langue des signes lors d'un</w:t>
        </w:r>
        <w:r w:rsidR="00FD7832" w:rsidRPr="00E24CE5">
          <w:rPr>
            <w:rStyle w:val="Lienhypertexte"/>
            <w:lang w:val="fr-CA"/>
          </w:rPr>
          <w:t>e</w:t>
        </w:r>
        <w:r w:rsidR="00EC448B" w:rsidRPr="00E24CE5">
          <w:rPr>
            <w:rStyle w:val="Lienhypertexte"/>
            <w:lang w:val="fr-CA"/>
          </w:rPr>
          <w:t xml:space="preserve"> </w:t>
        </w:r>
        <w:r w:rsidR="00FD7832" w:rsidRPr="00E24CE5">
          <w:rPr>
            <w:rStyle w:val="Lienhypertexte"/>
            <w:lang w:val="fr-CA"/>
          </w:rPr>
          <w:t>réunion</w:t>
        </w:r>
        <w:r w:rsidR="00EC448B" w:rsidRPr="00E24CE5">
          <w:rPr>
            <w:rStyle w:val="Lienhypertexte"/>
            <w:lang w:val="fr-CA"/>
          </w:rPr>
          <w:t xml:space="preserve"> ou d'un webinaire</w:t>
        </w:r>
        <w:r w:rsidR="00C54816" w:rsidRPr="00E24CE5">
          <w:rPr>
            <w:rStyle w:val="Lienhypertexte"/>
            <w:lang w:val="fr-CA"/>
          </w:rPr>
          <w:t xml:space="preserve"> (en anglais seulement)</w:t>
        </w:r>
      </w:hyperlink>
    </w:p>
    <w:p w14:paraId="29DD64D1" w14:textId="38A9996D" w:rsidR="00782FC0" w:rsidRPr="00E24CE5" w:rsidRDefault="008E2436" w:rsidP="00E24CE5">
      <w:pPr>
        <w:pStyle w:val="Paragraphedeliste"/>
        <w:numPr>
          <w:ilvl w:val="0"/>
          <w:numId w:val="42"/>
        </w:numPr>
        <w:rPr>
          <w:lang w:val="fr-CA"/>
        </w:rPr>
      </w:pPr>
      <w:hyperlink r:id="rId97" w:history="1">
        <w:r w:rsidR="00EC448B" w:rsidRPr="00E24CE5">
          <w:rPr>
            <w:rStyle w:val="Lienhypertexte"/>
            <w:lang w:val="fr-CA"/>
          </w:rPr>
          <w:t>Utilis</w:t>
        </w:r>
        <w:r w:rsidR="00AB2A3B" w:rsidRPr="00E24CE5">
          <w:rPr>
            <w:rStyle w:val="Lienhypertexte"/>
            <w:lang w:val="fr-CA"/>
          </w:rPr>
          <w:t>er la fonctionnalité d’</w:t>
        </w:r>
        <w:r w:rsidR="00EC448B" w:rsidRPr="00E24CE5">
          <w:rPr>
            <w:rStyle w:val="Lienhypertexte"/>
            <w:lang w:val="fr-CA"/>
          </w:rPr>
          <w:t>interprétation lors d'un</w:t>
        </w:r>
        <w:r w:rsidR="00AB2A3B" w:rsidRPr="00E24CE5">
          <w:rPr>
            <w:rStyle w:val="Lienhypertexte"/>
            <w:lang w:val="fr-CA"/>
          </w:rPr>
          <w:t>e</w:t>
        </w:r>
        <w:r w:rsidR="00EC448B" w:rsidRPr="00E24CE5">
          <w:rPr>
            <w:rStyle w:val="Lienhypertexte"/>
            <w:lang w:val="fr-CA"/>
          </w:rPr>
          <w:t xml:space="preserve"> </w:t>
        </w:r>
        <w:r w:rsidR="00AB2A3B" w:rsidRPr="00E24CE5">
          <w:rPr>
            <w:rStyle w:val="Lienhypertexte"/>
            <w:lang w:val="fr-CA"/>
          </w:rPr>
          <w:t>réunion</w:t>
        </w:r>
        <w:r w:rsidR="00EC448B" w:rsidRPr="00E24CE5">
          <w:rPr>
            <w:rStyle w:val="Lienhypertexte"/>
            <w:lang w:val="fr-CA"/>
          </w:rPr>
          <w:t xml:space="preserve"> ou d'un webinaire</w:t>
        </w:r>
      </w:hyperlink>
    </w:p>
    <w:p w14:paraId="2D716ADC" w14:textId="1C926C8A" w:rsidR="00782FC0" w:rsidRPr="008F0FC7" w:rsidRDefault="00782FC0" w:rsidP="00B601E8">
      <w:pPr>
        <w:keepNext/>
        <w:rPr>
          <w:lang w:val="fr-CA"/>
        </w:rPr>
      </w:pPr>
      <w:r w:rsidRPr="008F0FC7">
        <w:rPr>
          <w:lang w:val="fr-CA"/>
        </w:rPr>
        <w:t>R</w:t>
      </w:r>
      <w:r w:rsidR="00036BA8" w:rsidRPr="008F0FC7">
        <w:rPr>
          <w:lang w:val="fr-CA"/>
        </w:rPr>
        <w:t>é</w:t>
      </w:r>
      <w:r w:rsidRPr="008F0FC7">
        <w:rPr>
          <w:lang w:val="fr-CA"/>
        </w:rPr>
        <w:t>du</w:t>
      </w:r>
      <w:r w:rsidR="00AB2A3B">
        <w:rPr>
          <w:lang w:val="fr-CA"/>
        </w:rPr>
        <w:t>ction d</w:t>
      </w:r>
      <w:r w:rsidR="00036BA8" w:rsidRPr="008F0FC7">
        <w:rPr>
          <w:lang w:val="fr-CA"/>
        </w:rPr>
        <w:t>es d</w:t>
      </w:r>
      <w:r w:rsidRPr="008F0FC7">
        <w:rPr>
          <w:lang w:val="fr-CA"/>
        </w:rPr>
        <w:t>istractions</w:t>
      </w:r>
    </w:p>
    <w:p w14:paraId="731D57F4" w14:textId="19D8668A" w:rsidR="00782FC0" w:rsidRPr="008F0FC7" w:rsidRDefault="008E2436" w:rsidP="00326F15">
      <w:pPr>
        <w:numPr>
          <w:ilvl w:val="0"/>
          <w:numId w:val="29"/>
        </w:numPr>
        <w:rPr>
          <w:lang w:val="fr-CA"/>
        </w:rPr>
      </w:pPr>
      <w:hyperlink r:id="rId98" w:history="1">
        <w:r w:rsidR="00AB2A3B">
          <w:rPr>
            <w:rStyle w:val="Lienhypertexte"/>
            <w:lang w:val="fr-CA"/>
          </w:rPr>
          <w:t xml:space="preserve">Supprimer les </w:t>
        </w:r>
        <w:r w:rsidR="00A647B1" w:rsidRPr="008F0FC7">
          <w:rPr>
            <w:rStyle w:val="Lienhypertexte"/>
            <w:lang w:val="fr-CA"/>
          </w:rPr>
          <w:t>bruit</w:t>
        </w:r>
        <w:r w:rsidR="00AB2A3B">
          <w:rPr>
            <w:rStyle w:val="Lienhypertexte"/>
            <w:lang w:val="fr-CA"/>
          </w:rPr>
          <w:t>s</w:t>
        </w:r>
        <w:r w:rsidR="00A647B1" w:rsidRPr="008F0FC7">
          <w:rPr>
            <w:rStyle w:val="Lienhypertexte"/>
            <w:lang w:val="fr-CA"/>
          </w:rPr>
          <w:t xml:space="preserve"> de fond</w:t>
        </w:r>
      </w:hyperlink>
    </w:p>
    <w:p w14:paraId="47C42A45" w14:textId="5D204E37" w:rsidR="00782FC0" w:rsidRPr="008F0FC7" w:rsidRDefault="000641CB" w:rsidP="00782FC0">
      <w:pPr>
        <w:rPr>
          <w:lang w:val="fr-CA"/>
        </w:rPr>
      </w:pPr>
      <w:r w:rsidRPr="008F0FC7">
        <w:rPr>
          <w:lang w:val="fr-CA"/>
        </w:rPr>
        <w:t>Fonctionnalités pour événements</w:t>
      </w:r>
      <w:r w:rsidR="00EE60FF">
        <w:rPr>
          <w:lang w:val="fr-CA"/>
        </w:rPr>
        <w:t xml:space="preserve"> </w:t>
      </w:r>
    </w:p>
    <w:bookmarkStart w:id="12" w:name="_In-Person_Events"/>
    <w:bookmarkEnd w:id="12"/>
    <w:p w14:paraId="1CF6DADE" w14:textId="54479415" w:rsidR="00EA417F" w:rsidRPr="008F0FC7" w:rsidRDefault="007B67AF" w:rsidP="00EA417F">
      <w:pPr>
        <w:numPr>
          <w:ilvl w:val="0"/>
          <w:numId w:val="28"/>
        </w:numPr>
        <w:rPr>
          <w:lang w:val="fr-CA"/>
        </w:rPr>
      </w:pPr>
      <w:r w:rsidRPr="008F0FC7">
        <w:rPr>
          <w:lang w:val="fr-CA"/>
        </w:rPr>
        <w:fldChar w:fldCharType="begin"/>
      </w:r>
      <w:r w:rsidR="00AB2A3B">
        <w:rPr>
          <w:lang w:val="fr-CA"/>
        </w:rPr>
        <w:instrText>HYPERLINK "https://support.zoom.us/hc/fr/articles/360061468611"</w:instrText>
      </w:r>
      <w:r w:rsidRPr="008F0FC7">
        <w:rPr>
          <w:lang w:val="fr-CA"/>
        </w:rPr>
      </w:r>
      <w:r w:rsidRPr="008F0FC7">
        <w:rPr>
          <w:lang w:val="fr-CA"/>
        </w:rPr>
        <w:fldChar w:fldCharType="separate"/>
      </w:r>
      <w:r w:rsidR="00EA417F" w:rsidRPr="008F0FC7">
        <w:rPr>
          <w:rStyle w:val="Lienhypertexte"/>
          <w:lang w:val="fr-CA"/>
        </w:rPr>
        <w:t>Utilise</w:t>
      </w:r>
      <w:r w:rsidR="00AB2A3B">
        <w:rPr>
          <w:rStyle w:val="Lienhypertexte"/>
          <w:lang w:val="fr-CA"/>
        </w:rPr>
        <w:t>r</w:t>
      </w:r>
      <w:r w:rsidR="00EA417F" w:rsidRPr="008F0FC7">
        <w:rPr>
          <w:rStyle w:val="Lienhypertexte"/>
          <w:lang w:val="fr-CA"/>
        </w:rPr>
        <w:t xml:space="preserve"> un arrière-plan flou</w:t>
      </w:r>
      <w:r w:rsidRPr="008F0FC7">
        <w:rPr>
          <w:lang w:val="fr-CA"/>
        </w:rPr>
        <w:fldChar w:fldCharType="end"/>
      </w:r>
      <w:r w:rsidR="00EA417F" w:rsidRPr="008F0FC7">
        <w:rPr>
          <w:lang w:val="fr-CA"/>
        </w:rPr>
        <w:t xml:space="preserve"> ou </w:t>
      </w:r>
      <w:hyperlink r:id="rId99" w:anchor="h_2ef28080-fce9-4ac2-b567-dc958afab1b7" w:history="1">
        <w:r w:rsidR="00EA417F" w:rsidRPr="008F0FC7">
          <w:rPr>
            <w:rStyle w:val="Lienhypertexte"/>
            <w:lang w:val="fr-CA"/>
          </w:rPr>
          <w:t>utilise</w:t>
        </w:r>
        <w:r w:rsidR="00AB2A3B">
          <w:rPr>
            <w:rStyle w:val="Lienhypertexte"/>
            <w:lang w:val="fr-CA"/>
          </w:rPr>
          <w:t>r</w:t>
        </w:r>
        <w:r w:rsidR="00EA417F" w:rsidRPr="008F0FC7">
          <w:rPr>
            <w:rStyle w:val="Lienhypertexte"/>
            <w:lang w:val="fr-CA"/>
          </w:rPr>
          <w:t xml:space="preserve"> un arrière-plan virtuel</w:t>
        </w:r>
      </w:hyperlink>
      <w:r w:rsidR="00EA417F" w:rsidRPr="008F0FC7">
        <w:rPr>
          <w:lang w:val="fr-CA"/>
        </w:rPr>
        <w:t>.</w:t>
      </w:r>
    </w:p>
    <w:p w14:paraId="45372D6C" w14:textId="7516FAEF" w:rsidR="00EA417F" w:rsidRPr="008F0FC7" w:rsidRDefault="008E2436" w:rsidP="00EA417F">
      <w:pPr>
        <w:numPr>
          <w:ilvl w:val="0"/>
          <w:numId w:val="28"/>
        </w:numPr>
        <w:rPr>
          <w:lang w:val="fr-CA"/>
        </w:rPr>
      </w:pPr>
      <w:hyperlink r:id="rId100" w:history="1">
        <w:r w:rsidR="00EA417F" w:rsidRPr="008F0FC7">
          <w:rPr>
            <w:rStyle w:val="Lienhypertexte"/>
            <w:lang w:val="fr-CA"/>
          </w:rPr>
          <w:t>Activ</w:t>
        </w:r>
        <w:r w:rsidR="00AB2A3B">
          <w:rPr>
            <w:rStyle w:val="Lienhypertexte"/>
            <w:lang w:val="fr-CA"/>
          </w:rPr>
          <w:t xml:space="preserve">er et démarrer les </w:t>
        </w:r>
        <w:r w:rsidR="00EA417F" w:rsidRPr="008F0FC7">
          <w:rPr>
            <w:rStyle w:val="Lienhypertexte"/>
            <w:lang w:val="fr-CA"/>
          </w:rPr>
          <w:t>enregistrements locaux</w:t>
        </w:r>
      </w:hyperlink>
    </w:p>
    <w:p w14:paraId="70D6599B" w14:textId="3CBBA532" w:rsidR="00EA417F" w:rsidRPr="008F0FC7" w:rsidRDefault="008E2436" w:rsidP="00EA417F">
      <w:pPr>
        <w:numPr>
          <w:ilvl w:val="0"/>
          <w:numId w:val="28"/>
        </w:numPr>
        <w:rPr>
          <w:lang w:val="fr-CA"/>
        </w:rPr>
      </w:pPr>
      <w:hyperlink r:id="rId101" w:history="1">
        <w:r w:rsidR="00EA417F" w:rsidRPr="008F0FC7">
          <w:rPr>
            <w:rStyle w:val="Lienhypertexte"/>
            <w:lang w:val="fr-CA"/>
          </w:rPr>
          <w:t>Activ</w:t>
        </w:r>
        <w:r w:rsidR="00AB2A3B">
          <w:rPr>
            <w:rStyle w:val="Lienhypertexte"/>
            <w:lang w:val="fr-CA"/>
          </w:rPr>
          <w:t>er l</w:t>
        </w:r>
        <w:r w:rsidR="00EA417F" w:rsidRPr="008F0FC7">
          <w:rPr>
            <w:rStyle w:val="Lienhypertexte"/>
            <w:lang w:val="fr-CA"/>
          </w:rPr>
          <w:t xml:space="preserve">es salles de </w:t>
        </w:r>
        <w:r w:rsidR="00AD1ACD" w:rsidRPr="008F0FC7">
          <w:rPr>
            <w:rStyle w:val="Lienhypertexte"/>
            <w:lang w:val="fr-CA"/>
          </w:rPr>
          <w:t>répartition</w:t>
        </w:r>
      </w:hyperlink>
    </w:p>
    <w:p w14:paraId="5D50E5B5" w14:textId="170DD72B" w:rsidR="00C21D0C" w:rsidRPr="00EA417F" w:rsidRDefault="008E2436" w:rsidP="00EA417F">
      <w:pPr>
        <w:numPr>
          <w:ilvl w:val="0"/>
          <w:numId w:val="28"/>
        </w:numPr>
        <w:rPr>
          <w:lang w:val="fr-CA"/>
        </w:rPr>
      </w:pPr>
      <w:hyperlink r:id="rId102" w:history="1">
        <w:r w:rsidR="00EA417F" w:rsidRPr="008F0FC7">
          <w:rPr>
            <w:rStyle w:val="Lienhypertexte"/>
            <w:lang w:val="fr-CA"/>
          </w:rPr>
          <w:t xml:space="preserve">Inviter d'autres personnes à </w:t>
        </w:r>
        <w:r w:rsidR="00AB2A3B">
          <w:rPr>
            <w:rStyle w:val="Lienhypertexte"/>
            <w:lang w:val="fr-CA"/>
          </w:rPr>
          <w:t>participer à une réunion</w:t>
        </w:r>
      </w:hyperlink>
    </w:p>
    <w:sectPr w:rsidR="00C21D0C" w:rsidRPr="00EA417F" w:rsidSect="00E267CC">
      <w:headerReference w:type="even" r:id="rId103"/>
      <w:headerReference w:type="first" r:id="rId10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D82F" w14:textId="77777777" w:rsidR="0011169E" w:rsidRDefault="0011169E" w:rsidP="00FD7832">
      <w:pPr>
        <w:spacing w:after="0" w:line="240" w:lineRule="auto"/>
      </w:pPr>
      <w:r>
        <w:separator/>
      </w:r>
    </w:p>
  </w:endnote>
  <w:endnote w:type="continuationSeparator" w:id="0">
    <w:p w14:paraId="0FA0ABE9" w14:textId="77777777" w:rsidR="0011169E" w:rsidRDefault="0011169E" w:rsidP="00FD7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ADCE" w14:textId="77777777" w:rsidR="0011169E" w:rsidRDefault="0011169E" w:rsidP="00FD7832">
      <w:pPr>
        <w:spacing w:after="0" w:line="240" w:lineRule="auto"/>
      </w:pPr>
      <w:r>
        <w:separator/>
      </w:r>
    </w:p>
  </w:footnote>
  <w:footnote w:type="continuationSeparator" w:id="0">
    <w:p w14:paraId="50DD308C" w14:textId="77777777" w:rsidR="0011169E" w:rsidRDefault="0011169E" w:rsidP="00FD7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3206" w14:textId="17859610" w:rsidR="009A0F66" w:rsidRDefault="009A0F66">
    <w:pPr>
      <w:pStyle w:val="En-tte"/>
    </w:pPr>
    <w:r>
      <w:rPr>
        <w:noProof/>
      </w:rPr>
      <mc:AlternateContent>
        <mc:Choice Requires="wps">
          <w:drawing>
            <wp:inline distT="0" distB="0" distL="0" distR="0" wp14:anchorId="7ADAAD9D" wp14:editId="1F484D19">
              <wp:extent cx="443865" cy="443865"/>
              <wp:effectExtent l="0" t="0" r="0" b="8890"/>
              <wp:docPr id="2"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775C79" w14:textId="15234C13" w:rsidR="009A0F66" w:rsidRPr="009A0F66" w:rsidRDefault="009A0F66" w:rsidP="009A0F66">
                          <w:pPr>
                            <w:spacing w:after="0"/>
                            <w:rPr>
                              <w:rFonts w:ascii="Calibri" w:eastAsia="Calibri" w:hAnsi="Calibri" w:cs="Calibri"/>
                              <w:noProof/>
                              <w:color w:val="000000"/>
                              <w:szCs w:val="24"/>
                            </w:rPr>
                          </w:pPr>
                          <w:r w:rsidRPr="009A0F6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inline>
          </w:drawing>
        </mc:Choice>
        <mc:Fallback>
          <w:pict>
            <v:shapetype w14:anchorId="7ADAAD9D" id="_x0000_t202" coordsize="21600,21600" o:spt="202" path="m,l,21600r21600,l21600,xe">
              <v:stroke joinstyle="miter"/>
              <v:path gradientshapeok="t" o:connecttype="rect"/>
            </v:shapetype>
            <v:shape id="Zone de texte 2" o:spid="_x0000_s1026" type="#_x0000_t202" alt="Unclassified | Non classifié" style="width:34.95pt;height:34.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3775C79" w14:textId="15234C13" w:rsidR="009A0F66" w:rsidRPr="009A0F66" w:rsidRDefault="009A0F66" w:rsidP="009A0F66">
                    <w:pPr>
                      <w:spacing w:after="0"/>
                      <w:rPr>
                        <w:rFonts w:ascii="Calibri" w:eastAsia="Calibri" w:hAnsi="Calibri" w:cs="Calibri"/>
                        <w:noProof/>
                        <w:color w:val="000000"/>
                        <w:szCs w:val="24"/>
                      </w:rPr>
                    </w:pPr>
                    <w:r w:rsidRPr="009A0F66">
                      <w:rPr>
                        <w:rFonts w:ascii="Calibri" w:eastAsia="Calibri" w:hAnsi="Calibri" w:cs="Calibri"/>
                        <w:noProof/>
                        <w:color w:val="000000"/>
                        <w:szCs w:val="24"/>
                      </w:rPr>
                      <w:t>Unclassified | Non classifié</w:t>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BF08" w14:textId="0A026C7B" w:rsidR="009A0F66" w:rsidRDefault="009A0F66">
    <w:pPr>
      <w:pStyle w:val="En-tte"/>
    </w:pPr>
    <w:r>
      <w:rPr>
        <w:noProof/>
      </w:rPr>
      <mc:AlternateContent>
        <mc:Choice Requires="wps">
          <w:drawing>
            <wp:inline distT="0" distB="0" distL="0" distR="0" wp14:anchorId="1A084F54" wp14:editId="4576F52E">
              <wp:extent cx="443865" cy="443865"/>
              <wp:effectExtent l="0" t="0" r="0" b="8890"/>
              <wp:docPr id="1"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C1240" w14:textId="50451A1C" w:rsidR="009A0F66" w:rsidRPr="009A0F66" w:rsidRDefault="009A0F66" w:rsidP="009A0F66">
                          <w:pPr>
                            <w:spacing w:after="0"/>
                            <w:rPr>
                              <w:rFonts w:ascii="Calibri" w:eastAsia="Calibri" w:hAnsi="Calibri" w:cs="Calibri"/>
                              <w:noProof/>
                              <w:color w:val="000000"/>
                              <w:szCs w:val="24"/>
                            </w:rPr>
                          </w:pPr>
                          <w:r w:rsidRPr="009A0F6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inline>
          </w:drawing>
        </mc:Choice>
        <mc:Fallback>
          <w:pict>
            <v:shapetype w14:anchorId="1A084F54" id="_x0000_t202" coordsize="21600,21600" o:spt="202" path="m,l,21600r21600,l21600,xe">
              <v:stroke joinstyle="miter"/>
              <v:path gradientshapeok="t" o:connecttype="rect"/>
            </v:shapetype>
            <v:shape id="Zone de texte 1" o:spid="_x0000_s1027" type="#_x0000_t202" alt="Unclassified | Non classifié" style="width:34.95pt;height:34.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5CAC1240" w14:textId="50451A1C" w:rsidR="009A0F66" w:rsidRPr="009A0F66" w:rsidRDefault="009A0F66" w:rsidP="009A0F66">
                    <w:pPr>
                      <w:spacing w:after="0"/>
                      <w:rPr>
                        <w:rFonts w:ascii="Calibri" w:eastAsia="Calibri" w:hAnsi="Calibri" w:cs="Calibri"/>
                        <w:noProof/>
                        <w:color w:val="000000"/>
                        <w:szCs w:val="24"/>
                      </w:rPr>
                    </w:pPr>
                    <w:r w:rsidRPr="009A0F66">
                      <w:rPr>
                        <w:rFonts w:ascii="Calibri" w:eastAsia="Calibri" w:hAnsi="Calibri" w:cs="Calibri"/>
                        <w:noProof/>
                        <w:color w:val="000000"/>
                        <w:szCs w:val="24"/>
                      </w:rPr>
                      <w:t>Unclassified | Non classifié</w:t>
                    </w:r>
                  </w:p>
                </w:txbxContent>
              </v:textbox>
              <w10:anchorlock/>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43D"/>
    <w:multiLevelType w:val="hybridMultilevel"/>
    <w:tmpl w:val="82A67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932E30"/>
    <w:multiLevelType w:val="hybridMultilevel"/>
    <w:tmpl w:val="2EA4D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2C7461"/>
    <w:multiLevelType w:val="hybridMultilevel"/>
    <w:tmpl w:val="083671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F002C1"/>
    <w:multiLevelType w:val="hybridMultilevel"/>
    <w:tmpl w:val="6666D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BD287D"/>
    <w:multiLevelType w:val="hybridMultilevel"/>
    <w:tmpl w:val="2CAE9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455CBF"/>
    <w:multiLevelType w:val="hybridMultilevel"/>
    <w:tmpl w:val="32683B74"/>
    <w:lvl w:ilvl="0" w:tplc="45F2E824">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343038"/>
    <w:multiLevelType w:val="hybridMultilevel"/>
    <w:tmpl w:val="C8980B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5B35BE"/>
    <w:multiLevelType w:val="hybridMultilevel"/>
    <w:tmpl w:val="ED4038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94427F"/>
    <w:multiLevelType w:val="hybridMultilevel"/>
    <w:tmpl w:val="646CE56C"/>
    <w:lvl w:ilvl="0" w:tplc="24CAC222">
      <w:start w:val="12"/>
      <w:numFmt w:val="bullet"/>
      <w:pStyle w:val="Paragraphedeliste"/>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957653"/>
    <w:multiLevelType w:val="hybridMultilevel"/>
    <w:tmpl w:val="A816C71C"/>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9C487D"/>
    <w:multiLevelType w:val="hybridMultilevel"/>
    <w:tmpl w:val="35324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A15414"/>
    <w:multiLevelType w:val="hybridMultilevel"/>
    <w:tmpl w:val="AF98F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C4163D"/>
    <w:multiLevelType w:val="hybridMultilevel"/>
    <w:tmpl w:val="9BFCA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0D0046"/>
    <w:multiLevelType w:val="hybridMultilevel"/>
    <w:tmpl w:val="371450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067375E"/>
    <w:multiLevelType w:val="hybridMultilevel"/>
    <w:tmpl w:val="B212C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0C264CE"/>
    <w:multiLevelType w:val="hybridMultilevel"/>
    <w:tmpl w:val="79423E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47F5CD6"/>
    <w:multiLevelType w:val="hybridMultilevel"/>
    <w:tmpl w:val="A852C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0614284"/>
    <w:multiLevelType w:val="hybridMultilevel"/>
    <w:tmpl w:val="A816C71C"/>
    <w:lvl w:ilvl="0" w:tplc="27DEB65C">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C137A5"/>
    <w:multiLevelType w:val="hybridMultilevel"/>
    <w:tmpl w:val="EB10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9175923"/>
    <w:multiLevelType w:val="hybridMultilevel"/>
    <w:tmpl w:val="C860B5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97335B4"/>
    <w:multiLevelType w:val="hybridMultilevel"/>
    <w:tmpl w:val="07849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C247022"/>
    <w:multiLevelType w:val="hybridMultilevel"/>
    <w:tmpl w:val="CD548754"/>
    <w:lvl w:ilvl="0" w:tplc="2AE880DA">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F770232"/>
    <w:multiLevelType w:val="hybridMultilevel"/>
    <w:tmpl w:val="A844A300"/>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23" w15:restartNumberingAfterBreak="0">
    <w:nsid w:val="45A20D53"/>
    <w:multiLevelType w:val="hybridMultilevel"/>
    <w:tmpl w:val="630C3D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886085B"/>
    <w:multiLevelType w:val="hybridMultilevel"/>
    <w:tmpl w:val="96B07D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E37883"/>
    <w:multiLevelType w:val="hybridMultilevel"/>
    <w:tmpl w:val="1188E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5D1CE7"/>
    <w:multiLevelType w:val="hybridMultilevel"/>
    <w:tmpl w:val="E69EF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90903B7"/>
    <w:multiLevelType w:val="hybridMultilevel"/>
    <w:tmpl w:val="40E04A74"/>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8" w15:restartNumberingAfterBreak="0">
    <w:nsid w:val="5A094EB9"/>
    <w:multiLevelType w:val="hybridMultilevel"/>
    <w:tmpl w:val="ED66090E"/>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B452FA4"/>
    <w:multiLevelType w:val="hybridMultilevel"/>
    <w:tmpl w:val="45680278"/>
    <w:lvl w:ilvl="0" w:tplc="039262D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C7A0633"/>
    <w:multiLevelType w:val="hybridMultilevel"/>
    <w:tmpl w:val="14BCD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D250C3F"/>
    <w:multiLevelType w:val="hybridMultilevel"/>
    <w:tmpl w:val="21B221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E621B43"/>
    <w:multiLevelType w:val="hybridMultilevel"/>
    <w:tmpl w:val="FBFEF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671593E"/>
    <w:multiLevelType w:val="hybridMultilevel"/>
    <w:tmpl w:val="D638C9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C251411"/>
    <w:multiLevelType w:val="hybridMultilevel"/>
    <w:tmpl w:val="21FC34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DE7006C"/>
    <w:multiLevelType w:val="hybridMultilevel"/>
    <w:tmpl w:val="B510C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8872DE"/>
    <w:multiLevelType w:val="hybridMultilevel"/>
    <w:tmpl w:val="0ABE6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54943EA"/>
    <w:multiLevelType w:val="hybridMultilevel"/>
    <w:tmpl w:val="ADF41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54C4092"/>
    <w:multiLevelType w:val="hybridMultilevel"/>
    <w:tmpl w:val="B83C5D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9B14230"/>
    <w:multiLevelType w:val="hybridMultilevel"/>
    <w:tmpl w:val="E1DE94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E5F503B"/>
    <w:multiLevelType w:val="hybridMultilevel"/>
    <w:tmpl w:val="AABEAD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50108869">
    <w:abstractNumId w:val="13"/>
  </w:num>
  <w:num w:numId="2" w16cid:durableId="241723254">
    <w:abstractNumId w:val="37"/>
  </w:num>
  <w:num w:numId="3" w16cid:durableId="1093739811">
    <w:abstractNumId w:val="27"/>
  </w:num>
  <w:num w:numId="4" w16cid:durableId="782726757">
    <w:abstractNumId w:val="26"/>
  </w:num>
  <w:num w:numId="5" w16cid:durableId="2069186738">
    <w:abstractNumId w:val="10"/>
  </w:num>
  <w:num w:numId="6" w16cid:durableId="69738855">
    <w:abstractNumId w:val="16"/>
  </w:num>
  <w:num w:numId="7" w16cid:durableId="1903980573">
    <w:abstractNumId w:val="30"/>
  </w:num>
  <w:num w:numId="8" w16cid:durableId="575363721">
    <w:abstractNumId w:val="1"/>
  </w:num>
  <w:num w:numId="9" w16cid:durableId="1632203570">
    <w:abstractNumId w:val="4"/>
  </w:num>
  <w:num w:numId="10" w16cid:durableId="1517770894">
    <w:abstractNumId w:val="11"/>
  </w:num>
  <w:num w:numId="11" w16cid:durableId="301929350">
    <w:abstractNumId w:val="20"/>
  </w:num>
  <w:num w:numId="12" w16cid:durableId="1538202896">
    <w:abstractNumId w:val="12"/>
  </w:num>
  <w:num w:numId="13" w16cid:durableId="9451789">
    <w:abstractNumId w:val="36"/>
  </w:num>
  <w:num w:numId="14" w16cid:durableId="125972861">
    <w:abstractNumId w:val="25"/>
  </w:num>
  <w:num w:numId="15" w16cid:durableId="1097750794">
    <w:abstractNumId w:val="14"/>
  </w:num>
  <w:num w:numId="16" w16cid:durableId="243612622">
    <w:abstractNumId w:val="31"/>
  </w:num>
  <w:num w:numId="17" w16cid:durableId="268856070">
    <w:abstractNumId w:val="15"/>
  </w:num>
  <w:num w:numId="18" w16cid:durableId="1539397265">
    <w:abstractNumId w:val="28"/>
  </w:num>
  <w:num w:numId="19" w16cid:durableId="1367682781">
    <w:abstractNumId w:val="5"/>
  </w:num>
  <w:num w:numId="20" w16cid:durableId="235945617">
    <w:abstractNumId w:val="24"/>
  </w:num>
  <w:num w:numId="21" w16cid:durableId="129827320">
    <w:abstractNumId w:val="3"/>
  </w:num>
  <w:num w:numId="22" w16cid:durableId="673922859">
    <w:abstractNumId w:val="23"/>
  </w:num>
  <w:num w:numId="23" w16cid:durableId="186913249">
    <w:abstractNumId w:val="6"/>
  </w:num>
  <w:num w:numId="24" w16cid:durableId="282931780">
    <w:abstractNumId w:val="32"/>
  </w:num>
  <w:num w:numId="25" w16cid:durableId="517233311">
    <w:abstractNumId w:val="39"/>
  </w:num>
  <w:num w:numId="26" w16cid:durableId="1337072133">
    <w:abstractNumId w:val="17"/>
  </w:num>
  <w:num w:numId="27" w16cid:durableId="1890411279">
    <w:abstractNumId w:val="2"/>
  </w:num>
  <w:num w:numId="28" w16cid:durableId="86660277">
    <w:abstractNumId w:val="29"/>
  </w:num>
  <w:num w:numId="29" w16cid:durableId="1553081304">
    <w:abstractNumId w:val="21"/>
  </w:num>
  <w:num w:numId="30" w16cid:durableId="1515532914">
    <w:abstractNumId w:val="35"/>
  </w:num>
  <w:num w:numId="31" w16cid:durableId="1991471178">
    <w:abstractNumId w:val="0"/>
  </w:num>
  <w:num w:numId="32" w16cid:durableId="293220820">
    <w:abstractNumId w:val="19"/>
  </w:num>
  <w:num w:numId="33" w16cid:durableId="1090001642">
    <w:abstractNumId w:val="34"/>
  </w:num>
  <w:num w:numId="34" w16cid:durableId="705255168">
    <w:abstractNumId w:val="38"/>
  </w:num>
  <w:num w:numId="35" w16cid:durableId="135415709">
    <w:abstractNumId w:val="18"/>
  </w:num>
  <w:num w:numId="36" w16cid:durableId="975642732">
    <w:abstractNumId w:val="7"/>
  </w:num>
  <w:num w:numId="37" w16cid:durableId="22752773">
    <w:abstractNumId w:val="22"/>
  </w:num>
  <w:num w:numId="38" w16cid:durableId="1961065561">
    <w:abstractNumId w:val="8"/>
  </w:num>
  <w:num w:numId="39" w16cid:durableId="1620917374">
    <w:abstractNumId w:val="33"/>
  </w:num>
  <w:num w:numId="40" w16cid:durableId="125322867">
    <w:abstractNumId w:val="40"/>
  </w:num>
  <w:num w:numId="41" w16cid:durableId="573125102">
    <w:abstractNumId w:val="6"/>
  </w:num>
  <w:num w:numId="42" w16cid:durableId="777918520">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B1"/>
    <w:rsid w:val="000019DE"/>
    <w:rsid w:val="00002C89"/>
    <w:rsid w:val="00003964"/>
    <w:rsid w:val="00004C5C"/>
    <w:rsid w:val="00007BBB"/>
    <w:rsid w:val="00010011"/>
    <w:rsid w:val="00010327"/>
    <w:rsid w:val="00011BEC"/>
    <w:rsid w:val="000142E0"/>
    <w:rsid w:val="00014BCD"/>
    <w:rsid w:val="0001695B"/>
    <w:rsid w:val="0001720E"/>
    <w:rsid w:val="00017821"/>
    <w:rsid w:val="00020109"/>
    <w:rsid w:val="00020F95"/>
    <w:rsid w:val="00021224"/>
    <w:rsid w:val="000213D2"/>
    <w:rsid w:val="0002267A"/>
    <w:rsid w:val="00022E36"/>
    <w:rsid w:val="0002483C"/>
    <w:rsid w:val="00025119"/>
    <w:rsid w:val="0002666C"/>
    <w:rsid w:val="0003073E"/>
    <w:rsid w:val="00035281"/>
    <w:rsid w:val="00035802"/>
    <w:rsid w:val="00035F24"/>
    <w:rsid w:val="000369C3"/>
    <w:rsid w:val="00036BA8"/>
    <w:rsid w:val="000418AD"/>
    <w:rsid w:val="00041F9E"/>
    <w:rsid w:val="000452EA"/>
    <w:rsid w:val="000464CF"/>
    <w:rsid w:val="00051C85"/>
    <w:rsid w:val="00053905"/>
    <w:rsid w:val="00054480"/>
    <w:rsid w:val="0005630E"/>
    <w:rsid w:val="000607B3"/>
    <w:rsid w:val="000629FD"/>
    <w:rsid w:val="00062C2D"/>
    <w:rsid w:val="000641CB"/>
    <w:rsid w:val="000652AE"/>
    <w:rsid w:val="00067958"/>
    <w:rsid w:val="00067DFA"/>
    <w:rsid w:val="000710B1"/>
    <w:rsid w:val="00072F58"/>
    <w:rsid w:val="000738EE"/>
    <w:rsid w:val="00073A46"/>
    <w:rsid w:val="00073E3D"/>
    <w:rsid w:val="00074A4F"/>
    <w:rsid w:val="000752A3"/>
    <w:rsid w:val="00075D49"/>
    <w:rsid w:val="000771B4"/>
    <w:rsid w:val="00077AA0"/>
    <w:rsid w:val="00077C26"/>
    <w:rsid w:val="0008035C"/>
    <w:rsid w:val="000804C3"/>
    <w:rsid w:val="00080599"/>
    <w:rsid w:val="0008170C"/>
    <w:rsid w:val="00083325"/>
    <w:rsid w:val="0008401C"/>
    <w:rsid w:val="000867FF"/>
    <w:rsid w:val="00086E66"/>
    <w:rsid w:val="00094BB7"/>
    <w:rsid w:val="00095FBF"/>
    <w:rsid w:val="00096DDB"/>
    <w:rsid w:val="0009775A"/>
    <w:rsid w:val="00097E4F"/>
    <w:rsid w:val="000A1813"/>
    <w:rsid w:val="000A5879"/>
    <w:rsid w:val="000B0A16"/>
    <w:rsid w:val="000B0DA4"/>
    <w:rsid w:val="000B5D31"/>
    <w:rsid w:val="000B6510"/>
    <w:rsid w:val="000B79C6"/>
    <w:rsid w:val="000B7D1A"/>
    <w:rsid w:val="000B7D44"/>
    <w:rsid w:val="000C15E7"/>
    <w:rsid w:val="000C27DF"/>
    <w:rsid w:val="000C317B"/>
    <w:rsid w:val="000C59BA"/>
    <w:rsid w:val="000C6A20"/>
    <w:rsid w:val="000C7B42"/>
    <w:rsid w:val="000D00B6"/>
    <w:rsid w:val="000D0A84"/>
    <w:rsid w:val="000D31A2"/>
    <w:rsid w:val="000D5ACF"/>
    <w:rsid w:val="000E06FA"/>
    <w:rsid w:val="000E2A1B"/>
    <w:rsid w:val="000E5732"/>
    <w:rsid w:val="000E6CAB"/>
    <w:rsid w:val="000E74EA"/>
    <w:rsid w:val="000F313B"/>
    <w:rsid w:val="000F51D0"/>
    <w:rsid w:val="000F53B5"/>
    <w:rsid w:val="000F5D38"/>
    <w:rsid w:val="00100387"/>
    <w:rsid w:val="001013A5"/>
    <w:rsid w:val="00101BAE"/>
    <w:rsid w:val="00102648"/>
    <w:rsid w:val="001053C4"/>
    <w:rsid w:val="00105579"/>
    <w:rsid w:val="001074BA"/>
    <w:rsid w:val="0010791A"/>
    <w:rsid w:val="0011169E"/>
    <w:rsid w:val="00113F2E"/>
    <w:rsid w:val="00114BB2"/>
    <w:rsid w:val="001202DD"/>
    <w:rsid w:val="00122C65"/>
    <w:rsid w:val="00123E55"/>
    <w:rsid w:val="00125A5B"/>
    <w:rsid w:val="00126F06"/>
    <w:rsid w:val="00130213"/>
    <w:rsid w:val="00131DE5"/>
    <w:rsid w:val="001353D8"/>
    <w:rsid w:val="0013683D"/>
    <w:rsid w:val="001404D7"/>
    <w:rsid w:val="001433BD"/>
    <w:rsid w:val="00143781"/>
    <w:rsid w:val="00144F97"/>
    <w:rsid w:val="00146BFF"/>
    <w:rsid w:val="00147709"/>
    <w:rsid w:val="00147861"/>
    <w:rsid w:val="00147A54"/>
    <w:rsid w:val="00151DE2"/>
    <w:rsid w:val="0015402E"/>
    <w:rsid w:val="00155098"/>
    <w:rsid w:val="00155ACE"/>
    <w:rsid w:val="00157EB7"/>
    <w:rsid w:val="00160967"/>
    <w:rsid w:val="0016117A"/>
    <w:rsid w:val="0016613F"/>
    <w:rsid w:val="00167F2F"/>
    <w:rsid w:val="00171778"/>
    <w:rsid w:val="00173891"/>
    <w:rsid w:val="00176354"/>
    <w:rsid w:val="00183149"/>
    <w:rsid w:val="00184376"/>
    <w:rsid w:val="0018454D"/>
    <w:rsid w:val="001859A1"/>
    <w:rsid w:val="00185D27"/>
    <w:rsid w:val="0019056A"/>
    <w:rsid w:val="00190A5B"/>
    <w:rsid w:val="001917EE"/>
    <w:rsid w:val="001926EF"/>
    <w:rsid w:val="00192B74"/>
    <w:rsid w:val="001947FA"/>
    <w:rsid w:val="00195473"/>
    <w:rsid w:val="00196317"/>
    <w:rsid w:val="00196561"/>
    <w:rsid w:val="00197380"/>
    <w:rsid w:val="001A1846"/>
    <w:rsid w:val="001A1ED4"/>
    <w:rsid w:val="001A2966"/>
    <w:rsid w:val="001A3E74"/>
    <w:rsid w:val="001A4583"/>
    <w:rsid w:val="001A4EF5"/>
    <w:rsid w:val="001A69AF"/>
    <w:rsid w:val="001B302B"/>
    <w:rsid w:val="001B31F7"/>
    <w:rsid w:val="001B399C"/>
    <w:rsid w:val="001B4072"/>
    <w:rsid w:val="001C08A2"/>
    <w:rsid w:val="001C1F34"/>
    <w:rsid w:val="001C2D80"/>
    <w:rsid w:val="001C3F3F"/>
    <w:rsid w:val="001C5012"/>
    <w:rsid w:val="001D22F0"/>
    <w:rsid w:val="001D3BA8"/>
    <w:rsid w:val="001E10E2"/>
    <w:rsid w:val="001E1CC6"/>
    <w:rsid w:val="001E4CBD"/>
    <w:rsid w:val="001E77F7"/>
    <w:rsid w:val="001E7F16"/>
    <w:rsid w:val="001F03EA"/>
    <w:rsid w:val="001F0868"/>
    <w:rsid w:val="001F1415"/>
    <w:rsid w:val="001F225A"/>
    <w:rsid w:val="001F253D"/>
    <w:rsid w:val="001F2869"/>
    <w:rsid w:val="001F2C57"/>
    <w:rsid w:val="001F2E3D"/>
    <w:rsid w:val="001F52A5"/>
    <w:rsid w:val="001F5AD8"/>
    <w:rsid w:val="001F6572"/>
    <w:rsid w:val="001F7382"/>
    <w:rsid w:val="00201098"/>
    <w:rsid w:val="002016B7"/>
    <w:rsid w:val="002027AE"/>
    <w:rsid w:val="00203B63"/>
    <w:rsid w:val="00203BEE"/>
    <w:rsid w:val="00210F31"/>
    <w:rsid w:val="00212AD8"/>
    <w:rsid w:val="00215197"/>
    <w:rsid w:val="00216285"/>
    <w:rsid w:val="00216D1F"/>
    <w:rsid w:val="00217084"/>
    <w:rsid w:val="00221276"/>
    <w:rsid w:val="002213AE"/>
    <w:rsid w:val="002219AD"/>
    <w:rsid w:val="00222724"/>
    <w:rsid w:val="00226544"/>
    <w:rsid w:val="00227EF1"/>
    <w:rsid w:val="0023171A"/>
    <w:rsid w:val="002328BF"/>
    <w:rsid w:val="00233244"/>
    <w:rsid w:val="00233422"/>
    <w:rsid w:val="0023692D"/>
    <w:rsid w:val="0023695F"/>
    <w:rsid w:val="00236996"/>
    <w:rsid w:val="00237B8B"/>
    <w:rsid w:val="00241F20"/>
    <w:rsid w:val="00242FD9"/>
    <w:rsid w:val="0024311D"/>
    <w:rsid w:val="00244011"/>
    <w:rsid w:val="002440AA"/>
    <w:rsid w:val="00245F07"/>
    <w:rsid w:val="00245FC7"/>
    <w:rsid w:val="0024770F"/>
    <w:rsid w:val="00251DD3"/>
    <w:rsid w:val="00254F29"/>
    <w:rsid w:val="0025768D"/>
    <w:rsid w:val="00257E54"/>
    <w:rsid w:val="00261C62"/>
    <w:rsid w:val="00262953"/>
    <w:rsid w:val="00263B26"/>
    <w:rsid w:val="00264718"/>
    <w:rsid w:val="002660C9"/>
    <w:rsid w:val="002675A4"/>
    <w:rsid w:val="00267919"/>
    <w:rsid w:val="00267C64"/>
    <w:rsid w:val="002706DC"/>
    <w:rsid w:val="00270761"/>
    <w:rsid w:val="002735B2"/>
    <w:rsid w:val="002757CE"/>
    <w:rsid w:val="00275A58"/>
    <w:rsid w:val="00276EBA"/>
    <w:rsid w:val="00277968"/>
    <w:rsid w:val="002808FA"/>
    <w:rsid w:val="00283F18"/>
    <w:rsid w:val="00284EA4"/>
    <w:rsid w:val="00285414"/>
    <w:rsid w:val="00286F0B"/>
    <w:rsid w:val="00292313"/>
    <w:rsid w:val="00292785"/>
    <w:rsid w:val="00297395"/>
    <w:rsid w:val="0029771E"/>
    <w:rsid w:val="00297837"/>
    <w:rsid w:val="002A261B"/>
    <w:rsid w:val="002A2B68"/>
    <w:rsid w:val="002A31BB"/>
    <w:rsid w:val="002A42AF"/>
    <w:rsid w:val="002A6DE5"/>
    <w:rsid w:val="002B00CF"/>
    <w:rsid w:val="002B2888"/>
    <w:rsid w:val="002B3BFE"/>
    <w:rsid w:val="002B4EB2"/>
    <w:rsid w:val="002C063D"/>
    <w:rsid w:val="002C0CE7"/>
    <w:rsid w:val="002C3C14"/>
    <w:rsid w:val="002C4BF6"/>
    <w:rsid w:val="002C4D91"/>
    <w:rsid w:val="002C6AA4"/>
    <w:rsid w:val="002C7021"/>
    <w:rsid w:val="002C73E2"/>
    <w:rsid w:val="002D1963"/>
    <w:rsid w:val="002D55B5"/>
    <w:rsid w:val="002D6AE6"/>
    <w:rsid w:val="002E01CC"/>
    <w:rsid w:val="002E2B12"/>
    <w:rsid w:val="002E382A"/>
    <w:rsid w:val="002E414B"/>
    <w:rsid w:val="002F166B"/>
    <w:rsid w:val="002F2B2E"/>
    <w:rsid w:val="002F41BC"/>
    <w:rsid w:val="002F43FA"/>
    <w:rsid w:val="002F4A82"/>
    <w:rsid w:val="002F4BCF"/>
    <w:rsid w:val="003005AF"/>
    <w:rsid w:val="003028F9"/>
    <w:rsid w:val="003039B5"/>
    <w:rsid w:val="00303CB9"/>
    <w:rsid w:val="003066D5"/>
    <w:rsid w:val="0030777C"/>
    <w:rsid w:val="00307B70"/>
    <w:rsid w:val="00310C6F"/>
    <w:rsid w:val="0031170F"/>
    <w:rsid w:val="00312CBA"/>
    <w:rsid w:val="003130FC"/>
    <w:rsid w:val="00317F9A"/>
    <w:rsid w:val="00320E71"/>
    <w:rsid w:val="003213E3"/>
    <w:rsid w:val="003219B0"/>
    <w:rsid w:val="00324D8C"/>
    <w:rsid w:val="003258AC"/>
    <w:rsid w:val="00326F15"/>
    <w:rsid w:val="00327400"/>
    <w:rsid w:val="00327E97"/>
    <w:rsid w:val="00330187"/>
    <w:rsid w:val="00331538"/>
    <w:rsid w:val="003325FB"/>
    <w:rsid w:val="00336C36"/>
    <w:rsid w:val="003371B0"/>
    <w:rsid w:val="003410B3"/>
    <w:rsid w:val="003422F1"/>
    <w:rsid w:val="003429BF"/>
    <w:rsid w:val="00343AF7"/>
    <w:rsid w:val="00347615"/>
    <w:rsid w:val="0035134B"/>
    <w:rsid w:val="003513A1"/>
    <w:rsid w:val="00351B36"/>
    <w:rsid w:val="00353315"/>
    <w:rsid w:val="0035441C"/>
    <w:rsid w:val="00355B70"/>
    <w:rsid w:val="0035624B"/>
    <w:rsid w:val="003600EC"/>
    <w:rsid w:val="003632D6"/>
    <w:rsid w:val="00363406"/>
    <w:rsid w:val="0036385E"/>
    <w:rsid w:val="00363E96"/>
    <w:rsid w:val="003668B0"/>
    <w:rsid w:val="00367BA5"/>
    <w:rsid w:val="00370430"/>
    <w:rsid w:val="00370D03"/>
    <w:rsid w:val="00370E8A"/>
    <w:rsid w:val="00370F02"/>
    <w:rsid w:val="003733A2"/>
    <w:rsid w:val="00374444"/>
    <w:rsid w:val="0037582F"/>
    <w:rsid w:val="00375C1B"/>
    <w:rsid w:val="003769CE"/>
    <w:rsid w:val="00376E52"/>
    <w:rsid w:val="00377EDB"/>
    <w:rsid w:val="00381994"/>
    <w:rsid w:val="00382578"/>
    <w:rsid w:val="00383809"/>
    <w:rsid w:val="00390A4E"/>
    <w:rsid w:val="003915B5"/>
    <w:rsid w:val="00392098"/>
    <w:rsid w:val="00393AFB"/>
    <w:rsid w:val="00394867"/>
    <w:rsid w:val="0039575E"/>
    <w:rsid w:val="0039589E"/>
    <w:rsid w:val="00396A7E"/>
    <w:rsid w:val="003977F5"/>
    <w:rsid w:val="003A09B7"/>
    <w:rsid w:val="003A3BE9"/>
    <w:rsid w:val="003A4B7B"/>
    <w:rsid w:val="003A5AEB"/>
    <w:rsid w:val="003A6E0D"/>
    <w:rsid w:val="003B0127"/>
    <w:rsid w:val="003B1474"/>
    <w:rsid w:val="003C0965"/>
    <w:rsid w:val="003C263B"/>
    <w:rsid w:val="003C44FB"/>
    <w:rsid w:val="003C6923"/>
    <w:rsid w:val="003C694E"/>
    <w:rsid w:val="003D0636"/>
    <w:rsid w:val="003D08CD"/>
    <w:rsid w:val="003D0DC3"/>
    <w:rsid w:val="003D3D57"/>
    <w:rsid w:val="003D4FF4"/>
    <w:rsid w:val="003D527B"/>
    <w:rsid w:val="003D6161"/>
    <w:rsid w:val="003E137C"/>
    <w:rsid w:val="003E2963"/>
    <w:rsid w:val="003E2C19"/>
    <w:rsid w:val="003E54ED"/>
    <w:rsid w:val="003E64A5"/>
    <w:rsid w:val="003E69D2"/>
    <w:rsid w:val="003F00C1"/>
    <w:rsid w:val="003F0896"/>
    <w:rsid w:val="003F50B8"/>
    <w:rsid w:val="00401A7E"/>
    <w:rsid w:val="00406CFE"/>
    <w:rsid w:val="004071B4"/>
    <w:rsid w:val="0041137F"/>
    <w:rsid w:val="00413892"/>
    <w:rsid w:val="00414469"/>
    <w:rsid w:val="0041500C"/>
    <w:rsid w:val="00415A2B"/>
    <w:rsid w:val="00416725"/>
    <w:rsid w:val="00420B1C"/>
    <w:rsid w:val="00422302"/>
    <w:rsid w:val="00422E9A"/>
    <w:rsid w:val="00426E54"/>
    <w:rsid w:val="00431D96"/>
    <w:rsid w:val="00435796"/>
    <w:rsid w:val="00435E06"/>
    <w:rsid w:val="00437966"/>
    <w:rsid w:val="00442DB5"/>
    <w:rsid w:val="004438D1"/>
    <w:rsid w:val="00443CB0"/>
    <w:rsid w:val="00447CA9"/>
    <w:rsid w:val="00447D59"/>
    <w:rsid w:val="00450291"/>
    <w:rsid w:val="004509EB"/>
    <w:rsid w:val="00450BA8"/>
    <w:rsid w:val="00451519"/>
    <w:rsid w:val="00452E78"/>
    <w:rsid w:val="0045316F"/>
    <w:rsid w:val="00453721"/>
    <w:rsid w:val="0045481D"/>
    <w:rsid w:val="004549F3"/>
    <w:rsid w:val="00456F76"/>
    <w:rsid w:val="004605B6"/>
    <w:rsid w:val="0046320B"/>
    <w:rsid w:val="00466B68"/>
    <w:rsid w:val="00466D3B"/>
    <w:rsid w:val="004677B8"/>
    <w:rsid w:val="004724BB"/>
    <w:rsid w:val="00473A2D"/>
    <w:rsid w:val="00473ADC"/>
    <w:rsid w:val="00474E69"/>
    <w:rsid w:val="004763AA"/>
    <w:rsid w:val="004833B0"/>
    <w:rsid w:val="0048569E"/>
    <w:rsid w:val="004861A0"/>
    <w:rsid w:val="004864DF"/>
    <w:rsid w:val="004877A2"/>
    <w:rsid w:val="00492D2E"/>
    <w:rsid w:val="00493148"/>
    <w:rsid w:val="004934FD"/>
    <w:rsid w:val="00493EE9"/>
    <w:rsid w:val="004954CF"/>
    <w:rsid w:val="00495793"/>
    <w:rsid w:val="00497DEA"/>
    <w:rsid w:val="004A0CD7"/>
    <w:rsid w:val="004A3681"/>
    <w:rsid w:val="004A519D"/>
    <w:rsid w:val="004B48B1"/>
    <w:rsid w:val="004B63D1"/>
    <w:rsid w:val="004B64AF"/>
    <w:rsid w:val="004B690A"/>
    <w:rsid w:val="004C075A"/>
    <w:rsid w:val="004C0F53"/>
    <w:rsid w:val="004C1847"/>
    <w:rsid w:val="004C1AD7"/>
    <w:rsid w:val="004C4900"/>
    <w:rsid w:val="004C4F56"/>
    <w:rsid w:val="004C5869"/>
    <w:rsid w:val="004D46F9"/>
    <w:rsid w:val="004D6A34"/>
    <w:rsid w:val="004D6C61"/>
    <w:rsid w:val="004D7D7A"/>
    <w:rsid w:val="004E2DC5"/>
    <w:rsid w:val="004E2E94"/>
    <w:rsid w:val="004E3A51"/>
    <w:rsid w:val="004E67AD"/>
    <w:rsid w:val="004E7F67"/>
    <w:rsid w:val="004F18CA"/>
    <w:rsid w:val="004F4435"/>
    <w:rsid w:val="004F4ADA"/>
    <w:rsid w:val="004F723C"/>
    <w:rsid w:val="004F754C"/>
    <w:rsid w:val="004F7CFA"/>
    <w:rsid w:val="00500B8E"/>
    <w:rsid w:val="00500C30"/>
    <w:rsid w:val="00500F9F"/>
    <w:rsid w:val="0050117C"/>
    <w:rsid w:val="00502144"/>
    <w:rsid w:val="005036B3"/>
    <w:rsid w:val="00507B84"/>
    <w:rsid w:val="00507BE4"/>
    <w:rsid w:val="005108D9"/>
    <w:rsid w:val="00513F8E"/>
    <w:rsid w:val="00514487"/>
    <w:rsid w:val="00520D0D"/>
    <w:rsid w:val="00522B73"/>
    <w:rsid w:val="00523853"/>
    <w:rsid w:val="005239D8"/>
    <w:rsid w:val="00524E15"/>
    <w:rsid w:val="005305DB"/>
    <w:rsid w:val="00530A0C"/>
    <w:rsid w:val="005346CD"/>
    <w:rsid w:val="00534E3A"/>
    <w:rsid w:val="00534E3E"/>
    <w:rsid w:val="00536493"/>
    <w:rsid w:val="005376CE"/>
    <w:rsid w:val="005416E7"/>
    <w:rsid w:val="00541720"/>
    <w:rsid w:val="00542040"/>
    <w:rsid w:val="00544C2B"/>
    <w:rsid w:val="0055009B"/>
    <w:rsid w:val="005514CD"/>
    <w:rsid w:val="00553B6D"/>
    <w:rsid w:val="0055442F"/>
    <w:rsid w:val="00554897"/>
    <w:rsid w:val="005554ED"/>
    <w:rsid w:val="00555891"/>
    <w:rsid w:val="00557683"/>
    <w:rsid w:val="0056038B"/>
    <w:rsid w:val="005608A7"/>
    <w:rsid w:val="00562B53"/>
    <w:rsid w:val="00565418"/>
    <w:rsid w:val="00566654"/>
    <w:rsid w:val="00571FCC"/>
    <w:rsid w:val="00572EFD"/>
    <w:rsid w:val="005735EE"/>
    <w:rsid w:val="00573921"/>
    <w:rsid w:val="00573C65"/>
    <w:rsid w:val="00574F51"/>
    <w:rsid w:val="0057590D"/>
    <w:rsid w:val="00575D45"/>
    <w:rsid w:val="00577A8E"/>
    <w:rsid w:val="00582B9A"/>
    <w:rsid w:val="005835E4"/>
    <w:rsid w:val="00587788"/>
    <w:rsid w:val="00587A80"/>
    <w:rsid w:val="0059035D"/>
    <w:rsid w:val="00591491"/>
    <w:rsid w:val="0059181F"/>
    <w:rsid w:val="0059389B"/>
    <w:rsid w:val="005955D2"/>
    <w:rsid w:val="005A1CE1"/>
    <w:rsid w:val="005A4B89"/>
    <w:rsid w:val="005A4C88"/>
    <w:rsid w:val="005A59E5"/>
    <w:rsid w:val="005A64A4"/>
    <w:rsid w:val="005A797C"/>
    <w:rsid w:val="005B1D32"/>
    <w:rsid w:val="005B6712"/>
    <w:rsid w:val="005B692A"/>
    <w:rsid w:val="005C123F"/>
    <w:rsid w:val="005C1749"/>
    <w:rsid w:val="005C337E"/>
    <w:rsid w:val="005C5215"/>
    <w:rsid w:val="005C5ED9"/>
    <w:rsid w:val="005C6C56"/>
    <w:rsid w:val="005C785D"/>
    <w:rsid w:val="005D09BA"/>
    <w:rsid w:val="005D1264"/>
    <w:rsid w:val="005D237D"/>
    <w:rsid w:val="005D42FD"/>
    <w:rsid w:val="005E1141"/>
    <w:rsid w:val="005E1FC7"/>
    <w:rsid w:val="005E28D2"/>
    <w:rsid w:val="005E39AF"/>
    <w:rsid w:val="005E3A6E"/>
    <w:rsid w:val="005E3F68"/>
    <w:rsid w:val="005E4721"/>
    <w:rsid w:val="005E566C"/>
    <w:rsid w:val="005F22E0"/>
    <w:rsid w:val="005F6BF1"/>
    <w:rsid w:val="00601107"/>
    <w:rsid w:val="00603304"/>
    <w:rsid w:val="00604272"/>
    <w:rsid w:val="0060474A"/>
    <w:rsid w:val="00605359"/>
    <w:rsid w:val="00605895"/>
    <w:rsid w:val="00606D46"/>
    <w:rsid w:val="006105E7"/>
    <w:rsid w:val="00611EC3"/>
    <w:rsid w:val="006130E7"/>
    <w:rsid w:val="0061478D"/>
    <w:rsid w:val="0061648D"/>
    <w:rsid w:val="00617FED"/>
    <w:rsid w:val="00621C59"/>
    <w:rsid w:val="00621C9C"/>
    <w:rsid w:val="00622E48"/>
    <w:rsid w:val="0062556E"/>
    <w:rsid w:val="00626C80"/>
    <w:rsid w:val="00632559"/>
    <w:rsid w:val="006328BF"/>
    <w:rsid w:val="00632CAD"/>
    <w:rsid w:val="00633C32"/>
    <w:rsid w:val="00635819"/>
    <w:rsid w:val="00642BA9"/>
    <w:rsid w:val="00645738"/>
    <w:rsid w:val="00645AFD"/>
    <w:rsid w:val="00645B56"/>
    <w:rsid w:val="00646E33"/>
    <w:rsid w:val="00647876"/>
    <w:rsid w:val="0065130C"/>
    <w:rsid w:val="00651BC6"/>
    <w:rsid w:val="006521FC"/>
    <w:rsid w:val="006529F0"/>
    <w:rsid w:val="00652DBC"/>
    <w:rsid w:val="00653BD2"/>
    <w:rsid w:val="006540B1"/>
    <w:rsid w:val="00655657"/>
    <w:rsid w:val="00655B62"/>
    <w:rsid w:val="00655C65"/>
    <w:rsid w:val="006569D7"/>
    <w:rsid w:val="00656BC6"/>
    <w:rsid w:val="00660CB6"/>
    <w:rsid w:val="00666844"/>
    <w:rsid w:val="0066725E"/>
    <w:rsid w:val="0066767E"/>
    <w:rsid w:val="00667DF9"/>
    <w:rsid w:val="006711AB"/>
    <w:rsid w:val="00674BDC"/>
    <w:rsid w:val="00675576"/>
    <w:rsid w:val="00675B84"/>
    <w:rsid w:val="00676E0D"/>
    <w:rsid w:val="0067713A"/>
    <w:rsid w:val="00677AA8"/>
    <w:rsid w:val="006809A4"/>
    <w:rsid w:val="00681A8E"/>
    <w:rsid w:val="00681D55"/>
    <w:rsid w:val="006825C7"/>
    <w:rsid w:val="006835BE"/>
    <w:rsid w:val="006860A0"/>
    <w:rsid w:val="00686AE5"/>
    <w:rsid w:val="0068731F"/>
    <w:rsid w:val="0068791B"/>
    <w:rsid w:val="00693909"/>
    <w:rsid w:val="00693C67"/>
    <w:rsid w:val="006948D6"/>
    <w:rsid w:val="00695E03"/>
    <w:rsid w:val="00696F30"/>
    <w:rsid w:val="006A028E"/>
    <w:rsid w:val="006A33BD"/>
    <w:rsid w:val="006A4C27"/>
    <w:rsid w:val="006A5A0F"/>
    <w:rsid w:val="006A5E21"/>
    <w:rsid w:val="006A6CA3"/>
    <w:rsid w:val="006B155D"/>
    <w:rsid w:val="006B1D8C"/>
    <w:rsid w:val="006B235A"/>
    <w:rsid w:val="006B25D0"/>
    <w:rsid w:val="006B28F5"/>
    <w:rsid w:val="006B2AA3"/>
    <w:rsid w:val="006B471C"/>
    <w:rsid w:val="006B4B8C"/>
    <w:rsid w:val="006B62FA"/>
    <w:rsid w:val="006C0AA7"/>
    <w:rsid w:val="006C0D0F"/>
    <w:rsid w:val="006C6C7B"/>
    <w:rsid w:val="006C6E9C"/>
    <w:rsid w:val="006C7287"/>
    <w:rsid w:val="006C7C1D"/>
    <w:rsid w:val="006C7EA4"/>
    <w:rsid w:val="006D1524"/>
    <w:rsid w:val="006D2ECD"/>
    <w:rsid w:val="006D36BC"/>
    <w:rsid w:val="006D5DFA"/>
    <w:rsid w:val="006D5E5E"/>
    <w:rsid w:val="006D6D7C"/>
    <w:rsid w:val="006D7D35"/>
    <w:rsid w:val="006E3A4F"/>
    <w:rsid w:val="006E535B"/>
    <w:rsid w:val="006E65C5"/>
    <w:rsid w:val="006E6CB2"/>
    <w:rsid w:val="006E7ED6"/>
    <w:rsid w:val="006F1804"/>
    <w:rsid w:val="006F2DE4"/>
    <w:rsid w:val="006F389F"/>
    <w:rsid w:val="006F5650"/>
    <w:rsid w:val="006F62E3"/>
    <w:rsid w:val="006F653C"/>
    <w:rsid w:val="007005BA"/>
    <w:rsid w:val="00700712"/>
    <w:rsid w:val="00701AEA"/>
    <w:rsid w:val="00704B0B"/>
    <w:rsid w:val="00707A36"/>
    <w:rsid w:val="007106C4"/>
    <w:rsid w:val="00710909"/>
    <w:rsid w:val="00710AD4"/>
    <w:rsid w:val="007115EF"/>
    <w:rsid w:val="007124BF"/>
    <w:rsid w:val="007133EF"/>
    <w:rsid w:val="007142B3"/>
    <w:rsid w:val="00721F92"/>
    <w:rsid w:val="00724D8C"/>
    <w:rsid w:val="00730480"/>
    <w:rsid w:val="007328D3"/>
    <w:rsid w:val="00735BD3"/>
    <w:rsid w:val="00740077"/>
    <w:rsid w:val="00740A88"/>
    <w:rsid w:val="00740CF1"/>
    <w:rsid w:val="00741641"/>
    <w:rsid w:val="00745255"/>
    <w:rsid w:val="00753794"/>
    <w:rsid w:val="007538E0"/>
    <w:rsid w:val="00755AF4"/>
    <w:rsid w:val="00757658"/>
    <w:rsid w:val="007612A3"/>
    <w:rsid w:val="00761D6C"/>
    <w:rsid w:val="0076457A"/>
    <w:rsid w:val="00765863"/>
    <w:rsid w:val="00765B9B"/>
    <w:rsid w:val="00774010"/>
    <w:rsid w:val="00782FC0"/>
    <w:rsid w:val="0078513C"/>
    <w:rsid w:val="00785EAC"/>
    <w:rsid w:val="007870AB"/>
    <w:rsid w:val="00791B96"/>
    <w:rsid w:val="007928E1"/>
    <w:rsid w:val="00793455"/>
    <w:rsid w:val="00794BA0"/>
    <w:rsid w:val="007953BC"/>
    <w:rsid w:val="00795B2D"/>
    <w:rsid w:val="00795F34"/>
    <w:rsid w:val="007A2B1C"/>
    <w:rsid w:val="007A3322"/>
    <w:rsid w:val="007A3BD1"/>
    <w:rsid w:val="007A4493"/>
    <w:rsid w:val="007B0295"/>
    <w:rsid w:val="007B0735"/>
    <w:rsid w:val="007B15E6"/>
    <w:rsid w:val="007B174D"/>
    <w:rsid w:val="007B2664"/>
    <w:rsid w:val="007B37D8"/>
    <w:rsid w:val="007B67AF"/>
    <w:rsid w:val="007B67E6"/>
    <w:rsid w:val="007B79A3"/>
    <w:rsid w:val="007C08D3"/>
    <w:rsid w:val="007C1661"/>
    <w:rsid w:val="007C1704"/>
    <w:rsid w:val="007C1AFB"/>
    <w:rsid w:val="007C2697"/>
    <w:rsid w:val="007C2B91"/>
    <w:rsid w:val="007C37AA"/>
    <w:rsid w:val="007C6503"/>
    <w:rsid w:val="007C6FDA"/>
    <w:rsid w:val="007C7999"/>
    <w:rsid w:val="007D01CA"/>
    <w:rsid w:val="007D02D5"/>
    <w:rsid w:val="007D08CA"/>
    <w:rsid w:val="007D08E5"/>
    <w:rsid w:val="007D0A03"/>
    <w:rsid w:val="007D3A96"/>
    <w:rsid w:val="007D550E"/>
    <w:rsid w:val="007D56D6"/>
    <w:rsid w:val="007D5F84"/>
    <w:rsid w:val="007D76A1"/>
    <w:rsid w:val="007D7F16"/>
    <w:rsid w:val="007E4D0E"/>
    <w:rsid w:val="007E50B9"/>
    <w:rsid w:val="007E62C0"/>
    <w:rsid w:val="007E6939"/>
    <w:rsid w:val="007E72BA"/>
    <w:rsid w:val="007F2030"/>
    <w:rsid w:val="007F29E1"/>
    <w:rsid w:val="007F3F0B"/>
    <w:rsid w:val="007F48CF"/>
    <w:rsid w:val="007F4FC9"/>
    <w:rsid w:val="007F7ADC"/>
    <w:rsid w:val="00800377"/>
    <w:rsid w:val="00801CFA"/>
    <w:rsid w:val="00803519"/>
    <w:rsid w:val="00804BF6"/>
    <w:rsid w:val="008058D8"/>
    <w:rsid w:val="008114A5"/>
    <w:rsid w:val="00814E70"/>
    <w:rsid w:val="00815694"/>
    <w:rsid w:val="00815B75"/>
    <w:rsid w:val="00815FB5"/>
    <w:rsid w:val="0081627C"/>
    <w:rsid w:val="008204BA"/>
    <w:rsid w:val="00821EA8"/>
    <w:rsid w:val="00825895"/>
    <w:rsid w:val="00825F8D"/>
    <w:rsid w:val="00827237"/>
    <w:rsid w:val="0083001D"/>
    <w:rsid w:val="00830895"/>
    <w:rsid w:val="00831627"/>
    <w:rsid w:val="00831999"/>
    <w:rsid w:val="008326D8"/>
    <w:rsid w:val="0083373E"/>
    <w:rsid w:val="00834E2C"/>
    <w:rsid w:val="008379B3"/>
    <w:rsid w:val="00837D55"/>
    <w:rsid w:val="00840A63"/>
    <w:rsid w:val="00842AD5"/>
    <w:rsid w:val="00842D79"/>
    <w:rsid w:val="00850A64"/>
    <w:rsid w:val="0085345D"/>
    <w:rsid w:val="00861AA7"/>
    <w:rsid w:val="00861B71"/>
    <w:rsid w:val="0086240D"/>
    <w:rsid w:val="00865DFF"/>
    <w:rsid w:val="008661AE"/>
    <w:rsid w:val="00866DC8"/>
    <w:rsid w:val="00871C16"/>
    <w:rsid w:val="008748DA"/>
    <w:rsid w:val="00874ACE"/>
    <w:rsid w:val="00875936"/>
    <w:rsid w:val="008804A9"/>
    <w:rsid w:val="008811FA"/>
    <w:rsid w:val="0088718A"/>
    <w:rsid w:val="008902E8"/>
    <w:rsid w:val="00892C7A"/>
    <w:rsid w:val="008930EC"/>
    <w:rsid w:val="008931B9"/>
    <w:rsid w:val="00896539"/>
    <w:rsid w:val="008969F1"/>
    <w:rsid w:val="00896C78"/>
    <w:rsid w:val="008A0BF5"/>
    <w:rsid w:val="008A0CF2"/>
    <w:rsid w:val="008A1825"/>
    <w:rsid w:val="008A24B6"/>
    <w:rsid w:val="008A3976"/>
    <w:rsid w:val="008A5681"/>
    <w:rsid w:val="008B198D"/>
    <w:rsid w:val="008B2908"/>
    <w:rsid w:val="008B2C49"/>
    <w:rsid w:val="008B2E14"/>
    <w:rsid w:val="008B46FF"/>
    <w:rsid w:val="008C18E1"/>
    <w:rsid w:val="008C1935"/>
    <w:rsid w:val="008C2056"/>
    <w:rsid w:val="008C2516"/>
    <w:rsid w:val="008C291E"/>
    <w:rsid w:val="008C2FAE"/>
    <w:rsid w:val="008C5AD6"/>
    <w:rsid w:val="008C6F03"/>
    <w:rsid w:val="008C7501"/>
    <w:rsid w:val="008C7E03"/>
    <w:rsid w:val="008D4C6E"/>
    <w:rsid w:val="008E0C87"/>
    <w:rsid w:val="008E126E"/>
    <w:rsid w:val="008E20D2"/>
    <w:rsid w:val="008E2436"/>
    <w:rsid w:val="008E3B27"/>
    <w:rsid w:val="008E40D2"/>
    <w:rsid w:val="008E78AF"/>
    <w:rsid w:val="008F0FC7"/>
    <w:rsid w:val="008F324E"/>
    <w:rsid w:val="0090100C"/>
    <w:rsid w:val="00901AD0"/>
    <w:rsid w:val="00901FB7"/>
    <w:rsid w:val="00902495"/>
    <w:rsid w:val="009059E9"/>
    <w:rsid w:val="009109FC"/>
    <w:rsid w:val="00912AB3"/>
    <w:rsid w:val="00912D0E"/>
    <w:rsid w:val="00912F2E"/>
    <w:rsid w:val="00913215"/>
    <w:rsid w:val="009132FC"/>
    <w:rsid w:val="00915169"/>
    <w:rsid w:val="00915E20"/>
    <w:rsid w:val="009173B3"/>
    <w:rsid w:val="00921DDF"/>
    <w:rsid w:val="00924167"/>
    <w:rsid w:val="00924372"/>
    <w:rsid w:val="00924428"/>
    <w:rsid w:val="0092593E"/>
    <w:rsid w:val="00930284"/>
    <w:rsid w:val="00930309"/>
    <w:rsid w:val="00930E6D"/>
    <w:rsid w:val="00932A35"/>
    <w:rsid w:val="00932B0E"/>
    <w:rsid w:val="00932EFB"/>
    <w:rsid w:val="00934DA6"/>
    <w:rsid w:val="009358C3"/>
    <w:rsid w:val="0093600D"/>
    <w:rsid w:val="009362A9"/>
    <w:rsid w:val="0093653D"/>
    <w:rsid w:val="00936B40"/>
    <w:rsid w:val="00937A8C"/>
    <w:rsid w:val="00941D69"/>
    <w:rsid w:val="00942B15"/>
    <w:rsid w:val="0094384D"/>
    <w:rsid w:val="009446F9"/>
    <w:rsid w:val="009457A4"/>
    <w:rsid w:val="009467A4"/>
    <w:rsid w:val="00946927"/>
    <w:rsid w:val="00947C2D"/>
    <w:rsid w:val="00947D27"/>
    <w:rsid w:val="00951FE0"/>
    <w:rsid w:val="00952A07"/>
    <w:rsid w:val="009613A7"/>
    <w:rsid w:val="009629CC"/>
    <w:rsid w:val="009630F2"/>
    <w:rsid w:val="0096369C"/>
    <w:rsid w:val="00965D57"/>
    <w:rsid w:val="0096795D"/>
    <w:rsid w:val="00970F91"/>
    <w:rsid w:val="009722E6"/>
    <w:rsid w:val="009733C3"/>
    <w:rsid w:val="00974668"/>
    <w:rsid w:val="009755AB"/>
    <w:rsid w:val="0097597B"/>
    <w:rsid w:val="00975DF5"/>
    <w:rsid w:val="00976299"/>
    <w:rsid w:val="0097752F"/>
    <w:rsid w:val="0098236D"/>
    <w:rsid w:val="0098291D"/>
    <w:rsid w:val="009838C6"/>
    <w:rsid w:val="009838C9"/>
    <w:rsid w:val="009846A6"/>
    <w:rsid w:val="009867AC"/>
    <w:rsid w:val="0099111A"/>
    <w:rsid w:val="0099375F"/>
    <w:rsid w:val="009957AF"/>
    <w:rsid w:val="00996E77"/>
    <w:rsid w:val="009A0F66"/>
    <w:rsid w:val="009A20D9"/>
    <w:rsid w:val="009A4777"/>
    <w:rsid w:val="009A53DB"/>
    <w:rsid w:val="009A6216"/>
    <w:rsid w:val="009A7D18"/>
    <w:rsid w:val="009B0DD7"/>
    <w:rsid w:val="009B1F49"/>
    <w:rsid w:val="009B30BF"/>
    <w:rsid w:val="009B799B"/>
    <w:rsid w:val="009C138D"/>
    <w:rsid w:val="009C33E9"/>
    <w:rsid w:val="009C6F55"/>
    <w:rsid w:val="009C77DC"/>
    <w:rsid w:val="009C791C"/>
    <w:rsid w:val="009D0E15"/>
    <w:rsid w:val="009D0E87"/>
    <w:rsid w:val="009D180D"/>
    <w:rsid w:val="009D1CA3"/>
    <w:rsid w:val="009D24C5"/>
    <w:rsid w:val="009D3A86"/>
    <w:rsid w:val="009D403C"/>
    <w:rsid w:val="009D586F"/>
    <w:rsid w:val="009E1046"/>
    <w:rsid w:val="009E13C8"/>
    <w:rsid w:val="009E224D"/>
    <w:rsid w:val="009E3001"/>
    <w:rsid w:val="009E373A"/>
    <w:rsid w:val="009E747A"/>
    <w:rsid w:val="009E7BFA"/>
    <w:rsid w:val="009F01B6"/>
    <w:rsid w:val="009F3CB2"/>
    <w:rsid w:val="009F4AEE"/>
    <w:rsid w:val="009F6FBE"/>
    <w:rsid w:val="00A02B4F"/>
    <w:rsid w:val="00A04390"/>
    <w:rsid w:val="00A05A8F"/>
    <w:rsid w:val="00A05EA6"/>
    <w:rsid w:val="00A0742A"/>
    <w:rsid w:val="00A10CE4"/>
    <w:rsid w:val="00A12576"/>
    <w:rsid w:val="00A12903"/>
    <w:rsid w:val="00A13F06"/>
    <w:rsid w:val="00A1507E"/>
    <w:rsid w:val="00A152C4"/>
    <w:rsid w:val="00A2083B"/>
    <w:rsid w:val="00A21128"/>
    <w:rsid w:val="00A2426E"/>
    <w:rsid w:val="00A2521A"/>
    <w:rsid w:val="00A26E53"/>
    <w:rsid w:val="00A305BB"/>
    <w:rsid w:val="00A307F0"/>
    <w:rsid w:val="00A313CE"/>
    <w:rsid w:val="00A318B7"/>
    <w:rsid w:val="00A322D2"/>
    <w:rsid w:val="00A32499"/>
    <w:rsid w:val="00A349F3"/>
    <w:rsid w:val="00A40BED"/>
    <w:rsid w:val="00A4358F"/>
    <w:rsid w:val="00A44FCA"/>
    <w:rsid w:val="00A514CB"/>
    <w:rsid w:val="00A5391F"/>
    <w:rsid w:val="00A53FF4"/>
    <w:rsid w:val="00A55517"/>
    <w:rsid w:val="00A61696"/>
    <w:rsid w:val="00A62469"/>
    <w:rsid w:val="00A635CE"/>
    <w:rsid w:val="00A63C04"/>
    <w:rsid w:val="00A640A0"/>
    <w:rsid w:val="00A647B1"/>
    <w:rsid w:val="00A64CF8"/>
    <w:rsid w:val="00A66D7B"/>
    <w:rsid w:val="00A70234"/>
    <w:rsid w:val="00A712F2"/>
    <w:rsid w:val="00A7170D"/>
    <w:rsid w:val="00A71DEF"/>
    <w:rsid w:val="00A74FA5"/>
    <w:rsid w:val="00A7570C"/>
    <w:rsid w:val="00A77318"/>
    <w:rsid w:val="00A81CD8"/>
    <w:rsid w:val="00A83B82"/>
    <w:rsid w:val="00A858DA"/>
    <w:rsid w:val="00A86190"/>
    <w:rsid w:val="00A872BA"/>
    <w:rsid w:val="00A91201"/>
    <w:rsid w:val="00A97319"/>
    <w:rsid w:val="00A976C1"/>
    <w:rsid w:val="00AA01C1"/>
    <w:rsid w:val="00AA6CC5"/>
    <w:rsid w:val="00AA6E69"/>
    <w:rsid w:val="00AA76A3"/>
    <w:rsid w:val="00AA7D7A"/>
    <w:rsid w:val="00AB1F3F"/>
    <w:rsid w:val="00AB2A3B"/>
    <w:rsid w:val="00AB36C0"/>
    <w:rsid w:val="00AB7094"/>
    <w:rsid w:val="00AB7398"/>
    <w:rsid w:val="00AC3E93"/>
    <w:rsid w:val="00AC3FA0"/>
    <w:rsid w:val="00AC5711"/>
    <w:rsid w:val="00AD09D9"/>
    <w:rsid w:val="00AD1A0E"/>
    <w:rsid w:val="00AD1ACD"/>
    <w:rsid w:val="00ADA499"/>
    <w:rsid w:val="00AE08A5"/>
    <w:rsid w:val="00AE4F84"/>
    <w:rsid w:val="00AE7C06"/>
    <w:rsid w:val="00AF0A72"/>
    <w:rsid w:val="00AF1ECA"/>
    <w:rsid w:val="00AF3322"/>
    <w:rsid w:val="00AF4580"/>
    <w:rsid w:val="00AF7284"/>
    <w:rsid w:val="00AF7536"/>
    <w:rsid w:val="00AF7D33"/>
    <w:rsid w:val="00B00495"/>
    <w:rsid w:val="00B01CDB"/>
    <w:rsid w:val="00B0300F"/>
    <w:rsid w:val="00B042ED"/>
    <w:rsid w:val="00B069C0"/>
    <w:rsid w:val="00B10268"/>
    <w:rsid w:val="00B11640"/>
    <w:rsid w:val="00B131CE"/>
    <w:rsid w:val="00B14D66"/>
    <w:rsid w:val="00B14EBC"/>
    <w:rsid w:val="00B20219"/>
    <w:rsid w:val="00B21053"/>
    <w:rsid w:val="00B21121"/>
    <w:rsid w:val="00B218DB"/>
    <w:rsid w:val="00B2232F"/>
    <w:rsid w:val="00B22407"/>
    <w:rsid w:val="00B24823"/>
    <w:rsid w:val="00B303F7"/>
    <w:rsid w:val="00B30768"/>
    <w:rsid w:val="00B30839"/>
    <w:rsid w:val="00B31367"/>
    <w:rsid w:val="00B3237F"/>
    <w:rsid w:val="00B3308B"/>
    <w:rsid w:val="00B33315"/>
    <w:rsid w:val="00B341C8"/>
    <w:rsid w:val="00B35725"/>
    <w:rsid w:val="00B3580E"/>
    <w:rsid w:val="00B407CA"/>
    <w:rsid w:val="00B41B75"/>
    <w:rsid w:val="00B42C3C"/>
    <w:rsid w:val="00B447A0"/>
    <w:rsid w:val="00B51C9D"/>
    <w:rsid w:val="00B53F64"/>
    <w:rsid w:val="00B54607"/>
    <w:rsid w:val="00B554CA"/>
    <w:rsid w:val="00B559D0"/>
    <w:rsid w:val="00B56211"/>
    <w:rsid w:val="00B5658B"/>
    <w:rsid w:val="00B56C47"/>
    <w:rsid w:val="00B601E8"/>
    <w:rsid w:val="00B624A2"/>
    <w:rsid w:val="00B62AF3"/>
    <w:rsid w:val="00B63A91"/>
    <w:rsid w:val="00B66C09"/>
    <w:rsid w:val="00B7358D"/>
    <w:rsid w:val="00B73808"/>
    <w:rsid w:val="00B815ED"/>
    <w:rsid w:val="00B83324"/>
    <w:rsid w:val="00B873F1"/>
    <w:rsid w:val="00B91289"/>
    <w:rsid w:val="00B91C9D"/>
    <w:rsid w:val="00B92936"/>
    <w:rsid w:val="00B93EA4"/>
    <w:rsid w:val="00B95D54"/>
    <w:rsid w:val="00B96803"/>
    <w:rsid w:val="00B9739C"/>
    <w:rsid w:val="00BA17FE"/>
    <w:rsid w:val="00BA325B"/>
    <w:rsid w:val="00BA49B9"/>
    <w:rsid w:val="00BA62BF"/>
    <w:rsid w:val="00BB0D46"/>
    <w:rsid w:val="00BB2C93"/>
    <w:rsid w:val="00BB3316"/>
    <w:rsid w:val="00BC399B"/>
    <w:rsid w:val="00BC5DFC"/>
    <w:rsid w:val="00BD0174"/>
    <w:rsid w:val="00BD1543"/>
    <w:rsid w:val="00BD1CBA"/>
    <w:rsid w:val="00BD230B"/>
    <w:rsid w:val="00BD2967"/>
    <w:rsid w:val="00BD5615"/>
    <w:rsid w:val="00BE3379"/>
    <w:rsid w:val="00BE4C76"/>
    <w:rsid w:val="00BF03B5"/>
    <w:rsid w:val="00BF487C"/>
    <w:rsid w:val="00C009CC"/>
    <w:rsid w:val="00C00BDC"/>
    <w:rsid w:val="00C0147C"/>
    <w:rsid w:val="00C0394E"/>
    <w:rsid w:val="00C134DC"/>
    <w:rsid w:val="00C13D80"/>
    <w:rsid w:val="00C179B4"/>
    <w:rsid w:val="00C17C77"/>
    <w:rsid w:val="00C20F98"/>
    <w:rsid w:val="00C21AB0"/>
    <w:rsid w:val="00C21D0C"/>
    <w:rsid w:val="00C2538C"/>
    <w:rsid w:val="00C25A00"/>
    <w:rsid w:val="00C27B9B"/>
    <w:rsid w:val="00C314A6"/>
    <w:rsid w:val="00C31DEB"/>
    <w:rsid w:val="00C34B72"/>
    <w:rsid w:val="00C355FC"/>
    <w:rsid w:val="00C36130"/>
    <w:rsid w:val="00C363A2"/>
    <w:rsid w:val="00C36EB8"/>
    <w:rsid w:val="00C3749C"/>
    <w:rsid w:val="00C37A5F"/>
    <w:rsid w:val="00C41604"/>
    <w:rsid w:val="00C4167E"/>
    <w:rsid w:val="00C41E70"/>
    <w:rsid w:val="00C433A1"/>
    <w:rsid w:val="00C46E20"/>
    <w:rsid w:val="00C4727C"/>
    <w:rsid w:val="00C475C5"/>
    <w:rsid w:val="00C51E85"/>
    <w:rsid w:val="00C531D7"/>
    <w:rsid w:val="00C53A04"/>
    <w:rsid w:val="00C54477"/>
    <w:rsid w:val="00C54816"/>
    <w:rsid w:val="00C5499E"/>
    <w:rsid w:val="00C558A0"/>
    <w:rsid w:val="00C65B2D"/>
    <w:rsid w:val="00C67B72"/>
    <w:rsid w:val="00C708ED"/>
    <w:rsid w:val="00C728B8"/>
    <w:rsid w:val="00C7353B"/>
    <w:rsid w:val="00C74042"/>
    <w:rsid w:val="00C74710"/>
    <w:rsid w:val="00C755FF"/>
    <w:rsid w:val="00C75682"/>
    <w:rsid w:val="00C75E7A"/>
    <w:rsid w:val="00C764EE"/>
    <w:rsid w:val="00C80443"/>
    <w:rsid w:val="00C817E4"/>
    <w:rsid w:val="00C905AC"/>
    <w:rsid w:val="00C9381E"/>
    <w:rsid w:val="00C93C01"/>
    <w:rsid w:val="00C940C2"/>
    <w:rsid w:val="00C95265"/>
    <w:rsid w:val="00CA18AF"/>
    <w:rsid w:val="00CA3408"/>
    <w:rsid w:val="00CA65A6"/>
    <w:rsid w:val="00CA660E"/>
    <w:rsid w:val="00CB02CF"/>
    <w:rsid w:val="00CB0FA6"/>
    <w:rsid w:val="00CB454D"/>
    <w:rsid w:val="00CB5129"/>
    <w:rsid w:val="00CB6230"/>
    <w:rsid w:val="00CB62DF"/>
    <w:rsid w:val="00CC0E9E"/>
    <w:rsid w:val="00CC1EC1"/>
    <w:rsid w:val="00CC3729"/>
    <w:rsid w:val="00CC5050"/>
    <w:rsid w:val="00CC5338"/>
    <w:rsid w:val="00CC7407"/>
    <w:rsid w:val="00CD2112"/>
    <w:rsid w:val="00CD469B"/>
    <w:rsid w:val="00CD7C78"/>
    <w:rsid w:val="00CD7F66"/>
    <w:rsid w:val="00CD7FE5"/>
    <w:rsid w:val="00CE1D40"/>
    <w:rsid w:val="00CE42E9"/>
    <w:rsid w:val="00CE6242"/>
    <w:rsid w:val="00CF1733"/>
    <w:rsid w:val="00CF2475"/>
    <w:rsid w:val="00CF3A39"/>
    <w:rsid w:val="00CF68C0"/>
    <w:rsid w:val="00CF6954"/>
    <w:rsid w:val="00CF73BD"/>
    <w:rsid w:val="00D003A2"/>
    <w:rsid w:val="00D0089C"/>
    <w:rsid w:val="00D0102F"/>
    <w:rsid w:val="00D01DDF"/>
    <w:rsid w:val="00D024EF"/>
    <w:rsid w:val="00D03076"/>
    <w:rsid w:val="00D05B1B"/>
    <w:rsid w:val="00D13970"/>
    <w:rsid w:val="00D1411F"/>
    <w:rsid w:val="00D15333"/>
    <w:rsid w:val="00D17807"/>
    <w:rsid w:val="00D17F27"/>
    <w:rsid w:val="00D203BE"/>
    <w:rsid w:val="00D21EA5"/>
    <w:rsid w:val="00D236E0"/>
    <w:rsid w:val="00D2537E"/>
    <w:rsid w:val="00D2758A"/>
    <w:rsid w:val="00D325E3"/>
    <w:rsid w:val="00D32B4F"/>
    <w:rsid w:val="00D34650"/>
    <w:rsid w:val="00D35A26"/>
    <w:rsid w:val="00D3620B"/>
    <w:rsid w:val="00D36891"/>
    <w:rsid w:val="00D36F32"/>
    <w:rsid w:val="00D45C15"/>
    <w:rsid w:val="00D46B3D"/>
    <w:rsid w:val="00D475C4"/>
    <w:rsid w:val="00D47DE0"/>
    <w:rsid w:val="00D50436"/>
    <w:rsid w:val="00D5312A"/>
    <w:rsid w:val="00D6271A"/>
    <w:rsid w:val="00D64CDE"/>
    <w:rsid w:val="00D65AA6"/>
    <w:rsid w:val="00D67723"/>
    <w:rsid w:val="00D7291C"/>
    <w:rsid w:val="00D7392C"/>
    <w:rsid w:val="00D749A6"/>
    <w:rsid w:val="00D750D6"/>
    <w:rsid w:val="00D8013A"/>
    <w:rsid w:val="00D80F68"/>
    <w:rsid w:val="00D835DE"/>
    <w:rsid w:val="00D83F5E"/>
    <w:rsid w:val="00D85447"/>
    <w:rsid w:val="00D854BF"/>
    <w:rsid w:val="00D86147"/>
    <w:rsid w:val="00D8638C"/>
    <w:rsid w:val="00D94404"/>
    <w:rsid w:val="00D95FDE"/>
    <w:rsid w:val="00D9642F"/>
    <w:rsid w:val="00DA0E02"/>
    <w:rsid w:val="00DA1F06"/>
    <w:rsid w:val="00DA238A"/>
    <w:rsid w:val="00DA287E"/>
    <w:rsid w:val="00DA3954"/>
    <w:rsid w:val="00DA3C4E"/>
    <w:rsid w:val="00DA4CBD"/>
    <w:rsid w:val="00DA61B9"/>
    <w:rsid w:val="00DB0C9C"/>
    <w:rsid w:val="00DB32F3"/>
    <w:rsid w:val="00DB3403"/>
    <w:rsid w:val="00DB3986"/>
    <w:rsid w:val="00DB4D65"/>
    <w:rsid w:val="00DB4E55"/>
    <w:rsid w:val="00DB50D1"/>
    <w:rsid w:val="00DB7091"/>
    <w:rsid w:val="00DC0364"/>
    <w:rsid w:val="00DC10BB"/>
    <w:rsid w:val="00DC3ECA"/>
    <w:rsid w:val="00DD11FD"/>
    <w:rsid w:val="00DD2111"/>
    <w:rsid w:val="00DD38F3"/>
    <w:rsid w:val="00DD62DA"/>
    <w:rsid w:val="00DE34EC"/>
    <w:rsid w:val="00DE5A28"/>
    <w:rsid w:val="00DE6239"/>
    <w:rsid w:val="00DE73FF"/>
    <w:rsid w:val="00DF0200"/>
    <w:rsid w:val="00DF7538"/>
    <w:rsid w:val="00DF79EB"/>
    <w:rsid w:val="00E03996"/>
    <w:rsid w:val="00E055E3"/>
    <w:rsid w:val="00E12A6A"/>
    <w:rsid w:val="00E12DC8"/>
    <w:rsid w:val="00E16FB5"/>
    <w:rsid w:val="00E20FFF"/>
    <w:rsid w:val="00E21905"/>
    <w:rsid w:val="00E228F9"/>
    <w:rsid w:val="00E2462B"/>
    <w:rsid w:val="00E24CE5"/>
    <w:rsid w:val="00E25FED"/>
    <w:rsid w:val="00E267CC"/>
    <w:rsid w:val="00E301A9"/>
    <w:rsid w:val="00E307F2"/>
    <w:rsid w:val="00E343B1"/>
    <w:rsid w:val="00E355A8"/>
    <w:rsid w:val="00E36AE2"/>
    <w:rsid w:val="00E36F33"/>
    <w:rsid w:val="00E376E8"/>
    <w:rsid w:val="00E40976"/>
    <w:rsid w:val="00E4353D"/>
    <w:rsid w:val="00E4485E"/>
    <w:rsid w:val="00E4486D"/>
    <w:rsid w:val="00E45238"/>
    <w:rsid w:val="00E46D7E"/>
    <w:rsid w:val="00E6256B"/>
    <w:rsid w:val="00E63987"/>
    <w:rsid w:val="00E63CCD"/>
    <w:rsid w:val="00E664F9"/>
    <w:rsid w:val="00E6721B"/>
    <w:rsid w:val="00E756F5"/>
    <w:rsid w:val="00E81D87"/>
    <w:rsid w:val="00E822B6"/>
    <w:rsid w:val="00E847B0"/>
    <w:rsid w:val="00E9319A"/>
    <w:rsid w:val="00E9490E"/>
    <w:rsid w:val="00E94BC4"/>
    <w:rsid w:val="00E95DDD"/>
    <w:rsid w:val="00E960DD"/>
    <w:rsid w:val="00EA0492"/>
    <w:rsid w:val="00EA158A"/>
    <w:rsid w:val="00EA18C7"/>
    <w:rsid w:val="00EA3CA9"/>
    <w:rsid w:val="00EA417F"/>
    <w:rsid w:val="00EA5BB5"/>
    <w:rsid w:val="00EA5DFE"/>
    <w:rsid w:val="00EA7ABF"/>
    <w:rsid w:val="00EB04EF"/>
    <w:rsid w:val="00EB2F22"/>
    <w:rsid w:val="00EB3BC1"/>
    <w:rsid w:val="00EB5941"/>
    <w:rsid w:val="00EB64BC"/>
    <w:rsid w:val="00EC259D"/>
    <w:rsid w:val="00EC448B"/>
    <w:rsid w:val="00EC4791"/>
    <w:rsid w:val="00EC4808"/>
    <w:rsid w:val="00EC621B"/>
    <w:rsid w:val="00EC6E8D"/>
    <w:rsid w:val="00ED24CD"/>
    <w:rsid w:val="00ED2EA9"/>
    <w:rsid w:val="00ED4BED"/>
    <w:rsid w:val="00ED6115"/>
    <w:rsid w:val="00ED66B7"/>
    <w:rsid w:val="00ED67CB"/>
    <w:rsid w:val="00ED6967"/>
    <w:rsid w:val="00EE03BB"/>
    <w:rsid w:val="00EE0BE6"/>
    <w:rsid w:val="00EE4935"/>
    <w:rsid w:val="00EE4B04"/>
    <w:rsid w:val="00EE4BDA"/>
    <w:rsid w:val="00EE54B8"/>
    <w:rsid w:val="00EE60FF"/>
    <w:rsid w:val="00EF08B8"/>
    <w:rsid w:val="00EF17CE"/>
    <w:rsid w:val="00EF2908"/>
    <w:rsid w:val="00EF3342"/>
    <w:rsid w:val="00F059A4"/>
    <w:rsid w:val="00F06417"/>
    <w:rsid w:val="00F06812"/>
    <w:rsid w:val="00F06ED9"/>
    <w:rsid w:val="00F07BE6"/>
    <w:rsid w:val="00F07D1F"/>
    <w:rsid w:val="00F12BB4"/>
    <w:rsid w:val="00F15DFA"/>
    <w:rsid w:val="00F175C5"/>
    <w:rsid w:val="00F17BC2"/>
    <w:rsid w:val="00F25925"/>
    <w:rsid w:val="00F26C5F"/>
    <w:rsid w:val="00F3365E"/>
    <w:rsid w:val="00F34ADE"/>
    <w:rsid w:val="00F368CA"/>
    <w:rsid w:val="00F40D52"/>
    <w:rsid w:val="00F44A04"/>
    <w:rsid w:val="00F450D7"/>
    <w:rsid w:val="00F46900"/>
    <w:rsid w:val="00F4755A"/>
    <w:rsid w:val="00F503B5"/>
    <w:rsid w:val="00F50F1E"/>
    <w:rsid w:val="00F532E7"/>
    <w:rsid w:val="00F53AF2"/>
    <w:rsid w:val="00F53BF1"/>
    <w:rsid w:val="00F53CB9"/>
    <w:rsid w:val="00F55A6B"/>
    <w:rsid w:val="00F562B3"/>
    <w:rsid w:val="00F57D7A"/>
    <w:rsid w:val="00F60623"/>
    <w:rsid w:val="00F61122"/>
    <w:rsid w:val="00F616A5"/>
    <w:rsid w:val="00F6232E"/>
    <w:rsid w:val="00F62E2B"/>
    <w:rsid w:val="00F6384E"/>
    <w:rsid w:val="00F63A30"/>
    <w:rsid w:val="00F6463E"/>
    <w:rsid w:val="00F648E4"/>
    <w:rsid w:val="00F6689A"/>
    <w:rsid w:val="00F7040F"/>
    <w:rsid w:val="00F72E17"/>
    <w:rsid w:val="00F73F98"/>
    <w:rsid w:val="00F74F4B"/>
    <w:rsid w:val="00F76D00"/>
    <w:rsid w:val="00F80717"/>
    <w:rsid w:val="00F8139D"/>
    <w:rsid w:val="00F832E8"/>
    <w:rsid w:val="00F8514A"/>
    <w:rsid w:val="00F86C46"/>
    <w:rsid w:val="00F906C4"/>
    <w:rsid w:val="00F91B05"/>
    <w:rsid w:val="00F9347D"/>
    <w:rsid w:val="00F938B5"/>
    <w:rsid w:val="00F952DD"/>
    <w:rsid w:val="00F95EAA"/>
    <w:rsid w:val="00F96995"/>
    <w:rsid w:val="00F97AB1"/>
    <w:rsid w:val="00FA0A0C"/>
    <w:rsid w:val="00FA1AAC"/>
    <w:rsid w:val="00FB201B"/>
    <w:rsid w:val="00FB3CAB"/>
    <w:rsid w:val="00FB4CEB"/>
    <w:rsid w:val="00FB75F7"/>
    <w:rsid w:val="00FC0C3B"/>
    <w:rsid w:val="00FC16FB"/>
    <w:rsid w:val="00FC5290"/>
    <w:rsid w:val="00FC5494"/>
    <w:rsid w:val="00FC576B"/>
    <w:rsid w:val="00FC76E9"/>
    <w:rsid w:val="00FC7CFF"/>
    <w:rsid w:val="00FD0BAE"/>
    <w:rsid w:val="00FD1305"/>
    <w:rsid w:val="00FD196C"/>
    <w:rsid w:val="00FD272E"/>
    <w:rsid w:val="00FD4C27"/>
    <w:rsid w:val="00FD5892"/>
    <w:rsid w:val="00FD6251"/>
    <w:rsid w:val="00FD6BB0"/>
    <w:rsid w:val="00FD7832"/>
    <w:rsid w:val="00FE156D"/>
    <w:rsid w:val="00FE2A12"/>
    <w:rsid w:val="00FE2AF3"/>
    <w:rsid w:val="00FE4ADC"/>
    <w:rsid w:val="00FF1590"/>
    <w:rsid w:val="00FF26B3"/>
    <w:rsid w:val="00FF4A69"/>
    <w:rsid w:val="00FF73A2"/>
    <w:rsid w:val="0137E470"/>
    <w:rsid w:val="03B1249C"/>
    <w:rsid w:val="0576CFF4"/>
    <w:rsid w:val="05B498F7"/>
    <w:rsid w:val="07985EDD"/>
    <w:rsid w:val="08A988A8"/>
    <w:rsid w:val="0B4EB477"/>
    <w:rsid w:val="0BA152E2"/>
    <w:rsid w:val="0D0731F1"/>
    <w:rsid w:val="0DF6B0FA"/>
    <w:rsid w:val="0E0E24D3"/>
    <w:rsid w:val="0E59F118"/>
    <w:rsid w:val="0F4AB1EA"/>
    <w:rsid w:val="10C569DD"/>
    <w:rsid w:val="12AFD117"/>
    <w:rsid w:val="139FE65B"/>
    <w:rsid w:val="13CF15C6"/>
    <w:rsid w:val="13ED614D"/>
    <w:rsid w:val="158931AE"/>
    <w:rsid w:val="16B1DD75"/>
    <w:rsid w:val="18C8A5D6"/>
    <w:rsid w:val="18E053C1"/>
    <w:rsid w:val="18E817D5"/>
    <w:rsid w:val="1981A6FE"/>
    <w:rsid w:val="1B7EDB73"/>
    <w:rsid w:val="1D4DAC0F"/>
    <w:rsid w:val="1EAB8145"/>
    <w:rsid w:val="1F841C1A"/>
    <w:rsid w:val="1FC6D952"/>
    <w:rsid w:val="2049874D"/>
    <w:rsid w:val="20A67574"/>
    <w:rsid w:val="214F7734"/>
    <w:rsid w:val="21735B46"/>
    <w:rsid w:val="21DB1C1E"/>
    <w:rsid w:val="21E571D7"/>
    <w:rsid w:val="22F796E1"/>
    <w:rsid w:val="243DBFBB"/>
    <w:rsid w:val="25E0ACDE"/>
    <w:rsid w:val="25EAB27E"/>
    <w:rsid w:val="27C1CF7A"/>
    <w:rsid w:val="28BAD0E5"/>
    <w:rsid w:val="295B8FB5"/>
    <w:rsid w:val="29D16763"/>
    <w:rsid w:val="2B01152F"/>
    <w:rsid w:val="2BC87CF0"/>
    <w:rsid w:val="2DAA79FC"/>
    <w:rsid w:val="303B0B08"/>
    <w:rsid w:val="311A7C5B"/>
    <w:rsid w:val="335F214C"/>
    <w:rsid w:val="34521D1D"/>
    <w:rsid w:val="35EDED7E"/>
    <w:rsid w:val="36542C26"/>
    <w:rsid w:val="36AAB42E"/>
    <w:rsid w:val="37EFFC87"/>
    <w:rsid w:val="399C4A52"/>
    <w:rsid w:val="3C4F30DC"/>
    <w:rsid w:val="3C581237"/>
    <w:rsid w:val="3C5911C0"/>
    <w:rsid w:val="3CBABE04"/>
    <w:rsid w:val="3E3CC762"/>
    <w:rsid w:val="41105B91"/>
    <w:rsid w:val="4267646A"/>
    <w:rsid w:val="432A3864"/>
    <w:rsid w:val="439EA32B"/>
    <w:rsid w:val="44B7FD13"/>
    <w:rsid w:val="45576057"/>
    <w:rsid w:val="463BBBB0"/>
    <w:rsid w:val="46B2FC37"/>
    <w:rsid w:val="470BDD99"/>
    <w:rsid w:val="4B0A486F"/>
    <w:rsid w:val="4B5D2171"/>
    <w:rsid w:val="4BB81CE1"/>
    <w:rsid w:val="4C7E1012"/>
    <w:rsid w:val="4D82B495"/>
    <w:rsid w:val="4E45E9CD"/>
    <w:rsid w:val="4E7C5E41"/>
    <w:rsid w:val="5077A2AD"/>
    <w:rsid w:val="516E7AC7"/>
    <w:rsid w:val="516F8E2E"/>
    <w:rsid w:val="51F6E842"/>
    <w:rsid w:val="531912EF"/>
    <w:rsid w:val="5423AB64"/>
    <w:rsid w:val="542CAC40"/>
    <w:rsid w:val="545C2241"/>
    <w:rsid w:val="54D73D84"/>
    <w:rsid w:val="562E7B6C"/>
    <w:rsid w:val="568BA1E3"/>
    <w:rsid w:val="56E0DC77"/>
    <w:rsid w:val="57742D5F"/>
    <w:rsid w:val="58565F39"/>
    <w:rsid w:val="587C94EC"/>
    <w:rsid w:val="5983FF0B"/>
    <w:rsid w:val="5A18654D"/>
    <w:rsid w:val="5BB8CC5C"/>
    <w:rsid w:val="5BCBA803"/>
    <w:rsid w:val="60A39F74"/>
    <w:rsid w:val="61179CC5"/>
    <w:rsid w:val="63181CC5"/>
    <w:rsid w:val="63408CA5"/>
    <w:rsid w:val="636FC8A3"/>
    <w:rsid w:val="63EC7C75"/>
    <w:rsid w:val="653A3904"/>
    <w:rsid w:val="66D60965"/>
    <w:rsid w:val="6712E0F8"/>
    <w:rsid w:val="68289949"/>
    <w:rsid w:val="68EB6354"/>
    <w:rsid w:val="6A3FBA86"/>
    <w:rsid w:val="6A7912D3"/>
    <w:rsid w:val="6C96957D"/>
    <w:rsid w:val="70336D35"/>
    <w:rsid w:val="707EFA14"/>
    <w:rsid w:val="7207F16F"/>
    <w:rsid w:val="72565AC1"/>
    <w:rsid w:val="727981A6"/>
    <w:rsid w:val="729CF373"/>
    <w:rsid w:val="72BDEBFF"/>
    <w:rsid w:val="73D31ED8"/>
    <w:rsid w:val="7498814F"/>
    <w:rsid w:val="74C07A33"/>
    <w:rsid w:val="765BF01D"/>
    <w:rsid w:val="77A930C6"/>
    <w:rsid w:val="7841B1DB"/>
    <w:rsid w:val="7BEE400E"/>
    <w:rsid w:val="7BFEE7C2"/>
    <w:rsid w:val="7D8CAE59"/>
    <w:rsid w:val="7DBFFD1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9C1BA"/>
  <w15:chartTrackingRefBased/>
  <w15:docId w15:val="{B18EEC94-6B2F-42BA-BD18-8D0686D0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70"/>
    <w:pPr>
      <w:spacing w:after="120" w:line="276" w:lineRule="auto"/>
    </w:pPr>
    <w:rPr>
      <w:sz w:val="24"/>
    </w:rPr>
  </w:style>
  <w:style w:type="paragraph" w:styleId="Titre1">
    <w:name w:val="heading 1"/>
    <w:basedOn w:val="Normal"/>
    <w:next w:val="Normal"/>
    <w:link w:val="Titre1Car"/>
    <w:uiPriority w:val="9"/>
    <w:qFormat/>
    <w:rsid w:val="003A4B7B"/>
    <w:pPr>
      <w:keepNext/>
      <w:keepLines/>
      <w:spacing w:before="360" w:after="240" w:line="271" w:lineRule="auto"/>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A349F3"/>
    <w:pPr>
      <w:spacing w:before="480" w:after="240" w:line="271" w:lineRule="auto"/>
      <w:outlineLvl w:val="1"/>
    </w:pPr>
    <w:rPr>
      <w:rFonts w:asciiTheme="majorHAnsi" w:hAnsiTheme="majorHAnsi"/>
      <w:b/>
      <w:sz w:val="36"/>
      <w:szCs w:val="32"/>
    </w:rPr>
  </w:style>
  <w:style w:type="paragraph" w:styleId="Titre3">
    <w:name w:val="heading 3"/>
    <w:basedOn w:val="Normal"/>
    <w:next w:val="Normal"/>
    <w:link w:val="Titre3Car"/>
    <w:uiPriority w:val="9"/>
    <w:unhideWhenUsed/>
    <w:qFormat/>
    <w:rsid w:val="00A349F3"/>
    <w:pPr>
      <w:keepNext/>
      <w:keepLines/>
      <w:spacing w:before="360" w:line="271" w:lineRule="auto"/>
      <w:outlineLvl w:val="2"/>
    </w:pPr>
    <w:rPr>
      <w:rFonts w:asciiTheme="majorHAnsi" w:eastAsiaTheme="majorEastAsia" w:hAnsiTheme="majorHAnsi" w:cstheme="majorBidi"/>
      <w:b/>
      <w:sz w:val="30"/>
      <w:szCs w:val="24"/>
    </w:rPr>
  </w:style>
  <w:style w:type="paragraph" w:styleId="Titre4">
    <w:name w:val="heading 4"/>
    <w:basedOn w:val="Titre5"/>
    <w:next w:val="Normal"/>
    <w:link w:val="Titre4Car"/>
    <w:uiPriority w:val="9"/>
    <w:unhideWhenUsed/>
    <w:qFormat/>
    <w:rsid w:val="00CA18AF"/>
    <w:pPr>
      <w:spacing w:line="271" w:lineRule="auto"/>
      <w:outlineLvl w:val="3"/>
    </w:pPr>
    <w:rPr>
      <w:b/>
      <w:color w:val="auto"/>
    </w:rPr>
  </w:style>
  <w:style w:type="paragraph" w:styleId="Titre5">
    <w:name w:val="heading 5"/>
    <w:basedOn w:val="Titre31"/>
    <w:next w:val="Normal"/>
    <w:link w:val="Titre5Car"/>
    <w:uiPriority w:val="9"/>
    <w:unhideWhenUsed/>
    <w:rsid w:val="00E307F2"/>
    <w:pPr>
      <w:outlineLvl w:val="4"/>
    </w:pPr>
    <w:rPr>
      <w:color w:val="44546A" w:themeColor="text2"/>
      <w:sz w:val="24"/>
    </w:rPr>
  </w:style>
  <w:style w:type="paragraph" w:styleId="Titre6">
    <w:name w:val="heading 6"/>
    <w:basedOn w:val="Normal"/>
    <w:next w:val="Normal"/>
    <w:link w:val="Titre6Car"/>
    <w:uiPriority w:val="9"/>
    <w:unhideWhenUsed/>
    <w:rsid w:val="00E307F2"/>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4B7B"/>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A349F3"/>
    <w:rPr>
      <w:rFonts w:asciiTheme="majorHAnsi" w:hAnsiTheme="majorHAnsi"/>
      <w:b/>
      <w:sz w:val="36"/>
      <w:szCs w:val="32"/>
    </w:rPr>
  </w:style>
  <w:style w:type="paragraph" w:styleId="Titre">
    <w:name w:val="Title"/>
    <w:basedOn w:val="Normal"/>
    <w:next w:val="Normal"/>
    <w:link w:val="TitreCar"/>
    <w:uiPriority w:val="10"/>
    <w:qFormat/>
    <w:rsid w:val="005A4C88"/>
    <w:pPr>
      <w:spacing w:before="360" w:after="300" w:line="271" w:lineRule="auto"/>
      <w:ind w:right="2160"/>
      <w:contextualSpacing/>
    </w:pPr>
    <w:rPr>
      <w:rFonts w:asciiTheme="majorHAnsi" w:eastAsiaTheme="majorEastAsia" w:hAnsiTheme="majorHAnsi" w:cstheme="majorBidi"/>
      <w:b/>
      <w:spacing w:val="-10"/>
      <w:kern w:val="28"/>
      <w:sz w:val="60"/>
      <w:szCs w:val="56"/>
    </w:rPr>
  </w:style>
  <w:style w:type="character" w:customStyle="1" w:styleId="TitreCar">
    <w:name w:val="Titre Car"/>
    <w:basedOn w:val="Policepardfaut"/>
    <w:link w:val="Titre"/>
    <w:uiPriority w:val="10"/>
    <w:rsid w:val="005A4C88"/>
    <w:rPr>
      <w:rFonts w:asciiTheme="majorHAnsi" w:eastAsiaTheme="majorEastAsia" w:hAnsiTheme="majorHAnsi" w:cstheme="majorBidi"/>
      <w:b/>
      <w:spacing w:val="-10"/>
      <w:kern w:val="28"/>
      <w:sz w:val="60"/>
      <w:szCs w:val="56"/>
    </w:rPr>
  </w:style>
  <w:style w:type="paragraph" w:styleId="Sous-titre">
    <w:name w:val="Subtitle"/>
    <w:basedOn w:val="Titre1"/>
    <w:next w:val="Normal"/>
    <w:link w:val="Sous-titreCar"/>
    <w:uiPriority w:val="11"/>
    <w:qFormat/>
    <w:rsid w:val="00E307F2"/>
    <w:pPr>
      <w:ind w:right="2160"/>
      <w:outlineLvl w:val="9"/>
    </w:pPr>
    <w:rPr>
      <w:b w:val="0"/>
      <w:color w:val="ED7D31" w:themeColor="accent2"/>
    </w:rPr>
  </w:style>
  <w:style w:type="character" w:customStyle="1" w:styleId="Sous-titreCar">
    <w:name w:val="Sous-titre Car"/>
    <w:basedOn w:val="Policepardfaut"/>
    <w:link w:val="Sous-titre"/>
    <w:uiPriority w:val="11"/>
    <w:rsid w:val="00E307F2"/>
    <w:rPr>
      <w:rFonts w:asciiTheme="majorHAnsi" w:eastAsiaTheme="majorEastAsia" w:hAnsiTheme="majorHAnsi" w:cstheme="majorBidi"/>
      <w:color w:val="ED7D31" w:themeColor="accent2"/>
      <w:sz w:val="40"/>
      <w:szCs w:val="32"/>
    </w:rPr>
  </w:style>
  <w:style w:type="paragraph" w:styleId="Paragraphedeliste">
    <w:name w:val="List Paragraph"/>
    <w:aliases w:val="Liste paragraphe"/>
    <w:basedOn w:val="Sansinterligne"/>
    <w:uiPriority w:val="34"/>
    <w:qFormat/>
    <w:rsid w:val="00E307F2"/>
    <w:pPr>
      <w:numPr>
        <w:numId w:val="38"/>
      </w:numPr>
      <w:ind w:left="770"/>
    </w:pPr>
  </w:style>
  <w:style w:type="character" w:styleId="lev">
    <w:name w:val="Strong"/>
    <w:basedOn w:val="Policepardfaut"/>
    <w:uiPriority w:val="22"/>
    <w:qFormat/>
    <w:rsid w:val="00147A54"/>
    <w:rPr>
      <w:b/>
      <w:bCs/>
    </w:rPr>
  </w:style>
  <w:style w:type="character" w:customStyle="1" w:styleId="Titre3Car">
    <w:name w:val="Titre 3 Car"/>
    <w:basedOn w:val="Policepardfaut"/>
    <w:link w:val="Titre3"/>
    <w:uiPriority w:val="9"/>
    <w:rsid w:val="00A349F3"/>
    <w:rPr>
      <w:rFonts w:asciiTheme="majorHAnsi" w:eastAsiaTheme="majorEastAsia" w:hAnsiTheme="majorHAnsi" w:cstheme="majorBidi"/>
      <w:b/>
      <w:sz w:val="30"/>
      <w:szCs w:val="24"/>
    </w:rPr>
  </w:style>
  <w:style w:type="character" w:styleId="Marquedecommentaire">
    <w:name w:val="annotation reference"/>
    <w:basedOn w:val="Policepardfaut"/>
    <w:uiPriority w:val="99"/>
    <w:semiHidden/>
    <w:unhideWhenUsed/>
    <w:rsid w:val="0066767E"/>
    <w:rPr>
      <w:sz w:val="16"/>
      <w:szCs w:val="16"/>
    </w:rPr>
  </w:style>
  <w:style w:type="paragraph" w:styleId="Commentaire">
    <w:name w:val="annotation text"/>
    <w:basedOn w:val="Normal"/>
    <w:link w:val="CommentaireCar"/>
    <w:uiPriority w:val="99"/>
    <w:unhideWhenUsed/>
    <w:rsid w:val="0066767E"/>
    <w:pPr>
      <w:spacing w:line="240" w:lineRule="auto"/>
    </w:pPr>
    <w:rPr>
      <w:sz w:val="20"/>
      <w:szCs w:val="20"/>
    </w:rPr>
  </w:style>
  <w:style w:type="character" w:customStyle="1" w:styleId="CommentaireCar">
    <w:name w:val="Commentaire Car"/>
    <w:basedOn w:val="Policepardfaut"/>
    <w:link w:val="Commentaire"/>
    <w:uiPriority w:val="99"/>
    <w:rsid w:val="0066767E"/>
    <w:rPr>
      <w:sz w:val="20"/>
      <w:szCs w:val="20"/>
    </w:rPr>
  </w:style>
  <w:style w:type="paragraph" w:styleId="Objetducommentaire">
    <w:name w:val="annotation subject"/>
    <w:basedOn w:val="Commentaire"/>
    <w:next w:val="Commentaire"/>
    <w:link w:val="ObjetducommentaireCar"/>
    <w:uiPriority w:val="99"/>
    <w:semiHidden/>
    <w:unhideWhenUsed/>
    <w:rsid w:val="0066767E"/>
    <w:rPr>
      <w:b/>
      <w:bCs/>
    </w:rPr>
  </w:style>
  <w:style w:type="character" w:customStyle="1" w:styleId="ObjetducommentaireCar">
    <w:name w:val="Objet du commentaire Car"/>
    <w:basedOn w:val="CommentaireCar"/>
    <w:link w:val="Objetducommentaire"/>
    <w:uiPriority w:val="99"/>
    <w:semiHidden/>
    <w:rsid w:val="0066767E"/>
    <w:rPr>
      <w:b/>
      <w:bCs/>
      <w:sz w:val="20"/>
      <w:szCs w:val="20"/>
    </w:rPr>
  </w:style>
  <w:style w:type="character" w:styleId="Lienhypertexte">
    <w:name w:val="Hyperlink"/>
    <w:basedOn w:val="Policepardfaut"/>
    <w:uiPriority w:val="99"/>
    <w:unhideWhenUsed/>
    <w:rsid w:val="00DC0364"/>
    <w:rPr>
      <w:color w:val="0563C1" w:themeColor="hyperlink"/>
      <w:u w:val="single"/>
    </w:rPr>
  </w:style>
  <w:style w:type="character" w:styleId="Mentionnonrsolue">
    <w:name w:val="Unresolved Mention"/>
    <w:basedOn w:val="Policepardfaut"/>
    <w:uiPriority w:val="99"/>
    <w:semiHidden/>
    <w:unhideWhenUsed/>
    <w:rsid w:val="00DC0364"/>
    <w:rPr>
      <w:color w:val="605E5C"/>
      <w:shd w:val="clear" w:color="auto" w:fill="E1DFDD"/>
    </w:rPr>
  </w:style>
  <w:style w:type="character" w:customStyle="1" w:styleId="Titre4Car">
    <w:name w:val="Titre 4 Car"/>
    <w:basedOn w:val="Policepardfaut"/>
    <w:link w:val="Titre4"/>
    <w:uiPriority w:val="9"/>
    <w:rsid w:val="00CA18AF"/>
    <w:rPr>
      <w:rFonts w:asciiTheme="majorHAnsi" w:eastAsiaTheme="majorEastAsia" w:hAnsiTheme="majorHAnsi" w:cstheme="majorBidi"/>
      <w:b/>
      <w:sz w:val="24"/>
      <w:szCs w:val="32"/>
    </w:rPr>
  </w:style>
  <w:style w:type="character" w:customStyle="1" w:styleId="Titre5Car">
    <w:name w:val="Titre 5 Car"/>
    <w:basedOn w:val="Policepardfaut"/>
    <w:link w:val="Titre5"/>
    <w:uiPriority w:val="9"/>
    <w:rsid w:val="00E307F2"/>
    <w:rPr>
      <w:rFonts w:asciiTheme="majorHAnsi" w:eastAsiaTheme="majorEastAsia" w:hAnsiTheme="majorHAnsi" w:cstheme="majorBidi"/>
      <w:b/>
      <w:color w:val="44546A" w:themeColor="text2"/>
      <w:sz w:val="24"/>
      <w:szCs w:val="32"/>
    </w:rPr>
  </w:style>
  <w:style w:type="table" w:styleId="Grilledutableau">
    <w:name w:val="Table Grid"/>
    <w:basedOn w:val="TableauNormal"/>
    <w:uiPriority w:val="39"/>
    <w:rsid w:val="00E3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
    <w:name w:val="List Table 5 Dark"/>
    <w:basedOn w:val="TableauNormal"/>
    <w:uiPriority w:val="50"/>
    <w:rsid w:val="00123E5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1">
    <w:name w:val="Table Grid1"/>
    <w:basedOn w:val="TableauNormal"/>
    <w:next w:val="Grilledutableau"/>
    <w:uiPriority w:val="39"/>
    <w:rsid w:val="00E3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E307F2"/>
    <w:rPr>
      <w:rFonts w:asciiTheme="majorHAnsi" w:eastAsiaTheme="majorEastAsia" w:hAnsiTheme="majorHAnsi" w:cstheme="majorBidi"/>
      <w:color w:val="1F3763" w:themeColor="accent1" w:themeShade="7F"/>
      <w:sz w:val="24"/>
    </w:rPr>
  </w:style>
  <w:style w:type="paragraph" w:styleId="Sansinterligne">
    <w:name w:val="No Spacing"/>
    <w:aliases w:val="Sans espaces"/>
    <w:basedOn w:val="Normal"/>
    <w:link w:val="SansinterligneCar"/>
    <w:uiPriority w:val="1"/>
    <w:qFormat/>
    <w:rsid w:val="00E307F2"/>
  </w:style>
  <w:style w:type="character" w:customStyle="1" w:styleId="SansinterligneCar">
    <w:name w:val="Sans interligne Car"/>
    <w:aliases w:val="Sans espaces Car"/>
    <w:basedOn w:val="Policepardfaut"/>
    <w:link w:val="Sansinterligne"/>
    <w:uiPriority w:val="1"/>
    <w:rsid w:val="00E307F2"/>
    <w:rPr>
      <w:rFonts w:ascii="Arial" w:hAnsi="Arial"/>
      <w:color w:val="000000" w:themeColor="text1"/>
      <w:sz w:val="24"/>
    </w:rPr>
  </w:style>
  <w:style w:type="paragraph" w:styleId="En-tte">
    <w:name w:val="header"/>
    <w:basedOn w:val="Normal"/>
    <w:link w:val="En-tteCar"/>
    <w:uiPriority w:val="99"/>
    <w:unhideWhenUsed/>
    <w:rsid w:val="00E307F2"/>
    <w:pPr>
      <w:tabs>
        <w:tab w:val="center" w:pos="4680"/>
        <w:tab w:val="right" w:pos="9360"/>
      </w:tabs>
      <w:spacing w:line="240" w:lineRule="auto"/>
    </w:pPr>
  </w:style>
  <w:style w:type="character" w:customStyle="1" w:styleId="En-tteCar">
    <w:name w:val="En-tête Car"/>
    <w:basedOn w:val="Policepardfaut"/>
    <w:link w:val="En-tte"/>
    <w:uiPriority w:val="99"/>
    <w:rsid w:val="00E307F2"/>
    <w:rPr>
      <w:rFonts w:ascii="Arial" w:hAnsi="Arial"/>
      <w:color w:val="000000" w:themeColor="text1"/>
      <w:sz w:val="24"/>
    </w:rPr>
  </w:style>
  <w:style w:type="paragraph" w:styleId="Pieddepage">
    <w:name w:val="footer"/>
    <w:basedOn w:val="Normal"/>
    <w:link w:val="PieddepageCar"/>
    <w:uiPriority w:val="99"/>
    <w:unhideWhenUsed/>
    <w:rsid w:val="00E307F2"/>
    <w:pPr>
      <w:tabs>
        <w:tab w:val="center" w:pos="4680"/>
        <w:tab w:val="right" w:pos="9360"/>
      </w:tabs>
      <w:spacing w:line="240" w:lineRule="auto"/>
    </w:pPr>
  </w:style>
  <w:style w:type="character" w:customStyle="1" w:styleId="PieddepageCar">
    <w:name w:val="Pied de page Car"/>
    <w:basedOn w:val="Policepardfaut"/>
    <w:link w:val="Pieddepage"/>
    <w:uiPriority w:val="99"/>
    <w:rsid w:val="00E307F2"/>
    <w:rPr>
      <w:rFonts w:ascii="Arial" w:hAnsi="Arial"/>
      <w:color w:val="000000" w:themeColor="text1"/>
      <w:sz w:val="24"/>
    </w:rPr>
  </w:style>
  <w:style w:type="paragraph" w:customStyle="1" w:styleId="Normal2">
    <w:name w:val="Normal 2"/>
    <w:basedOn w:val="Normal"/>
    <w:link w:val="Normal2Char"/>
    <w:qFormat/>
    <w:rsid w:val="00E307F2"/>
    <w:rPr>
      <w:color w:val="4472C4" w:themeColor="accent1"/>
    </w:rPr>
  </w:style>
  <w:style w:type="character" w:customStyle="1" w:styleId="Normal2Char">
    <w:name w:val="Normal 2 Char"/>
    <w:basedOn w:val="Policepardfaut"/>
    <w:link w:val="Normal2"/>
    <w:rsid w:val="00E307F2"/>
    <w:rPr>
      <w:rFonts w:ascii="Arial" w:hAnsi="Arial"/>
      <w:color w:val="4472C4" w:themeColor="accent1"/>
      <w:sz w:val="24"/>
    </w:rPr>
  </w:style>
  <w:style w:type="paragraph" w:customStyle="1" w:styleId="Caption1">
    <w:name w:val="Caption 1"/>
    <w:basedOn w:val="Normal"/>
    <w:next w:val="Normal"/>
    <w:link w:val="Caption1Char"/>
    <w:rsid w:val="00782FC0"/>
    <w:pPr>
      <w:spacing w:line="300" w:lineRule="auto"/>
    </w:pPr>
    <w:rPr>
      <w:i/>
      <w:color w:val="44546A" w:themeColor="text2"/>
    </w:rPr>
  </w:style>
  <w:style w:type="character" w:customStyle="1" w:styleId="Caption1Char">
    <w:name w:val="Caption 1 Char"/>
    <w:basedOn w:val="Policepardfaut"/>
    <w:link w:val="Caption1"/>
    <w:rsid w:val="00782FC0"/>
    <w:rPr>
      <w:i/>
      <w:color w:val="44546A" w:themeColor="text2"/>
      <w:sz w:val="24"/>
    </w:rPr>
  </w:style>
  <w:style w:type="paragraph" w:styleId="Textedebulles">
    <w:name w:val="Balloon Text"/>
    <w:basedOn w:val="Normal"/>
    <w:link w:val="TextedebullesCar"/>
    <w:uiPriority w:val="99"/>
    <w:semiHidden/>
    <w:unhideWhenUsed/>
    <w:rsid w:val="00E307F2"/>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07F2"/>
    <w:rPr>
      <w:rFonts w:ascii="Segoe UI" w:hAnsi="Segoe UI" w:cs="Segoe UI"/>
      <w:color w:val="000000" w:themeColor="text1"/>
      <w:sz w:val="18"/>
      <w:szCs w:val="18"/>
    </w:rPr>
  </w:style>
  <w:style w:type="paragraph" w:customStyle="1" w:styleId="Heading3">
    <w:name w:val="Heading  3"/>
    <w:basedOn w:val="Titre3"/>
    <w:next w:val="Normal"/>
    <w:link w:val="Heading3Char"/>
    <w:rsid w:val="00782FC0"/>
    <w:pPr>
      <w:spacing w:line="360" w:lineRule="auto"/>
    </w:pPr>
    <w:rPr>
      <w:b w:val="0"/>
      <w:color w:val="ED7D31" w:themeColor="accent2"/>
      <w:szCs w:val="32"/>
    </w:rPr>
  </w:style>
  <w:style w:type="character" w:customStyle="1" w:styleId="Heading3Char">
    <w:name w:val="Heading  3 Char"/>
    <w:basedOn w:val="Policepardfaut"/>
    <w:link w:val="Heading3"/>
    <w:rsid w:val="00782FC0"/>
    <w:rPr>
      <w:rFonts w:asciiTheme="majorHAnsi" w:eastAsiaTheme="majorEastAsia" w:hAnsiTheme="majorHAnsi" w:cstheme="majorBidi"/>
      <w:color w:val="ED7D31" w:themeColor="accent2"/>
      <w:sz w:val="32"/>
      <w:szCs w:val="32"/>
    </w:rPr>
  </w:style>
  <w:style w:type="paragraph" w:styleId="Corpsdetexte">
    <w:name w:val="Body Text"/>
    <w:basedOn w:val="Normal"/>
    <w:link w:val="CorpsdetexteCar"/>
    <w:uiPriority w:val="99"/>
    <w:semiHidden/>
    <w:unhideWhenUsed/>
    <w:rsid w:val="00E307F2"/>
  </w:style>
  <w:style w:type="character" w:customStyle="1" w:styleId="CorpsdetexteCar">
    <w:name w:val="Corps de texte Car"/>
    <w:basedOn w:val="Policepardfaut"/>
    <w:link w:val="Corpsdetexte"/>
    <w:uiPriority w:val="99"/>
    <w:semiHidden/>
    <w:rsid w:val="00E307F2"/>
    <w:rPr>
      <w:rFonts w:ascii="Arial" w:hAnsi="Arial"/>
      <w:color w:val="000000" w:themeColor="text1"/>
      <w:sz w:val="24"/>
    </w:rPr>
  </w:style>
  <w:style w:type="paragraph" w:styleId="NormalWeb">
    <w:name w:val="Normal (Web)"/>
    <w:basedOn w:val="Normal"/>
    <w:uiPriority w:val="99"/>
    <w:semiHidden/>
    <w:unhideWhenUsed/>
    <w:rsid w:val="00E307F2"/>
    <w:pPr>
      <w:spacing w:before="100" w:beforeAutospacing="1" w:after="100" w:afterAutospacing="1" w:line="240" w:lineRule="auto"/>
    </w:pPr>
    <w:rPr>
      <w:rFonts w:ascii="Times New Roman" w:eastAsia="Times New Roman" w:hAnsi="Times New Roman" w:cs="Times New Roman"/>
      <w:szCs w:val="24"/>
      <w:lang w:eastAsia="en-CA"/>
    </w:rPr>
  </w:style>
  <w:style w:type="paragraph" w:styleId="Notedebasdepage">
    <w:name w:val="footnote text"/>
    <w:basedOn w:val="Normal"/>
    <w:link w:val="NotedebasdepageCar"/>
    <w:uiPriority w:val="99"/>
    <w:semiHidden/>
    <w:unhideWhenUsed/>
    <w:rsid w:val="00782F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82FC0"/>
    <w:rPr>
      <w:sz w:val="20"/>
      <w:szCs w:val="20"/>
    </w:rPr>
  </w:style>
  <w:style w:type="character" w:styleId="Appelnotedebasdep">
    <w:name w:val="footnote reference"/>
    <w:basedOn w:val="Policepardfaut"/>
    <w:uiPriority w:val="99"/>
    <w:semiHidden/>
    <w:unhideWhenUsed/>
    <w:rsid w:val="00782FC0"/>
    <w:rPr>
      <w:vertAlign w:val="superscript"/>
    </w:rPr>
  </w:style>
  <w:style w:type="character" w:styleId="Lienhypertextesuivivisit">
    <w:name w:val="FollowedHyperlink"/>
    <w:basedOn w:val="Policepardfaut"/>
    <w:uiPriority w:val="99"/>
    <w:semiHidden/>
    <w:unhideWhenUsed/>
    <w:rsid w:val="00782FC0"/>
    <w:rPr>
      <w:color w:val="954F72" w:themeColor="followedHyperlink"/>
      <w:u w:val="single"/>
    </w:rPr>
  </w:style>
  <w:style w:type="paragraph" w:styleId="Rvision">
    <w:name w:val="Revision"/>
    <w:hidden/>
    <w:uiPriority w:val="99"/>
    <w:semiHidden/>
    <w:rsid w:val="009629CC"/>
    <w:pPr>
      <w:spacing w:after="0" w:line="240" w:lineRule="auto"/>
    </w:pPr>
  </w:style>
  <w:style w:type="paragraph" w:customStyle="1" w:styleId="Lgende1">
    <w:name w:val="Légende 1"/>
    <w:basedOn w:val="Normal"/>
    <w:next w:val="Normal"/>
    <w:link w:val="Lgende1Char"/>
    <w:qFormat/>
    <w:rsid w:val="00E307F2"/>
    <w:rPr>
      <w:i/>
      <w:color w:val="44546A" w:themeColor="text2"/>
    </w:rPr>
  </w:style>
  <w:style w:type="character" w:customStyle="1" w:styleId="Lgende1Char">
    <w:name w:val="Légende 1 Char"/>
    <w:basedOn w:val="Policepardfaut"/>
    <w:link w:val="Lgende1"/>
    <w:rsid w:val="00E307F2"/>
    <w:rPr>
      <w:i/>
      <w:color w:val="44546A" w:themeColor="text2"/>
      <w:sz w:val="24"/>
    </w:rPr>
  </w:style>
  <w:style w:type="paragraph" w:customStyle="1" w:styleId="Titre31">
    <w:name w:val="Titre 31"/>
    <w:basedOn w:val="Titre3"/>
    <w:next w:val="Normal"/>
    <w:link w:val="Titre3Char"/>
    <w:qFormat/>
    <w:rsid w:val="00E307F2"/>
    <w:pPr>
      <w:spacing w:line="360" w:lineRule="auto"/>
    </w:pPr>
    <w:rPr>
      <w:b w:val="0"/>
      <w:color w:val="ED7D31" w:themeColor="accent2"/>
      <w:szCs w:val="32"/>
    </w:rPr>
  </w:style>
  <w:style w:type="character" w:customStyle="1" w:styleId="Titre3Char">
    <w:name w:val="Titre 3 Char"/>
    <w:basedOn w:val="Policepardfaut"/>
    <w:link w:val="Titre31"/>
    <w:rsid w:val="00E307F2"/>
    <w:rPr>
      <w:rFonts w:asciiTheme="majorHAnsi" w:eastAsiaTheme="majorEastAsia" w:hAnsiTheme="majorHAnsi" w:cstheme="majorBidi"/>
      <w:b/>
      <w:color w:val="ED7D31" w:themeColor="accent2"/>
      <w:sz w:val="32"/>
      <w:szCs w:val="32"/>
    </w:rPr>
  </w:style>
  <w:style w:type="character" w:styleId="Accentuation">
    <w:name w:val="Emphasis"/>
    <w:basedOn w:val="Policepardfaut"/>
    <w:uiPriority w:val="20"/>
    <w:qFormat/>
    <w:rsid w:val="00553B6D"/>
    <w:rPr>
      <w:i/>
      <w:iCs/>
    </w:rPr>
  </w:style>
  <w:style w:type="character" w:styleId="Accentuationlgre">
    <w:name w:val="Subtle Emphasis"/>
    <w:basedOn w:val="Policepardfaut"/>
    <w:uiPriority w:val="19"/>
    <w:qFormat/>
    <w:rsid w:val="00553B6D"/>
    <w:rPr>
      <w:i/>
      <w:iCs/>
      <w:color w:val="404040" w:themeColor="text1" w:themeTint="BF"/>
    </w:rPr>
  </w:style>
  <w:style w:type="character" w:customStyle="1" w:styleId="ui-provider">
    <w:name w:val="ui-provider"/>
    <w:basedOn w:val="Policepardfaut"/>
    <w:rsid w:val="00554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3061">
      <w:bodyDiv w:val="1"/>
      <w:marLeft w:val="0"/>
      <w:marRight w:val="0"/>
      <w:marTop w:val="0"/>
      <w:marBottom w:val="0"/>
      <w:divBdr>
        <w:top w:val="none" w:sz="0" w:space="0" w:color="auto"/>
        <w:left w:val="none" w:sz="0" w:space="0" w:color="auto"/>
        <w:bottom w:val="none" w:sz="0" w:space="0" w:color="auto"/>
        <w:right w:val="none" w:sz="0" w:space="0" w:color="auto"/>
      </w:divBdr>
    </w:div>
    <w:div w:id="141045736">
      <w:bodyDiv w:val="1"/>
      <w:marLeft w:val="0"/>
      <w:marRight w:val="0"/>
      <w:marTop w:val="0"/>
      <w:marBottom w:val="0"/>
      <w:divBdr>
        <w:top w:val="none" w:sz="0" w:space="0" w:color="auto"/>
        <w:left w:val="none" w:sz="0" w:space="0" w:color="auto"/>
        <w:bottom w:val="none" w:sz="0" w:space="0" w:color="auto"/>
        <w:right w:val="none" w:sz="0" w:space="0" w:color="auto"/>
      </w:divBdr>
    </w:div>
    <w:div w:id="318271601">
      <w:bodyDiv w:val="1"/>
      <w:marLeft w:val="0"/>
      <w:marRight w:val="0"/>
      <w:marTop w:val="0"/>
      <w:marBottom w:val="0"/>
      <w:divBdr>
        <w:top w:val="none" w:sz="0" w:space="0" w:color="auto"/>
        <w:left w:val="none" w:sz="0" w:space="0" w:color="auto"/>
        <w:bottom w:val="none" w:sz="0" w:space="0" w:color="auto"/>
        <w:right w:val="none" w:sz="0" w:space="0" w:color="auto"/>
      </w:divBdr>
    </w:div>
    <w:div w:id="397168619">
      <w:bodyDiv w:val="1"/>
      <w:marLeft w:val="0"/>
      <w:marRight w:val="0"/>
      <w:marTop w:val="0"/>
      <w:marBottom w:val="0"/>
      <w:divBdr>
        <w:top w:val="none" w:sz="0" w:space="0" w:color="auto"/>
        <w:left w:val="none" w:sz="0" w:space="0" w:color="auto"/>
        <w:bottom w:val="none" w:sz="0" w:space="0" w:color="auto"/>
        <w:right w:val="none" w:sz="0" w:space="0" w:color="auto"/>
      </w:divBdr>
    </w:div>
    <w:div w:id="425999238">
      <w:bodyDiv w:val="1"/>
      <w:marLeft w:val="0"/>
      <w:marRight w:val="0"/>
      <w:marTop w:val="0"/>
      <w:marBottom w:val="0"/>
      <w:divBdr>
        <w:top w:val="none" w:sz="0" w:space="0" w:color="auto"/>
        <w:left w:val="none" w:sz="0" w:space="0" w:color="auto"/>
        <w:bottom w:val="none" w:sz="0" w:space="0" w:color="auto"/>
        <w:right w:val="none" w:sz="0" w:space="0" w:color="auto"/>
      </w:divBdr>
    </w:div>
    <w:div w:id="468136901">
      <w:bodyDiv w:val="1"/>
      <w:marLeft w:val="0"/>
      <w:marRight w:val="0"/>
      <w:marTop w:val="0"/>
      <w:marBottom w:val="0"/>
      <w:divBdr>
        <w:top w:val="none" w:sz="0" w:space="0" w:color="auto"/>
        <w:left w:val="none" w:sz="0" w:space="0" w:color="auto"/>
        <w:bottom w:val="none" w:sz="0" w:space="0" w:color="auto"/>
        <w:right w:val="none" w:sz="0" w:space="0" w:color="auto"/>
      </w:divBdr>
    </w:div>
    <w:div w:id="475149196">
      <w:bodyDiv w:val="1"/>
      <w:marLeft w:val="0"/>
      <w:marRight w:val="0"/>
      <w:marTop w:val="0"/>
      <w:marBottom w:val="0"/>
      <w:divBdr>
        <w:top w:val="none" w:sz="0" w:space="0" w:color="auto"/>
        <w:left w:val="none" w:sz="0" w:space="0" w:color="auto"/>
        <w:bottom w:val="none" w:sz="0" w:space="0" w:color="auto"/>
        <w:right w:val="none" w:sz="0" w:space="0" w:color="auto"/>
      </w:divBdr>
    </w:div>
    <w:div w:id="526868435">
      <w:bodyDiv w:val="1"/>
      <w:marLeft w:val="0"/>
      <w:marRight w:val="0"/>
      <w:marTop w:val="0"/>
      <w:marBottom w:val="0"/>
      <w:divBdr>
        <w:top w:val="none" w:sz="0" w:space="0" w:color="auto"/>
        <w:left w:val="none" w:sz="0" w:space="0" w:color="auto"/>
        <w:bottom w:val="none" w:sz="0" w:space="0" w:color="auto"/>
        <w:right w:val="none" w:sz="0" w:space="0" w:color="auto"/>
      </w:divBdr>
    </w:div>
    <w:div w:id="673385855">
      <w:bodyDiv w:val="1"/>
      <w:marLeft w:val="0"/>
      <w:marRight w:val="0"/>
      <w:marTop w:val="0"/>
      <w:marBottom w:val="0"/>
      <w:divBdr>
        <w:top w:val="none" w:sz="0" w:space="0" w:color="auto"/>
        <w:left w:val="none" w:sz="0" w:space="0" w:color="auto"/>
        <w:bottom w:val="none" w:sz="0" w:space="0" w:color="auto"/>
        <w:right w:val="none" w:sz="0" w:space="0" w:color="auto"/>
      </w:divBdr>
    </w:div>
    <w:div w:id="793720496">
      <w:bodyDiv w:val="1"/>
      <w:marLeft w:val="0"/>
      <w:marRight w:val="0"/>
      <w:marTop w:val="0"/>
      <w:marBottom w:val="0"/>
      <w:divBdr>
        <w:top w:val="none" w:sz="0" w:space="0" w:color="auto"/>
        <w:left w:val="none" w:sz="0" w:space="0" w:color="auto"/>
        <w:bottom w:val="none" w:sz="0" w:space="0" w:color="auto"/>
        <w:right w:val="none" w:sz="0" w:space="0" w:color="auto"/>
      </w:divBdr>
    </w:div>
    <w:div w:id="849443044">
      <w:bodyDiv w:val="1"/>
      <w:marLeft w:val="0"/>
      <w:marRight w:val="0"/>
      <w:marTop w:val="0"/>
      <w:marBottom w:val="0"/>
      <w:divBdr>
        <w:top w:val="none" w:sz="0" w:space="0" w:color="auto"/>
        <w:left w:val="none" w:sz="0" w:space="0" w:color="auto"/>
        <w:bottom w:val="none" w:sz="0" w:space="0" w:color="auto"/>
        <w:right w:val="none" w:sz="0" w:space="0" w:color="auto"/>
      </w:divBdr>
    </w:div>
    <w:div w:id="938100748">
      <w:bodyDiv w:val="1"/>
      <w:marLeft w:val="0"/>
      <w:marRight w:val="0"/>
      <w:marTop w:val="0"/>
      <w:marBottom w:val="0"/>
      <w:divBdr>
        <w:top w:val="none" w:sz="0" w:space="0" w:color="auto"/>
        <w:left w:val="none" w:sz="0" w:space="0" w:color="auto"/>
        <w:bottom w:val="none" w:sz="0" w:space="0" w:color="auto"/>
        <w:right w:val="none" w:sz="0" w:space="0" w:color="auto"/>
      </w:divBdr>
    </w:div>
    <w:div w:id="987175776">
      <w:bodyDiv w:val="1"/>
      <w:marLeft w:val="0"/>
      <w:marRight w:val="0"/>
      <w:marTop w:val="0"/>
      <w:marBottom w:val="0"/>
      <w:divBdr>
        <w:top w:val="none" w:sz="0" w:space="0" w:color="auto"/>
        <w:left w:val="none" w:sz="0" w:space="0" w:color="auto"/>
        <w:bottom w:val="none" w:sz="0" w:space="0" w:color="auto"/>
        <w:right w:val="none" w:sz="0" w:space="0" w:color="auto"/>
      </w:divBdr>
    </w:div>
    <w:div w:id="1048337753">
      <w:bodyDiv w:val="1"/>
      <w:marLeft w:val="0"/>
      <w:marRight w:val="0"/>
      <w:marTop w:val="0"/>
      <w:marBottom w:val="0"/>
      <w:divBdr>
        <w:top w:val="none" w:sz="0" w:space="0" w:color="auto"/>
        <w:left w:val="none" w:sz="0" w:space="0" w:color="auto"/>
        <w:bottom w:val="none" w:sz="0" w:space="0" w:color="auto"/>
        <w:right w:val="none" w:sz="0" w:space="0" w:color="auto"/>
      </w:divBdr>
    </w:div>
    <w:div w:id="1080443935">
      <w:bodyDiv w:val="1"/>
      <w:marLeft w:val="0"/>
      <w:marRight w:val="0"/>
      <w:marTop w:val="0"/>
      <w:marBottom w:val="0"/>
      <w:divBdr>
        <w:top w:val="none" w:sz="0" w:space="0" w:color="auto"/>
        <w:left w:val="none" w:sz="0" w:space="0" w:color="auto"/>
        <w:bottom w:val="none" w:sz="0" w:space="0" w:color="auto"/>
        <w:right w:val="none" w:sz="0" w:space="0" w:color="auto"/>
      </w:divBdr>
    </w:div>
    <w:div w:id="1120338689">
      <w:bodyDiv w:val="1"/>
      <w:marLeft w:val="0"/>
      <w:marRight w:val="0"/>
      <w:marTop w:val="0"/>
      <w:marBottom w:val="0"/>
      <w:divBdr>
        <w:top w:val="none" w:sz="0" w:space="0" w:color="auto"/>
        <w:left w:val="none" w:sz="0" w:space="0" w:color="auto"/>
        <w:bottom w:val="none" w:sz="0" w:space="0" w:color="auto"/>
        <w:right w:val="none" w:sz="0" w:space="0" w:color="auto"/>
      </w:divBdr>
    </w:div>
    <w:div w:id="1278374223">
      <w:bodyDiv w:val="1"/>
      <w:marLeft w:val="0"/>
      <w:marRight w:val="0"/>
      <w:marTop w:val="0"/>
      <w:marBottom w:val="0"/>
      <w:divBdr>
        <w:top w:val="none" w:sz="0" w:space="0" w:color="auto"/>
        <w:left w:val="none" w:sz="0" w:space="0" w:color="auto"/>
        <w:bottom w:val="none" w:sz="0" w:space="0" w:color="auto"/>
        <w:right w:val="none" w:sz="0" w:space="0" w:color="auto"/>
      </w:divBdr>
    </w:div>
    <w:div w:id="1483039638">
      <w:bodyDiv w:val="1"/>
      <w:marLeft w:val="0"/>
      <w:marRight w:val="0"/>
      <w:marTop w:val="0"/>
      <w:marBottom w:val="0"/>
      <w:divBdr>
        <w:top w:val="none" w:sz="0" w:space="0" w:color="auto"/>
        <w:left w:val="none" w:sz="0" w:space="0" w:color="auto"/>
        <w:bottom w:val="none" w:sz="0" w:space="0" w:color="auto"/>
        <w:right w:val="none" w:sz="0" w:space="0" w:color="auto"/>
      </w:divBdr>
    </w:div>
    <w:div w:id="1623149273">
      <w:bodyDiv w:val="1"/>
      <w:marLeft w:val="0"/>
      <w:marRight w:val="0"/>
      <w:marTop w:val="0"/>
      <w:marBottom w:val="0"/>
      <w:divBdr>
        <w:top w:val="none" w:sz="0" w:space="0" w:color="auto"/>
        <w:left w:val="none" w:sz="0" w:space="0" w:color="auto"/>
        <w:bottom w:val="none" w:sz="0" w:space="0" w:color="auto"/>
        <w:right w:val="none" w:sz="0" w:space="0" w:color="auto"/>
      </w:divBdr>
    </w:div>
    <w:div w:id="1933395008">
      <w:bodyDiv w:val="1"/>
      <w:marLeft w:val="0"/>
      <w:marRight w:val="0"/>
      <w:marTop w:val="0"/>
      <w:marBottom w:val="0"/>
      <w:divBdr>
        <w:top w:val="none" w:sz="0" w:space="0" w:color="auto"/>
        <w:left w:val="none" w:sz="0" w:space="0" w:color="auto"/>
        <w:bottom w:val="none" w:sz="0" w:space="0" w:color="auto"/>
        <w:right w:val="none" w:sz="0" w:space="0" w:color="auto"/>
      </w:divBdr>
    </w:div>
    <w:div w:id="1968856929">
      <w:bodyDiv w:val="1"/>
      <w:marLeft w:val="0"/>
      <w:marRight w:val="0"/>
      <w:marTop w:val="0"/>
      <w:marBottom w:val="0"/>
      <w:divBdr>
        <w:top w:val="none" w:sz="0" w:space="0" w:color="auto"/>
        <w:left w:val="none" w:sz="0" w:space="0" w:color="auto"/>
        <w:bottom w:val="none" w:sz="0" w:space="0" w:color="auto"/>
        <w:right w:val="none" w:sz="0" w:space="0" w:color="auto"/>
      </w:divBdr>
    </w:div>
    <w:div w:id="2085910585">
      <w:bodyDiv w:val="1"/>
      <w:marLeft w:val="0"/>
      <w:marRight w:val="0"/>
      <w:marTop w:val="0"/>
      <w:marBottom w:val="0"/>
      <w:divBdr>
        <w:top w:val="none" w:sz="0" w:space="0" w:color="auto"/>
        <w:left w:val="none" w:sz="0" w:space="0" w:color="auto"/>
        <w:bottom w:val="none" w:sz="0" w:space="0" w:color="auto"/>
        <w:right w:val="none" w:sz="0" w:space="0" w:color="auto"/>
      </w:divBdr>
    </w:div>
    <w:div w:id="211951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anslations/WCAG21-fr/" TargetMode="External"/><Relationship Id="rId21" Type="http://schemas.openxmlformats.org/officeDocument/2006/relationships/hyperlink" Target="https://www.csps-efpc.gc.ca/video/making-documents-accessible-fra.aspx" TargetMode="External"/><Relationship Id="rId42" Type="http://schemas.openxmlformats.org/officeDocument/2006/relationships/hyperlink" Target="https://support.zoom.us/hc/en-us/articles/9644962487309-Using-sign-language-interpretation-in-a-meeting-or-webinar" TargetMode="External"/><Relationship Id="rId47" Type="http://schemas.openxmlformats.org/officeDocument/2006/relationships/hyperlink" Target="https://learn.microsoft.com/fr-ca/training/paths/m365-virtual-events-fundamentals/" TargetMode="External"/><Relationship Id="rId63" Type="http://schemas.openxmlformats.org/officeDocument/2006/relationships/hyperlink" Target="https://support.microsoft.com/fr-fr/office/ajouter-une-personne-%C3%A0-un-appel-dans-microsoft-teams-267fb0c9-275a-4047-8412-7b2654dc29c3" TargetMode="External"/><Relationship Id="rId68" Type="http://schemas.openxmlformats.org/officeDocument/2006/relationships/hyperlink" Target="https://www.cisco.com/c/en/us/about/accessibility/voluntary-product-accessibility-templates.html" TargetMode="External"/><Relationship Id="rId84" Type="http://schemas.openxmlformats.org/officeDocument/2006/relationships/hyperlink" Target="https://help.webex.com/fr-fr/article/n62735y/Webex-%7C-Enregistrer-une-r%C3%A9union-ou-un-webinaire" TargetMode="External"/><Relationship Id="rId89" Type="http://schemas.openxmlformats.org/officeDocument/2006/relationships/hyperlink" Target="mailto:zoomphone-canada-access@zoom.us" TargetMode="External"/><Relationship Id="rId7" Type="http://schemas.openxmlformats.org/officeDocument/2006/relationships/endnotes" Target="endnotes.xml"/><Relationship Id="rId71" Type="http://schemas.openxmlformats.org/officeDocument/2006/relationships/hyperlink" Target="https://www.webex.com/fr/accessibility.html" TargetMode="External"/><Relationship Id="rId92" Type="http://schemas.openxmlformats.org/officeDocument/2006/relationships/hyperlink" Target="https://explore.zoom.us/fr/accessibility/" TargetMode="External"/><Relationship Id="rId2" Type="http://schemas.openxmlformats.org/officeDocument/2006/relationships/numbering" Target="numbering.xml"/><Relationship Id="rId16" Type="http://schemas.openxmlformats.org/officeDocument/2006/relationships/hyperlink" Target="https://www.chs.ca/fr/service/cart-traduction-en-temps-reel-des-communications" TargetMode="External"/><Relationship Id="rId29" Type="http://schemas.openxmlformats.org/officeDocument/2006/relationships/hyperlink" Target="https://support.microsoft.com/fr-fr/office/am%C3%A9liorer-l-accessibilit%C3%A9-%C3%A0-l-aide-du-v%C3%A9rificateur-d-accessibilit%C3%A9-a16f6de0-2f39-4a2b-8bd8-5ad801426c7f" TargetMode="External"/><Relationship Id="rId107" Type="http://schemas.microsoft.com/office/2020/10/relationships/intelligence" Target="intelligence2.xml"/><Relationship Id="rId11" Type="http://schemas.openxmlformats.org/officeDocument/2006/relationships/hyperlink" Target="https://www.mdpi.com/1660-4601/20/3/2302" TargetMode="External"/><Relationship Id="rId24" Type="http://schemas.openxmlformats.org/officeDocument/2006/relationships/hyperlink" Target="https://www.w3.org/WAI/tutorials/images/" TargetMode="External"/><Relationship Id="rId32" Type="http://schemas.openxmlformats.org/officeDocument/2006/relationships/hyperlink" Target="https://support.microsoft.com/fr-fr/office/am%C3%A9liorer-l-accessibilit%C3%A9-%C3%A0-l-aide-du-v%C3%A9rificateur-d-accessibilit%C3%A9-a16f6de0-2f39-4a2b-8bd8-5ad801426c7f" TargetMode="External"/><Relationship Id="rId37" Type="http://schemas.openxmlformats.org/officeDocument/2006/relationships/hyperlink" Target="https://support.microsoft.com/fr-fr/office/g%C3%A9rer-les-rapports-de-pr%C3%A9sence-aux-r%C3%A9unions-dans-microsoft-teams-ae7cf170-530c-47d3-84c1-3aedac74d310" TargetMode="External"/><Relationship Id="rId40" Type="http://schemas.openxmlformats.org/officeDocument/2006/relationships/hyperlink" Target="https://support.microsoft.com/fr-fr/office/utiliser-la-vue-langue-des-signes-dans-microsoft-teams-c6c11f67-0747-4598-ac27-c90801b94434" TargetMode="External"/><Relationship Id="rId45" Type="http://schemas.openxmlformats.org/officeDocument/2006/relationships/hyperlink" Target="https://support.microsoft.com/fr-fr/office/options-de-r%C3%A9union-dans-microsoft-teams-53261366-dbd5-45f9-aae9-a70e6354f88e" TargetMode="External"/><Relationship Id="rId53" Type="http://schemas.openxmlformats.org/officeDocument/2006/relationships/hyperlink" Target="https://support.microsoft.com/fr-fr/office/t%C3%A2ches-de-base-%C3%A0-l-aide-d-un-lecteur-d-%C3%A9cran-avec-microsoft-teams-538a8741-f21b-4b04-b575-9df70ed4105d" TargetMode="External"/><Relationship Id="rId58" Type="http://schemas.openxmlformats.org/officeDocument/2006/relationships/hyperlink" Target="https://support.microsoft.com/fr-fr/office/g%C3%A9rer-vos-param%C3%A8tres-d-appel-dans-microsoft-teams-456cb611-3477-496f-b31a-6ab752a7595f" TargetMode="External"/><Relationship Id="rId66" Type="http://schemas.openxmlformats.org/officeDocument/2006/relationships/hyperlink" Target="https://support.microsoft.com/fr-fr/office/utiliser-des-salles-pour-petits-groupes-dans-les-r%C3%A9unions-microsoft-teams-7de1f48a-da07-466c-a5ab-4ebace28e461" TargetMode="External"/><Relationship Id="rId74" Type="http://schemas.openxmlformats.org/officeDocument/2006/relationships/hyperlink" Target="https://help.webex.com/fr-fr/article/gkxwfe/Application-Webex%7C-Fonctionnalit%C3%A9s-d'accessibilit%C3%A9-pour-Windows" TargetMode="External"/><Relationship Id="rId79" Type="http://schemas.openxmlformats.org/officeDocument/2006/relationships/hyperlink" Target="https://help.webex.com/fr-fr/article/ulsf4j/S%C3%A9lectionnez-votre-canal-audio-de-langue-pr%C3%A9f%C3%A9r%C3%A9e-dans-les-r%C3%A9unions-et-leswebinaires-Webex" TargetMode="External"/><Relationship Id="rId87" Type="http://schemas.openxmlformats.org/officeDocument/2006/relationships/hyperlink" Target="https://help.webex.com/fr-fr/article/nroo6fs/Sessions-scind%C3%A9es-dans-les-r%C3%A9unions-et-les-webinaires" TargetMode="External"/><Relationship Id="rId102" Type="http://schemas.openxmlformats.org/officeDocument/2006/relationships/hyperlink" Target="https://support.zoom.us/hc/fr/articles/201362183-Inviting-others-to-join-a-meeting" TargetMode="External"/><Relationship Id="rId5" Type="http://schemas.openxmlformats.org/officeDocument/2006/relationships/webSettings" Target="webSettings.xml"/><Relationship Id="rId61" Type="http://schemas.openxmlformats.org/officeDocument/2006/relationships/hyperlink" Target="https://support.microsoft.com/fr-fr/office/modifier-votre-status-dans-microsoft-teams-ce36ed14-6bc9-4775-a33e-6629ba4ff78e" TargetMode="External"/><Relationship Id="rId82" Type="http://schemas.openxmlformats.org/officeDocument/2006/relationships/hyperlink" Target="https://help.webex.com/fr-fr/article/ng7w8cj/Application-Webex%7C-Conseils-pour-la-gestion-des-notifications" TargetMode="External"/><Relationship Id="rId90" Type="http://schemas.openxmlformats.org/officeDocument/2006/relationships/hyperlink" Target="https://support.zoom.us/hc/fr/p/zoom-meetings-guide" TargetMode="External"/><Relationship Id="rId95" Type="http://schemas.openxmlformats.org/officeDocument/2006/relationships/hyperlink" Target="https://support.zoom.us/hc/fr/articles/207279736-G%C3%A9rer-les-sous-titres-et-la-transcription-en-direct" TargetMode="External"/><Relationship Id="rId19" Type="http://schemas.openxmlformats.org/officeDocument/2006/relationships/hyperlink" Target="https://gcintranet.tpsgc-pwgsc.gc.ca/bt-tb/interpretation/autochtones-indigenous-fra.html" TargetMode="External"/><Relationship Id="rId14" Type="http://schemas.openxmlformats.org/officeDocument/2006/relationships/hyperlink" Target="https://www.tbs-sct.canada.ca/pol/doc-fra.aspx?id=32634" TargetMode="External"/><Relationship Id="rId22" Type="http://schemas.openxmlformats.org/officeDocument/2006/relationships/hyperlink" Target="https://www.tpgi.com/color-contrast-checker/" TargetMode="External"/><Relationship Id="rId27" Type="http://schemas.openxmlformats.org/officeDocument/2006/relationships/hyperlink" Target="https://conception.canada.ca/guide-redaction/" TargetMode="External"/><Relationship Id="rId30" Type="http://schemas.openxmlformats.org/officeDocument/2006/relationships/hyperlink" Target="https://support.microsoft.com/fr-fr/office/am%C3%A9liorer-l-accessibilit%C3%A9-%C3%A0-l-aide-du-v%C3%A9rificateur-d-accessibilit%C3%A9-a16f6de0-2f39-4a2b-8bd8-5ad801426c7f" TargetMode="External"/><Relationship Id="rId35" Type="http://schemas.openxmlformats.org/officeDocument/2006/relationships/hyperlink" Target="https://support.google.com/youtube/answer/2734796?hl=fr&amp;sjid=13499621952846681139-NA" TargetMode="External"/><Relationship Id="rId43" Type="http://schemas.openxmlformats.org/officeDocument/2006/relationships/hyperlink" Target="https://techcommunity.microsoft.com/t5/microsoft-365-blog/introducing-powerpoint-live-in-microsoft-teams/ba-p/2140980" TargetMode="External"/><Relationship Id="rId48" Type="http://schemas.openxmlformats.org/officeDocument/2006/relationships/hyperlink" Target="https://support.microsoft.com/fr-fr/office/bonnes-pratiques-pour-la-configuration-et-l-ex%C3%A9cution-d-une-r%C3%A9union-teams-ou-d-un-%C3%A9v%C3%A9nement-en-direct-pour-les-sourds-et-malentendants-6d5ff6ac-c6f3-434b-ac95-c6e2e15ff0ac" TargetMode="External"/><Relationship Id="rId56" Type="http://schemas.openxmlformats.org/officeDocument/2006/relationships/hyperlink" Target="https://support.microsoft.com/fr-fr/office/utiliser-la-couleur-et-le-contraste-pour-l-accessibilit%C3%A9-dans-microsoft-365-bb11486d-fc7d-4cd9-b344-16e2bc2a2387" TargetMode="External"/><Relationship Id="rId64" Type="http://schemas.openxmlformats.org/officeDocument/2006/relationships/hyperlink" Target="https://support.microsoft.com/fr-fr/office/modifier-votre-arri%C3%A8re-plan-dans-les-r%C3%A9unions-microsoft-teams-f77a2381-443a-499d-825e-509a140f4780" TargetMode="External"/><Relationship Id="rId69" Type="http://schemas.openxmlformats.org/officeDocument/2006/relationships/hyperlink" Target="https://www.webex.com/fr/index.html" TargetMode="External"/><Relationship Id="rId77" Type="http://schemas.openxmlformats.org/officeDocument/2006/relationships/hyperlink" Target="https://help.webex.com/fr-fr/article/nptk01h/Verrouiller-la-vid%C3%A9o-des-participants-dans-un-emplacement-Webex-Meetings,-leswebinaires-Webex-et-Webex-Events-(classique)" TargetMode="External"/><Relationship Id="rId100" Type="http://schemas.openxmlformats.org/officeDocument/2006/relationships/hyperlink" Target="https://support.zoom.us/hc/fr/articles/201362473-Enabling-and-starting-local-recordings" TargetMode="External"/><Relationship Id="rId105" Type="http://schemas.openxmlformats.org/officeDocument/2006/relationships/fontTable" Target="fontTable.xml"/><Relationship Id="rId8" Type="http://schemas.openxmlformats.org/officeDocument/2006/relationships/hyperlink" Target="https://laws-lois.justice.gc.ca/fra/lois/a-0.6/" TargetMode="External"/><Relationship Id="rId51" Type="http://schemas.openxmlformats.org/officeDocument/2006/relationships/hyperlink" Target="https://support.microsoft.com/fr-fr/office/outils-d-accessibilit%C3%A9-pour-microsoft-teams-2d4009e7-1300-4766-87e8-7a217496c3d5" TargetMode="External"/><Relationship Id="rId72" Type="http://schemas.openxmlformats.org/officeDocument/2006/relationships/hyperlink" Target="https://blog.webex.com/fr/visioconferences/webex-laccessibilite-lergonomie-et-linclusivite-au-premier-plan/" TargetMode="External"/><Relationship Id="rId80" Type="http://schemas.openxmlformats.org/officeDocument/2006/relationships/hyperlink" Target="https://help.webex.com/fr-fr/article/b3mgfe/Fonctionnalit%C3%A9s-d%E2%80%99accessibilit%C3%A9-t%C3%A9l%C3%A9phonique" TargetMode="External"/><Relationship Id="rId85" Type="http://schemas.openxmlformats.org/officeDocument/2006/relationships/hyperlink" Target="https://help.webex.com/fr-fr/article/n9fvlr0/Ajout-d'un-participant-%C3%A0-un-appel-ou-une-r%C3%A9union-en-cours-%C3%A0-bord,-bureau-ous%C3%A9rie-de-salles" TargetMode="External"/><Relationship Id="rId93" Type="http://schemas.openxmlformats.org/officeDocument/2006/relationships/hyperlink" Target="https://support.zoom.us/hc/fr/articles/205683899-Hot-Keys-and-Keyboard-for-Zoom?_ga=2.203993045.494881096.1614756525-359380451.1613573452" TargetMode="External"/><Relationship Id="rId98" Type="http://schemas.openxmlformats.org/officeDocument/2006/relationships/hyperlink" Target="https://support.zoom.us/hc/fr/articles/360046244692-Configuring-professional-audio-settings-for-Zoom-Meetings" TargetMode="External"/><Relationship Id="rId3" Type="http://schemas.openxmlformats.org/officeDocument/2006/relationships/styles" Target="styles.xml"/><Relationship Id="rId12" Type="http://schemas.openxmlformats.org/officeDocument/2006/relationships/hyperlink" Target="https://www.w3.org/Translations/WCAG21-fr/" TargetMode="External"/><Relationship Id="rId17" Type="http://schemas.openxmlformats.org/officeDocument/2006/relationships/hyperlink" Target="https://support.microsoft.com/fr-fr/office/utiliser-des-sous-titres-en-direct-dans-les-r%C3%A9unions-microsoft-teams-4be2d304-f675-4b57-8347-cbd000a21260" TargetMode="External"/><Relationship Id="rId25" Type="http://schemas.openxmlformats.org/officeDocument/2006/relationships/hyperlink" Target="https://www.w3.org/Translations/WCAG21-fr/" TargetMode="External"/><Relationship Id="rId33" Type="http://schemas.openxmlformats.org/officeDocument/2006/relationships/hyperlink" Target="https://support.microsoft.com/fr-fr/office/ajouter-un-titre-3eb8b917-56dc-4a17-891a-a026b2c790f2" TargetMode="External"/><Relationship Id="rId38" Type="http://schemas.openxmlformats.org/officeDocument/2006/relationships/hyperlink" Target="https://www.caut.ca/fr/content/guide-de-reconnaissance-des-premieres-nations-et-des-territoires-traditionnels" TargetMode="External"/><Relationship Id="rId46" Type="http://schemas.openxmlformats.org/officeDocument/2006/relationships/hyperlink" Target="https://163gc.sharepoint.com/sites/Collaboration/SitePages/fr/Invitations-a-des-reunions%20-bilingues.aspx" TargetMode="External"/><Relationship Id="rId59" Type="http://schemas.openxmlformats.org/officeDocument/2006/relationships/hyperlink" Target="https://support.microsoft.com/fr-fr/office/r%C3%A9duire-le-bruit-de-fond-dans-les-r%C3%A9unions-microsoft-teams-1a9c6819-137d-4b3b-a1c8-4ab20b234c0d" TargetMode="External"/><Relationship Id="rId67" Type="http://schemas.openxmlformats.org/officeDocument/2006/relationships/hyperlink" Target="https://learn.microsoft.com/fr-ca/microsoftteams/view-only-meeting-experience" TargetMode="External"/><Relationship Id="rId103" Type="http://schemas.openxmlformats.org/officeDocument/2006/relationships/header" Target="header1.xml"/><Relationship Id="rId20" Type="http://schemas.openxmlformats.org/officeDocument/2006/relationships/hyperlink" Target="https://a11y.canada.ca/fr/guides/" TargetMode="External"/><Relationship Id="rId41" Type="http://schemas.openxmlformats.org/officeDocument/2006/relationships/hyperlink" Target="https://help.webex.com/fr-fr/article/9dqbhw/Organisez-des-r%C3%A9unions,-des-webinaires-et-des-%C3%A9v%C3%A9nements-Webex-pour-lespersonnes-qui-ont-de-l%E2%80%99envergure-ou-sont-mal-malentendantes" TargetMode="External"/><Relationship Id="rId54" Type="http://schemas.openxmlformats.org/officeDocument/2006/relationships/hyperlink" Target="https://support.microsoft.com/fr-fr/office/utiliser-des-sous-titres-en-direct-dans-les-r%C3%A9unions-microsoft-teams-4be2d304-f675-4b57-8347-cbd000a21260" TargetMode="External"/><Relationship Id="rId62" Type="http://schemas.openxmlformats.org/officeDocument/2006/relationships/hyperlink" Target="https://support.microsoft.com/fr-fr/office/enregistrer-une-r%C3%A9union-dans-microsoft-teams-34dfbe7f-b07d-4a27-b4c6-de62f1348c24" TargetMode="External"/><Relationship Id="rId70" Type="http://schemas.openxmlformats.org/officeDocument/2006/relationships/hyperlink" Target="https://help.webex.com/fr-fr/article/n62wi3c/D%C3%A9marrer-avec-Webex-Meetings-pour-les-invit%C3%A9s" TargetMode="External"/><Relationship Id="rId75" Type="http://schemas.openxmlformats.org/officeDocument/2006/relationships/hyperlink" Target="https://help.webex.com/fr-fr/article/djaadp/G%C3%A9rer-les-notifications-que-votre-lecteur-d%E2%80%99%C3%A9cran-annonce" TargetMode="External"/><Relationship Id="rId83" Type="http://schemas.openxmlformats.org/officeDocument/2006/relationships/hyperlink" Target="https://help.webex.com/fr-fr/article/njzs6wl/Application-Webex%7C-Informez-les-personnes-que-vous-%C3%AAtes-occup%C3%A9" TargetMode="External"/><Relationship Id="rId88" Type="http://schemas.openxmlformats.org/officeDocument/2006/relationships/hyperlink" Target="https://explore.zoom.us/fr/accessibility/" TargetMode="External"/><Relationship Id="rId91" Type="http://schemas.openxmlformats.org/officeDocument/2006/relationships/hyperlink" Target="https://blog.zoom.us/fr/category/guides-et-tutoriels/" TargetMode="External"/><Relationship Id="rId96" Type="http://schemas.openxmlformats.org/officeDocument/2006/relationships/hyperlink" Target="https://support.zoom.us/hc/en-us/articles/9644962487309-Using-sign-language-interpretation-in-a-meeting-or-webina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cintranet.tpsgc-pwgsc.gc.ca/bt-tb/interpretation/signe-sign-fra.html" TargetMode="External"/><Relationship Id="rId23" Type="http://schemas.openxmlformats.org/officeDocument/2006/relationships/hyperlink" Target="https://webaim.org/resources/contrastchecker/" TargetMode="External"/><Relationship Id="rId28" Type="http://schemas.openxmlformats.org/officeDocument/2006/relationships/hyperlink" Target="https://conception.canada.ca/guide-redaction/" TargetMode="External"/><Relationship Id="rId36" Type="http://schemas.openxmlformats.org/officeDocument/2006/relationships/hyperlink" Target="https://www.w3.org/Translations/WCAG21-fr/" TargetMode="External"/><Relationship Id="rId49" Type="http://schemas.openxmlformats.org/officeDocument/2006/relationships/hyperlink" Target="https://support.microsoft.com/fr-fr/office/se-connecter-et-commencer-%C3%A0-utiliser-teams-6723dc43-dbc0-46e6-af49-8a2d1c5cb937" TargetMode="External"/><Relationship Id="rId57" Type="http://schemas.openxmlformats.org/officeDocument/2006/relationships/hyperlink" Target="https://support.microsoft.com/fr-fr/office/utiliser-l-interpr%C3%A9tation-de-la-langue-dans-les-r%C3%A9unions-microsoft-teams-b9fdde0f-1896-48ba-8540-efc99f5f4b2e" TargetMode="External"/><Relationship Id="rId106" Type="http://schemas.openxmlformats.org/officeDocument/2006/relationships/theme" Target="theme/theme1.xml"/><Relationship Id="rId10" Type="http://schemas.openxmlformats.org/officeDocument/2006/relationships/hyperlink" Target="https://www.tbs-sct.canada.ca/pol/doc-fra.aspx?id=32634" TargetMode="External"/><Relationship Id="rId31" Type="http://schemas.openxmlformats.org/officeDocument/2006/relationships/hyperlink" Target="https://support.microsoft.com/fr-fr/office/faciliter-la-lecture-des-diapositives-%C3%A0-l-aide-du-volet-ordre-de-lecture-863b5c1c-4f19-45ec-96e6-93a6457f5e1c" TargetMode="External"/><Relationship Id="rId44" Type="http://schemas.openxmlformats.org/officeDocument/2006/relationships/hyperlink" Target="https://www.microsoft.com/en-us/accessibility/conformance-reports" TargetMode="External"/><Relationship Id="rId52" Type="http://schemas.openxmlformats.org/officeDocument/2006/relationships/hyperlink" Target="https://support.microsoft.com/fr-fr/office/raccourcis-clavier-de-microsoft-teams-2e8e2a70-e8d8-4a19-949b-4c36dd5292d2" TargetMode="External"/><Relationship Id="rId60" Type="http://schemas.openxmlformats.org/officeDocument/2006/relationships/hyperlink" Target="https://support.microsoft.com/fr-fr/office/d%C3%A9sactiver-les-notifications-pendant-une-r%C3%A9union-dans-microsoft-teams-534dd438-5604-44e4-b0d3-9c6167332621" TargetMode="External"/><Relationship Id="rId65" Type="http://schemas.openxmlformats.org/officeDocument/2006/relationships/hyperlink" Target="https://support.microsoft.com/fr-fr/office/ajuster-votre-affichage-dans-une-r%C3%A9union-teams-9825091c-0e7d-4c2b-95f5-eba644f19175" TargetMode="External"/><Relationship Id="rId73" Type="http://schemas.openxmlformats.org/officeDocument/2006/relationships/hyperlink" Target="https://help.webex.com/fr-fr/article/7wr87q/Application-Webex%7C-Navigation-au-clavier-et-raccourcis" TargetMode="External"/><Relationship Id="rId78" Type="http://schemas.openxmlformats.org/officeDocument/2006/relationships/hyperlink" Target="https://support.microsoft.com/fr-fr/windows/activer-ou-d%C3%A9sactiver-le-mode-contraste-%C3%A9lev%C3%A9-dans-windows-909e9d89-a0f9-a3a9-b993-7a6dcee85025" TargetMode="External"/><Relationship Id="rId81" Type="http://schemas.openxmlformats.org/officeDocument/2006/relationships/hyperlink" Target="https://help.webex.com/fr-fr/article/yrsw3l/Application-Webex%7C-Supprimer-le-bruit-de-fond-et-la-parole-dans-les-appels-etles-r%C3%A9unions" TargetMode="External"/><Relationship Id="rId86" Type="http://schemas.openxmlformats.org/officeDocument/2006/relationships/hyperlink" Target="https://help.webex.com/fr-fr/article/0p4gb1/Application-Webex%7C-Utiliser-un-arri%C3%A8re-plan-virtuel-ou-flou-dans-les-appels-etles-r%C3%A9unions" TargetMode="External"/><Relationship Id="rId94" Type="http://schemas.openxmlformats.org/officeDocument/2006/relationships/hyperlink" Target="https://support.zoom.us/hc/en-us/articles/360048870451-Using-screen-reader-alerts" TargetMode="External"/><Relationship Id="rId99" Type="http://schemas.openxmlformats.org/officeDocument/2006/relationships/hyperlink" Target="https://support.zoom.us/hc/fr/articles/210707503-Changing-your-Virtual-Background-image" TargetMode="External"/><Relationship Id="rId101" Type="http://schemas.openxmlformats.org/officeDocument/2006/relationships/hyperlink" Target="https://support.zoom.us/hc/fr/articles/206476093-Enabling-breakout-rooms" TargetMode="External"/><Relationship Id="rId4" Type="http://schemas.openxmlformats.org/officeDocument/2006/relationships/settings" Target="settings.xml"/><Relationship Id="rId9" Type="http://schemas.openxmlformats.org/officeDocument/2006/relationships/hyperlink" Target="https://laws-lois.justice.gc.ca/fra/lois/h-6/page-1.html" TargetMode="External"/><Relationship Id="rId13" Type="http://schemas.openxmlformats.org/officeDocument/2006/relationships/hyperlink" Target="https://www.w3.org/TR/remote-meetings/" TargetMode="External"/><Relationship Id="rId18" Type="http://schemas.openxmlformats.org/officeDocument/2006/relationships/hyperlink" Target="https://gcintranet.tpsgc-pwgsc.gc.ca/bt-tb/interpretation/officielle-official-fra.html" TargetMode="External"/><Relationship Id="rId39" Type="http://schemas.openxmlformats.org/officeDocument/2006/relationships/hyperlink" Target="https://www.canada.ca/fr/emploi-developpement-social/programmes/invalidite/cra/mots-images.html" TargetMode="External"/><Relationship Id="rId34" Type="http://schemas.openxmlformats.org/officeDocument/2006/relationships/hyperlink" Target="https://support.microsoft.com/fr-fr/office/afficher-modifier-et-g%C3%A9rer-les-transcriptions-et-les-l%C3%A9gendes-vid%C3%A9o-3cb9acb6-05b2-4f59-a50d-7df61123aa20" TargetMode="External"/><Relationship Id="rId50" Type="http://schemas.openxmlformats.org/officeDocument/2006/relationships/hyperlink" Target="https://support.microsoft.com/fr-fr/office/utiliser-des-contr%C3%B4les-de-r%C3%A9union-dans-microsoft-teams-ee1134a2-c74d-41ef-be98-e979d6167915" TargetMode="External"/><Relationship Id="rId55" Type="http://schemas.openxmlformats.org/officeDocument/2006/relationships/hyperlink" Target="https://support.microsoft.com/fr-fr/office/utiliser-la-vue-langue-des-signes-dans-microsoft-teams-c6c11f67-0747-4598-ac27-c90801b94434" TargetMode="External"/><Relationship Id="rId76" Type="http://schemas.openxmlformats.org/officeDocument/2006/relationships/hyperlink" Target="https://help.webex.com/fr-fr/article/djaadp/G%C3%A9rer-les-notifications-que-votre-lecteur-d%E2%80%99%C3%A9cran-annonce" TargetMode="External"/><Relationship Id="rId97" Type="http://schemas.openxmlformats.org/officeDocument/2006/relationships/hyperlink" Target="https://support.zoom.us/hc/fr/articles/360034919791-Using-Language-Interpretation-in-your-meeting-or-webinar" TargetMode="External"/><Relationship Id="rId10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nsK1\Downloads\SPC-Word%20Gab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F311-1182-4F28-A105-FB475822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SPC-Word Gabarit.dotx</Template>
  <TotalTime>751</TotalTime>
  <Pages>29</Pages>
  <Words>7975</Words>
  <Characters>45460</Characters>
  <Application>Microsoft Office Word</Application>
  <DocSecurity>0</DocSecurity>
  <Lines>378</Lines>
  <Paragraphs>106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53329</CharactersWithSpaces>
  <SharedDoc>false</SharedDoc>
  <HLinks>
    <vt:vector size="624" baseType="variant">
      <vt:variant>
        <vt:i4>1179714</vt:i4>
      </vt:variant>
      <vt:variant>
        <vt:i4>306</vt:i4>
      </vt:variant>
      <vt:variant>
        <vt:i4>0</vt:i4>
      </vt:variant>
      <vt:variant>
        <vt:i4>5</vt:i4>
      </vt:variant>
      <vt:variant>
        <vt:lpwstr>https://support.zoom.us/hc/en-us/articles/201362183-Inviting-others-to-join-a-meeting</vt:lpwstr>
      </vt:variant>
      <vt:variant>
        <vt:lpwstr/>
      </vt:variant>
      <vt:variant>
        <vt:i4>6684777</vt:i4>
      </vt:variant>
      <vt:variant>
        <vt:i4>303</vt:i4>
      </vt:variant>
      <vt:variant>
        <vt:i4>0</vt:i4>
      </vt:variant>
      <vt:variant>
        <vt:i4>5</vt:i4>
      </vt:variant>
      <vt:variant>
        <vt:lpwstr>https://support.zoom.us/hc/en-us/articles/206476093-Enabling-breakout-rooms</vt:lpwstr>
      </vt:variant>
      <vt:variant>
        <vt:lpwstr/>
      </vt:variant>
      <vt:variant>
        <vt:i4>2949179</vt:i4>
      </vt:variant>
      <vt:variant>
        <vt:i4>300</vt:i4>
      </vt:variant>
      <vt:variant>
        <vt:i4>0</vt:i4>
      </vt:variant>
      <vt:variant>
        <vt:i4>5</vt:i4>
      </vt:variant>
      <vt:variant>
        <vt:lpwstr>https://support.zoom.us/hc/en-us/articles/201362473-Enabling-and-starting-local-recordings</vt:lpwstr>
      </vt:variant>
      <vt:variant>
        <vt:lpwstr/>
      </vt:variant>
      <vt:variant>
        <vt:i4>7864325</vt:i4>
      </vt:variant>
      <vt:variant>
        <vt:i4>297</vt:i4>
      </vt:variant>
      <vt:variant>
        <vt:i4>0</vt:i4>
      </vt:variant>
      <vt:variant>
        <vt:i4>5</vt:i4>
      </vt:variant>
      <vt:variant>
        <vt:lpwstr>https://support.zoom.us/hc/en-us/articles/210707503-Changing-your-Virtual-Background-image</vt:lpwstr>
      </vt:variant>
      <vt:variant>
        <vt:lpwstr>h_2ef28080-fce9-4ac2-b567-dc958afab1b7</vt:lpwstr>
      </vt:variant>
      <vt:variant>
        <vt:i4>7471215</vt:i4>
      </vt:variant>
      <vt:variant>
        <vt:i4>294</vt:i4>
      </vt:variant>
      <vt:variant>
        <vt:i4>0</vt:i4>
      </vt:variant>
      <vt:variant>
        <vt:i4>5</vt:i4>
      </vt:variant>
      <vt:variant>
        <vt:lpwstr>https://support.zoom.us/hc/en-us/articles/360061468611</vt:lpwstr>
      </vt:variant>
      <vt:variant>
        <vt:lpwstr/>
      </vt:variant>
      <vt:variant>
        <vt:i4>6946916</vt:i4>
      </vt:variant>
      <vt:variant>
        <vt:i4>291</vt:i4>
      </vt:variant>
      <vt:variant>
        <vt:i4>0</vt:i4>
      </vt:variant>
      <vt:variant>
        <vt:i4>5</vt:i4>
      </vt:variant>
      <vt:variant>
        <vt:lpwstr>https://support.zoom.us/hc/en-us/articles/360046244692-Configuring-professional-audio-settings-for-Zoom-Meetings</vt:lpwstr>
      </vt:variant>
      <vt:variant>
        <vt:lpwstr>:~:text=Click%20your%20profile%20picture%2C%20then%20click%20Settings.,-Click%20the%20Audio&amp;text=Click%20the%20Audio-,tab.,background%20noise%20reduction%20when%20needed.</vt:lpwstr>
      </vt:variant>
      <vt:variant>
        <vt:i4>4128826</vt:i4>
      </vt:variant>
      <vt:variant>
        <vt:i4>288</vt:i4>
      </vt:variant>
      <vt:variant>
        <vt:i4>0</vt:i4>
      </vt:variant>
      <vt:variant>
        <vt:i4>5</vt:i4>
      </vt:variant>
      <vt:variant>
        <vt:lpwstr>https://support.zoom.us/hc/en-us/articles/360034919791-Using-Language-Interpretation-in-your-meeting-or-webinar</vt:lpwstr>
      </vt:variant>
      <vt:variant>
        <vt:lpwstr/>
      </vt:variant>
      <vt:variant>
        <vt:i4>7077994</vt:i4>
      </vt:variant>
      <vt:variant>
        <vt:i4>285</vt:i4>
      </vt:variant>
      <vt:variant>
        <vt:i4>0</vt:i4>
      </vt:variant>
      <vt:variant>
        <vt:i4>5</vt:i4>
      </vt:variant>
      <vt:variant>
        <vt:lpwstr>https://support.zoom.us/hc/en-us/articles/9644962487309-Using-sign-language-interpretation-in-a-meeting-or-webinar</vt:lpwstr>
      </vt:variant>
      <vt:variant>
        <vt:lpwstr/>
      </vt:variant>
      <vt:variant>
        <vt:i4>4194391</vt:i4>
      </vt:variant>
      <vt:variant>
        <vt:i4>282</vt:i4>
      </vt:variant>
      <vt:variant>
        <vt:i4>0</vt:i4>
      </vt:variant>
      <vt:variant>
        <vt:i4>5</vt:i4>
      </vt:variant>
      <vt:variant>
        <vt:lpwstr>https://support.zoom.us/hc/en-us/articles/4403492514829-Viewing-captions-in-a-meeting-or-webinar</vt:lpwstr>
      </vt:variant>
      <vt:variant>
        <vt:lpwstr/>
      </vt:variant>
      <vt:variant>
        <vt:i4>4784221</vt:i4>
      </vt:variant>
      <vt:variant>
        <vt:i4>279</vt:i4>
      </vt:variant>
      <vt:variant>
        <vt:i4>0</vt:i4>
      </vt:variant>
      <vt:variant>
        <vt:i4>5</vt:i4>
      </vt:variant>
      <vt:variant>
        <vt:lpwstr>https://support.zoom.us/hc/en-us/articles/360048870451-Using-screen-reader-alerts</vt:lpwstr>
      </vt:variant>
      <vt:variant>
        <vt:lpwstr/>
      </vt:variant>
      <vt:variant>
        <vt:i4>7209029</vt:i4>
      </vt:variant>
      <vt:variant>
        <vt:i4>276</vt:i4>
      </vt:variant>
      <vt:variant>
        <vt:i4>0</vt:i4>
      </vt:variant>
      <vt:variant>
        <vt:i4>5</vt:i4>
      </vt:variant>
      <vt:variant>
        <vt:lpwstr>https://support.zoom.us/hc/en-us/articles/205683899-Hot-Keys-and-Keyboard-for-Zoom?_ga=2.203993045.494881096.1614756525-359380451.1613573452</vt:lpwstr>
      </vt:variant>
      <vt:variant>
        <vt:lpwstr/>
      </vt:variant>
      <vt:variant>
        <vt:i4>917586</vt:i4>
      </vt:variant>
      <vt:variant>
        <vt:i4>273</vt:i4>
      </vt:variant>
      <vt:variant>
        <vt:i4>0</vt:i4>
      </vt:variant>
      <vt:variant>
        <vt:i4>5</vt:i4>
      </vt:variant>
      <vt:variant>
        <vt:lpwstr>https://explore.zoom.us/en/accessibility/</vt:lpwstr>
      </vt:variant>
      <vt:variant>
        <vt:lpwstr/>
      </vt:variant>
      <vt:variant>
        <vt:i4>65626</vt:i4>
      </vt:variant>
      <vt:variant>
        <vt:i4>270</vt:i4>
      </vt:variant>
      <vt:variant>
        <vt:i4>0</vt:i4>
      </vt:variant>
      <vt:variant>
        <vt:i4>5</vt:i4>
      </vt:variant>
      <vt:variant>
        <vt:lpwstr>https://learn-zoom.us/show-me</vt:lpwstr>
      </vt:variant>
      <vt:variant>
        <vt:lpwstr/>
      </vt:variant>
      <vt:variant>
        <vt:i4>6750324</vt:i4>
      </vt:variant>
      <vt:variant>
        <vt:i4>267</vt:i4>
      </vt:variant>
      <vt:variant>
        <vt:i4>0</vt:i4>
      </vt:variant>
      <vt:variant>
        <vt:i4>5</vt:i4>
      </vt:variant>
      <vt:variant>
        <vt:lpwstr>https://support.zoom.us/hc/en-us/p/zoom-meetings-guide</vt:lpwstr>
      </vt:variant>
      <vt:variant>
        <vt:lpwstr/>
      </vt:variant>
      <vt:variant>
        <vt:i4>7602244</vt:i4>
      </vt:variant>
      <vt:variant>
        <vt:i4>264</vt:i4>
      </vt:variant>
      <vt:variant>
        <vt:i4>0</vt:i4>
      </vt:variant>
      <vt:variant>
        <vt:i4>5</vt:i4>
      </vt:variant>
      <vt:variant>
        <vt:lpwstr>mailto:zoomphone-canada-access@zoom.us</vt:lpwstr>
      </vt:variant>
      <vt:variant>
        <vt:lpwstr/>
      </vt:variant>
      <vt:variant>
        <vt:i4>917586</vt:i4>
      </vt:variant>
      <vt:variant>
        <vt:i4>261</vt:i4>
      </vt:variant>
      <vt:variant>
        <vt:i4>0</vt:i4>
      </vt:variant>
      <vt:variant>
        <vt:i4>5</vt:i4>
      </vt:variant>
      <vt:variant>
        <vt:lpwstr>https://explore.zoom.us/en/accessibility/</vt:lpwstr>
      </vt:variant>
      <vt:variant>
        <vt:lpwstr/>
      </vt:variant>
      <vt:variant>
        <vt:i4>7405685</vt:i4>
      </vt:variant>
      <vt:variant>
        <vt:i4>258</vt:i4>
      </vt:variant>
      <vt:variant>
        <vt:i4>0</vt:i4>
      </vt:variant>
      <vt:variant>
        <vt:i4>5</vt:i4>
      </vt:variant>
      <vt:variant>
        <vt:lpwstr>https://help.webex.com/en-us/article/nroo6fs/Breakout-sessions-in-meetings-and-webinars</vt:lpwstr>
      </vt:variant>
      <vt:variant>
        <vt:lpwstr/>
      </vt:variant>
      <vt:variant>
        <vt:i4>6684733</vt:i4>
      </vt:variant>
      <vt:variant>
        <vt:i4>255</vt:i4>
      </vt:variant>
      <vt:variant>
        <vt:i4>0</vt:i4>
      </vt:variant>
      <vt:variant>
        <vt:i4>5</vt:i4>
      </vt:variant>
      <vt:variant>
        <vt:lpwstr>https://help.webex.com/en-us/article/0p4gb1/Webex-App-%7C-Use-a-virtual-or-blurred-background-in-calls-and-meetings</vt:lpwstr>
      </vt:variant>
      <vt:variant>
        <vt:lpwstr/>
      </vt:variant>
      <vt:variant>
        <vt:i4>6488174</vt:i4>
      </vt:variant>
      <vt:variant>
        <vt:i4>252</vt:i4>
      </vt:variant>
      <vt:variant>
        <vt:i4>0</vt:i4>
      </vt:variant>
      <vt:variant>
        <vt:i4>5</vt:i4>
      </vt:variant>
      <vt:variant>
        <vt:lpwstr>https://help.webex.com/en-us/article/n9fvlr0/Add-a-participant-to-an-ongoing-call-or-meeting-on-Board,-Desk,-or-Room-Series</vt:lpwstr>
      </vt:variant>
      <vt:variant>
        <vt:lpwstr/>
      </vt:variant>
      <vt:variant>
        <vt:i4>7209002</vt:i4>
      </vt:variant>
      <vt:variant>
        <vt:i4>249</vt:i4>
      </vt:variant>
      <vt:variant>
        <vt:i4>0</vt:i4>
      </vt:variant>
      <vt:variant>
        <vt:i4>5</vt:i4>
      </vt:variant>
      <vt:variant>
        <vt:lpwstr>https://help.webex.com/en-us/article/n62735y/Webex-%7C-Record-a-meeting</vt:lpwstr>
      </vt:variant>
      <vt:variant>
        <vt:lpwstr/>
      </vt:variant>
      <vt:variant>
        <vt:i4>3866734</vt:i4>
      </vt:variant>
      <vt:variant>
        <vt:i4>246</vt:i4>
      </vt:variant>
      <vt:variant>
        <vt:i4>0</vt:i4>
      </vt:variant>
      <vt:variant>
        <vt:i4>5</vt:i4>
      </vt:variant>
      <vt:variant>
        <vt:lpwstr>https://help.webex.com/en-us/article/njzs6wl/Webex-App-%7C-Let-people-know-you're-busy</vt:lpwstr>
      </vt:variant>
      <vt:variant>
        <vt:lpwstr/>
      </vt:variant>
      <vt:variant>
        <vt:i4>7078014</vt:i4>
      </vt:variant>
      <vt:variant>
        <vt:i4>243</vt:i4>
      </vt:variant>
      <vt:variant>
        <vt:i4>0</vt:i4>
      </vt:variant>
      <vt:variant>
        <vt:i4>5</vt:i4>
      </vt:variant>
      <vt:variant>
        <vt:lpwstr>https://help.webex.com/en-us/article/ng7w8cj/Webex-App-%7C-Tips-for-managing-notifications</vt:lpwstr>
      </vt:variant>
      <vt:variant>
        <vt:lpwstr/>
      </vt:variant>
      <vt:variant>
        <vt:i4>3276856</vt:i4>
      </vt:variant>
      <vt:variant>
        <vt:i4>240</vt:i4>
      </vt:variant>
      <vt:variant>
        <vt:i4>0</vt:i4>
      </vt:variant>
      <vt:variant>
        <vt:i4>5</vt:i4>
      </vt:variant>
      <vt:variant>
        <vt:lpwstr>https://help.webex.com/en-us/article/yrsw3l/Webex-App-%7C-Remove-background-noise-and-speech-in-calls-and-meetings</vt:lpwstr>
      </vt:variant>
      <vt:variant>
        <vt:lpwstr/>
      </vt:variant>
      <vt:variant>
        <vt:i4>1048661</vt:i4>
      </vt:variant>
      <vt:variant>
        <vt:i4>237</vt:i4>
      </vt:variant>
      <vt:variant>
        <vt:i4>0</vt:i4>
      </vt:variant>
      <vt:variant>
        <vt:i4>5</vt:i4>
      </vt:variant>
      <vt:variant>
        <vt:lpwstr>https://help.webex.com/en-us/article/b3mgfe/Phone-Accessibility-Features</vt:lpwstr>
      </vt:variant>
      <vt:variant>
        <vt:lpwstr/>
      </vt:variant>
      <vt:variant>
        <vt:i4>2621542</vt:i4>
      </vt:variant>
      <vt:variant>
        <vt:i4>234</vt:i4>
      </vt:variant>
      <vt:variant>
        <vt:i4>0</vt:i4>
      </vt:variant>
      <vt:variant>
        <vt:i4>5</vt:i4>
      </vt:variant>
      <vt:variant>
        <vt:lpwstr>https://help.webex.com/en-us/article/ulsf4j/Select-your-preferred-language-audio-channel-in-Webex-meetings-and-webinars</vt:lpwstr>
      </vt:variant>
      <vt:variant>
        <vt:lpwstr/>
      </vt:variant>
      <vt:variant>
        <vt:i4>5505039</vt:i4>
      </vt:variant>
      <vt:variant>
        <vt:i4>231</vt:i4>
      </vt:variant>
      <vt:variant>
        <vt:i4>0</vt:i4>
      </vt:variant>
      <vt:variant>
        <vt:i4>5</vt:i4>
      </vt:variant>
      <vt:variant>
        <vt:lpwstr>https://support.microsoft.com/en-us/windows/turn-high-contrast-mode-on-or-off-in-windows-909e9d89-a0f9-a3a9-b993-7a6dcee85025</vt:lpwstr>
      </vt:variant>
      <vt:variant>
        <vt:lpwstr/>
      </vt:variant>
      <vt:variant>
        <vt:i4>3080290</vt:i4>
      </vt:variant>
      <vt:variant>
        <vt:i4>228</vt:i4>
      </vt:variant>
      <vt:variant>
        <vt:i4>0</vt:i4>
      </vt:variant>
      <vt:variant>
        <vt:i4>5</vt:i4>
      </vt:variant>
      <vt:variant>
        <vt:lpwstr>https://help.webex.com/en-us/article/nptk01h/Lock-participant-video-to-a-specific-location-in-Webex-Meetings,-Webex-Webinars,and-Webex-Events-(classic)</vt:lpwstr>
      </vt:variant>
      <vt:variant>
        <vt:lpwstr/>
      </vt:variant>
      <vt:variant>
        <vt:i4>3932256</vt:i4>
      </vt:variant>
      <vt:variant>
        <vt:i4>225</vt:i4>
      </vt:variant>
      <vt:variant>
        <vt:i4>0</vt:i4>
      </vt:variant>
      <vt:variant>
        <vt:i4>5</vt:i4>
      </vt:variant>
      <vt:variant>
        <vt:lpwstr>https://help.webex.com/en-us/article/WBX47352/How-Do-I-Enable-Closed-Captions?</vt:lpwstr>
      </vt:variant>
      <vt:variant>
        <vt:lpwstr/>
      </vt:variant>
      <vt:variant>
        <vt:i4>8192102</vt:i4>
      </vt:variant>
      <vt:variant>
        <vt:i4>222</vt:i4>
      </vt:variant>
      <vt:variant>
        <vt:i4>0</vt:i4>
      </vt:variant>
      <vt:variant>
        <vt:i4>5</vt:i4>
      </vt:variant>
      <vt:variant>
        <vt:lpwstr>https://help.webex.com/en-us/article/djaadp/Manage-which-notifications-your-screen-reader-announces</vt:lpwstr>
      </vt:variant>
      <vt:variant>
        <vt:lpwstr/>
      </vt:variant>
      <vt:variant>
        <vt:i4>5242952</vt:i4>
      </vt:variant>
      <vt:variant>
        <vt:i4>219</vt:i4>
      </vt:variant>
      <vt:variant>
        <vt:i4>0</vt:i4>
      </vt:variant>
      <vt:variant>
        <vt:i4>5</vt:i4>
      </vt:variant>
      <vt:variant>
        <vt:lpwstr>https://help.webex.com/en-us/article/gkxwfe/Webex-App-%7C-Accessibility-features-for-Windows</vt:lpwstr>
      </vt:variant>
      <vt:variant>
        <vt:lpwstr/>
      </vt:variant>
      <vt:variant>
        <vt:i4>4784225</vt:i4>
      </vt:variant>
      <vt:variant>
        <vt:i4>216</vt:i4>
      </vt:variant>
      <vt:variant>
        <vt:i4>0</vt:i4>
      </vt:variant>
      <vt:variant>
        <vt:i4>5</vt:i4>
      </vt:variant>
      <vt:variant>
        <vt:lpwstr>https://help.webex.com/en-us/article/7wr87q/Webex-App-%7C-Keyboard-navigation-and-shortcuts</vt:lpwstr>
      </vt:variant>
      <vt:variant>
        <vt:lpwstr>reference-template_cd5c6c0a-d11f-4880-a487-2155e9153cfc</vt:lpwstr>
      </vt:variant>
      <vt:variant>
        <vt:i4>4063353</vt:i4>
      </vt:variant>
      <vt:variant>
        <vt:i4>213</vt:i4>
      </vt:variant>
      <vt:variant>
        <vt:i4>0</vt:i4>
      </vt:variant>
      <vt:variant>
        <vt:i4>5</vt:i4>
      </vt:variant>
      <vt:variant>
        <vt:lpwstr>https://blog.webex.com/video-conferencing/webex-bringing-accessibility-usability-and-inclusivity-to-the-forefront/</vt:lpwstr>
      </vt:variant>
      <vt:variant>
        <vt:lpwstr/>
      </vt:variant>
      <vt:variant>
        <vt:i4>2031687</vt:i4>
      </vt:variant>
      <vt:variant>
        <vt:i4>210</vt:i4>
      </vt:variant>
      <vt:variant>
        <vt:i4>0</vt:i4>
      </vt:variant>
      <vt:variant>
        <vt:i4>5</vt:i4>
      </vt:variant>
      <vt:variant>
        <vt:lpwstr>https://www.webex.com/accessibility.html</vt:lpwstr>
      </vt:variant>
      <vt:variant>
        <vt:lpwstr/>
      </vt:variant>
      <vt:variant>
        <vt:i4>8257574</vt:i4>
      </vt:variant>
      <vt:variant>
        <vt:i4>207</vt:i4>
      </vt:variant>
      <vt:variant>
        <vt:i4>0</vt:i4>
      </vt:variant>
      <vt:variant>
        <vt:i4>5</vt:i4>
      </vt:variant>
      <vt:variant>
        <vt:lpwstr>https://help.webex.com/en-us/article/n62wi3c/Get-started-with-Webex-Meetings-for-attendees</vt:lpwstr>
      </vt:variant>
      <vt:variant>
        <vt:lpwstr/>
      </vt:variant>
      <vt:variant>
        <vt:i4>6684792</vt:i4>
      </vt:variant>
      <vt:variant>
        <vt:i4>204</vt:i4>
      </vt:variant>
      <vt:variant>
        <vt:i4>0</vt:i4>
      </vt:variant>
      <vt:variant>
        <vt:i4>5</vt:i4>
      </vt:variant>
      <vt:variant>
        <vt:lpwstr>https://www.webex.com/essentials/meetings.html</vt:lpwstr>
      </vt:variant>
      <vt:variant>
        <vt:lpwstr/>
      </vt:variant>
      <vt:variant>
        <vt:i4>2359394</vt:i4>
      </vt:variant>
      <vt:variant>
        <vt:i4>201</vt:i4>
      </vt:variant>
      <vt:variant>
        <vt:i4>0</vt:i4>
      </vt:variant>
      <vt:variant>
        <vt:i4>5</vt:i4>
      </vt:variant>
      <vt:variant>
        <vt:lpwstr>https://www.cisco.com/c/en/us/about/accessibility/voluntary-product-accessibility-templates.html</vt:lpwstr>
      </vt:variant>
      <vt:variant>
        <vt:lpwstr>~collaboration</vt:lpwstr>
      </vt:variant>
      <vt:variant>
        <vt:i4>1048595</vt:i4>
      </vt:variant>
      <vt:variant>
        <vt:i4>198</vt:i4>
      </vt:variant>
      <vt:variant>
        <vt:i4>0</vt:i4>
      </vt:variant>
      <vt:variant>
        <vt:i4>5</vt:i4>
      </vt:variant>
      <vt:variant>
        <vt:lpwstr>https://support.microsoft.com/en-us/office/best-practices-for-setting-up-and-running-a-teams-meeting-or-live-event-for-the-deaf-and-hard-of-hearing-6d5ff6ac-c6f3-434b-ac95-c6e2e15ff0ac</vt:lpwstr>
      </vt:variant>
      <vt:variant>
        <vt:lpwstr/>
      </vt:variant>
      <vt:variant>
        <vt:i4>6881330</vt:i4>
      </vt:variant>
      <vt:variant>
        <vt:i4>195</vt:i4>
      </vt:variant>
      <vt:variant>
        <vt:i4>0</vt:i4>
      </vt:variant>
      <vt:variant>
        <vt:i4>5</vt:i4>
      </vt:variant>
      <vt:variant>
        <vt:lpwstr>https://learn.microsoft.com/en-us/training/paths/m365-virtual-events-fundamentals/</vt:lpwstr>
      </vt:variant>
      <vt:variant>
        <vt:lpwstr/>
      </vt:variant>
      <vt:variant>
        <vt:i4>655455</vt:i4>
      </vt:variant>
      <vt:variant>
        <vt:i4>192</vt:i4>
      </vt:variant>
      <vt:variant>
        <vt:i4>0</vt:i4>
      </vt:variant>
      <vt:variant>
        <vt:i4>5</vt:i4>
      </vt:variant>
      <vt:variant>
        <vt:lpwstr>https://163gc.sharepoint.com/sites/Collaboration/SitePages/Bilingual-Meeting-Invitations.aspx</vt:lpwstr>
      </vt:variant>
      <vt:variant>
        <vt:lpwstr/>
      </vt:variant>
      <vt:variant>
        <vt:i4>196700</vt:i4>
      </vt:variant>
      <vt:variant>
        <vt:i4>189</vt:i4>
      </vt:variant>
      <vt:variant>
        <vt:i4>0</vt:i4>
      </vt:variant>
      <vt:variant>
        <vt:i4>5</vt:i4>
      </vt:variant>
      <vt:variant>
        <vt:lpwstr>https://support.microsoft.com/en-us/office/use-breakout-rooms-in-teams-meetings-7de1f48a-da07-466c-a5ab-4ebace28e461</vt:lpwstr>
      </vt:variant>
      <vt:variant>
        <vt:lpwstr/>
      </vt:variant>
      <vt:variant>
        <vt:i4>3801208</vt:i4>
      </vt:variant>
      <vt:variant>
        <vt:i4>186</vt:i4>
      </vt:variant>
      <vt:variant>
        <vt:i4>0</vt:i4>
      </vt:variant>
      <vt:variant>
        <vt:i4>5</vt:i4>
      </vt:variant>
      <vt:variant>
        <vt:lpwstr>https://support.microsoft.com/en-us/office/adjust-your-view-in-a-teams-meeting-9825091c-0e7d-4c2b-95f5-eba644f19175</vt:lpwstr>
      </vt:variant>
      <vt:variant>
        <vt:lpwstr/>
      </vt:variant>
      <vt:variant>
        <vt:i4>7733305</vt:i4>
      </vt:variant>
      <vt:variant>
        <vt:i4>183</vt:i4>
      </vt:variant>
      <vt:variant>
        <vt:i4>0</vt:i4>
      </vt:variant>
      <vt:variant>
        <vt:i4>5</vt:i4>
      </vt:variant>
      <vt:variant>
        <vt:lpwstr>https://support.microsoft.com/en-us/office/change-your-background-for-a-teams-meeting-f77a2381-443a-499d-825e-509a140f4780</vt:lpwstr>
      </vt:variant>
      <vt:variant>
        <vt:lpwstr/>
      </vt:variant>
      <vt:variant>
        <vt:i4>2490407</vt:i4>
      </vt:variant>
      <vt:variant>
        <vt:i4>180</vt:i4>
      </vt:variant>
      <vt:variant>
        <vt:i4>0</vt:i4>
      </vt:variant>
      <vt:variant>
        <vt:i4>5</vt:i4>
      </vt:variant>
      <vt:variant>
        <vt:lpwstr>https://support.microsoft.com/en-us/office/add-someone-to-a-call-in-teams-267fb0c9-275a-4047-8412-7b2654dc29c3</vt:lpwstr>
      </vt:variant>
      <vt:variant>
        <vt:lpwstr/>
      </vt:variant>
      <vt:variant>
        <vt:i4>1048664</vt:i4>
      </vt:variant>
      <vt:variant>
        <vt:i4>177</vt:i4>
      </vt:variant>
      <vt:variant>
        <vt:i4>0</vt:i4>
      </vt:variant>
      <vt:variant>
        <vt:i4>5</vt:i4>
      </vt:variant>
      <vt:variant>
        <vt:lpwstr>https://support.microsoft.com/en-us/office/record-a-meeting-in-teams-34dfbe7f-b07d-4a27-b4c6-de62f1348c24</vt:lpwstr>
      </vt:variant>
      <vt:variant>
        <vt:lpwstr/>
      </vt:variant>
      <vt:variant>
        <vt:i4>6750267</vt:i4>
      </vt:variant>
      <vt:variant>
        <vt:i4>174</vt:i4>
      </vt:variant>
      <vt:variant>
        <vt:i4>0</vt:i4>
      </vt:variant>
      <vt:variant>
        <vt:i4>5</vt:i4>
      </vt:variant>
      <vt:variant>
        <vt:lpwstr>https://support.microsoft.com/en-us/office/change-your-status-in-teams-ce36ed14-6bc9-4775-a33e-6629ba4ff78e</vt:lpwstr>
      </vt:variant>
      <vt:variant>
        <vt:lpwstr/>
      </vt:variant>
      <vt:variant>
        <vt:i4>1179675</vt:i4>
      </vt:variant>
      <vt:variant>
        <vt:i4>171</vt:i4>
      </vt:variant>
      <vt:variant>
        <vt:i4>0</vt:i4>
      </vt:variant>
      <vt:variant>
        <vt:i4>5</vt:i4>
      </vt:variant>
      <vt:variant>
        <vt:lpwstr>https://support.microsoft.com/en-us/office/mute-notifications-during-a-meeting-in-teams-534dd438-5604-44e4-b0d3-9c6167332621</vt:lpwstr>
      </vt:variant>
      <vt:variant>
        <vt:lpwstr/>
      </vt:variant>
      <vt:variant>
        <vt:i4>5111833</vt:i4>
      </vt:variant>
      <vt:variant>
        <vt:i4>168</vt:i4>
      </vt:variant>
      <vt:variant>
        <vt:i4>0</vt:i4>
      </vt:variant>
      <vt:variant>
        <vt:i4>5</vt:i4>
      </vt:variant>
      <vt:variant>
        <vt:lpwstr>https://support.microsoft.com/en-us/office/reduce-background-noise-in-teams-meetings-1a9c6819-137d-4b3b-a1c8-4ab20b234c0d</vt:lpwstr>
      </vt:variant>
      <vt:variant>
        <vt:lpwstr/>
      </vt:variant>
      <vt:variant>
        <vt:i4>5439496</vt:i4>
      </vt:variant>
      <vt:variant>
        <vt:i4>165</vt:i4>
      </vt:variant>
      <vt:variant>
        <vt:i4>0</vt:i4>
      </vt:variant>
      <vt:variant>
        <vt:i4>5</vt:i4>
      </vt:variant>
      <vt:variant>
        <vt:lpwstr>https://support.microsoft.com/en-us/office/manage-your-call-settings-in-teams-456cb611-3477-496f-b31a-6ab752a7595f</vt:lpwstr>
      </vt:variant>
      <vt:variant>
        <vt:lpwstr>ID0EDJ</vt:lpwstr>
      </vt:variant>
      <vt:variant>
        <vt:i4>7471161</vt:i4>
      </vt:variant>
      <vt:variant>
        <vt:i4>162</vt:i4>
      </vt:variant>
      <vt:variant>
        <vt:i4>0</vt:i4>
      </vt:variant>
      <vt:variant>
        <vt:i4>5</vt:i4>
      </vt:variant>
      <vt:variant>
        <vt:lpwstr>https://support.microsoft.com/en-au/office/use-language-interpretation-in-a-teams-meeting-b9fdde0f-1896-48ba-8540-efc99f5f4b2e</vt:lpwstr>
      </vt:variant>
      <vt:variant>
        <vt:lpwstr/>
      </vt:variant>
      <vt:variant>
        <vt:i4>7733333</vt:i4>
      </vt:variant>
      <vt:variant>
        <vt:i4>159</vt:i4>
      </vt:variant>
      <vt:variant>
        <vt:i4>0</vt:i4>
      </vt:variant>
      <vt:variant>
        <vt:i4>5</vt:i4>
      </vt:variant>
      <vt:variant>
        <vt:lpwstr>https://support.microsoft.com/en-us/office/use-color-and-contrast-for-accessibility-in-microsoft-365-bb11486d-fc7d-4cd9-b344-16e2bc2a2387</vt:lpwstr>
      </vt:variant>
      <vt:variant>
        <vt:lpwstr>bkmk_teamsdarkwin11</vt:lpwstr>
      </vt:variant>
      <vt:variant>
        <vt:i4>4784219</vt:i4>
      </vt:variant>
      <vt:variant>
        <vt:i4>156</vt:i4>
      </vt:variant>
      <vt:variant>
        <vt:i4>0</vt:i4>
      </vt:variant>
      <vt:variant>
        <vt:i4>5</vt:i4>
      </vt:variant>
      <vt:variant>
        <vt:lpwstr>https://support.microsoft.com/en-us/office/use-sign-language-view-in-microsoft-teams-c6c11f67-0747-4598-ac27-c90801b94434</vt:lpwstr>
      </vt:variant>
      <vt:variant>
        <vt:lpwstr/>
      </vt:variant>
      <vt:variant>
        <vt:i4>4915204</vt:i4>
      </vt:variant>
      <vt:variant>
        <vt:i4>153</vt:i4>
      </vt:variant>
      <vt:variant>
        <vt:i4>0</vt:i4>
      </vt:variant>
      <vt:variant>
        <vt:i4>5</vt:i4>
      </vt:variant>
      <vt:variant>
        <vt:lpwstr>https://support.microsoft.com/en-us/office/use-live-captions-in-a-teams-meeting-4be2d304-f675-4b57-8347-cbd000a21260</vt:lpwstr>
      </vt:variant>
      <vt:variant>
        <vt:lpwstr/>
      </vt:variant>
      <vt:variant>
        <vt:i4>3014713</vt:i4>
      </vt:variant>
      <vt:variant>
        <vt:i4>150</vt:i4>
      </vt:variant>
      <vt:variant>
        <vt:i4>0</vt:i4>
      </vt:variant>
      <vt:variant>
        <vt:i4>5</vt:i4>
      </vt:variant>
      <vt:variant>
        <vt:lpwstr>https://support.microsoft.com/en-us/office/basic-tasks-using-a-screen-reader-with-microsoft-teams-538a8741-f21b-4b04-b575-9df70ed4105d</vt:lpwstr>
      </vt:variant>
      <vt:variant>
        <vt:lpwstr/>
      </vt:variant>
      <vt:variant>
        <vt:i4>3866721</vt:i4>
      </vt:variant>
      <vt:variant>
        <vt:i4>147</vt:i4>
      </vt:variant>
      <vt:variant>
        <vt:i4>0</vt:i4>
      </vt:variant>
      <vt:variant>
        <vt:i4>5</vt:i4>
      </vt:variant>
      <vt:variant>
        <vt:lpwstr>https://support.microsoft.com/en-us/office/keyboard-shortcuts-for-microsoft-teams-2e8e2a70-e8d8-4a19-949b-4c36dd5292d2</vt:lpwstr>
      </vt:variant>
      <vt:variant>
        <vt:lpwstr/>
      </vt:variant>
      <vt:variant>
        <vt:i4>2490492</vt:i4>
      </vt:variant>
      <vt:variant>
        <vt:i4>144</vt:i4>
      </vt:variant>
      <vt:variant>
        <vt:i4>0</vt:i4>
      </vt:variant>
      <vt:variant>
        <vt:i4>5</vt:i4>
      </vt:variant>
      <vt:variant>
        <vt:lpwstr>https://support.microsoft.com/en-us/office/accessibility-tools-for-microsoft-teams-2d4009e7-1300-4766-87e8-7a217496c3d5</vt:lpwstr>
      </vt:variant>
      <vt:variant>
        <vt:lpwstr/>
      </vt:variant>
      <vt:variant>
        <vt:i4>917512</vt:i4>
      </vt:variant>
      <vt:variant>
        <vt:i4>141</vt:i4>
      </vt:variant>
      <vt:variant>
        <vt:i4>0</vt:i4>
      </vt:variant>
      <vt:variant>
        <vt:i4>5</vt:i4>
      </vt:variant>
      <vt:variant>
        <vt:lpwstr>https://support.microsoft.com/en-us/office/use-meeting-controls-in-teams-ee1134a2-c74d-41ef-be98-e979d6167915</vt:lpwstr>
      </vt:variant>
      <vt:variant>
        <vt:lpwstr/>
      </vt:variant>
      <vt:variant>
        <vt:i4>3342436</vt:i4>
      </vt:variant>
      <vt:variant>
        <vt:i4>138</vt:i4>
      </vt:variant>
      <vt:variant>
        <vt:i4>0</vt:i4>
      </vt:variant>
      <vt:variant>
        <vt:i4>5</vt:i4>
      </vt:variant>
      <vt:variant>
        <vt:lpwstr>https://support.microsoft.com/en-us/office/sign-in-and-get-started-with-teams-6723dc43-dbc0-46e6-af49-8a2d1c5cb937</vt:lpwstr>
      </vt:variant>
      <vt:variant>
        <vt:lpwstr/>
      </vt:variant>
      <vt:variant>
        <vt:i4>2490384</vt:i4>
      </vt:variant>
      <vt:variant>
        <vt:i4>135</vt:i4>
      </vt:variant>
      <vt:variant>
        <vt:i4>0</vt:i4>
      </vt:variant>
      <vt:variant>
        <vt:i4>5</vt:i4>
      </vt:variant>
      <vt:variant>
        <vt:lpwstr>https://support.microsoft.com/en-us/office/participant-settings-for-a-teams-meeting-53261366-dbd5-45f9-aae9-a70e6354f88e</vt:lpwstr>
      </vt:variant>
      <vt:variant>
        <vt:lpwstr>bkmk_about_meeting_options</vt:lpwstr>
      </vt:variant>
      <vt:variant>
        <vt:i4>1441818</vt:i4>
      </vt:variant>
      <vt:variant>
        <vt:i4>132</vt:i4>
      </vt:variant>
      <vt:variant>
        <vt:i4>0</vt:i4>
      </vt:variant>
      <vt:variant>
        <vt:i4>5</vt:i4>
      </vt:variant>
      <vt:variant>
        <vt:lpwstr>https://www.microsoft.com/en-us/accessibility/conformance-reports</vt:lpwstr>
      </vt:variant>
      <vt:variant>
        <vt:lpwstr/>
      </vt:variant>
      <vt:variant>
        <vt:i4>8192068</vt:i4>
      </vt:variant>
      <vt:variant>
        <vt:i4>129</vt:i4>
      </vt:variant>
      <vt:variant>
        <vt:i4>0</vt:i4>
      </vt:variant>
      <vt:variant>
        <vt:i4>5</vt:i4>
      </vt:variant>
      <vt:variant>
        <vt:lpwstr/>
      </vt:variant>
      <vt:variant>
        <vt:lpwstr>_Secure_Necessary_Accommodation</vt:lpwstr>
      </vt:variant>
      <vt:variant>
        <vt:i4>8192122</vt:i4>
      </vt:variant>
      <vt:variant>
        <vt:i4>126</vt:i4>
      </vt:variant>
      <vt:variant>
        <vt:i4>0</vt:i4>
      </vt:variant>
      <vt:variant>
        <vt:i4>5</vt:i4>
      </vt:variant>
      <vt:variant>
        <vt:lpwstr/>
      </vt:variant>
      <vt:variant>
        <vt:lpwstr>_Content_accessibility</vt:lpwstr>
      </vt:variant>
      <vt:variant>
        <vt:i4>131090</vt:i4>
      </vt:variant>
      <vt:variant>
        <vt:i4>123</vt:i4>
      </vt:variant>
      <vt:variant>
        <vt:i4>0</vt:i4>
      </vt:variant>
      <vt:variant>
        <vt:i4>5</vt:i4>
      </vt:variant>
      <vt:variant>
        <vt:lpwstr>https://techcommunity.microsoft.com/t5/microsoft-365-blog/introducing-powerpoint-live-in-microsoft-teams/ba-p/2140980</vt:lpwstr>
      </vt:variant>
      <vt:variant>
        <vt:lpwstr/>
      </vt:variant>
      <vt:variant>
        <vt:i4>7077994</vt:i4>
      </vt:variant>
      <vt:variant>
        <vt:i4>120</vt:i4>
      </vt:variant>
      <vt:variant>
        <vt:i4>0</vt:i4>
      </vt:variant>
      <vt:variant>
        <vt:i4>5</vt:i4>
      </vt:variant>
      <vt:variant>
        <vt:lpwstr>https://support.zoom.us/hc/en-us/articles/9644962487309-Using-sign-language-interpretation-in-a-meeting-or-webinar</vt:lpwstr>
      </vt:variant>
      <vt:variant>
        <vt:lpwstr/>
      </vt:variant>
      <vt:variant>
        <vt:i4>7733308</vt:i4>
      </vt:variant>
      <vt:variant>
        <vt:i4>117</vt:i4>
      </vt:variant>
      <vt:variant>
        <vt:i4>0</vt:i4>
      </vt:variant>
      <vt:variant>
        <vt:i4>5</vt:i4>
      </vt:variant>
      <vt:variant>
        <vt:lpwstr>https://help.webex.com/en-us/article/9dqbhw/Host-Webex-meetings,-webinars,-and-events-for-people-who-are-deaf-or-hard-ofhearing</vt:lpwstr>
      </vt:variant>
      <vt:variant>
        <vt:lpwstr>id_136678__section_c31_j5q_xlb</vt:lpwstr>
      </vt:variant>
      <vt:variant>
        <vt:i4>4194304</vt:i4>
      </vt:variant>
      <vt:variant>
        <vt:i4>114</vt:i4>
      </vt:variant>
      <vt:variant>
        <vt:i4>0</vt:i4>
      </vt:variant>
      <vt:variant>
        <vt:i4>5</vt:i4>
      </vt:variant>
      <vt:variant>
        <vt:lpwstr>https://support.microsoft.com/en-au/office/use-sign-language-view-in-microsoft-teams-c6c11f67-0747-4598-ac27-c90801b94434</vt:lpwstr>
      </vt:variant>
      <vt:variant>
        <vt:lpwstr>:~:text=To%20enable%20Sign%20Language%20View,then%20turn%20on%20Sign%20Language.</vt:lpwstr>
      </vt:variant>
      <vt:variant>
        <vt:i4>8257663</vt:i4>
      </vt:variant>
      <vt:variant>
        <vt:i4>111</vt:i4>
      </vt:variant>
      <vt:variant>
        <vt:i4>0</vt:i4>
      </vt:variant>
      <vt:variant>
        <vt:i4>5</vt:i4>
      </vt:variant>
      <vt:variant>
        <vt:lpwstr/>
      </vt:variant>
      <vt:variant>
        <vt:lpwstr>_Bilingual_Session</vt:lpwstr>
      </vt:variant>
      <vt:variant>
        <vt:i4>5963800</vt:i4>
      </vt:variant>
      <vt:variant>
        <vt:i4>108</vt:i4>
      </vt:variant>
      <vt:variant>
        <vt:i4>0</vt:i4>
      </vt:variant>
      <vt:variant>
        <vt:i4>5</vt:i4>
      </vt:variant>
      <vt:variant>
        <vt:lpwstr>https://www.canada.ca/en/employment-social-development/programs/disability/arc/words-images.html</vt:lpwstr>
      </vt:variant>
      <vt:variant>
        <vt:lpwstr/>
      </vt:variant>
      <vt:variant>
        <vt:i4>327694</vt:i4>
      </vt:variant>
      <vt:variant>
        <vt:i4>105</vt:i4>
      </vt:variant>
      <vt:variant>
        <vt:i4>0</vt:i4>
      </vt:variant>
      <vt:variant>
        <vt:i4>5</vt:i4>
      </vt:variant>
      <vt:variant>
        <vt:lpwstr>https://www.tbs-sct.canada.ca/pol/topic-sujet-eng.aspx?ta=36</vt:lpwstr>
      </vt:variant>
      <vt:variant>
        <vt:lpwstr/>
      </vt:variant>
      <vt:variant>
        <vt:i4>6225928</vt:i4>
      </vt:variant>
      <vt:variant>
        <vt:i4>102</vt:i4>
      </vt:variant>
      <vt:variant>
        <vt:i4>0</vt:i4>
      </vt:variant>
      <vt:variant>
        <vt:i4>5</vt:i4>
      </vt:variant>
      <vt:variant>
        <vt:lpwstr>https://support.microsoft.com/en-us/office/view-and-download-meeting-attendance-reports-in-teams-ae7cf170-530c-47d3-84c1-3aedac74d310</vt:lpwstr>
      </vt:variant>
      <vt:variant>
        <vt:lpwstr/>
      </vt:variant>
      <vt:variant>
        <vt:i4>1900562</vt:i4>
      </vt:variant>
      <vt:variant>
        <vt:i4>99</vt:i4>
      </vt:variant>
      <vt:variant>
        <vt:i4>0</vt:i4>
      </vt:variant>
      <vt:variant>
        <vt:i4>5</vt:i4>
      </vt:variant>
      <vt:variant>
        <vt:lpwstr>https://www.w3.org/TR/WCAG21/</vt:lpwstr>
      </vt:variant>
      <vt:variant>
        <vt:lpwstr/>
      </vt:variant>
      <vt:variant>
        <vt:i4>5898274</vt:i4>
      </vt:variant>
      <vt:variant>
        <vt:i4>96</vt:i4>
      </vt:variant>
      <vt:variant>
        <vt:i4>0</vt:i4>
      </vt:variant>
      <vt:variant>
        <vt:i4>5</vt:i4>
      </vt:variant>
      <vt:variant>
        <vt:lpwstr/>
      </vt:variant>
      <vt:variant>
        <vt:lpwstr>_For_Reference:_Virtual</vt:lpwstr>
      </vt:variant>
      <vt:variant>
        <vt:i4>1114156</vt:i4>
      </vt:variant>
      <vt:variant>
        <vt:i4>93</vt:i4>
      </vt:variant>
      <vt:variant>
        <vt:i4>0</vt:i4>
      </vt:variant>
      <vt:variant>
        <vt:i4>5</vt:i4>
      </vt:variant>
      <vt:variant>
        <vt:lpwstr/>
      </vt:variant>
      <vt:variant>
        <vt:lpwstr>_Plan_the_Agenda</vt:lpwstr>
      </vt:variant>
      <vt:variant>
        <vt:i4>6488122</vt:i4>
      </vt:variant>
      <vt:variant>
        <vt:i4>90</vt:i4>
      </vt:variant>
      <vt:variant>
        <vt:i4>0</vt:i4>
      </vt:variant>
      <vt:variant>
        <vt:i4>5</vt:i4>
      </vt:variant>
      <vt:variant>
        <vt:lpwstr>https://support.google.com/youtube/answer/2734796?hl=en</vt:lpwstr>
      </vt:variant>
      <vt:variant>
        <vt:lpwstr/>
      </vt:variant>
      <vt:variant>
        <vt:i4>3407999</vt:i4>
      </vt:variant>
      <vt:variant>
        <vt:i4>87</vt:i4>
      </vt:variant>
      <vt:variant>
        <vt:i4>0</vt:i4>
      </vt:variant>
      <vt:variant>
        <vt:i4>5</vt:i4>
      </vt:variant>
      <vt:variant>
        <vt:lpwstr>https://support.microsoft.com/en-us/office/view-edit-and-manage-video-transcripts-and-captions-3cb9acb6-05b2-4f59-a50d-7df61123aa20</vt:lpwstr>
      </vt:variant>
      <vt:variant>
        <vt:lpwstr/>
      </vt:variant>
      <vt:variant>
        <vt:i4>1179674</vt:i4>
      </vt:variant>
      <vt:variant>
        <vt:i4>84</vt:i4>
      </vt:variant>
      <vt:variant>
        <vt:i4>0</vt:i4>
      </vt:variant>
      <vt:variant>
        <vt:i4>5</vt:i4>
      </vt:variant>
      <vt:variant>
        <vt:lpwstr>https://support.microsoft.com/en-us/office/add-a-heading-3eb8b917-56dc-4a17-891a-a026b2c790f2</vt:lpwstr>
      </vt:variant>
      <vt:variant>
        <vt:lpwstr/>
      </vt:variant>
      <vt:variant>
        <vt:i4>2621562</vt:i4>
      </vt:variant>
      <vt:variant>
        <vt:i4>81</vt:i4>
      </vt:variant>
      <vt:variant>
        <vt:i4>0</vt:i4>
      </vt:variant>
      <vt:variant>
        <vt:i4>5</vt:i4>
      </vt:variant>
      <vt:variant>
        <vt:lpwstr>https://support.microsoft.com/en-us/office/improve-accessibility-with-the-accessibility-checker-a16f6de0-2f39-4a2b-8bd8-5ad801426c7f</vt:lpwstr>
      </vt:variant>
      <vt:variant>
        <vt:lpwstr>PickTab=Windows</vt:lpwstr>
      </vt:variant>
      <vt:variant>
        <vt:i4>3014717</vt:i4>
      </vt:variant>
      <vt:variant>
        <vt:i4>78</vt:i4>
      </vt:variant>
      <vt:variant>
        <vt:i4>0</vt:i4>
      </vt:variant>
      <vt:variant>
        <vt:i4>5</vt:i4>
      </vt:variant>
      <vt:variant>
        <vt:lpwstr>https://support.microsoft.com/en-us/office/make-slides-easier-to-read-by-using-the-reading-order-pane-863b5c1c-4f19-45ec-96e6-93a6457f5e1c</vt:lpwstr>
      </vt:variant>
      <vt:variant>
        <vt:lpwstr>:~:text=Check%20the%20reading%20order%20of,section%20to%20open%20the%20list.</vt:lpwstr>
      </vt:variant>
      <vt:variant>
        <vt:i4>2621562</vt:i4>
      </vt:variant>
      <vt:variant>
        <vt:i4>75</vt:i4>
      </vt:variant>
      <vt:variant>
        <vt:i4>0</vt:i4>
      </vt:variant>
      <vt:variant>
        <vt:i4>5</vt:i4>
      </vt:variant>
      <vt:variant>
        <vt:lpwstr>https://support.microsoft.com/en-us/office/improve-accessibility-with-the-accessibility-checker-a16f6de0-2f39-4a2b-8bd8-5ad801426c7f</vt:lpwstr>
      </vt:variant>
      <vt:variant>
        <vt:lpwstr>PickTab=Windows</vt:lpwstr>
      </vt:variant>
      <vt:variant>
        <vt:i4>2621562</vt:i4>
      </vt:variant>
      <vt:variant>
        <vt:i4>72</vt:i4>
      </vt:variant>
      <vt:variant>
        <vt:i4>0</vt:i4>
      </vt:variant>
      <vt:variant>
        <vt:i4>5</vt:i4>
      </vt:variant>
      <vt:variant>
        <vt:lpwstr>https://support.microsoft.com/en-us/office/improve-accessibility-with-the-accessibility-checker-a16f6de0-2f39-4a2b-8bd8-5ad801426c7f</vt:lpwstr>
      </vt:variant>
      <vt:variant>
        <vt:lpwstr>PickTab=Windows</vt:lpwstr>
      </vt:variant>
      <vt:variant>
        <vt:i4>2687034</vt:i4>
      </vt:variant>
      <vt:variant>
        <vt:i4>69</vt:i4>
      </vt:variant>
      <vt:variant>
        <vt:i4>0</vt:i4>
      </vt:variant>
      <vt:variant>
        <vt:i4>5</vt:i4>
      </vt:variant>
      <vt:variant>
        <vt:lpwstr>https://www.canada.ca/en/treasury-board-secretariat/services/government-communications/canada-content-style-guide.html</vt:lpwstr>
      </vt:variant>
      <vt:variant>
        <vt:lpwstr>toc8</vt:lpwstr>
      </vt:variant>
      <vt:variant>
        <vt:i4>2555962</vt:i4>
      </vt:variant>
      <vt:variant>
        <vt:i4>66</vt:i4>
      </vt:variant>
      <vt:variant>
        <vt:i4>0</vt:i4>
      </vt:variant>
      <vt:variant>
        <vt:i4>5</vt:i4>
      </vt:variant>
      <vt:variant>
        <vt:lpwstr>https://www.canada.ca/en/treasury-board-secretariat/services/government-communications/canada-content-style-guide.html</vt:lpwstr>
      </vt:variant>
      <vt:variant>
        <vt:lpwstr>toc6</vt:lpwstr>
      </vt:variant>
      <vt:variant>
        <vt:i4>1900562</vt:i4>
      </vt:variant>
      <vt:variant>
        <vt:i4>63</vt:i4>
      </vt:variant>
      <vt:variant>
        <vt:i4>0</vt:i4>
      </vt:variant>
      <vt:variant>
        <vt:i4>5</vt:i4>
      </vt:variant>
      <vt:variant>
        <vt:lpwstr>https://www.w3.org/TR/WCAG21/</vt:lpwstr>
      </vt:variant>
      <vt:variant>
        <vt:lpwstr/>
      </vt:variant>
      <vt:variant>
        <vt:i4>1900562</vt:i4>
      </vt:variant>
      <vt:variant>
        <vt:i4>60</vt:i4>
      </vt:variant>
      <vt:variant>
        <vt:i4>0</vt:i4>
      </vt:variant>
      <vt:variant>
        <vt:i4>5</vt:i4>
      </vt:variant>
      <vt:variant>
        <vt:lpwstr>https://www.w3.org/TR/WCAG21/</vt:lpwstr>
      </vt:variant>
      <vt:variant>
        <vt:lpwstr/>
      </vt:variant>
      <vt:variant>
        <vt:i4>5177411</vt:i4>
      </vt:variant>
      <vt:variant>
        <vt:i4>57</vt:i4>
      </vt:variant>
      <vt:variant>
        <vt:i4>0</vt:i4>
      </vt:variant>
      <vt:variant>
        <vt:i4>5</vt:i4>
      </vt:variant>
      <vt:variant>
        <vt:lpwstr>https://www.w3.org/WAI/tutorials/images/</vt:lpwstr>
      </vt:variant>
      <vt:variant>
        <vt:lpwstr/>
      </vt:variant>
      <vt:variant>
        <vt:i4>458781</vt:i4>
      </vt:variant>
      <vt:variant>
        <vt:i4>54</vt:i4>
      </vt:variant>
      <vt:variant>
        <vt:i4>0</vt:i4>
      </vt:variant>
      <vt:variant>
        <vt:i4>5</vt:i4>
      </vt:variant>
      <vt:variant>
        <vt:lpwstr>https://webaim.org/resources/contrastchecker/</vt:lpwstr>
      </vt:variant>
      <vt:variant>
        <vt:lpwstr/>
      </vt:variant>
      <vt:variant>
        <vt:i4>4325377</vt:i4>
      </vt:variant>
      <vt:variant>
        <vt:i4>51</vt:i4>
      </vt:variant>
      <vt:variant>
        <vt:i4>0</vt:i4>
      </vt:variant>
      <vt:variant>
        <vt:i4>5</vt:i4>
      </vt:variant>
      <vt:variant>
        <vt:lpwstr>https://www.tpgi.com/color-contrast-checker/</vt:lpwstr>
      </vt:variant>
      <vt:variant>
        <vt:lpwstr/>
      </vt:variant>
      <vt:variant>
        <vt:i4>7667756</vt:i4>
      </vt:variant>
      <vt:variant>
        <vt:i4>48</vt:i4>
      </vt:variant>
      <vt:variant>
        <vt:i4>0</vt:i4>
      </vt:variant>
      <vt:variant>
        <vt:i4>5</vt:i4>
      </vt:variant>
      <vt:variant>
        <vt:lpwstr>https://www.csps-efpc.gc.ca/video/making-documents-accessible-eng.aspx</vt:lpwstr>
      </vt:variant>
      <vt:variant>
        <vt:lpwstr/>
      </vt:variant>
      <vt:variant>
        <vt:i4>5701654</vt:i4>
      </vt:variant>
      <vt:variant>
        <vt:i4>45</vt:i4>
      </vt:variant>
      <vt:variant>
        <vt:i4>0</vt:i4>
      </vt:variant>
      <vt:variant>
        <vt:i4>5</vt:i4>
      </vt:variant>
      <vt:variant>
        <vt:lpwstr>https://a11y.canada.ca/en/guides/</vt:lpwstr>
      </vt:variant>
      <vt:variant>
        <vt:lpwstr/>
      </vt:variant>
      <vt:variant>
        <vt:i4>1048591</vt:i4>
      </vt:variant>
      <vt:variant>
        <vt:i4>42</vt:i4>
      </vt:variant>
      <vt:variant>
        <vt:i4>0</vt:i4>
      </vt:variant>
      <vt:variant>
        <vt:i4>5</vt:i4>
      </vt:variant>
      <vt:variant>
        <vt:lpwstr>https://gcintranet.tpsgc-pwgsc.gc.ca/bt-tb/interpretation/autochtones-indigenous-eng.html</vt:lpwstr>
      </vt:variant>
      <vt:variant>
        <vt:lpwstr/>
      </vt:variant>
      <vt:variant>
        <vt:i4>2949179</vt:i4>
      </vt:variant>
      <vt:variant>
        <vt:i4>39</vt:i4>
      </vt:variant>
      <vt:variant>
        <vt:i4>0</vt:i4>
      </vt:variant>
      <vt:variant>
        <vt:i4>5</vt:i4>
      </vt:variant>
      <vt:variant>
        <vt:lpwstr>https://gcintranet.tpsgc-pwgsc.gc.ca/bt-tb/interpretation/officielle-official-eng.html</vt:lpwstr>
      </vt:variant>
      <vt:variant>
        <vt:lpwstr/>
      </vt:variant>
      <vt:variant>
        <vt:i4>4915204</vt:i4>
      </vt:variant>
      <vt:variant>
        <vt:i4>36</vt:i4>
      </vt:variant>
      <vt:variant>
        <vt:i4>0</vt:i4>
      </vt:variant>
      <vt:variant>
        <vt:i4>5</vt:i4>
      </vt:variant>
      <vt:variant>
        <vt:lpwstr>https://support.microsoft.com/en-us/office/use-live-captions-in-a-teams-meeting-4be2d304-f675-4b57-8347-cbd000a21260</vt:lpwstr>
      </vt:variant>
      <vt:variant>
        <vt:lpwstr/>
      </vt:variant>
      <vt:variant>
        <vt:i4>6160405</vt:i4>
      </vt:variant>
      <vt:variant>
        <vt:i4>33</vt:i4>
      </vt:variant>
      <vt:variant>
        <vt:i4>0</vt:i4>
      </vt:variant>
      <vt:variant>
        <vt:i4>5</vt:i4>
      </vt:variant>
      <vt:variant>
        <vt:lpwstr>https://www.chs.ca/service/cart-communication-access-realtime-translation</vt:lpwstr>
      </vt:variant>
      <vt:variant>
        <vt:lpwstr/>
      </vt:variant>
      <vt:variant>
        <vt:i4>1441796</vt:i4>
      </vt:variant>
      <vt:variant>
        <vt:i4>30</vt:i4>
      </vt:variant>
      <vt:variant>
        <vt:i4>0</vt:i4>
      </vt:variant>
      <vt:variant>
        <vt:i4>5</vt:i4>
      </vt:variant>
      <vt:variant>
        <vt:lpwstr>https://gcintranet.tpsgc-pwgsc.gc.ca/bt-tb/interpretation/signe-sign-eng.html</vt:lpwstr>
      </vt:variant>
      <vt:variant>
        <vt:lpwstr/>
      </vt:variant>
      <vt:variant>
        <vt:i4>8060976</vt:i4>
      </vt:variant>
      <vt:variant>
        <vt:i4>27</vt:i4>
      </vt:variant>
      <vt:variant>
        <vt:i4>0</vt:i4>
      </vt:variant>
      <vt:variant>
        <vt:i4>5</vt:i4>
      </vt:variant>
      <vt:variant>
        <vt:lpwstr>https://www.tbs-sct.canada.ca/pol/doc-eng.aspx?id=32634</vt:lpwstr>
      </vt:variant>
      <vt:variant>
        <vt:lpwstr/>
      </vt:variant>
      <vt:variant>
        <vt:i4>6881399</vt:i4>
      </vt:variant>
      <vt:variant>
        <vt:i4>24</vt:i4>
      </vt:variant>
      <vt:variant>
        <vt:i4>0</vt:i4>
      </vt:variant>
      <vt:variant>
        <vt:i4>5</vt:i4>
      </vt:variant>
      <vt:variant>
        <vt:lpwstr>https://www.americanbar.org/groups/diversity/disabilityrights/resources/covid-resources/virtual-meetings-checklist/</vt:lpwstr>
      </vt:variant>
      <vt:variant>
        <vt:lpwstr/>
      </vt:variant>
      <vt:variant>
        <vt:i4>7667817</vt:i4>
      </vt:variant>
      <vt:variant>
        <vt:i4>21</vt:i4>
      </vt:variant>
      <vt:variant>
        <vt:i4>0</vt:i4>
      </vt:variant>
      <vt:variant>
        <vt:i4>5</vt:i4>
      </vt:variant>
      <vt:variant>
        <vt:lpwstr>https://www.w3.org/TR/remote-meetings/</vt:lpwstr>
      </vt:variant>
      <vt:variant>
        <vt:lpwstr>selection</vt:lpwstr>
      </vt:variant>
      <vt:variant>
        <vt:i4>1900562</vt:i4>
      </vt:variant>
      <vt:variant>
        <vt:i4>18</vt:i4>
      </vt:variant>
      <vt:variant>
        <vt:i4>0</vt:i4>
      </vt:variant>
      <vt:variant>
        <vt:i4>5</vt:i4>
      </vt:variant>
      <vt:variant>
        <vt:lpwstr>https://www.w3.org/TR/WCAG21/</vt:lpwstr>
      </vt:variant>
      <vt:variant>
        <vt:lpwstr/>
      </vt:variant>
      <vt:variant>
        <vt:i4>3276861</vt:i4>
      </vt:variant>
      <vt:variant>
        <vt:i4>15</vt:i4>
      </vt:variant>
      <vt:variant>
        <vt:i4>0</vt:i4>
      </vt:variant>
      <vt:variant>
        <vt:i4>5</vt:i4>
      </vt:variant>
      <vt:variant>
        <vt:lpwstr>https://www.mdpi.com/1660-4601/20/3/2302</vt:lpwstr>
      </vt:variant>
      <vt:variant>
        <vt:lpwstr>B7-ijerph-20-02302</vt:lpwstr>
      </vt:variant>
      <vt:variant>
        <vt:i4>7274537</vt:i4>
      </vt:variant>
      <vt:variant>
        <vt:i4>12</vt:i4>
      </vt:variant>
      <vt:variant>
        <vt:i4>0</vt:i4>
      </vt:variant>
      <vt:variant>
        <vt:i4>5</vt:i4>
      </vt:variant>
      <vt:variant>
        <vt:lpwstr>https://www.canada.ca/en/treasury-board-secretariat/services/values-ethics/official-languages/workplace/how-to-hold-bilingual-meetings.html</vt:lpwstr>
      </vt:variant>
      <vt:variant>
        <vt:lpwstr/>
      </vt:variant>
      <vt:variant>
        <vt:i4>4325397</vt:i4>
      </vt:variant>
      <vt:variant>
        <vt:i4>9</vt:i4>
      </vt:variant>
      <vt:variant>
        <vt:i4>0</vt:i4>
      </vt:variant>
      <vt:variant>
        <vt:i4>5</vt:i4>
      </vt:variant>
      <vt:variant>
        <vt:lpwstr>https://www.clo-ocol.gc.ca/en/tools-resources/tools-resources/effective-practices-chairing-bilingual-meetings-externally-sourced</vt:lpwstr>
      </vt:variant>
      <vt:variant>
        <vt:lpwstr/>
      </vt:variant>
      <vt:variant>
        <vt:i4>8060976</vt:i4>
      </vt:variant>
      <vt:variant>
        <vt:i4>6</vt:i4>
      </vt:variant>
      <vt:variant>
        <vt:i4>0</vt:i4>
      </vt:variant>
      <vt:variant>
        <vt:i4>5</vt:i4>
      </vt:variant>
      <vt:variant>
        <vt:lpwstr>https://www.tbs-sct.canada.ca/pol/doc-eng.aspx?id=32634</vt:lpwstr>
      </vt:variant>
      <vt:variant>
        <vt:lpwstr/>
      </vt:variant>
      <vt:variant>
        <vt:i4>4718685</vt:i4>
      </vt:variant>
      <vt:variant>
        <vt:i4>3</vt:i4>
      </vt:variant>
      <vt:variant>
        <vt:i4>0</vt:i4>
      </vt:variant>
      <vt:variant>
        <vt:i4>5</vt:i4>
      </vt:variant>
      <vt:variant>
        <vt:lpwstr>https://laws-lois.justice.gc.ca/eng/acts/h-6/page-1.html</vt:lpwstr>
      </vt:variant>
      <vt:variant>
        <vt:lpwstr/>
      </vt:variant>
      <vt:variant>
        <vt:i4>8192108</vt:i4>
      </vt:variant>
      <vt:variant>
        <vt:i4>0</vt:i4>
      </vt:variant>
      <vt:variant>
        <vt:i4>0</vt:i4>
      </vt:variant>
      <vt:variant>
        <vt:i4>5</vt:i4>
      </vt:variant>
      <vt:variant>
        <vt:lpwstr>https://laws-lois.justice.gc.ca/eng/acts/a-0.6/</vt:lpwstr>
      </vt:variant>
      <vt:variant>
        <vt:lpwstr/>
      </vt:variant>
      <vt:variant>
        <vt:i4>2293863</vt:i4>
      </vt:variant>
      <vt:variant>
        <vt:i4>0</vt:i4>
      </vt:variant>
      <vt:variant>
        <vt:i4>0</vt:i4>
      </vt:variant>
      <vt:variant>
        <vt:i4>5</vt:i4>
      </vt:variant>
      <vt:variant>
        <vt:lpwstr>https://calliope-interpreters.org/news-and-articles/pioneering-accessible-simultaneous-interpretation/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Viens, Kim-Frédérique (SSC/SPC)</dc:creator>
  <cp:keywords/>
  <dc:description/>
  <cp:lastModifiedBy>Viens, Kim-Frédérique (SSC/SPC)</cp:lastModifiedBy>
  <cp:revision>233</cp:revision>
  <dcterms:created xsi:type="dcterms:W3CDTF">2023-11-02T13:32:00Z</dcterms:created>
  <dcterms:modified xsi:type="dcterms:W3CDTF">2023-11-10T14:56:00Z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lassificationContentMarkingHeaderShapeIds">
    <vt:lpwstr>1,2,3</vt:lpwstr>
  </property>
  <property fmtid="{D5CDD505-2E9C-101B-9397-08002B2CF9AE}" pid="4" name="ClassificationContentMarkingHeaderFontProps">
    <vt:lpwstr>#000000,12,Calibri</vt:lpwstr>
  </property>
  <property fmtid="{D5CDD505-2E9C-101B-9397-08002B2CF9AE}" pid="5" name="ClassificationContentMarkingHeaderText">
    <vt:lpwstr>Unclassified | Non classifié</vt:lpwstr>
  </property>
  <property fmtid="{D5CDD505-2E9C-101B-9397-08002B2CF9AE}" pid="6" name="MSIP_Label_8951c139-e885-4e7f-8042-c4c17a61b6ec_Enabled">
    <vt:lpwstr>true</vt:lpwstr>
  </property>
  <property fmtid="{D5CDD505-2E9C-101B-9397-08002B2CF9AE}" pid="7" name="MSIP_Label_8951c139-e885-4e7f-8042-c4c17a61b6ec_SetDate">
    <vt:lpwstr>2023-11-10T11:43:33Z</vt:lpwstr>
  </property>
  <property fmtid="{D5CDD505-2E9C-101B-9397-08002B2CF9AE}" pid="8" name="MSIP_Label_8951c139-e885-4e7f-8042-c4c17a61b6ec_Method">
    <vt:lpwstr>Privileged</vt:lpwstr>
  </property>
  <property fmtid="{D5CDD505-2E9C-101B-9397-08002B2CF9AE}" pid="9" name="MSIP_Label_8951c139-e885-4e7f-8042-c4c17a61b6ec_Name">
    <vt:lpwstr>Unclassified</vt:lpwstr>
  </property>
  <property fmtid="{D5CDD505-2E9C-101B-9397-08002B2CF9AE}" pid="10" name="MSIP_Label_8951c139-e885-4e7f-8042-c4c17a61b6ec_SiteId">
    <vt:lpwstr>d05bc194-94bf-4ad6-ae2e-1db0f2e38f5e</vt:lpwstr>
  </property>
  <property fmtid="{D5CDD505-2E9C-101B-9397-08002B2CF9AE}" pid="11" name="MSIP_Label_8951c139-e885-4e7f-8042-c4c17a61b6ec_ActionId">
    <vt:lpwstr>1f19a918-0478-472d-8769-83270c50f21b</vt:lpwstr>
  </property>
  <property fmtid="{D5CDD505-2E9C-101B-9397-08002B2CF9AE}" pid="12" name="MSIP_Label_8951c139-e885-4e7f-8042-c4c17a61b6ec_ContentBits">
    <vt:lpwstr>1</vt:lpwstr>
  </property>
</Properties>
</file>