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7495C" w14:textId="388C7D45" w:rsidR="6DF2E9F5" w:rsidRPr="0090555B" w:rsidRDefault="6DF2E9F5" w:rsidP="0090555B">
      <w:pPr>
        <w:rPr>
          <w:rFonts w:ascii="Calibri Light" w:eastAsia="Calibri Light" w:hAnsi="Calibri Light" w:cs="Calibri Light"/>
          <w:b/>
          <w:bCs/>
          <w:color w:val="000000" w:themeColor="text1"/>
          <w:sz w:val="56"/>
          <w:lang w:val="en-CA"/>
        </w:rPr>
      </w:pPr>
      <w:r w:rsidRPr="3C8CE999">
        <w:rPr>
          <w:rFonts w:ascii="Calibri Light" w:eastAsia="Calibri Light" w:hAnsi="Calibri Light" w:cs="Calibri Light"/>
          <w:color w:val="000000" w:themeColor="text1"/>
          <w:sz w:val="56"/>
          <w:szCs w:val="56"/>
          <w:lang w:val="en-US"/>
        </w:rPr>
        <w:t>[Required Information]</w:t>
      </w:r>
    </w:p>
    <w:p w14:paraId="09C5B4A5" w14:textId="7AC9DF75" w:rsidR="6DF2E9F5" w:rsidRPr="0090555B" w:rsidRDefault="6DF2E9F5" w:rsidP="3C8CE999">
      <w:pPr>
        <w:pStyle w:val="Sous-titre"/>
        <w:spacing w:after="160" w:line="259" w:lineRule="auto"/>
        <w:jc w:val="center"/>
        <w:rPr>
          <w:rFonts w:ascii="Arial" w:eastAsia="Arial" w:hAnsi="Arial" w:cs="Arial"/>
          <w:color w:val="5A5A5A"/>
          <w:sz w:val="24"/>
          <w:szCs w:val="24"/>
          <w:lang w:val="en-CA"/>
        </w:rPr>
      </w:pPr>
      <w:r w:rsidRPr="3C8CE999">
        <w:rPr>
          <w:rFonts w:ascii="Arial" w:eastAsia="Arial" w:hAnsi="Arial" w:cs="Arial"/>
          <w:color w:val="5A5A5A"/>
          <w:sz w:val="24"/>
          <w:szCs w:val="24"/>
          <w:lang w:val="en-US"/>
        </w:rPr>
        <w:t>That section must be filled by the content editor/writer.</w:t>
      </w:r>
    </w:p>
    <w:p w14:paraId="6A849133" w14:textId="173ABC97" w:rsidR="6DF2E9F5" w:rsidRPr="0090555B" w:rsidRDefault="6DF2E9F5" w:rsidP="3C8CE999">
      <w:pPr>
        <w:pStyle w:val="Sous-titre"/>
        <w:spacing w:after="160" w:line="259" w:lineRule="auto"/>
        <w:jc w:val="center"/>
        <w:rPr>
          <w:rFonts w:ascii="Arial" w:eastAsia="Arial" w:hAnsi="Arial" w:cs="Arial"/>
          <w:color w:val="5A5A5A"/>
          <w:sz w:val="24"/>
          <w:szCs w:val="24"/>
          <w:lang w:val="en-CA"/>
        </w:rPr>
      </w:pPr>
      <w:r w:rsidRPr="3C8CE999">
        <w:rPr>
          <w:rFonts w:ascii="Arial" w:eastAsia="Arial" w:hAnsi="Arial" w:cs="Arial"/>
          <w:color w:val="5A5A5A"/>
          <w:sz w:val="24"/>
          <w:szCs w:val="24"/>
          <w:lang w:val="en-US"/>
        </w:rPr>
        <w:t>The information in that section is necessary for the web developer.</w:t>
      </w:r>
    </w:p>
    <w:p w14:paraId="7AB2ECA2" w14:textId="55D13F04" w:rsidR="3C8CE999" w:rsidRPr="0090555B" w:rsidRDefault="3C8CE999" w:rsidP="3C8CE999">
      <w:pPr>
        <w:spacing w:after="160" w:line="259" w:lineRule="auto"/>
        <w:rPr>
          <w:rFonts w:ascii="Arial" w:eastAsia="Arial" w:hAnsi="Arial" w:cs="Arial"/>
          <w:color w:val="000000" w:themeColor="text1"/>
          <w:sz w:val="24"/>
          <w:szCs w:val="24"/>
          <w:lang w:val="en-CA"/>
        </w:rPr>
      </w:pPr>
    </w:p>
    <w:p w14:paraId="3DA75477" w14:textId="7FC1741E" w:rsidR="6DF2E9F5" w:rsidRPr="0090555B" w:rsidRDefault="6DF2E9F5" w:rsidP="3C8CE999">
      <w:p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While you are reviewing the content make sure you apply some best practices:</w:t>
      </w:r>
    </w:p>
    <w:p w14:paraId="34B0DE2F" w14:textId="70157C5F" w:rsidR="6DF2E9F5" w:rsidRPr="0090555B" w:rsidRDefault="6DF2E9F5" w:rsidP="3C8CE999">
      <w:pPr>
        <w:pStyle w:val="Paragraphedeliste"/>
        <w:numPr>
          <w:ilvl w:val="0"/>
          <w:numId w:val="6"/>
        </w:num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HTML first, if you have an alternative version (word, pdf) a link will be on the page.</w:t>
      </w:r>
    </w:p>
    <w:p w14:paraId="0ED91149" w14:textId="2111671B" w:rsidR="6DF2E9F5" w:rsidRPr="0090555B" w:rsidRDefault="6DF2E9F5" w:rsidP="3C8CE999">
      <w:pPr>
        <w:pStyle w:val="Paragraphedeliste"/>
        <w:numPr>
          <w:ilvl w:val="0"/>
          <w:numId w:val="6"/>
        </w:num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Use only the predefine style in word, Heading 1 Heading 2 etc.</w:t>
      </w:r>
    </w:p>
    <w:p w14:paraId="5BB3F782" w14:textId="22EC6D77" w:rsidR="6DF2E9F5" w:rsidRPr="0090555B" w:rsidRDefault="6DF2E9F5" w:rsidP="3C8CE999">
      <w:pPr>
        <w:pStyle w:val="Paragraphedeliste"/>
        <w:numPr>
          <w:ilvl w:val="0"/>
          <w:numId w:val="6"/>
        </w:num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Anywhere there is link we should have the detail in bracket</w:t>
      </w:r>
    </w:p>
    <w:p w14:paraId="1C2614A6" w14:textId="72C5766E" w:rsidR="6DF2E9F5" w:rsidRDefault="6DF2E9F5" w:rsidP="3C8CE999">
      <w:pPr>
        <w:pStyle w:val="Paragraphedeliste"/>
        <w:numPr>
          <w:ilvl w:val="1"/>
          <w:numId w:val="6"/>
        </w:numPr>
        <w:spacing w:after="160" w:line="259" w:lineRule="auto"/>
        <w:rPr>
          <w:rFonts w:ascii="Arial" w:eastAsia="Arial" w:hAnsi="Arial" w:cs="Arial"/>
          <w:color w:val="000000" w:themeColor="text1"/>
          <w:sz w:val="24"/>
          <w:szCs w:val="24"/>
        </w:rPr>
      </w:pPr>
      <w:r w:rsidRPr="3C8CE999">
        <w:rPr>
          <w:rFonts w:ascii="Arial" w:eastAsia="Arial" w:hAnsi="Arial" w:cs="Arial"/>
          <w:color w:val="000000" w:themeColor="text1"/>
          <w:sz w:val="24"/>
          <w:szCs w:val="24"/>
          <w:lang w:val="en-US"/>
        </w:rPr>
        <w:t>example:</w:t>
      </w:r>
    </w:p>
    <w:p w14:paraId="16CCC9D7" w14:textId="0FCB65A1" w:rsidR="6DF2E9F5" w:rsidRDefault="0038110E" w:rsidP="3C8CE999">
      <w:pPr>
        <w:pStyle w:val="Paragraphedeliste"/>
        <w:numPr>
          <w:ilvl w:val="2"/>
          <w:numId w:val="6"/>
        </w:numPr>
        <w:spacing w:after="160" w:line="259" w:lineRule="auto"/>
        <w:rPr>
          <w:rFonts w:ascii="Arial" w:eastAsia="Arial" w:hAnsi="Arial" w:cs="Arial"/>
          <w:color w:val="000000" w:themeColor="text1"/>
          <w:sz w:val="24"/>
          <w:szCs w:val="24"/>
        </w:rPr>
      </w:pPr>
      <w:hyperlink r:id="rId11">
        <w:r w:rsidR="6DF2E9F5" w:rsidRPr="3C8CE999">
          <w:rPr>
            <w:rStyle w:val="Lienhypertexte"/>
            <w:rFonts w:ascii="Segoe UI" w:eastAsia="Segoe UI" w:hAnsi="Segoe UI" w:cs="Segoe UI"/>
            <w:i/>
            <w:iCs/>
            <w:sz w:val="21"/>
            <w:szCs w:val="21"/>
            <w:lang w:val="en-US"/>
          </w:rPr>
          <w:t>EN 301 549</w:t>
        </w:r>
        <w:r w:rsidR="6DF2E9F5" w:rsidRPr="3C8CE999">
          <w:rPr>
            <w:rStyle w:val="Lienhypertexte"/>
            <w:rFonts w:ascii="Segoe UI" w:eastAsia="Segoe UI" w:hAnsi="Segoe UI" w:cs="Segoe UI"/>
            <w:sz w:val="21"/>
            <w:szCs w:val="21"/>
            <w:lang w:val="en-US"/>
          </w:rPr>
          <w:t xml:space="preserve"> (PDF, 2.3MB)</w:t>
        </w:r>
      </w:hyperlink>
    </w:p>
    <w:p w14:paraId="77F6C66C" w14:textId="15BD28A4" w:rsidR="6DF2E9F5" w:rsidRDefault="0038110E" w:rsidP="3C8CE999">
      <w:pPr>
        <w:pStyle w:val="Paragraphedeliste"/>
        <w:numPr>
          <w:ilvl w:val="2"/>
          <w:numId w:val="6"/>
        </w:numPr>
        <w:spacing w:after="160" w:line="259" w:lineRule="auto"/>
        <w:rPr>
          <w:rFonts w:ascii="Arial" w:eastAsia="Arial" w:hAnsi="Arial" w:cs="Arial"/>
          <w:color w:val="000000" w:themeColor="text1"/>
          <w:sz w:val="24"/>
          <w:szCs w:val="24"/>
        </w:rPr>
      </w:pPr>
      <w:hyperlink r:id="rId12">
        <w:r w:rsidR="6DF2E9F5" w:rsidRPr="3C8CE999">
          <w:rPr>
            <w:rStyle w:val="Lienhypertexte"/>
            <w:rFonts w:ascii="Segoe UI" w:eastAsia="Segoe UI" w:hAnsi="Segoe UI" w:cs="Segoe UI"/>
            <w:i/>
            <w:iCs/>
            <w:sz w:val="21"/>
            <w:szCs w:val="21"/>
          </w:rPr>
          <w:t>EN 301 549</w:t>
        </w:r>
        <w:r w:rsidR="6DF2E9F5" w:rsidRPr="3C8CE999">
          <w:rPr>
            <w:rStyle w:val="Lienhypertexte"/>
            <w:rFonts w:ascii="Segoe UI" w:eastAsia="Segoe UI" w:hAnsi="Segoe UI" w:cs="Segoe UI"/>
            <w:sz w:val="21"/>
            <w:szCs w:val="21"/>
          </w:rPr>
          <w:t xml:space="preserve"> (PDF 2.3Mo) (disponible seulement en anglais)</w:t>
        </w:r>
      </w:hyperlink>
    </w:p>
    <w:p w14:paraId="62395A64" w14:textId="7F0024B7" w:rsidR="3C8CE999" w:rsidRDefault="3C8CE999" w:rsidP="3C8CE999">
      <w:pPr>
        <w:spacing w:after="160" w:line="259" w:lineRule="auto"/>
        <w:rPr>
          <w:rFonts w:ascii="Arial" w:eastAsia="Arial" w:hAnsi="Arial" w:cs="Arial"/>
          <w:color w:val="000000" w:themeColor="text1"/>
          <w:sz w:val="24"/>
          <w:szCs w:val="24"/>
        </w:rPr>
      </w:pPr>
    </w:p>
    <w:p w14:paraId="4DEAD257" w14:textId="2385FB93" w:rsidR="6DF2E9F5" w:rsidRPr="00146A0D" w:rsidRDefault="6DF2E9F5" w:rsidP="00146A0D">
      <w:pPr>
        <w:rPr>
          <w:rFonts w:asciiTheme="minorHAnsi" w:hAnsiTheme="minorHAnsi" w:cstheme="minorHAnsi"/>
          <w:b/>
          <w:bCs/>
          <w:sz w:val="24"/>
          <w:szCs w:val="24"/>
        </w:rPr>
      </w:pPr>
      <w:r w:rsidRPr="00146A0D">
        <w:rPr>
          <w:rFonts w:asciiTheme="minorHAnsi" w:hAnsiTheme="minorHAnsi" w:cstheme="minorHAnsi"/>
          <w:b/>
          <w:bCs/>
          <w:sz w:val="24"/>
          <w:szCs w:val="24"/>
        </w:rPr>
        <w:t>Short Introduction / Description</w:t>
      </w:r>
    </w:p>
    <w:p w14:paraId="72A22750" w14:textId="6EAC537F" w:rsidR="00146A0D" w:rsidRPr="00146A0D" w:rsidRDefault="00146A0D" w:rsidP="00146A0D">
      <w:pPr>
        <w:pStyle w:val="paragraph"/>
        <w:spacing w:before="0"/>
        <w:textAlignment w:val="baseline"/>
        <w:rPr>
          <w:lang w:val="fr-CA"/>
        </w:rPr>
      </w:pPr>
      <w:r w:rsidRPr="00146A0D">
        <w:rPr>
          <w:lang w:val="fr-CA"/>
        </w:rPr>
        <w:t xml:space="preserve">Les diffusions en direct sont définies comme un animateur qui présente un PowerPoint par vidéoconférence. Nous </w:t>
      </w:r>
      <w:r w:rsidR="006F7DE7">
        <w:rPr>
          <w:lang w:val="fr-CA"/>
        </w:rPr>
        <w:t>définissions ici</w:t>
      </w:r>
      <w:r w:rsidRPr="00146A0D">
        <w:rPr>
          <w:lang w:val="fr-CA"/>
        </w:rPr>
        <w:t xml:space="preserve"> chaque type </w:t>
      </w:r>
      <w:r w:rsidR="0038110E">
        <w:rPr>
          <w:lang w:val="fr-CA"/>
        </w:rPr>
        <w:t xml:space="preserve">de diffusion </w:t>
      </w:r>
      <w:r w:rsidRPr="00146A0D">
        <w:rPr>
          <w:lang w:val="fr-CA"/>
        </w:rPr>
        <w:t>et leurs exigences respectives en matière d'accessibilité.</w:t>
      </w:r>
    </w:p>
    <w:p w14:paraId="76C16AB2" w14:textId="77777777" w:rsidR="00834B86" w:rsidRDefault="00834B86" w:rsidP="00834B86">
      <w:pPr>
        <w:pStyle w:val="paragraph"/>
        <w:spacing w:before="0" w:beforeAutospacing="0" w:after="0" w:afterAutospacing="0"/>
        <w:textAlignment w:val="baseline"/>
        <w:rPr>
          <w:rFonts w:ascii="Segoe UI" w:hAnsi="Segoe UI" w:cs="Segoe UI"/>
          <w:color w:val="365F91"/>
          <w:sz w:val="18"/>
          <w:szCs w:val="18"/>
          <w:lang w:val="en-US"/>
        </w:rPr>
      </w:pPr>
      <w:r>
        <w:rPr>
          <w:rStyle w:val="normaltextrun"/>
          <w:rFonts w:ascii="Cambria" w:hAnsi="Cambria" w:cs="Segoe UI"/>
          <w:color w:val="365F91"/>
          <w:sz w:val="26"/>
          <w:szCs w:val="26"/>
          <w:lang w:val="en-US"/>
        </w:rPr>
        <w:t>category:</w:t>
      </w:r>
      <w:r>
        <w:rPr>
          <w:rStyle w:val="eop"/>
          <w:rFonts w:ascii="Cambria" w:hAnsi="Cambria" w:cs="Segoe UI"/>
          <w:color w:val="365F91"/>
          <w:sz w:val="26"/>
          <w:szCs w:val="26"/>
          <w:lang w:val="en-US"/>
        </w:rPr>
        <w:t> </w:t>
      </w:r>
    </w:p>
    <w:p w14:paraId="7527317C" w14:textId="77777777" w:rsidR="00834B86" w:rsidRDefault="00834B86" w:rsidP="00834B8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  - How </w:t>
      </w:r>
      <w:proofErr w:type="spellStart"/>
      <w:r>
        <w:rPr>
          <w:rStyle w:val="normaltextrun"/>
          <w:rFonts w:ascii="Calibri" w:hAnsi="Calibri" w:cs="Calibri"/>
          <w:sz w:val="22"/>
          <w:szCs w:val="22"/>
          <w:lang w:val="en-US"/>
        </w:rPr>
        <w:t>to's</w:t>
      </w:r>
      <w:proofErr w:type="spellEnd"/>
      <w:r>
        <w:rPr>
          <w:rStyle w:val="eop"/>
          <w:rFonts w:ascii="Calibri" w:hAnsi="Calibri" w:cs="Calibri"/>
          <w:sz w:val="22"/>
          <w:szCs w:val="22"/>
          <w:lang w:val="en-US"/>
        </w:rPr>
        <w:t> </w:t>
      </w:r>
    </w:p>
    <w:p w14:paraId="7BA267F1" w14:textId="77777777" w:rsidR="00834B86" w:rsidRDefault="00834B86" w:rsidP="00834B86">
      <w:pPr>
        <w:pStyle w:val="paragraph"/>
        <w:spacing w:before="0" w:beforeAutospacing="0" w:after="0" w:afterAutospacing="0"/>
        <w:textAlignment w:val="baseline"/>
        <w:rPr>
          <w:rFonts w:ascii="Segoe UI" w:hAnsi="Segoe UI" w:cs="Segoe UI"/>
          <w:color w:val="365F91"/>
          <w:sz w:val="18"/>
          <w:szCs w:val="18"/>
          <w:lang w:val="en-US"/>
        </w:rPr>
      </w:pPr>
      <w:r>
        <w:rPr>
          <w:rStyle w:val="normaltextrun"/>
          <w:rFonts w:ascii="Cambria" w:hAnsi="Cambria" w:cs="Segoe UI"/>
          <w:color w:val="365F91"/>
          <w:sz w:val="26"/>
          <w:szCs w:val="26"/>
          <w:lang w:val="en-US"/>
        </w:rPr>
        <w:t>sub-category:</w:t>
      </w:r>
      <w:r>
        <w:rPr>
          <w:rStyle w:val="eop"/>
          <w:rFonts w:ascii="Cambria" w:hAnsi="Cambria" w:cs="Segoe UI"/>
          <w:color w:val="365F91"/>
          <w:sz w:val="26"/>
          <w:szCs w:val="26"/>
          <w:lang w:val="en-US"/>
        </w:rPr>
        <w:t> </w:t>
      </w:r>
    </w:p>
    <w:p w14:paraId="207A792C" w14:textId="77777777" w:rsidR="00834B86" w:rsidRPr="0044030B" w:rsidRDefault="00834B86" w:rsidP="00834B86">
      <w:pPr>
        <w:pStyle w:val="paragraph"/>
        <w:spacing w:before="0" w:beforeAutospacing="0" w:after="0" w:afterAutospacing="0"/>
        <w:textAlignment w:val="baseline"/>
        <w:rPr>
          <w:rFonts w:ascii="Segoe UI" w:hAnsi="Segoe UI" w:cs="Segoe UI"/>
          <w:sz w:val="18"/>
          <w:szCs w:val="18"/>
          <w:lang w:val="fr-CA"/>
        </w:rPr>
      </w:pPr>
      <w:r>
        <w:rPr>
          <w:rStyle w:val="normaltextrun"/>
          <w:rFonts w:ascii="Calibri" w:hAnsi="Calibri" w:cs="Calibri"/>
          <w:sz w:val="22"/>
          <w:szCs w:val="22"/>
          <w:lang w:val="en-US"/>
        </w:rPr>
        <w:t xml:space="preserve">  </w:t>
      </w:r>
      <w:r w:rsidRPr="0044030B">
        <w:rPr>
          <w:rStyle w:val="normaltextrun"/>
          <w:rFonts w:ascii="Calibri" w:hAnsi="Calibri" w:cs="Calibri"/>
          <w:sz w:val="22"/>
          <w:szCs w:val="22"/>
          <w:lang w:val="fr-CA"/>
        </w:rPr>
        <w:t xml:space="preserve">- </w:t>
      </w:r>
      <w:proofErr w:type="spellStart"/>
      <w:r w:rsidRPr="0044030B">
        <w:rPr>
          <w:rStyle w:val="normaltextrun"/>
          <w:rFonts w:ascii="Calibri" w:hAnsi="Calibri" w:cs="Calibri"/>
          <w:sz w:val="22"/>
          <w:szCs w:val="22"/>
          <w:lang w:val="fr-CA"/>
        </w:rPr>
        <w:t>Create</w:t>
      </w:r>
      <w:proofErr w:type="spellEnd"/>
      <w:r w:rsidRPr="0044030B">
        <w:rPr>
          <w:rStyle w:val="normaltextrun"/>
          <w:rFonts w:ascii="Calibri" w:hAnsi="Calibri" w:cs="Calibri"/>
          <w:sz w:val="22"/>
          <w:szCs w:val="22"/>
          <w:lang w:val="fr-CA"/>
        </w:rPr>
        <w:t xml:space="preserve"> web content</w:t>
      </w:r>
      <w:r w:rsidRPr="0044030B">
        <w:rPr>
          <w:rStyle w:val="eop"/>
          <w:rFonts w:ascii="Calibri" w:hAnsi="Calibri" w:cs="Calibri"/>
          <w:sz w:val="22"/>
          <w:szCs w:val="22"/>
          <w:lang w:val="fr-CA"/>
        </w:rPr>
        <w:t> </w:t>
      </w:r>
    </w:p>
    <w:p w14:paraId="158740C3" w14:textId="77777777" w:rsidR="00834B86" w:rsidRPr="0044030B" w:rsidRDefault="00834B86" w:rsidP="00834B86">
      <w:pPr>
        <w:pStyle w:val="paragraph"/>
        <w:spacing w:before="0" w:beforeAutospacing="0" w:after="0" w:afterAutospacing="0"/>
        <w:textAlignment w:val="baseline"/>
        <w:rPr>
          <w:rFonts w:ascii="Segoe UI" w:hAnsi="Segoe UI" w:cs="Segoe UI"/>
          <w:color w:val="365F91"/>
          <w:sz w:val="18"/>
          <w:szCs w:val="18"/>
          <w:lang w:val="fr-CA"/>
        </w:rPr>
      </w:pPr>
      <w:r w:rsidRPr="0044030B">
        <w:rPr>
          <w:rStyle w:val="normaltextrun"/>
          <w:rFonts w:ascii="Cambria" w:hAnsi="Cambria" w:cs="Segoe UI"/>
          <w:color w:val="365F91"/>
          <w:sz w:val="26"/>
          <w:szCs w:val="26"/>
          <w:lang w:val="fr-CA"/>
        </w:rPr>
        <w:t>audience:</w:t>
      </w:r>
      <w:r w:rsidRPr="0044030B">
        <w:rPr>
          <w:rStyle w:val="eop"/>
          <w:rFonts w:ascii="Cambria" w:hAnsi="Cambria" w:cs="Segoe UI"/>
          <w:color w:val="365F91"/>
          <w:sz w:val="26"/>
          <w:szCs w:val="26"/>
          <w:lang w:val="fr-CA"/>
        </w:rPr>
        <w:t> </w:t>
      </w:r>
    </w:p>
    <w:p w14:paraId="00CC4007" w14:textId="77777777" w:rsidR="00834B86" w:rsidRPr="0044030B" w:rsidRDefault="00834B86" w:rsidP="00834B86">
      <w:pPr>
        <w:pStyle w:val="paragraph"/>
        <w:spacing w:before="0" w:beforeAutospacing="0" w:after="0" w:afterAutospacing="0"/>
        <w:textAlignment w:val="baseline"/>
        <w:rPr>
          <w:rFonts w:ascii="Segoe UI" w:hAnsi="Segoe UI" w:cs="Segoe UI"/>
          <w:sz w:val="18"/>
          <w:szCs w:val="18"/>
          <w:lang w:val="fr-CA"/>
        </w:rPr>
      </w:pPr>
      <w:r w:rsidRPr="0044030B">
        <w:rPr>
          <w:rStyle w:val="normaltextrun"/>
          <w:rFonts w:ascii="Calibri" w:hAnsi="Calibri" w:cs="Calibri"/>
          <w:sz w:val="22"/>
          <w:szCs w:val="22"/>
          <w:lang w:val="fr-CA"/>
        </w:rPr>
        <w:t xml:space="preserve">  - </w:t>
      </w:r>
      <w:proofErr w:type="spellStart"/>
      <w:r w:rsidRPr="0044030B">
        <w:rPr>
          <w:rStyle w:val="normaltextrun"/>
          <w:rFonts w:ascii="Calibri" w:hAnsi="Calibri" w:cs="Calibri"/>
          <w:sz w:val="22"/>
          <w:szCs w:val="22"/>
          <w:lang w:val="fr-CA"/>
        </w:rPr>
        <w:t>Everyone</w:t>
      </w:r>
      <w:proofErr w:type="spellEnd"/>
      <w:r w:rsidRPr="0044030B">
        <w:rPr>
          <w:rStyle w:val="eop"/>
          <w:rFonts w:ascii="Calibri" w:hAnsi="Calibri" w:cs="Calibri"/>
          <w:sz w:val="22"/>
          <w:szCs w:val="22"/>
          <w:lang w:val="fr-CA"/>
        </w:rPr>
        <w:t> </w:t>
      </w:r>
    </w:p>
    <w:p w14:paraId="2481F530" w14:textId="60E321F3" w:rsidR="3C8CE999" w:rsidRDefault="3C8CE999">
      <w:r>
        <w:br w:type="page"/>
      </w:r>
    </w:p>
    <w:p w14:paraId="00FA8B5C" w14:textId="33899805" w:rsidR="3C8CE999" w:rsidRDefault="3C8CE999" w:rsidP="3C8CE999"/>
    <w:p w14:paraId="4557FF54" w14:textId="77777777" w:rsidR="0044030B" w:rsidRPr="0044030B" w:rsidRDefault="0044030B" w:rsidP="0044030B">
      <w:pPr>
        <w:rPr>
          <w:rFonts w:ascii="Arial" w:eastAsiaTheme="majorEastAsia" w:hAnsi="Arial" w:cs="Arial"/>
          <w:b/>
          <w:bCs/>
          <w:spacing w:val="-10"/>
          <w:kern w:val="28"/>
          <w:sz w:val="52"/>
          <w:szCs w:val="52"/>
        </w:rPr>
      </w:pPr>
      <w:r w:rsidRPr="0044030B">
        <w:rPr>
          <w:rFonts w:ascii="Arial" w:eastAsiaTheme="majorEastAsia" w:hAnsi="Arial" w:cs="Arial"/>
          <w:b/>
          <w:bCs/>
          <w:spacing w:val="-10"/>
          <w:kern w:val="28"/>
          <w:sz w:val="52"/>
          <w:szCs w:val="52"/>
        </w:rPr>
        <w:t>Diffusions en direct</w:t>
      </w:r>
    </w:p>
    <w:p w14:paraId="0E3169D0" w14:textId="77777777" w:rsidR="003F7F78" w:rsidRPr="003F7F78" w:rsidRDefault="003F7F78" w:rsidP="003F7F78"/>
    <w:p w14:paraId="7E4CDBA0" w14:textId="0F69D1D5" w:rsidR="001C7E3C" w:rsidRDefault="001C7E3C" w:rsidP="00C51E87">
      <w:pPr>
        <w:pStyle w:val="Titre"/>
      </w:pPr>
    </w:p>
    <w:p w14:paraId="362221E2" w14:textId="567AA55B" w:rsidR="003F7F78" w:rsidRDefault="003F7F78">
      <w:pPr>
        <w:spacing w:after="200" w:line="276" w:lineRule="auto"/>
      </w:pPr>
      <w:r>
        <w:br w:type="page"/>
      </w:r>
    </w:p>
    <w:sdt>
      <w:sdtPr>
        <w:rPr>
          <w:rFonts w:ascii="Calibri" w:eastAsiaTheme="minorHAnsi" w:hAnsi="Calibri" w:cs="Calibri"/>
          <w:b/>
          <w:color w:val="auto"/>
          <w:sz w:val="22"/>
          <w:szCs w:val="22"/>
          <w:lang w:val="en-CA"/>
        </w:rPr>
        <w:id w:val="1489174634"/>
        <w:docPartObj>
          <w:docPartGallery w:val="Table of Contents"/>
          <w:docPartUnique/>
        </w:docPartObj>
      </w:sdtPr>
      <w:sdtEndPr>
        <w:rPr>
          <w:b w:val="0"/>
          <w:lang w:val="fr-CA"/>
        </w:rPr>
      </w:sdtEndPr>
      <w:sdtContent>
        <w:p w14:paraId="6F5B81D6" w14:textId="2F72F88C" w:rsidR="003F7F78" w:rsidRDefault="003F7F78" w:rsidP="003F7F78">
          <w:pPr>
            <w:pStyle w:val="En-ttedetabledesmatires"/>
            <w:rPr>
              <w:rFonts w:ascii="Arial" w:hAnsi="Arial" w:cs="Arial"/>
              <w:b/>
              <w:bCs/>
              <w:color w:val="auto"/>
              <w:sz w:val="36"/>
              <w:szCs w:val="36"/>
            </w:rPr>
          </w:pPr>
          <w:r w:rsidRPr="00FF4B78">
            <w:rPr>
              <w:rFonts w:ascii="Arial" w:hAnsi="Arial" w:cs="Arial"/>
              <w:b/>
              <w:bCs/>
              <w:color w:val="auto"/>
              <w:sz w:val="36"/>
              <w:szCs w:val="36"/>
            </w:rPr>
            <w:t>T</w:t>
          </w:r>
          <w:r w:rsidR="00B81AD0" w:rsidRPr="00FF4B78">
            <w:rPr>
              <w:rFonts w:ascii="Arial" w:hAnsi="Arial" w:cs="Arial"/>
              <w:b/>
              <w:bCs/>
              <w:color w:val="auto"/>
              <w:sz w:val="36"/>
              <w:szCs w:val="36"/>
            </w:rPr>
            <w:t>able des matières</w:t>
          </w:r>
        </w:p>
        <w:p w14:paraId="64260C92" w14:textId="6C26F5D8" w:rsidR="00146A0D" w:rsidRDefault="003F7F78">
          <w:pPr>
            <w:pStyle w:val="TM1"/>
            <w:rPr>
              <w:rFonts w:asciiTheme="minorHAnsi" w:eastAsiaTheme="minorEastAsia" w:hAnsiTheme="minorHAnsi" w:cstheme="minorBidi"/>
              <w:noProof/>
              <w:lang w:eastAsia="fr-CA"/>
            </w:rPr>
          </w:pPr>
          <w:r w:rsidRPr="00AF71AA">
            <w:rPr>
              <w:rFonts w:ascii="Arial" w:hAnsi="Arial" w:cs="Arial"/>
              <w:sz w:val="24"/>
              <w:szCs w:val="24"/>
            </w:rPr>
            <w:fldChar w:fldCharType="begin"/>
          </w:r>
          <w:r w:rsidRPr="00AF71AA">
            <w:rPr>
              <w:rFonts w:ascii="Arial" w:hAnsi="Arial" w:cs="Arial"/>
              <w:sz w:val="24"/>
              <w:szCs w:val="24"/>
            </w:rPr>
            <w:instrText>TOC \o "1-3" \h \z \u</w:instrText>
          </w:r>
          <w:r w:rsidRPr="00AF71AA">
            <w:rPr>
              <w:rFonts w:ascii="Arial" w:hAnsi="Arial" w:cs="Arial"/>
              <w:sz w:val="24"/>
              <w:szCs w:val="24"/>
            </w:rPr>
            <w:fldChar w:fldCharType="separate"/>
          </w:r>
          <w:hyperlink w:anchor="_Toc141279731" w:history="1">
            <w:r w:rsidR="00146A0D" w:rsidRPr="00FE2939">
              <w:rPr>
                <w:rStyle w:val="Lienhypertexte"/>
                <w:rFonts w:ascii="Arial" w:hAnsi="Arial" w:cs="Arial"/>
                <w:b/>
                <w:bCs/>
                <w:noProof/>
              </w:rPr>
              <w:t>Diffusions en direct</w:t>
            </w:r>
            <w:r w:rsidR="00146A0D">
              <w:rPr>
                <w:noProof/>
                <w:webHidden/>
              </w:rPr>
              <w:tab/>
            </w:r>
            <w:r w:rsidR="00146A0D">
              <w:rPr>
                <w:noProof/>
                <w:webHidden/>
              </w:rPr>
              <w:fldChar w:fldCharType="begin"/>
            </w:r>
            <w:r w:rsidR="00146A0D">
              <w:rPr>
                <w:noProof/>
                <w:webHidden/>
              </w:rPr>
              <w:instrText xml:space="preserve"> PAGEREF _Toc141279731 \h </w:instrText>
            </w:r>
            <w:r w:rsidR="00146A0D">
              <w:rPr>
                <w:noProof/>
                <w:webHidden/>
              </w:rPr>
            </w:r>
            <w:r w:rsidR="00146A0D">
              <w:rPr>
                <w:noProof/>
                <w:webHidden/>
              </w:rPr>
              <w:fldChar w:fldCharType="separate"/>
            </w:r>
            <w:r w:rsidR="00146A0D">
              <w:rPr>
                <w:noProof/>
                <w:webHidden/>
              </w:rPr>
              <w:t>4</w:t>
            </w:r>
            <w:r w:rsidR="00146A0D">
              <w:rPr>
                <w:noProof/>
                <w:webHidden/>
              </w:rPr>
              <w:fldChar w:fldCharType="end"/>
            </w:r>
          </w:hyperlink>
        </w:p>
        <w:p w14:paraId="22BD2531" w14:textId="7BF0E897" w:rsidR="00146A0D" w:rsidRDefault="00146A0D">
          <w:pPr>
            <w:pStyle w:val="TM2"/>
            <w:tabs>
              <w:tab w:val="right" w:leader="dot" w:pos="9350"/>
            </w:tabs>
            <w:rPr>
              <w:rFonts w:asciiTheme="minorHAnsi" w:eastAsiaTheme="minorEastAsia" w:hAnsiTheme="minorHAnsi" w:cstheme="minorBidi"/>
              <w:noProof/>
              <w:lang w:eastAsia="fr-CA"/>
            </w:rPr>
          </w:pPr>
          <w:hyperlink w:anchor="_Toc141279732" w:history="1">
            <w:r w:rsidRPr="00FE2939">
              <w:rPr>
                <w:rStyle w:val="Lienhypertexte"/>
                <w:rFonts w:ascii="Arial" w:hAnsi="Arial" w:cs="Arial"/>
                <w:b/>
                <w:bCs/>
                <w:noProof/>
              </w:rPr>
              <w:t>Vidéo en direct – L’animateur fait une présentation avec un document PowerPoint en arrière-plan</w:t>
            </w:r>
            <w:r>
              <w:rPr>
                <w:noProof/>
                <w:webHidden/>
              </w:rPr>
              <w:tab/>
            </w:r>
            <w:r>
              <w:rPr>
                <w:noProof/>
                <w:webHidden/>
              </w:rPr>
              <w:fldChar w:fldCharType="begin"/>
            </w:r>
            <w:r>
              <w:rPr>
                <w:noProof/>
                <w:webHidden/>
              </w:rPr>
              <w:instrText xml:space="preserve"> PAGEREF _Toc141279732 \h </w:instrText>
            </w:r>
            <w:r>
              <w:rPr>
                <w:noProof/>
                <w:webHidden/>
              </w:rPr>
            </w:r>
            <w:r>
              <w:rPr>
                <w:noProof/>
                <w:webHidden/>
              </w:rPr>
              <w:fldChar w:fldCharType="separate"/>
            </w:r>
            <w:r>
              <w:rPr>
                <w:noProof/>
                <w:webHidden/>
              </w:rPr>
              <w:t>4</w:t>
            </w:r>
            <w:r>
              <w:rPr>
                <w:noProof/>
                <w:webHidden/>
              </w:rPr>
              <w:fldChar w:fldCharType="end"/>
            </w:r>
          </w:hyperlink>
        </w:p>
        <w:p w14:paraId="4D488EB5" w14:textId="2506E090" w:rsidR="00146A0D" w:rsidRDefault="00146A0D">
          <w:pPr>
            <w:pStyle w:val="TM2"/>
            <w:tabs>
              <w:tab w:val="right" w:leader="dot" w:pos="9350"/>
            </w:tabs>
            <w:rPr>
              <w:rFonts w:asciiTheme="minorHAnsi" w:eastAsiaTheme="minorEastAsia" w:hAnsiTheme="minorHAnsi" w:cstheme="minorBidi"/>
              <w:noProof/>
              <w:lang w:eastAsia="fr-CA"/>
            </w:rPr>
          </w:pPr>
          <w:hyperlink w:anchor="_Toc141279733" w:history="1">
            <w:r w:rsidRPr="00FE2939">
              <w:rPr>
                <w:rStyle w:val="Lienhypertexte"/>
                <w:rFonts w:ascii="Arial" w:hAnsi="Arial" w:cs="Arial"/>
                <w:b/>
                <w:bCs/>
                <w:noProof/>
              </w:rPr>
              <w:t>Diffusions d’événements en direct</w:t>
            </w:r>
            <w:r>
              <w:rPr>
                <w:noProof/>
                <w:webHidden/>
              </w:rPr>
              <w:tab/>
            </w:r>
            <w:r>
              <w:rPr>
                <w:noProof/>
                <w:webHidden/>
              </w:rPr>
              <w:fldChar w:fldCharType="begin"/>
            </w:r>
            <w:r>
              <w:rPr>
                <w:noProof/>
                <w:webHidden/>
              </w:rPr>
              <w:instrText xml:space="preserve"> PAGEREF _Toc141279733 \h </w:instrText>
            </w:r>
            <w:r>
              <w:rPr>
                <w:noProof/>
                <w:webHidden/>
              </w:rPr>
            </w:r>
            <w:r>
              <w:rPr>
                <w:noProof/>
                <w:webHidden/>
              </w:rPr>
              <w:fldChar w:fldCharType="separate"/>
            </w:r>
            <w:r>
              <w:rPr>
                <w:noProof/>
                <w:webHidden/>
              </w:rPr>
              <w:t>4</w:t>
            </w:r>
            <w:r>
              <w:rPr>
                <w:noProof/>
                <w:webHidden/>
              </w:rPr>
              <w:fldChar w:fldCharType="end"/>
            </w:r>
          </w:hyperlink>
        </w:p>
        <w:p w14:paraId="36D96E41" w14:textId="7397A1A6" w:rsidR="003F7F78" w:rsidRDefault="003F7F78" w:rsidP="003F7F78">
          <w:pPr>
            <w:pStyle w:val="TM2"/>
            <w:tabs>
              <w:tab w:val="right" w:leader="dot" w:pos="9360"/>
            </w:tabs>
            <w:rPr>
              <w:b/>
              <w:lang w:val="en-CA"/>
            </w:rPr>
          </w:pPr>
          <w:r w:rsidRPr="00AF71AA">
            <w:rPr>
              <w:rFonts w:ascii="Arial" w:hAnsi="Arial" w:cs="Arial"/>
              <w:sz w:val="24"/>
              <w:szCs w:val="24"/>
            </w:rPr>
            <w:fldChar w:fldCharType="end"/>
          </w:r>
        </w:p>
      </w:sdtContent>
    </w:sdt>
    <w:p w14:paraId="4D62CAE3" w14:textId="77777777" w:rsidR="00B81AD0" w:rsidRDefault="00B81AD0">
      <w:pPr>
        <w:spacing w:after="200" w:line="276" w:lineRule="auto"/>
        <w:rPr>
          <w:rFonts w:asciiTheme="majorHAnsi" w:eastAsiaTheme="majorEastAsia" w:hAnsiTheme="majorHAnsi" w:cstheme="majorBidi"/>
          <w:color w:val="365F91" w:themeColor="accent1" w:themeShade="BF"/>
          <w:sz w:val="32"/>
          <w:szCs w:val="32"/>
          <w:lang w:eastAsia="en-CA"/>
        </w:rPr>
      </w:pPr>
      <w:r>
        <w:rPr>
          <w:lang w:eastAsia="en-CA"/>
        </w:rPr>
        <w:br w:type="page"/>
      </w:r>
    </w:p>
    <w:p w14:paraId="53E0697A" w14:textId="01A2D804" w:rsidR="00EB797E" w:rsidRPr="00C75F50" w:rsidRDefault="00EB797E" w:rsidP="00C51E87">
      <w:pPr>
        <w:pStyle w:val="Titre1"/>
        <w:rPr>
          <w:rFonts w:ascii="Arial" w:hAnsi="Arial" w:cs="Arial"/>
          <w:b/>
          <w:bCs/>
          <w:color w:val="auto"/>
          <w:sz w:val="36"/>
          <w:szCs w:val="36"/>
        </w:rPr>
      </w:pPr>
      <w:bookmarkStart w:id="0" w:name="_Hlk141279713"/>
      <w:bookmarkStart w:id="1" w:name="_Toc141279731"/>
      <w:r w:rsidRPr="00C75F50">
        <w:rPr>
          <w:rFonts w:ascii="Arial" w:hAnsi="Arial" w:cs="Arial"/>
          <w:b/>
          <w:bCs/>
          <w:color w:val="auto"/>
          <w:sz w:val="36"/>
          <w:szCs w:val="36"/>
        </w:rPr>
        <w:lastRenderedPageBreak/>
        <w:t>Diffusions en direct</w:t>
      </w:r>
      <w:bookmarkEnd w:id="1"/>
    </w:p>
    <w:bookmarkEnd w:id="0"/>
    <w:p w14:paraId="1306CD77" w14:textId="0AD7B8A0" w:rsidR="003B38AC" w:rsidRPr="00C75F50" w:rsidRDefault="00340C82" w:rsidP="00340C82">
      <w:pPr>
        <w:spacing w:before="120"/>
        <w:rPr>
          <w:rFonts w:ascii="Arial" w:hAnsi="Arial" w:cs="Arial"/>
          <w:sz w:val="24"/>
          <w:szCs w:val="24"/>
        </w:rPr>
      </w:pPr>
      <w:r w:rsidRPr="00340C82">
        <w:rPr>
          <w:rFonts w:ascii="Arial" w:hAnsi="Arial" w:cs="Arial"/>
          <w:sz w:val="24"/>
          <w:szCs w:val="24"/>
        </w:rPr>
        <w:t>Les diffusions en direct sont définies comme un animateur qui présente un PowerPoint par vidéoconférence. Nous avons défini ci-dessous chaque type et leurs exigences respectives en matière d'accessibilité.</w:t>
      </w:r>
    </w:p>
    <w:p w14:paraId="633B40A4" w14:textId="306B716D" w:rsidR="001C7E3C" w:rsidRPr="00C75F50" w:rsidRDefault="00340C82" w:rsidP="00C51E87">
      <w:pPr>
        <w:pStyle w:val="Titre2"/>
        <w:rPr>
          <w:rFonts w:ascii="Arial" w:hAnsi="Arial" w:cs="Arial"/>
          <w:b/>
          <w:bCs/>
          <w:color w:val="auto"/>
          <w:sz w:val="32"/>
          <w:szCs w:val="32"/>
        </w:rPr>
      </w:pPr>
      <w:bookmarkStart w:id="2" w:name="_Toc141279732"/>
      <w:r w:rsidRPr="00340C82">
        <w:rPr>
          <w:rFonts w:ascii="Arial" w:hAnsi="Arial" w:cs="Arial"/>
          <w:b/>
          <w:bCs/>
          <w:color w:val="auto"/>
          <w:sz w:val="32"/>
          <w:szCs w:val="32"/>
        </w:rPr>
        <w:t xml:space="preserve">Vidéo en direct </w:t>
      </w:r>
      <w:r w:rsidR="007101D8" w:rsidRPr="00C75F50">
        <w:rPr>
          <w:rFonts w:ascii="Arial" w:hAnsi="Arial" w:cs="Arial"/>
          <w:b/>
          <w:bCs/>
          <w:color w:val="auto"/>
          <w:sz w:val="32"/>
          <w:szCs w:val="32"/>
        </w:rPr>
        <w:t>– L’animateur fait une présentation avec un docu</w:t>
      </w:r>
      <w:r w:rsidR="00222E32" w:rsidRPr="00C75F50">
        <w:rPr>
          <w:rFonts w:ascii="Arial" w:hAnsi="Arial" w:cs="Arial"/>
          <w:b/>
          <w:bCs/>
          <w:color w:val="auto"/>
          <w:sz w:val="32"/>
          <w:szCs w:val="32"/>
        </w:rPr>
        <w:t>ment PowerPoint en arrière-plan</w:t>
      </w:r>
      <w:bookmarkEnd w:id="2"/>
    </w:p>
    <w:p w14:paraId="732BACD1" w14:textId="3AF3E40A" w:rsidR="009F1D53" w:rsidRPr="00C75F50" w:rsidRDefault="009F1D53" w:rsidP="00290807">
      <w:pPr>
        <w:pStyle w:val="Paragraphedeliste"/>
        <w:numPr>
          <w:ilvl w:val="0"/>
          <w:numId w:val="7"/>
        </w:numPr>
        <w:spacing w:before="120"/>
        <w:rPr>
          <w:rFonts w:ascii="Arial" w:hAnsi="Arial" w:cs="Arial"/>
          <w:sz w:val="24"/>
          <w:szCs w:val="24"/>
        </w:rPr>
      </w:pPr>
      <w:r w:rsidRPr="00C75F50">
        <w:rPr>
          <w:rFonts w:ascii="Arial" w:hAnsi="Arial" w:cs="Arial"/>
          <w:sz w:val="24"/>
          <w:szCs w:val="24"/>
        </w:rPr>
        <w:t>L’animateur doit lire tout ce qui figure sur le PowerPoint présenté</w:t>
      </w:r>
      <w:r w:rsidR="005D7E41" w:rsidRPr="00C75F50">
        <w:rPr>
          <w:rFonts w:ascii="Arial" w:hAnsi="Arial" w:cs="Arial"/>
          <w:sz w:val="24"/>
          <w:szCs w:val="24"/>
        </w:rPr>
        <w:t>;</w:t>
      </w:r>
    </w:p>
    <w:p w14:paraId="6D91B493" w14:textId="40B21A68" w:rsidR="009F1D53" w:rsidRPr="00C75F50" w:rsidRDefault="003630BA" w:rsidP="00290807">
      <w:pPr>
        <w:pStyle w:val="Paragraphedeliste"/>
        <w:numPr>
          <w:ilvl w:val="0"/>
          <w:numId w:val="7"/>
        </w:numPr>
        <w:rPr>
          <w:rStyle w:val="lev"/>
          <w:rFonts w:ascii="Arial" w:hAnsi="Arial" w:cs="Arial"/>
          <w:sz w:val="24"/>
          <w:szCs w:val="24"/>
        </w:rPr>
      </w:pPr>
      <w:r w:rsidRPr="003630BA">
        <w:rPr>
          <w:rFonts w:ascii="Arial" w:hAnsi="Arial" w:cs="Arial"/>
          <w:sz w:val="24"/>
          <w:szCs w:val="24"/>
        </w:rPr>
        <w:t>La transcription en direct est recommandée pour un événement en direct. Une version nettoyée comprenant une formulation, une grammaire et une ponctuation correctes de la transcription en direct doit être mise à disposition.</w:t>
      </w:r>
    </w:p>
    <w:p w14:paraId="09C965EA" w14:textId="627E8006" w:rsidR="009F1D53" w:rsidRPr="00C75F50" w:rsidRDefault="009F1D53" w:rsidP="00290807">
      <w:pPr>
        <w:pStyle w:val="Paragraphedeliste"/>
        <w:numPr>
          <w:ilvl w:val="0"/>
          <w:numId w:val="7"/>
        </w:numPr>
        <w:rPr>
          <w:rFonts w:ascii="Arial" w:hAnsi="Arial" w:cs="Arial"/>
          <w:sz w:val="24"/>
          <w:szCs w:val="24"/>
        </w:rPr>
      </w:pPr>
      <w:r w:rsidRPr="00C75F50">
        <w:rPr>
          <w:rFonts w:ascii="Arial" w:hAnsi="Arial" w:cs="Arial"/>
          <w:sz w:val="24"/>
          <w:szCs w:val="24"/>
        </w:rPr>
        <w:t xml:space="preserve">Créer une </w:t>
      </w:r>
      <w:hyperlink r:id="rId13" w:history="1">
        <w:r w:rsidRPr="00340C82">
          <w:rPr>
            <w:rStyle w:val="Lienhypertexte"/>
            <w:rFonts w:ascii="Arial" w:hAnsi="Arial" w:cs="Arial"/>
            <w:sz w:val="24"/>
            <w:szCs w:val="24"/>
          </w:rPr>
          <w:t>version accessible de PowerPoint</w:t>
        </w:r>
      </w:hyperlink>
      <w:r w:rsidRPr="00C75F50">
        <w:rPr>
          <w:rFonts w:ascii="Arial" w:hAnsi="Arial" w:cs="Arial"/>
          <w:sz w:val="24"/>
          <w:szCs w:val="24"/>
        </w:rPr>
        <w:t>. Si le présentateur dit chaque mot sur chaque diapositive, on peut l’ignorer, mais ce n’est pas recommandé</w:t>
      </w:r>
      <w:r w:rsidR="005D7E41" w:rsidRPr="00C75F50">
        <w:rPr>
          <w:rFonts w:ascii="Arial" w:hAnsi="Arial" w:cs="Arial"/>
          <w:sz w:val="24"/>
          <w:szCs w:val="24"/>
        </w:rPr>
        <w:t>;</w:t>
      </w:r>
    </w:p>
    <w:p w14:paraId="0E5774E3" w14:textId="546B9955" w:rsidR="009F1D53" w:rsidRPr="00C75F50" w:rsidRDefault="005B58C1" w:rsidP="00290807">
      <w:pPr>
        <w:pStyle w:val="Paragraphedeliste"/>
        <w:numPr>
          <w:ilvl w:val="0"/>
          <w:numId w:val="7"/>
        </w:numPr>
        <w:rPr>
          <w:rFonts w:ascii="Arial" w:hAnsi="Arial" w:cs="Arial"/>
          <w:sz w:val="24"/>
          <w:szCs w:val="24"/>
        </w:rPr>
      </w:pPr>
      <w:r w:rsidRPr="00C75F50">
        <w:rPr>
          <w:rFonts w:ascii="Arial" w:hAnsi="Arial" w:cs="Arial"/>
          <w:sz w:val="24"/>
          <w:szCs w:val="24"/>
        </w:rPr>
        <w:t>Si l’événement est enregistré, les mêmes règles s’appliquent comme ci-dessus dans la section « </w:t>
      </w:r>
      <w:r w:rsidR="003630BA" w:rsidRPr="003630BA">
        <w:rPr>
          <w:rFonts w:ascii="Arial" w:hAnsi="Arial" w:cs="Arial"/>
          <w:sz w:val="24"/>
          <w:szCs w:val="24"/>
        </w:rPr>
        <w:t>Présentation enregistrée</w:t>
      </w:r>
      <w:r w:rsidR="003630BA">
        <w:rPr>
          <w:rFonts w:ascii="Arial" w:hAnsi="Arial" w:cs="Arial"/>
          <w:sz w:val="24"/>
          <w:szCs w:val="24"/>
        </w:rPr>
        <w:t xml:space="preserve"> </w:t>
      </w:r>
      <w:r w:rsidRPr="00C75F50">
        <w:rPr>
          <w:rFonts w:ascii="Arial" w:hAnsi="Arial" w:cs="Arial"/>
          <w:sz w:val="24"/>
          <w:szCs w:val="24"/>
        </w:rPr>
        <w:t>»</w:t>
      </w:r>
      <w:r w:rsidR="005D7E41" w:rsidRPr="00C75F50">
        <w:rPr>
          <w:rFonts w:ascii="Arial" w:hAnsi="Arial" w:cs="Arial"/>
          <w:sz w:val="24"/>
          <w:szCs w:val="24"/>
        </w:rPr>
        <w:t>;</w:t>
      </w:r>
    </w:p>
    <w:p w14:paraId="4C2BE8C1" w14:textId="30EFE4F4" w:rsidR="005B58C1" w:rsidRPr="00C75F50" w:rsidRDefault="005B58C1" w:rsidP="00290807">
      <w:pPr>
        <w:pStyle w:val="Paragraphedeliste"/>
        <w:numPr>
          <w:ilvl w:val="0"/>
          <w:numId w:val="7"/>
        </w:numPr>
        <w:rPr>
          <w:rFonts w:ascii="Arial" w:hAnsi="Arial" w:cs="Arial"/>
          <w:sz w:val="24"/>
          <w:szCs w:val="24"/>
        </w:rPr>
      </w:pPr>
      <w:r w:rsidRPr="00C75F50">
        <w:rPr>
          <w:rFonts w:ascii="Arial" w:hAnsi="Arial" w:cs="Arial"/>
          <w:sz w:val="24"/>
          <w:szCs w:val="24"/>
        </w:rPr>
        <w:t>La langue des signes n’est pas requise.</w:t>
      </w:r>
    </w:p>
    <w:p w14:paraId="7C7CE566" w14:textId="497CF872" w:rsidR="001C7E3C" w:rsidRPr="00C75F50" w:rsidRDefault="001C7E3C" w:rsidP="00C51E87">
      <w:pPr>
        <w:pStyle w:val="Titre2"/>
        <w:rPr>
          <w:rFonts w:ascii="Arial" w:hAnsi="Arial" w:cs="Arial"/>
          <w:b/>
          <w:bCs/>
          <w:color w:val="auto"/>
          <w:sz w:val="32"/>
          <w:szCs w:val="32"/>
        </w:rPr>
      </w:pPr>
      <w:bookmarkStart w:id="3" w:name="_Toc141279733"/>
      <w:r w:rsidRPr="00C75F50">
        <w:rPr>
          <w:rFonts w:ascii="Arial" w:hAnsi="Arial" w:cs="Arial"/>
          <w:b/>
          <w:bCs/>
          <w:color w:val="auto"/>
          <w:sz w:val="32"/>
          <w:szCs w:val="32"/>
        </w:rPr>
        <w:t>Diffusions d’événement</w:t>
      </w:r>
      <w:r w:rsidR="00222E32" w:rsidRPr="00C75F50">
        <w:rPr>
          <w:rFonts w:ascii="Arial" w:hAnsi="Arial" w:cs="Arial"/>
          <w:b/>
          <w:bCs/>
          <w:color w:val="auto"/>
          <w:sz w:val="32"/>
          <w:szCs w:val="32"/>
        </w:rPr>
        <w:t>s</w:t>
      </w:r>
      <w:r w:rsidRPr="00C75F50">
        <w:rPr>
          <w:rFonts w:ascii="Arial" w:hAnsi="Arial" w:cs="Arial"/>
          <w:b/>
          <w:bCs/>
          <w:color w:val="auto"/>
          <w:sz w:val="32"/>
          <w:szCs w:val="32"/>
        </w:rPr>
        <w:t xml:space="preserve"> en direct</w:t>
      </w:r>
      <w:bookmarkEnd w:id="3"/>
    </w:p>
    <w:p w14:paraId="3704BF35" w14:textId="71C20515" w:rsidR="00FD5139" w:rsidRPr="00C75F50" w:rsidRDefault="003630BA" w:rsidP="00290807">
      <w:pPr>
        <w:pStyle w:val="Paragraphedeliste"/>
        <w:numPr>
          <w:ilvl w:val="0"/>
          <w:numId w:val="7"/>
        </w:numPr>
        <w:spacing w:before="120"/>
        <w:rPr>
          <w:rFonts w:ascii="Arial" w:hAnsi="Arial" w:cs="Arial"/>
          <w:sz w:val="24"/>
          <w:szCs w:val="24"/>
        </w:rPr>
      </w:pPr>
      <w:r w:rsidRPr="003630BA">
        <w:rPr>
          <w:rFonts w:ascii="Arial" w:hAnsi="Arial" w:cs="Arial"/>
          <w:sz w:val="24"/>
          <w:szCs w:val="24"/>
        </w:rPr>
        <w:t>Le sous-titrage en temps réel (visible par les utilisateurs) est recommandé, mais pas obligatoire, pour un événement en direct. Une version nettoyée de la transcription en direct, comprenant une formulation, une grammaire et une ponctuation correctes, doit être mise à disposition</w:t>
      </w:r>
      <w:r w:rsidR="005D7E41" w:rsidRPr="00C75F50">
        <w:rPr>
          <w:rFonts w:ascii="Arial" w:hAnsi="Arial" w:cs="Arial"/>
          <w:sz w:val="24"/>
          <w:szCs w:val="24"/>
        </w:rPr>
        <w:t>;</w:t>
      </w:r>
    </w:p>
    <w:p w14:paraId="357B726D" w14:textId="467F1233" w:rsidR="003630BA" w:rsidRPr="00C75F50" w:rsidRDefault="003630BA" w:rsidP="00290807">
      <w:pPr>
        <w:pStyle w:val="Paragraphedeliste"/>
        <w:numPr>
          <w:ilvl w:val="0"/>
          <w:numId w:val="7"/>
        </w:numPr>
        <w:rPr>
          <w:rFonts w:ascii="Arial" w:hAnsi="Arial" w:cs="Arial"/>
          <w:sz w:val="24"/>
          <w:szCs w:val="24"/>
        </w:rPr>
      </w:pPr>
      <w:r w:rsidRPr="00C75F50">
        <w:rPr>
          <w:rFonts w:ascii="Arial" w:hAnsi="Arial" w:cs="Arial"/>
          <w:sz w:val="24"/>
          <w:szCs w:val="24"/>
        </w:rPr>
        <w:t>Si l’événement est enregistré, les mêmes règles s’appliquent comme ci-dessus dans la section « </w:t>
      </w:r>
      <w:r w:rsidRPr="003630BA">
        <w:rPr>
          <w:rFonts w:ascii="Arial" w:hAnsi="Arial" w:cs="Arial"/>
          <w:sz w:val="24"/>
          <w:szCs w:val="24"/>
        </w:rPr>
        <w:t>Présentation enregistrée</w:t>
      </w:r>
      <w:r>
        <w:rPr>
          <w:rFonts w:ascii="Arial" w:hAnsi="Arial" w:cs="Arial"/>
          <w:sz w:val="24"/>
          <w:szCs w:val="24"/>
        </w:rPr>
        <w:t xml:space="preserve"> </w:t>
      </w:r>
      <w:r w:rsidRPr="00C75F50">
        <w:rPr>
          <w:rFonts w:ascii="Arial" w:hAnsi="Arial" w:cs="Arial"/>
          <w:sz w:val="24"/>
          <w:szCs w:val="24"/>
        </w:rPr>
        <w:t>»</w:t>
      </w:r>
      <w:r>
        <w:rPr>
          <w:rFonts w:ascii="Arial" w:hAnsi="Arial" w:cs="Arial"/>
          <w:sz w:val="24"/>
          <w:szCs w:val="24"/>
        </w:rPr>
        <w:t>.</w:t>
      </w:r>
    </w:p>
    <w:p w14:paraId="275E66A4" w14:textId="77777777" w:rsidR="00E729A4" w:rsidRDefault="00E729A4">
      <w:pPr>
        <w:spacing w:after="200" w:line="276" w:lineRule="auto"/>
        <w:rPr>
          <w:rFonts w:ascii="Arial" w:eastAsiaTheme="majorEastAsia" w:hAnsi="Arial" w:cs="Arial"/>
          <w:b/>
          <w:bCs/>
          <w:sz w:val="36"/>
          <w:szCs w:val="36"/>
        </w:rPr>
      </w:pPr>
      <w:r>
        <w:rPr>
          <w:rFonts w:ascii="Arial" w:hAnsi="Arial" w:cs="Arial"/>
          <w:b/>
          <w:bCs/>
          <w:sz w:val="36"/>
          <w:szCs w:val="36"/>
        </w:rPr>
        <w:br w:type="page"/>
      </w:r>
    </w:p>
    <w:p w14:paraId="3DF58F3E" w14:textId="2A28EF67" w:rsidR="00FD5139" w:rsidRPr="0090555B" w:rsidRDefault="00FD5139" w:rsidP="0044030B">
      <w:pPr>
        <w:pStyle w:val="Titre1"/>
        <w:rPr>
          <w:lang w:val="en-CA" w:eastAsia="en-CA"/>
        </w:rPr>
      </w:pPr>
      <w:bookmarkStart w:id="4" w:name="_Transcript_Guidelines_(how"/>
      <w:bookmarkEnd w:id="4"/>
    </w:p>
    <w:sectPr w:rsidR="00FD5139" w:rsidRPr="0090555B" w:rsidSect="00C51E87">
      <w:headerReference w:type="default" r:id="rId14"/>
      <w:footerReference w:type="default" r:id="rId15"/>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77100" w14:textId="77777777" w:rsidR="0049790B" w:rsidRDefault="0049790B" w:rsidP="00C51E87">
      <w:r>
        <w:separator/>
      </w:r>
    </w:p>
  </w:endnote>
  <w:endnote w:type="continuationSeparator" w:id="0">
    <w:p w14:paraId="5D8122A4" w14:textId="77777777" w:rsidR="0049790B" w:rsidRDefault="0049790B" w:rsidP="00C51E87">
      <w:r>
        <w:continuationSeparator/>
      </w:r>
    </w:p>
  </w:endnote>
  <w:endnote w:type="continuationNotice" w:id="1">
    <w:p w14:paraId="247264C5" w14:textId="77777777" w:rsidR="0049790B" w:rsidRDefault="004979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931769"/>
      <w:docPartObj>
        <w:docPartGallery w:val="Page Numbers (Bottom of Page)"/>
        <w:docPartUnique/>
      </w:docPartObj>
    </w:sdtPr>
    <w:sdtEndPr/>
    <w:sdtContent>
      <w:sdt>
        <w:sdtPr>
          <w:id w:val="-1769616900"/>
          <w:docPartObj>
            <w:docPartGallery w:val="Page Numbers (Top of Page)"/>
            <w:docPartUnique/>
          </w:docPartObj>
        </w:sdtPr>
        <w:sdtEndPr/>
        <w:sdtContent>
          <w:p w14:paraId="049B9492" w14:textId="026B15F5" w:rsidR="00545EE2" w:rsidRDefault="00545EE2">
            <w:pPr>
              <w:pStyle w:val="Pieddepag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AD9543" w14:textId="7F80A089" w:rsidR="00014580" w:rsidRDefault="000145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64559" w14:textId="77777777" w:rsidR="0049790B" w:rsidRDefault="0049790B" w:rsidP="00C51E87">
      <w:r>
        <w:separator/>
      </w:r>
    </w:p>
  </w:footnote>
  <w:footnote w:type="continuationSeparator" w:id="0">
    <w:p w14:paraId="5ADE1541" w14:textId="77777777" w:rsidR="0049790B" w:rsidRDefault="0049790B" w:rsidP="00C51E87">
      <w:r>
        <w:continuationSeparator/>
      </w:r>
    </w:p>
  </w:footnote>
  <w:footnote w:type="continuationNotice" w:id="1">
    <w:p w14:paraId="45578EEB" w14:textId="77777777" w:rsidR="0049790B" w:rsidRDefault="004979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CCFA4" w14:textId="747FFE9C" w:rsidR="00014580" w:rsidRDefault="00014580">
    <w:pPr>
      <w:pStyle w:val="En-tt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F364"/>
    <w:multiLevelType w:val="hybridMultilevel"/>
    <w:tmpl w:val="77BCE090"/>
    <w:lvl w:ilvl="0" w:tplc="73225FE2">
      <w:start w:val="1"/>
      <w:numFmt w:val="bullet"/>
      <w:lvlText w:val=""/>
      <w:lvlJc w:val="left"/>
      <w:pPr>
        <w:ind w:left="720" w:hanging="360"/>
      </w:pPr>
      <w:rPr>
        <w:rFonts w:ascii="Symbol" w:hAnsi="Symbol" w:hint="default"/>
      </w:rPr>
    </w:lvl>
    <w:lvl w:ilvl="1" w:tplc="DA465C2E">
      <w:start w:val="1"/>
      <w:numFmt w:val="bullet"/>
      <w:lvlText w:val="o"/>
      <w:lvlJc w:val="left"/>
      <w:pPr>
        <w:ind w:left="1440" w:hanging="360"/>
      </w:pPr>
      <w:rPr>
        <w:rFonts w:ascii="Courier New" w:hAnsi="Courier New" w:hint="default"/>
      </w:rPr>
    </w:lvl>
    <w:lvl w:ilvl="2" w:tplc="CBC6F704">
      <w:start w:val="1"/>
      <w:numFmt w:val="bullet"/>
      <w:lvlText w:val=""/>
      <w:lvlJc w:val="left"/>
      <w:pPr>
        <w:ind w:left="2160" w:hanging="360"/>
      </w:pPr>
      <w:rPr>
        <w:rFonts w:ascii="Wingdings" w:hAnsi="Wingdings" w:hint="default"/>
      </w:rPr>
    </w:lvl>
    <w:lvl w:ilvl="3" w:tplc="02D6267C">
      <w:start w:val="1"/>
      <w:numFmt w:val="bullet"/>
      <w:lvlText w:val=""/>
      <w:lvlJc w:val="left"/>
      <w:pPr>
        <w:ind w:left="2880" w:hanging="360"/>
      </w:pPr>
      <w:rPr>
        <w:rFonts w:ascii="Symbol" w:hAnsi="Symbol" w:hint="default"/>
      </w:rPr>
    </w:lvl>
    <w:lvl w:ilvl="4" w:tplc="B524D43E">
      <w:start w:val="1"/>
      <w:numFmt w:val="bullet"/>
      <w:lvlText w:val="o"/>
      <w:lvlJc w:val="left"/>
      <w:pPr>
        <w:ind w:left="3600" w:hanging="360"/>
      </w:pPr>
      <w:rPr>
        <w:rFonts w:ascii="Courier New" w:hAnsi="Courier New" w:hint="default"/>
      </w:rPr>
    </w:lvl>
    <w:lvl w:ilvl="5" w:tplc="C51C763A">
      <w:start w:val="1"/>
      <w:numFmt w:val="bullet"/>
      <w:lvlText w:val=""/>
      <w:lvlJc w:val="left"/>
      <w:pPr>
        <w:ind w:left="4320" w:hanging="360"/>
      </w:pPr>
      <w:rPr>
        <w:rFonts w:ascii="Wingdings" w:hAnsi="Wingdings" w:hint="default"/>
      </w:rPr>
    </w:lvl>
    <w:lvl w:ilvl="6" w:tplc="037020C4">
      <w:start w:val="1"/>
      <w:numFmt w:val="bullet"/>
      <w:lvlText w:val=""/>
      <w:lvlJc w:val="left"/>
      <w:pPr>
        <w:ind w:left="5040" w:hanging="360"/>
      </w:pPr>
      <w:rPr>
        <w:rFonts w:ascii="Symbol" w:hAnsi="Symbol" w:hint="default"/>
      </w:rPr>
    </w:lvl>
    <w:lvl w:ilvl="7" w:tplc="4CF47A52">
      <w:start w:val="1"/>
      <w:numFmt w:val="bullet"/>
      <w:lvlText w:val="o"/>
      <w:lvlJc w:val="left"/>
      <w:pPr>
        <w:ind w:left="5760" w:hanging="360"/>
      </w:pPr>
      <w:rPr>
        <w:rFonts w:ascii="Courier New" w:hAnsi="Courier New" w:hint="default"/>
      </w:rPr>
    </w:lvl>
    <w:lvl w:ilvl="8" w:tplc="41DAB156">
      <w:start w:val="1"/>
      <w:numFmt w:val="bullet"/>
      <w:lvlText w:val=""/>
      <w:lvlJc w:val="left"/>
      <w:pPr>
        <w:ind w:left="6480" w:hanging="360"/>
      </w:pPr>
      <w:rPr>
        <w:rFonts w:ascii="Wingdings" w:hAnsi="Wingdings" w:hint="default"/>
      </w:rPr>
    </w:lvl>
  </w:abstractNum>
  <w:abstractNum w:abstractNumId="1" w15:restartNumberingAfterBreak="0">
    <w:nsid w:val="02CF5D11"/>
    <w:multiLevelType w:val="hybridMultilevel"/>
    <w:tmpl w:val="580C45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4A29AD"/>
    <w:multiLevelType w:val="hybridMultilevel"/>
    <w:tmpl w:val="C9544734"/>
    <w:lvl w:ilvl="0" w:tplc="056EA8AA">
      <w:start w:val="1"/>
      <w:numFmt w:val="bullet"/>
      <w:lvlText w:val=""/>
      <w:lvlJc w:val="left"/>
      <w:pPr>
        <w:ind w:left="720" w:hanging="360"/>
      </w:pPr>
      <w:rPr>
        <w:rFonts w:ascii="Symbol" w:hAnsi="Symbol" w:hint="default"/>
      </w:rPr>
    </w:lvl>
    <w:lvl w:ilvl="1" w:tplc="2AE28ABE">
      <w:start w:val="1"/>
      <w:numFmt w:val="bullet"/>
      <w:lvlText w:val="o"/>
      <w:lvlJc w:val="left"/>
      <w:pPr>
        <w:ind w:left="1440" w:hanging="360"/>
      </w:pPr>
      <w:rPr>
        <w:rFonts w:ascii="Courier New" w:hAnsi="Courier New" w:hint="default"/>
      </w:rPr>
    </w:lvl>
    <w:lvl w:ilvl="2" w:tplc="0632FD26">
      <w:start w:val="1"/>
      <w:numFmt w:val="bullet"/>
      <w:lvlText w:val=""/>
      <w:lvlJc w:val="left"/>
      <w:pPr>
        <w:ind w:left="2160" w:hanging="360"/>
      </w:pPr>
      <w:rPr>
        <w:rFonts w:ascii="Wingdings" w:hAnsi="Wingdings" w:hint="default"/>
      </w:rPr>
    </w:lvl>
    <w:lvl w:ilvl="3" w:tplc="2CBA3028">
      <w:start w:val="1"/>
      <w:numFmt w:val="bullet"/>
      <w:lvlText w:val=""/>
      <w:lvlJc w:val="left"/>
      <w:pPr>
        <w:ind w:left="2880" w:hanging="360"/>
      </w:pPr>
      <w:rPr>
        <w:rFonts w:ascii="Symbol" w:hAnsi="Symbol" w:hint="default"/>
      </w:rPr>
    </w:lvl>
    <w:lvl w:ilvl="4" w:tplc="F2D2F9D4">
      <w:start w:val="1"/>
      <w:numFmt w:val="bullet"/>
      <w:lvlText w:val="o"/>
      <w:lvlJc w:val="left"/>
      <w:pPr>
        <w:ind w:left="3600" w:hanging="360"/>
      </w:pPr>
      <w:rPr>
        <w:rFonts w:ascii="Courier New" w:hAnsi="Courier New" w:hint="default"/>
      </w:rPr>
    </w:lvl>
    <w:lvl w:ilvl="5" w:tplc="E5DA79F0">
      <w:start w:val="1"/>
      <w:numFmt w:val="bullet"/>
      <w:lvlText w:val=""/>
      <w:lvlJc w:val="left"/>
      <w:pPr>
        <w:ind w:left="4320" w:hanging="360"/>
      </w:pPr>
      <w:rPr>
        <w:rFonts w:ascii="Wingdings" w:hAnsi="Wingdings" w:hint="default"/>
      </w:rPr>
    </w:lvl>
    <w:lvl w:ilvl="6" w:tplc="717AC718">
      <w:start w:val="1"/>
      <w:numFmt w:val="bullet"/>
      <w:lvlText w:val=""/>
      <w:lvlJc w:val="left"/>
      <w:pPr>
        <w:ind w:left="5040" w:hanging="360"/>
      </w:pPr>
      <w:rPr>
        <w:rFonts w:ascii="Symbol" w:hAnsi="Symbol" w:hint="default"/>
      </w:rPr>
    </w:lvl>
    <w:lvl w:ilvl="7" w:tplc="6CD22182">
      <w:start w:val="1"/>
      <w:numFmt w:val="bullet"/>
      <w:lvlText w:val="o"/>
      <w:lvlJc w:val="left"/>
      <w:pPr>
        <w:ind w:left="5760" w:hanging="360"/>
      </w:pPr>
      <w:rPr>
        <w:rFonts w:ascii="Courier New" w:hAnsi="Courier New" w:hint="default"/>
      </w:rPr>
    </w:lvl>
    <w:lvl w:ilvl="8" w:tplc="E01652FA">
      <w:start w:val="1"/>
      <w:numFmt w:val="bullet"/>
      <w:lvlText w:val=""/>
      <w:lvlJc w:val="left"/>
      <w:pPr>
        <w:ind w:left="6480" w:hanging="360"/>
      </w:pPr>
      <w:rPr>
        <w:rFonts w:ascii="Wingdings" w:hAnsi="Wingdings" w:hint="default"/>
      </w:rPr>
    </w:lvl>
  </w:abstractNum>
  <w:abstractNum w:abstractNumId="3" w15:restartNumberingAfterBreak="0">
    <w:nsid w:val="06596464"/>
    <w:multiLevelType w:val="hybridMultilevel"/>
    <w:tmpl w:val="B374E11C"/>
    <w:lvl w:ilvl="0" w:tplc="8F16C11E">
      <w:start w:val="1"/>
      <w:numFmt w:val="bullet"/>
      <w:lvlText w:val=""/>
      <w:lvlJc w:val="left"/>
      <w:pPr>
        <w:ind w:left="720" w:hanging="360"/>
      </w:pPr>
      <w:rPr>
        <w:rFonts w:ascii="Symbol" w:hAnsi="Symbol" w:hint="default"/>
      </w:rPr>
    </w:lvl>
    <w:lvl w:ilvl="1" w:tplc="0D40C90E">
      <w:start w:val="1"/>
      <w:numFmt w:val="bullet"/>
      <w:lvlText w:val="o"/>
      <w:lvlJc w:val="left"/>
      <w:pPr>
        <w:ind w:left="1440" w:hanging="360"/>
      </w:pPr>
      <w:rPr>
        <w:rFonts w:ascii="Courier New" w:hAnsi="Courier New" w:hint="default"/>
      </w:rPr>
    </w:lvl>
    <w:lvl w:ilvl="2" w:tplc="A3E06012">
      <w:start w:val="1"/>
      <w:numFmt w:val="bullet"/>
      <w:lvlText w:val=""/>
      <w:lvlJc w:val="left"/>
      <w:pPr>
        <w:ind w:left="2160" w:hanging="360"/>
      </w:pPr>
      <w:rPr>
        <w:rFonts w:ascii="Wingdings" w:hAnsi="Wingdings" w:hint="default"/>
      </w:rPr>
    </w:lvl>
    <w:lvl w:ilvl="3" w:tplc="0CEE71BC">
      <w:start w:val="1"/>
      <w:numFmt w:val="bullet"/>
      <w:lvlText w:val=""/>
      <w:lvlJc w:val="left"/>
      <w:pPr>
        <w:ind w:left="2880" w:hanging="360"/>
      </w:pPr>
      <w:rPr>
        <w:rFonts w:ascii="Symbol" w:hAnsi="Symbol" w:hint="default"/>
      </w:rPr>
    </w:lvl>
    <w:lvl w:ilvl="4" w:tplc="B1E08708">
      <w:start w:val="1"/>
      <w:numFmt w:val="bullet"/>
      <w:lvlText w:val="o"/>
      <w:lvlJc w:val="left"/>
      <w:pPr>
        <w:ind w:left="3600" w:hanging="360"/>
      </w:pPr>
      <w:rPr>
        <w:rFonts w:ascii="Courier New" w:hAnsi="Courier New" w:hint="default"/>
      </w:rPr>
    </w:lvl>
    <w:lvl w:ilvl="5" w:tplc="A726019C">
      <w:start w:val="1"/>
      <w:numFmt w:val="bullet"/>
      <w:lvlText w:val=""/>
      <w:lvlJc w:val="left"/>
      <w:pPr>
        <w:ind w:left="4320" w:hanging="360"/>
      </w:pPr>
      <w:rPr>
        <w:rFonts w:ascii="Wingdings" w:hAnsi="Wingdings" w:hint="default"/>
      </w:rPr>
    </w:lvl>
    <w:lvl w:ilvl="6" w:tplc="2446D46E">
      <w:start w:val="1"/>
      <w:numFmt w:val="bullet"/>
      <w:lvlText w:val=""/>
      <w:lvlJc w:val="left"/>
      <w:pPr>
        <w:ind w:left="5040" w:hanging="360"/>
      </w:pPr>
      <w:rPr>
        <w:rFonts w:ascii="Symbol" w:hAnsi="Symbol" w:hint="default"/>
      </w:rPr>
    </w:lvl>
    <w:lvl w:ilvl="7" w:tplc="0062EEB8">
      <w:start w:val="1"/>
      <w:numFmt w:val="bullet"/>
      <w:lvlText w:val="o"/>
      <w:lvlJc w:val="left"/>
      <w:pPr>
        <w:ind w:left="5760" w:hanging="360"/>
      </w:pPr>
      <w:rPr>
        <w:rFonts w:ascii="Courier New" w:hAnsi="Courier New" w:hint="default"/>
      </w:rPr>
    </w:lvl>
    <w:lvl w:ilvl="8" w:tplc="C1A8CCC0">
      <w:start w:val="1"/>
      <w:numFmt w:val="bullet"/>
      <w:lvlText w:val=""/>
      <w:lvlJc w:val="left"/>
      <w:pPr>
        <w:ind w:left="6480" w:hanging="360"/>
      </w:pPr>
      <w:rPr>
        <w:rFonts w:ascii="Wingdings" w:hAnsi="Wingdings" w:hint="default"/>
      </w:rPr>
    </w:lvl>
  </w:abstractNum>
  <w:abstractNum w:abstractNumId="4" w15:restartNumberingAfterBreak="0">
    <w:nsid w:val="083E58E5"/>
    <w:multiLevelType w:val="hybridMultilevel"/>
    <w:tmpl w:val="13367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85E1EE6"/>
    <w:multiLevelType w:val="hybridMultilevel"/>
    <w:tmpl w:val="04904432"/>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98F5E7E"/>
    <w:multiLevelType w:val="hybridMultilevel"/>
    <w:tmpl w:val="8376D22E"/>
    <w:lvl w:ilvl="0" w:tplc="10090001">
      <w:start w:val="1"/>
      <w:numFmt w:val="bullet"/>
      <w:lvlText w:val=""/>
      <w:lvlJc w:val="left"/>
      <w:pPr>
        <w:ind w:left="720" w:hanging="360"/>
      </w:pPr>
      <w:rPr>
        <w:rFonts w:ascii="Symbol" w:hAnsi="Symbol" w:hint="default"/>
        <w:color w:val="000000" w:themeColor="text1"/>
        <w:u w:color="FFFFFF" w:themeColor="background1"/>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C1838E3"/>
    <w:multiLevelType w:val="hybridMultilevel"/>
    <w:tmpl w:val="2670F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DA074A0"/>
    <w:multiLevelType w:val="hybridMultilevel"/>
    <w:tmpl w:val="B2980416"/>
    <w:lvl w:ilvl="0" w:tplc="0C0C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color w:val="000000" w:themeColor="text1"/>
        <w:u w:color="FFFFFF" w:themeColor="background1"/>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41770A9"/>
    <w:multiLevelType w:val="hybridMultilevel"/>
    <w:tmpl w:val="A4028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7C5AB94"/>
    <w:multiLevelType w:val="hybridMultilevel"/>
    <w:tmpl w:val="47A28360"/>
    <w:lvl w:ilvl="0" w:tplc="7206D942">
      <w:start w:val="1"/>
      <w:numFmt w:val="bullet"/>
      <w:lvlText w:val=""/>
      <w:lvlJc w:val="left"/>
      <w:pPr>
        <w:ind w:left="720" w:hanging="360"/>
      </w:pPr>
      <w:rPr>
        <w:rFonts w:ascii="Symbol" w:hAnsi="Symbol" w:hint="default"/>
      </w:rPr>
    </w:lvl>
    <w:lvl w:ilvl="1" w:tplc="49BE52F8">
      <w:start w:val="1"/>
      <w:numFmt w:val="bullet"/>
      <w:lvlText w:val="o"/>
      <w:lvlJc w:val="left"/>
      <w:pPr>
        <w:ind w:left="1440" w:hanging="360"/>
      </w:pPr>
      <w:rPr>
        <w:rFonts w:ascii="Courier New" w:hAnsi="Courier New" w:hint="default"/>
      </w:rPr>
    </w:lvl>
    <w:lvl w:ilvl="2" w:tplc="5010E7DC">
      <w:start w:val="1"/>
      <w:numFmt w:val="bullet"/>
      <w:lvlText w:val=""/>
      <w:lvlJc w:val="left"/>
      <w:pPr>
        <w:ind w:left="2160" w:hanging="360"/>
      </w:pPr>
      <w:rPr>
        <w:rFonts w:ascii="Wingdings" w:hAnsi="Wingdings" w:hint="default"/>
      </w:rPr>
    </w:lvl>
    <w:lvl w:ilvl="3" w:tplc="7826C5C8">
      <w:start w:val="1"/>
      <w:numFmt w:val="bullet"/>
      <w:lvlText w:val=""/>
      <w:lvlJc w:val="left"/>
      <w:pPr>
        <w:ind w:left="2880" w:hanging="360"/>
      </w:pPr>
      <w:rPr>
        <w:rFonts w:ascii="Symbol" w:hAnsi="Symbol" w:hint="default"/>
      </w:rPr>
    </w:lvl>
    <w:lvl w:ilvl="4" w:tplc="08748DB2">
      <w:start w:val="1"/>
      <w:numFmt w:val="bullet"/>
      <w:lvlText w:val="o"/>
      <w:lvlJc w:val="left"/>
      <w:pPr>
        <w:ind w:left="3600" w:hanging="360"/>
      </w:pPr>
      <w:rPr>
        <w:rFonts w:ascii="Courier New" w:hAnsi="Courier New" w:hint="default"/>
      </w:rPr>
    </w:lvl>
    <w:lvl w:ilvl="5" w:tplc="6C381AA6">
      <w:start w:val="1"/>
      <w:numFmt w:val="bullet"/>
      <w:lvlText w:val=""/>
      <w:lvlJc w:val="left"/>
      <w:pPr>
        <w:ind w:left="4320" w:hanging="360"/>
      </w:pPr>
      <w:rPr>
        <w:rFonts w:ascii="Wingdings" w:hAnsi="Wingdings" w:hint="default"/>
      </w:rPr>
    </w:lvl>
    <w:lvl w:ilvl="6" w:tplc="BA8E8640">
      <w:start w:val="1"/>
      <w:numFmt w:val="bullet"/>
      <w:lvlText w:val=""/>
      <w:lvlJc w:val="left"/>
      <w:pPr>
        <w:ind w:left="5040" w:hanging="360"/>
      </w:pPr>
      <w:rPr>
        <w:rFonts w:ascii="Symbol" w:hAnsi="Symbol" w:hint="default"/>
      </w:rPr>
    </w:lvl>
    <w:lvl w:ilvl="7" w:tplc="E744B030">
      <w:start w:val="1"/>
      <w:numFmt w:val="bullet"/>
      <w:lvlText w:val="o"/>
      <w:lvlJc w:val="left"/>
      <w:pPr>
        <w:ind w:left="5760" w:hanging="360"/>
      </w:pPr>
      <w:rPr>
        <w:rFonts w:ascii="Courier New" w:hAnsi="Courier New" w:hint="default"/>
      </w:rPr>
    </w:lvl>
    <w:lvl w:ilvl="8" w:tplc="8C924CF4">
      <w:start w:val="1"/>
      <w:numFmt w:val="bullet"/>
      <w:lvlText w:val=""/>
      <w:lvlJc w:val="left"/>
      <w:pPr>
        <w:ind w:left="6480" w:hanging="360"/>
      </w:pPr>
      <w:rPr>
        <w:rFonts w:ascii="Wingdings" w:hAnsi="Wingdings" w:hint="default"/>
      </w:rPr>
    </w:lvl>
  </w:abstractNum>
  <w:abstractNum w:abstractNumId="11" w15:restartNumberingAfterBreak="0">
    <w:nsid w:val="18273F58"/>
    <w:multiLevelType w:val="hybridMultilevel"/>
    <w:tmpl w:val="CEB0C8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C6A5447"/>
    <w:multiLevelType w:val="hybridMultilevel"/>
    <w:tmpl w:val="B8D2D76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D3A6C02"/>
    <w:multiLevelType w:val="hybridMultilevel"/>
    <w:tmpl w:val="AC9A11AE"/>
    <w:lvl w:ilvl="0" w:tplc="10090001">
      <w:start w:val="1"/>
      <w:numFmt w:val="bullet"/>
      <w:lvlText w:val=""/>
      <w:lvlJc w:val="left"/>
      <w:pPr>
        <w:ind w:left="1440" w:hanging="360"/>
      </w:pPr>
      <w:rPr>
        <w:rFonts w:ascii="Symbol" w:hAnsi="Symbol" w:hint="default"/>
        <w:color w:val="000000" w:themeColor="text1"/>
        <w:u w:color="FFFFFF" w:themeColor="background1"/>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1DC41C60"/>
    <w:multiLevelType w:val="hybridMultilevel"/>
    <w:tmpl w:val="EA88F09E"/>
    <w:lvl w:ilvl="0" w:tplc="71007F80">
      <w:start w:val="1"/>
      <w:numFmt w:val="bullet"/>
      <w:lvlText w:val=""/>
      <w:lvlJc w:val="left"/>
      <w:pPr>
        <w:ind w:left="720" w:hanging="360"/>
      </w:pPr>
      <w:rPr>
        <w:rFonts w:ascii="Symbol" w:hAnsi="Symbol" w:hint="default"/>
        <w:color w:val="000000" w:themeColor="text1"/>
        <w:u w:color="FFFFFF" w:themeColor="background1"/>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BAE6444"/>
    <w:multiLevelType w:val="hybridMultilevel"/>
    <w:tmpl w:val="41665CBC"/>
    <w:lvl w:ilvl="0" w:tplc="30FC9534">
      <w:start w:val="1"/>
      <w:numFmt w:val="bullet"/>
      <w:lvlText w:val=""/>
      <w:lvlJc w:val="left"/>
      <w:pPr>
        <w:ind w:left="720" w:hanging="360"/>
      </w:pPr>
      <w:rPr>
        <w:rFonts w:ascii="Symbol" w:hAnsi="Symbol" w:hint="default"/>
      </w:rPr>
    </w:lvl>
    <w:lvl w:ilvl="1" w:tplc="7BFC01FC">
      <w:start w:val="1"/>
      <w:numFmt w:val="bullet"/>
      <w:lvlText w:val="o"/>
      <w:lvlJc w:val="left"/>
      <w:pPr>
        <w:ind w:left="1440" w:hanging="360"/>
      </w:pPr>
      <w:rPr>
        <w:rFonts w:ascii="Courier New" w:hAnsi="Courier New" w:hint="default"/>
      </w:rPr>
    </w:lvl>
    <w:lvl w:ilvl="2" w:tplc="7C18156E">
      <w:start w:val="1"/>
      <w:numFmt w:val="bullet"/>
      <w:lvlText w:val=""/>
      <w:lvlJc w:val="left"/>
      <w:pPr>
        <w:ind w:left="2160" w:hanging="360"/>
      </w:pPr>
      <w:rPr>
        <w:rFonts w:ascii="Wingdings" w:hAnsi="Wingdings" w:hint="default"/>
      </w:rPr>
    </w:lvl>
    <w:lvl w:ilvl="3" w:tplc="9DC4EFA2">
      <w:start w:val="1"/>
      <w:numFmt w:val="bullet"/>
      <w:lvlText w:val=""/>
      <w:lvlJc w:val="left"/>
      <w:pPr>
        <w:ind w:left="2880" w:hanging="360"/>
      </w:pPr>
      <w:rPr>
        <w:rFonts w:ascii="Symbol" w:hAnsi="Symbol" w:hint="default"/>
      </w:rPr>
    </w:lvl>
    <w:lvl w:ilvl="4" w:tplc="DB446850">
      <w:start w:val="1"/>
      <w:numFmt w:val="bullet"/>
      <w:lvlText w:val="o"/>
      <w:lvlJc w:val="left"/>
      <w:pPr>
        <w:ind w:left="3600" w:hanging="360"/>
      </w:pPr>
      <w:rPr>
        <w:rFonts w:ascii="Courier New" w:hAnsi="Courier New" w:hint="default"/>
      </w:rPr>
    </w:lvl>
    <w:lvl w:ilvl="5" w:tplc="3B8246DC">
      <w:start w:val="1"/>
      <w:numFmt w:val="bullet"/>
      <w:lvlText w:val=""/>
      <w:lvlJc w:val="left"/>
      <w:pPr>
        <w:ind w:left="4320" w:hanging="360"/>
      </w:pPr>
      <w:rPr>
        <w:rFonts w:ascii="Wingdings" w:hAnsi="Wingdings" w:hint="default"/>
      </w:rPr>
    </w:lvl>
    <w:lvl w:ilvl="6" w:tplc="F7F87FBC">
      <w:start w:val="1"/>
      <w:numFmt w:val="bullet"/>
      <w:lvlText w:val=""/>
      <w:lvlJc w:val="left"/>
      <w:pPr>
        <w:ind w:left="5040" w:hanging="360"/>
      </w:pPr>
      <w:rPr>
        <w:rFonts w:ascii="Symbol" w:hAnsi="Symbol" w:hint="default"/>
      </w:rPr>
    </w:lvl>
    <w:lvl w:ilvl="7" w:tplc="B45EF14E">
      <w:start w:val="1"/>
      <w:numFmt w:val="bullet"/>
      <w:lvlText w:val="o"/>
      <w:lvlJc w:val="left"/>
      <w:pPr>
        <w:ind w:left="5760" w:hanging="360"/>
      </w:pPr>
      <w:rPr>
        <w:rFonts w:ascii="Courier New" w:hAnsi="Courier New" w:hint="default"/>
      </w:rPr>
    </w:lvl>
    <w:lvl w:ilvl="8" w:tplc="E3DC0C44">
      <w:start w:val="1"/>
      <w:numFmt w:val="bullet"/>
      <w:lvlText w:val=""/>
      <w:lvlJc w:val="left"/>
      <w:pPr>
        <w:ind w:left="6480" w:hanging="360"/>
      </w:pPr>
      <w:rPr>
        <w:rFonts w:ascii="Wingdings" w:hAnsi="Wingdings" w:hint="default"/>
      </w:rPr>
    </w:lvl>
  </w:abstractNum>
  <w:abstractNum w:abstractNumId="16" w15:restartNumberingAfterBreak="0">
    <w:nsid w:val="2D0254D5"/>
    <w:multiLevelType w:val="hybridMultilevel"/>
    <w:tmpl w:val="82FEC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C62B8A"/>
    <w:multiLevelType w:val="hybridMultilevel"/>
    <w:tmpl w:val="67246CC6"/>
    <w:lvl w:ilvl="0" w:tplc="831AF158">
      <w:start w:val="1"/>
      <w:numFmt w:val="bullet"/>
      <w:lvlText w:val=""/>
      <w:lvlJc w:val="left"/>
      <w:pPr>
        <w:ind w:left="720" w:hanging="360"/>
      </w:pPr>
      <w:rPr>
        <w:rFonts w:ascii="Symbol" w:hAnsi="Symbol" w:hint="default"/>
        <w:color w:val="000000" w:themeColor="text1"/>
        <w:u w:color="FFFFFF" w:themeColor="background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56691"/>
    <w:multiLevelType w:val="hybridMultilevel"/>
    <w:tmpl w:val="1DA25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C32D3"/>
    <w:multiLevelType w:val="hybridMultilevel"/>
    <w:tmpl w:val="03008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AA15593"/>
    <w:multiLevelType w:val="hybridMultilevel"/>
    <w:tmpl w:val="3E3E4C2C"/>
    <w:lvl w:ilvl="0" w:tplc="B6765FC0">
      <w:start w:val="1"/>
      <w:numFmt w:val="bullet"/>
      <w:lvlText w:val=""/>
      <w:lvlJc w:val="left"/>
      <w:pPr>
        <w:ind w:left="720" w:hanging="360"/>
      </w:pPr>
      <w:rPr>
        <w:rFonts w:ascii="Symbol" w:hAnsi="Symbol" w:hint="default"/>
      </w:rPr>
    </w:lvl>
    <w:lvl w:ilvl="1" w:tplc="A106D68C">
      <w:start w:val="1"/>
      <w:numFmt w:val="bullet"/>
      <w:lvlText w:val="o"/>
      <w:lvlJc w:val="left"/>
      <w:pPr>
        <w:ind w:left="1440" w:hanging="360"/>
      </w:pPr>
      <w:rPr>
        <w:rFonts w:ascii="Courier New" w:hAnsi="Courier New" w:hint="default"/>
      </w:rPr>
    </w:lvl>
    <w:lvl w:ilvl="2" w:tplc="73C25BEC">
      <w:start w:val="1"/>
      <w:numFmt w:val="bullet"/>
      <w:lvlText w:val=""/>
      <w:lvlJc w:val="left"/>
      <w:pPr>
        <w:ind w:left="2160" w:hanging="360"/>
      </w:pPr>
      <w:rPr>
        <w:rFonts w:ascii="Wingdings" w:hAnsi="Wingdings" w:hint="default"/>
      </w:rPr>
    </w:lvl>
    <w:lvl w:ilvl="3" w:tplc="FD263CB0">
      <w:start w:val="1"/>
      <w:numFmt w:val="bullet"/>
      <w:lvlText w:val=""/>
      <w:lvlJc w:val="left"/>
      <w:pPr>
        <w:ind w:left="2880" w:hanging="360"/>
      </w:pPr>
      <w:rPr>
        <w:rFonts w:ascii="Symbol" w:hAnsi="Symbol" w:hint="default"/>
      </w:rPr>
    </w:lvl>
    <w:lvl w:ilvl="4" w:tplc="8CCCE31A">
      <w:start w:val="1"/>
      <w:numFmt w:val="bullet"/>
      <w:lvlText w:val="o"/>
      <w:lvlJc w:val="left"/>
      <w:pPr>
        <w:ind w:left="3600" w:hanging="360"/>
      </w:pPr>
      <w:rPr>
        <w:rFonts w:ascii="Courier New" w:hAnsi="Courier New" w:hint="default"/>
      </w:rPr>
    </w:lvl>
    <w:lvl w:ilvl="5" w:tplc="F83EF3BE">
      <w:start w:val="1"/>
      <w:numFmt w:val="bullet"/>
      <w:lvlText w:val=""/>
      <w:lvlJc w:val="left"/>
      <w:pPr>
        <w:ind w:left="4320" w:hanging="360"/>
      </w:pPr>
      <w:rPr>
        <w:rFonts w:ascii="Wingdings" w:hAnsi="Wingdings" w:hint="default"/>
      </w:rPr>
    </w:lvl>
    <w:lvl w:ilvl="6" w:tplc="6BAE49B4">
      <w:start w:val="1"/>
      <w:numFmt w:val="bullet"/>
      <w:lvlText w:val=""/>
      <w:lvlJc w:val="left"/>
      <w:pPr>
        <w:ind w:left="5040" w:hanging="360"/>
      </w:pPr>
      <w:rPr>
        <w:rFonts w:ascii="Symbol" w:hAnsi="Symbol" w:hint="default"/>
      </w:rPr>
    </w:lvl>
    <w:lvl w:ilvl="7" w:tplc="05D895CE">
      <w:start w:val="1"/>
      <w:numFmt w:val="bullet"/>
      <w:lvlText w:val="o"/>
      <w:lvlJc w:val="left"/>
      <w:pPr>
        <w:ind w:left="5760" w:hanging="360"/>
      </w:pPr>
      <w:rPr>
        <w:rFonts w:ascii="Courier New" w:hAnsi="Courier New" w:hint="default"/>
      </w:rPr>
    </w:lvl>
    <w:lvl w:ilvl="8" w:tplc="8B5CC344">
      <w:start w:val="1"/>
      <w:numFmt w:val="bullet"/>
      <w:lvlText w:val=""/>
      <w:lvlJc w:val="left"/>
      <w:pPr>
        <w:ind w:left="6480" w:hanging="360"/>
      </w:pPr>
      <w:rPr>
        <w:rFonts w:ascii="Wingdings" w:hAnsi="Wingdings" w:hint="default"/>
      </w:rPr>
    </w:lvl>
  </w:abstractNum>
  <w:abstractNum w:abstractNumId="21" w15:restartNumberingAfterBreak="0">
    <w:nsid w:val="4C1E5782"/>
    <w:multiLevelType w:val="hybridMultilevel"/>
    <w:tmpl w:val="D67831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D5F6DCE"/>
    <w:multiLevelType w:val="hybridMultilevel"/>
    <w:tmpl w:val="894821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00516B"/>
    <w:multiLevelType w:val="hybridMultilevel"/>
    <w:tmpl w:val="688299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55971B7"/>
    <w:multiLevelType w:val="hybridMultilevel"/>
    <w:tmpl w:val="413CF4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5" w15:restartNumberingAfterBreak="0">
    <w:nsid w:val="55887ECE"/>
    <w:multiLevelType w:val="hybridMultilevel"/>
    <w:tmpl w:val="2C80A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5E503E3"/>
    <w:multiLevelType w:val="hybridMultilevel"/>
    <w:tmpl w:val="4B12518A"/>
    <w:lvl w:ilvl="0" w:tplc="72628AD2">
      <w:start w:val="1"/>
      <w:numFmt w:val="bullet"/>
      <w:lvlText w:val=""/>
      <w:lvlJc w:val="left"/>
      <w:pPr>
        <w:ind w:left="720" w:hanging="360"/>
      </w:pPr>
      <w:rPr>
        <w:rFonts w:ascii="Wingdings" w:hAnsi="Wingdings" w:hint="default"/>
        <w:color w:val="9B1963"/>
        <w:u w:color="FFFFFF" w:themeColor="background1"/>
      </w:rPr>
    </w:lvl>
    <w:lvl w:ilvl="1" w:tplc="10090001">
      <w:start w:val="1"/>
      <w:numFmt w:val="bullet"/>
      <w:lvlText w:val=""/>
      <w:lvlJc w:val="left"/>
      <w:pPr>
        <w:ind w:left="1440" w:hanging="360"/>
      </w:pPr>
      <w:rPr>
        <w:rFonts w:ascii="Symbol" w:hAnsi="Symbol" w:hint="default"/>
        <w:color w:val="000000" w:themeColor="text1"/>
        <w:u w:color="FFFFFF" w:themeColor="background1"/>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148581D"/>
    <w:multiLevelType w:val="hybridMultilevel"/>
    <w:tmpl w:val="F79A94FE"/>
    <w:lvl w:ilvl="0" w:tplc="10090001">
      <w:start w:val="1"/>
      <w:numFmt w:val="bullet"/>
      <w:lvlText w:val=""/>
      <w:lvlJc w:val="left"/>
      <w:pPr>
        <w:ind w:left="720" w:hanging="360"/>
      </w:pPr>
      <w:rPr>
        <w:rFonts w:ascii="Symbol" w:hAnsi="Symbol" w:hint="default"/>
        <w:color w:val="000000" w:themeColor="text1"/>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F4A3B"/>
    <w:multiLevelType w:val="hybridMultilevel"/>
    <w:tmpl w:val="1B3292DE"/>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DA07173"/>
    <w:multiLevelType w:val="hybridMultilevel"/>
    <w:tmpl w:val="50A08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263154D"/>
    <w:multiLevelType w:val="hybridMultilevel"/>
    <w:tmpl w:val="35905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8768728">
    <w:abstractNumId w:val="3"/>
  </w:num>
  <w:num w:numId="2" w16cid:durableId="652176944">
    <w:abstractNumId w:val="15"/>
  </w:num>
  <w:num w:numId="3" w16cid:durableId="193278255">
    <w:abstractNumId w:val="20"/>
  </w:num>
  <w:num w:numId="4" w16cid:durableId="802381237">
    <w:abstractNumId w:val="0"/>
  </w:num>
  <w:num w:numId="5" w16cid:durableId="1087389439">
    <w:abstractNumId w:val="10"/>
  </w:num>
  <w:num w:numId="6" w16cid:durableId="111290092">
    <w:abstractNumId w:val="2"/>
  </w:num>
  <w:num w:numId="7" w16cid:durableId="1152453705">
    <w:abstractNumId w:val="12"/>
  </w:num>
  <w:num w:numId="8" w16cid:durableId="1722510563">
    <w:abstractNumId w:val="17"/>
  </w:num>
  <w:num w:numId="9" w16cid:durableId="114760279">
    <w:abstractNumId w:val="6"/>
  </w:num>
  <w:num w:numId="10" w16cid:durableId="1748841070">
    <w:abstractNumId w:val="8"/>
  </w:num>
  <w:num w:numId="11" w16cid:durableId="235168698">
    <w:abstractNumId w:val="26"/>
  </w:num>
  <w:num w:numId="12" w16cid:durableId="1832720545">
    <w:abstractNumId w:val="13"/>
  </w:num>
  <w:num w:numId="13" w16cid:durableId="1436049021">
    <w:abstractNumId w:val="1"/>
  </w:num>
  <w:num w:numId="14" w16cid:durableId="1928952631">
    <w:abstractNumId w:val="14"/>
  </w:num>
  <w:num w:numId="15" w16cid:durableId="859661898">
    <w:abstractNumId w:val="27"/>
  </w:num>
  <w:num w:numId="16" w16cid:durableId="2000763179">
    <w:abstractNumId w:val="18"/>
  </w:num>
  <w:num w:numId="17" w16cid:durableId="550993201">
    <w:abstractNumId w:val="5"/>
  </w:num>
  <w:num w:numId="18" w16cid:durableId="197398374">
    <w:abstractNumId w:val="28"/>
  </w:num>
  <w:num w:numId="19" w16cid:durableId="1496263273">
    <w:abstractNumId w:val="21"/>
  </w:num>
  <w:num w:numId="20" w16cid:durableId="1014378982">
    <w:abstractNumId w:val="22"/>
  </w:num>
  <w:num w:numId="21" w16cid:durableId="1809056572">
    <w:abstractNumId w:val="24"/>
  </w:num>
  <w:num w:numId="22" w16cid:durableId="490875100">
    <w:abstractNumId w:val="19"/>
  </w:num>
  <w:num w:numId="23" w16cid:durableId="1873037556">
    <w:abstractNumId w:val="4"/>
  </w:num>
  <w:num w:numId="24" w16cid:durableId="1918200846">
    <w:abstractNumId w:val="9"/>
  </w:num>
  <w:num w:numId="25" w16cid:durableId="1347244908">
    <w:abstractNumId w:val="7"/>
  </w:num>
  <w:num w:numId="26" w16cid:durableId="293221587">
    <w:abstractNumId w:val="29"/>
  </w:num>
  <w:num w:numId="27" w16cid:durableId="2124421304">
    <w:abstractNumId w:val="16"/>
  </w:num>
  <w:num w:numId="28" w16cid:durableId="1400638866">
    <w:abstractNumId w:val="23"/>
  </w:num>
  <w:num w:numId="29" w16cid:durableId="725450707">
    <w:abstractNumId w:val="11"/>
  </w:num>
  <w:num w:numId="30" w16cid:durableId="1515807204">
    <w:abstractNumId w:val="30"/>
  </w:num>
  <w:num w:numId="31" w16cid:durableId="1513757041">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3C"/>
    <w:rsid w:val="00001F64"/>
    <w:rsid w:val="000064AA"/>
    <w:rsid w:val="000101FA"/>
    <w:rsid w:val="00010F95"/>
    <w:rsid w:val="000128A0"/>
    <w:rsid w:val="000140E6"/>
    <w:rsid w:val="00014580"/>
    <w:rsid w:val="0002234C"/>
    <w:rsid w:val="00023705"/>
    <w:rsid w:val="000258E5"/>
    <w:rsid w:val="00034381"/>
    <w:rsid w:val="00040A3B"/>
    <w:rsid w:val="00045F2C"/>
    <w:rsid w:val="00051134"/>
    <w:rsid w:val="00052A35"/>
    <w:rsid w:val="000530FB"/>
    <w:rsid w:val="00053647"/>
    <w:rsid w:val="00055FBB"/>
    <w:rsid w:val="000575FD"/>
    <w:rsid w:val="000666C8"/>
    <w:rsid w:val="000802E1"/>
    <w:rsid w:val="000833D1"/>
    <w:rsid w:val="00085A22"/>
    <w:rsid w:val="000863B3"/>
    <w:rsid w:val="000B04DE"/>
    <w:rsid w:val="000B1A94"/>
    <w:rsid w:val="000C0AEC"/>
    <w:rsid w:val="000C3522"/>
    <w:rsid w:val="000C6712"/>
    <w:rsid w:val="000C72FA"/>
    <w:rsid w:val="000D4886"/>
    <w:rsid w:val="000D68AA"/>
    <w:rsid w:val="000E15EA"/>
    <w:rsid w:val="000E5266"/>
    <w:rsid w:val="000E67B6"/>
    <w:rsid w:val="000F1133"/>
    <w:rsid w:val="000F180D"/>
    <w:rsid w:val="000F265F"/>
    <w:rsid w:val="000F4870"/>
    <w:rsid w:val="000F4E94"/>
    <w:rsid w:val="00100D37"/>
    <w:rsid w:val="0011440B"/>
    <w:rsid w:val="0011448B"/>
    <w:rsid w:val="00125B0F"/>
    <w:rsid w:val="00126C64"/>
    <w:rsid w:val="00131F0F"/>
    <w:rsid w:val="0013241A"/>
    <w:rsid w:val="0013365C"/>
    <w:rsid w:val="001336BE"/>
    <w:rsid w:val="0013420A"/>
    <w:rsid w:val="001465BE"/>
    <w:rsid w:val="00146A0D"/>
    <w:rsid w:val="00153E4D"/>
    <w:rsid w:val="00163AAD"/>
    <w:rsid w:val="00164670"/>
    <w:rsid w:val="00171886"/>
    <w:rsid w:val="00185A80"/>
    <w:rsid w:val="0018757E"/>
    <w:rsid w:val="001934B4"/>
    <w:rsid w:val="00196621"/>
    <w:rsid w:val="001A4A50"/>
    <w:rsid w:val="001A7AC0"/>
    <w:rsid w:val="001B1AA7"/>
    <w:rsid w:val="001B6819"/>
    <w:rsid w:val="001C0127"/>
    <w:rsid w:val="001C2137"/>
    <w:rsid w:val="001C60C1"/>
    <w:rsid w:val="001C7E3C"/>
    <w:rsid w:val="001E0B5A"/>
    <w:rsid w:val="001E2BF5"/>
    <w:rsid w:val="001E708A"/>
    <w:rsid w:val="001F20B0"/>
    <w:rsid w:val="001F72D7"/>
    <w:rsid w:val="001F7BFD"/>
    <w:rsid w:val="00201F85"/>
    <w:rsid w:val="00202BE8"/>
    <w:rsid w:val="00203603"/>
    <w:rsid w:val="00207A81"/>
    <w:rsid w:val="002111D0"/>
    <w:rsid w:val="00212678"/>
    <w:rsid w:val="00213BB1"/>
    <w:rsid w:val="002173F8"/>
    <w:rsid w:val="002227EB"/>
    <w:rsid w:val="00222E32"/>
    <w:rsid w:val="0022383D"/>
    <w:rsid w:val="0022679D"/>
    <w:rsid w:val="0023028C"/>
    <w:rsid w:val="00236598"/>
    <w:rsid w:val="00241C6E"/>
    <w:rsid w:val="002440FF"/>
    <w:rsid w:val="00246B5E"/>
    <w:rsid w:val="00260FCD"/>
    <w:rsid w:val="00264304"/>
    <w:rsid w:val="002653C1"/>
    <w:rsid w:val="00274AFC"/>
    <w:rsid w:val="002752D1"/>
    <w:rsid w:val="00275335"/>
    <w:rsid w:val="0027751F"/>
    <w:rsid w:val="00281258"/>
    <w:rsid w:val="00285643"/>
    <w:rsid w:val="00285813"/>
    <w:rsid w:val="00287888"/>
    <w:rsid w:val="00290807"/>
    <w:rsid w:val="002A1398"/>
    <w:rsid w:val="002A401F"/>
    <w:rsid w:val="002A527B"/>
    <w:rsid w:val="002A5EE0"/>
    <w:rsid w:val="002B0717"/>
    <w:rsid w:val="002B2D28"/>
    <w:rsid w:val="002C030C"/>
    <w:rsid w:val="002C3FCC"/>
    <w:rsid w:val="002D2C7B"/>
    <w:rsid w:val="002D2C87"/>
    <w:rsid w:val="002D6C32"/>
    <w:rsid w:val="002E1D7C"/>
    <w:rsid w:val="002E632A"/>
    <w:rsid w:val="002F07A4"/>
    <w:rsid w:val="002F0BBE"/>
    <w:rsid w:val="002F1E63"/>
    <w:rsid w:val="002F2261"/>
    <w:rsid w:val="00302159"/>
    <w:rsid w:val="00302846"/>
    <w:rsid w:val="00304EA2"/>
    <w:rsid w:val="003069A7"/>
    <w:rsid w:val="003076F5"/>
    <w:rsid w:val="0031304E"/>
    <w:rsid w:val="00314064"/>
    <w:rsid w:val="00316BE8"/>
    <w:rsid w:val="00316E97"/>
    <w:rsid w:val="003311B9"/>
    <w:rsid w:val="00334F2A"/>
    <w:rsid w:val="00335456"/>
    <w:rsid w:val="003357E1"/>
    <w:rsid w:val="00337759"/>
    <w:rsid w:val="00340C82"/>
    <w:rsid w:val="00344A2C"/>
    <w:rsid w:val="00353B86"/>
    <w:rsid w:val="00357463"/>
    <w:rsid w:val="00361640"/>
    <w:rsid w:val="00362D0B"/>
    <w:rsid w:val="003630BA"/>
    <w:rsid w:val="00364466"/>
    <w:rsid w:val="003658DF"/>
    <w:rsid w:val="00365BA1"/>
    <w:rsid w:val="00367975"/>
    <w:rsid w:val="00367D7E"/>
    <w:rsid w:val="00370E43"/>
    <w:rsid w:val="0038110E"/>
    <w:rsid w:val="00381E96"/>
    <w:rsid w:val="00382349"/>
    <w:rsid w:val="0038741F"/>
    <w:rsid w:val="0039360C"/>
    <w:rsid w:val="0039616B"/>
    <w:rsid w:val="00396F14"/>
    <w:rsid w:val="003A13ED"/>
    <w:rsid w:val="003A6CB7"/>
    <w:rsid w:val="003A7A88"/>
    <w:rsid w:val="003B05D1"/>
    <w:rsid w:val="003B184E"/>
    <w:rsid w:val="003B38AC"/>
    <w:rsid w:val="003B6AC6"/>
    <w:rsid w:val="003D36DF"/>
    <w:rsid w:val="003D47D8"/>
    <w:rsid w:val="003E311C"/>
    <w:rsid w:val="003E5902"/>
    <w:rsid w:val="003E5DAA"/>
    <w:rsid w:val="003E74F3"/>
    <w:rsid w:val="003F2B73"/>
    <w:rsid w:val="003F2D28"/>
    <w:rsid w:val="003F3EBC"/>
    <w:rsid w:val="003F6B2D"/>
    <w:rsid w:val="003F7057"/>
    <w:rsid w:val="003F7F78"/>
    <w:rsid w:val="00404460"/>
    <w:rsid w:val="00404D9D"/>
    <w:rsid w:val="004106CB"/>
    <w:rsid w:val="00421818"/>
    <w:rsid w:val="004314BB"/>
    <w:rsid w:val="00433203"/>
    <w:rsid w:val="0043396E"/>
    <w:rsid w:val="00434676"/>
    <w:rsid w:val="0044030B"/>
    <w:rsid w:val="0044486E"/>
    <w:rsid w:val="00450532"/>
    <w:rsid w:val="00450955"/>
    <w:rsid w:val="00452891"/>
    <w:rsid w:val="004537D2"/>
    <w:rsid w:val="00457661"/>
    <w:rsid w:val="00463BC2"/>
    <w:rsid w:val="00482D5B"/>
    <w:rsid w:val="00483EC1"/>
    <w:rsid w:val="00487352"/>
    <w:rsid w:val="00487A7E"/>
    <w:rsid w:val="0049041E"/>
    <w:rsid w:val="004908E4"/>
    <w:rsid w:val="00491061"/>
    <w:rsid w:val="00493EE0"/>
    <w:rsid w:val="00495156"/>
    <w:rsid w:val="00497470"/>
    <w:rsid w:val="0049790B"/>
    <w:rsid w:val="004A4042"/>
    <w:rsid w:val="004A7AB1"/>
    <w:rsid w:val="004B0A86"/>
    <w:rsid w:val="004B18E4"/>
    <w:rsid w:val="004B359A"/>
    <w:rsid w:val="004D3804"/>
    <w:rsid w:val="004D5377"/>
    <w:rsid w:val="004D53AC"/>
    <w:rsid w:val="004D6C9D"/>
    <w:rsid w:val="004E0EA8"/>
    <w:rsid w:val="004E179A"/>
    <w:rsid w:val="004E7A6B"/>
    <w:rsid w:val="004F00E8"/>
    <w:rsid w:val="004F1E09"/>
    <w:rsid w:val="004F7004"/>
    <w:rsid w:val="00500579"/>
    <w:rsid w:val="00504695"/>
    <w:rsid w:val="00511167"/>
    <w:rsid w:val="00513D61"/>
    <w:rsid w:val="005143F2"/>
    <w:rsid w:val="00530FA9"/>
    <w:rsid w:val="0053759E"/>
    <w:rsid w:val="00537663"/>
    <w:rsid w:val="00537F00"/>
    <w:rsid w:val="00545D02"/>
    <w:rsid w:val="00545EE2"/>
    <w:rsid w:val="00552672"/>
    <w:rsid w:val="00555C3F"/>
    <w:rsid w:val="00565D62"/>
    <w:rsid w:val="005663EC"/>
    <w:rsid w:val="005764EC"/>
    <w:rsid w:val="00580819"/>
    <w:rsid w:val="0058424B"/>
    <w:rsid w:val="005968F7"/>
    <w:rsid w:val="005A14CA"/>
    <w:rsid w:val="005A2272"/>
    <w:rsid w:val="005B3C50"/>
    <w:rsid w:val="005B58C1"/>
    <w:rsid w:val="005C3015"/>
    <w:rsid w:val="005C6D9F"/>
    <w:rsid w:val="005C7487"/>
    <w:rsid w:val="005C77BF"/>
    <w:rsid w:val="005D482E"/>
    <w:rsid w:val="005D7AEB"/>
    <w:rsid w:val="005D7CE3"/>
    <w:rsid w:val="005D7E41"/>
    <w:rsid w:val="005E0FBD"/>
    <w:rsid w:val="005F7544"/>
    <w:rsid w:val="006016ED"/>
    <w:rsid w:val="00603CEA"/>
    <w:rsid w:val="00614B6D"/>
    <w:rsid w:val="00617595"/>
    <w:rsid w:val="00617615"/>
    <w:rsid w:val="00620448"/>
    <w:rsid w:val="006214D8"/>
    <w:rsid w:val="00621EA1"/>
    <w:rsid w:val="0062234D"/>
    <w:rsid w:val="0062240A"/>
    <w:rsid w:val="00623B04"/>
    <w:rsid w:val="0062714C"/>
    <w:rsid w:val="00631F23"/>
    <w:rsid w:val="00632BBF"/>
    <w:rsid w:val="00633607"/>
    <w:rsid w:val="006619FE"/>
    <w:rsid w:val="00664D68"/>
    <w:rsid w:val="00665242"/>
    <w:rsid w:val="00671D95"/>
    <w:rsid w:val="00675A32"/>
    <w:rsid w:val="00682FAC"/>
    <w:rsid w:val="00684C23"/>
    <w:rsid w:val="006857CE"/>
    <w:rsid w:val="006A35AE"/>
    <w:rsid w:val="006A4672"/>
    <w:rsid w:val="006C2FA5"/>
    <w:rsid w:val="006D06B1"/>
    <w:rsid w:val="006D1F7C"/>
    <w:rsid w:val="006D2159"/>
    <w:rsid w:val="006D377A"/>
    <w:rsid w:val="006D5741"/>
    <w:rsid w:val="006E14A1"/>
    <w:rsid w:val="006E15E2"/>
    <w:rsid w:val="006E3444"/>
    <w:rsid w:val="006F02E9"/>
    <w:rsid w:val="006F17F6"/>
    <w:rsid w:val="006F3235"/>
    <w:rsid w:val="006F6C8A"/>
    <w:rsid w:val="006F7DE7"/>
    <w:rsid w:val="007048B1"/>
    <w:rsid w:val="00706764"/>
    <w:rsid w:val="00707491"/>
    <w:rsid w:val="007101D8"/>
    <w:rsid w:val="00721BE3"/>
    <w:rsid w:val="00725300"/>
    <w:rsid w:val="00726E78"/>
    <w:rsid w:val="00730A8D"/>
    <w:rsid w:val="00733EED"/>
    <w:rsid w:val="0074194B"/>
    <w:rsid w:val="007432EF"/>
    <w:rsid w:val="007457DA"/>
    <w:rsid w:val="00751645"/>
    <w:rsid w:val="00752458"/>
    <w:rsid w:val="007532A6"/>
    <w:rsid w:val="00754596"/>
    <w:rsid w:val="00755283"/>
    <w:rsid w:val="00760B76"/>
    <w:rsid w:val="00766860"/>
    <w:rsid w:val="00770842"/>
    <w:rsid w:val="007724C5"/>
    <w:rsid w:val="00776620"/>
    <w:rsid w:val="007846BC"/>
    <w:rsid w:val="00792EBB"/>
    <w:rsid w:val="007A0D9A"/>
    <w:rsid w:val="007B16BD"/>
    <w:rsid w:val="007C358F"/>
    <w:rsid w:val="007C70CF"/>
    <w:rsid w:val="007D012D"/>
    <w:rsid w:val="007D6C00"/>
    <w:rsid w:val="007D7F57"/>
    <w:rsid w:val="007E0E43"/>
    <w:rsid w:val="007E3E70"/>
    <w:rsid w:val="007F0AA0"/>
    <w:rsid w:val="008105A1"/>
    <w:rsid w:val="00813D24"/>
    <w:rsid w:val="00826BAC"/>
    <w:rsid w:val="008276FC"/>
    <w:rsid w:val="00831130"/>
    <w:rsid w:val="00834B86"/>
    <w:rsid w:val="00837084"/>
    <w:rsid w:val="00840F42"/>
    <w:rsid w:val="008454E0"/>
    <w:rsid w:val="00846AC5"/>
    <w:rsid w:val="00852FE7"/>
    <w:rsid w:val="00853924"/>
    <w:rsid w:val="00856172"/>
    <w:rsid w:val="00856BA7"/>
    <w:rsid w:val="0087079D"/>
    <w:rsid w:val="00871B54"/>
    <w:rsid w:val="008900F2"/>
    <w:rsid w:val="00895356"/>
    <w:rsid w:val="008A075E"/>
    <w:rsid w:val="008A252B"/>
    <w:rsid w:val="008A4899"/>
    <w:rsid w:val="008A6BB2"/>
    <w:rsid w:val="008A7FAC"/>
    <w:rsid w:val="008B53D9"/>
    <w:rsid w:val="008C3090"/>
    <w:rsid w:val="008C6BDB"/>
    <w:rsid w:val="008C6D80"/>
    <w:rsid w:val="008C730B"/>
    <w:rsid w:val="008D639D"/>
    <w:rsid w:val="008D6691"/>
    <w:rsid w:val="008E3AC6"/>
    <w:rsid w:val="008E5C7C"/>
    <w:rsid w:val="008E6428"/>
    <w:rsid w:val="008E6C34"/>
    <w:rsid w:val="008E7730"/>
    <w:rsid w:val="008F226A"/>
    <w:rsid w:val="008F4BBE"/>
    <w:rsid w:val="008F695E"/>
    <w:rsid w:val="009007E1"/>
    <w:rsid w:val="0090555B"/>
    <w:rsid w:val="009108E1"/>
    <w:rsid w:val="00914D10"/>
    <w:rsid w:val="00916D3D"/>
    <w:rsid w:val="009208E3"/>
    <w:rsid w:val="0092441E"/>
    <w:rsid w:val="00930617"/>
    <w:rsid w:val="009340E7"/>
    <w:rsid w:val="00934F1D"/>
    <w:rsid w:val="009355C1"/>
    <w:rsid w:val="009408C3"/>
    <w:rsid w:val="009419DB"/>
    <w:rsid w:val="0094424E"/>
    <w:rsid w:val="009472B4"/>
    <w:rsid w:val="00947592"/>
    <w:rsid w:val="00952956"/>
    <w:rsid w:val="00953EC7"/>
    <w:rsid w:val="00961D9C"/>
    <w:rsid w:val="00963C9C"/>
    <w:rsid w:val="00965BF1"/>
    <w:rsid w:val="00977D22"/>
    <w:rsid w:val="00982F22"/>
    <w:rsid w:val="009923AB"/>
    <w:rsid w:val="0099507E"/>
    <w:rsid w:val="00995751"/>
    <w:rsid w:val="00997506"/>
    <w:rsid w:val="009A6D61"/>
    <w:rsid w:val="009B04AC"/>
    <w:rsid w:val="009B553A"/>
    <w:rsid w:val="009C0DC2"/>
    <w:rsid w:val="009C4A5E"/>
    <w:rsid w:val="009C5451"/>
    <w:rsid w:val="009C73ED"/>
    <w:rsid w:val="009C7E26"/>
    <w:rsid w:val="009D0ECB"/>
    <w:rsid w:val="009D19DD"/>
    <w:rsid w:val="009D76E1"/>
    <w:rsid w:val="009E1A83"/>
    <w:rsid w:val="009E7323"/>
    <w:rsid w:val="009F0366"/>
    <w:rsid w:val="009F092C"/>
    <w:rsid w:val="009F1D53"/>
    <w:rsid w:val="009F2CEF"/>
    <w:rsid w:val="009F4562"/>
    <w:rsid w:val="009F64C0"/>
    <w:rsid w:val="00A0459A"/>
    <w:rsid w:val="00A06DAC"/>
    <w:rsid w:val="00A129C0"/>
    <w:rsid w:val="00A12F1B"/>
    <w:rsid w:val="00A1364B"/>
    <w:rsid w:val="00A1600E"/>
    <w:rsid w:val="00A163C2"/>
    <w:rsid w:val="00A167DF"/>
    <w:rsid w:val="00A20F49"/>
    <w:rsid w:val="00A23395"/>
    <w:rsid w:val="00A25AF1"/>
    <w:rsid w:val="00A25EFD"/>
    <w:rsid w:val="00A315E8"/>
    <w:rsid w:val="00A32BA8"/>
    <w:rsid w:val="00A33C2D"/>
    <w:rsid w:val="00A3788D"/>
    <w:rsid w:val="00A42E70"/>
    <w:rsid w:val="00A45075"/>
    <w:rsid w:val="00A52ACC"/>
    <w:rsid w:val="00A53AE3"/>
    <w:rsid w:val="00A551CA"/>
    <w:rsid w:val="00A56610"/>
    <w:rsid w:val="00A659C9"/>
    <w:rsid w:val="00A700D5"/>
    <w:rsid w:val="00A70B9A"/>
    <w:rsid w:val="00A75F79"/>
    <w:rsid w:val="00A7761A"/>
    <w:rsid w:val="00A80EB4"/>
    <w:rsid w:val="00A81A79"/>
    <w:rsid w:val="00A81CCF"/>
    <w:rsid w:val="00A8755A"/>
    <w:rsid w:val="00A912FF"/>
    <w:rsid w:val="00A97627"/>
    <w:rsid w:val="00AA3B02"/>
    <w:rsid w:val="00AA5DB5"/>
    <w:rsid w:val="00AB1A0A"/>
    <w:rsid w:val="00AB3667"/>
    <w:rsid w:val="00AB43F4"/>
    <w:rsid w:val="00AB642F"/>
    <w:rsid w:val="00AB7E84"/>
    <w:rsid w:val="00AC33BA"/>
    <w:rsid w:val="00AC3B57"/>
    <w:rsid w:val="00AD0C24"/>
    <w:rsid w:val="00AD0E03"/>
    <w:rsid w:val="00AD3897"/>
    <w:rsid w:val="00AE2489"/>
    <w:rsid w:val="00AE33A3"/>
    <w:rsid w:val="00AE4CFD"/>
    <w:rsid w:val="00AE5F19"/>
    <w:rsid w:val="00AF6331"/>
    <w:rsid w:val="00AF70B0"/>
    <w:rsid w:val="00AF71AA"/>
    <w:rsid w:val="00B00746"/>
    <w:rsid w:val="00B02388"/>
    <w:rsid w:val="00B0501E"/>
    <w:rsid w:val="00B06DD1"/>
    <w:rsid w:val="00B15ECE"/>
    <w:rsid w:val="00B16554"/>
    <w:rsid w:val="00B17C32"/>
    <w:rsid w:val="00B21C50"/>
    <w:rsid w:val="00B30D2F"/>
    <w:rsid w:val="00B3384E"/>
    <w:rsid w:val="00B35CE6"/>
    <w:rsid w:val="00B40697"/>
    <w:rsid w:val="00B40CA7"/>
    <w:rsid w:val="00B45297"/>
    <w:rsid w:val="00B5163A"/>
    <w:rsid w:val="00B517B6"/>
    <w:rsid w:val="00B53DCB"/>
    <w:rsid w:val="00B54E4A"/>
    <w:rsid w:val="00B6050F"/>
    <w:rsid w:val="00B62600"/>
    <w:rsid w:val="00B641B8"/>
    <w:rsid w:val="00B64924"/>
    <w:rsid w:val="00B66D4F"/>
    <w:rsid w:val="00B71EA1"/>
    <w:rsid w:val="00B81AD0"/>
    <w:rsid w:val="00B8209E"/>
    <w:rsid w:val="00B822F1"/>
    <w:rsid w:val="00B8488A"/>
    <w:rsid w:val="00B85DF0"/>
    <w:rsid w:val="00B86D54"/>
    <w:rsid w:val="00B87C9E"/>
    <w:rsid w:val="00B87FAA"/>
    <w:rsid w:val="00B96118"/>
    <w:rsid w:val="00BA0522"/>
    <w:rsid w:val="00BB2F70"/>
    <w:rsid w:val="00BB669A"/>
    <w:rsid w:val="00BC74AC"/>
    <w:rsid w:val="00BC7E78"/>
    <w:rsid w:val="00BD12F8"/>
    <w:rsid w:val="00BD1C45"/>
    <w:rsid w:val="00BD37FC"/>
    <w:rsid w:val="00BD70FE"/>
    <w:rsid w:val="00BE4E8F"/>
    <w:rsid w:val="00BE6C1F"/>
    <w:rsid w:val="00BF280E"/>
    <w:rsid w:val="00BF69D4"/>
    <w:rsid w:val="00BF7998"/>
    <w:rsid w:val="00C00A02"/>
    <w:rsid w:val="00C01C1C"/>
    <w:rsid w:val="00C03A74"/>
    <w:rsid w:val="00C04909"/>
    <w:rsid w:val="00C05A7A"/>
    <w:rsid w:val="00C33464"/>
    <w:rsid w:val="00C4084F"/>
    <w:rsid w:val="00C40B18"/>
    <w:rsid w:val="00C448E3"/>
    <w:rsid w:val="00C51E87"/>
    <w:rsid w:val="00C53C38"/>
    <w:rsid w:val="00C5609A"/>
    <w:rsid w:val="00C61B0C"/>
    <w:rsid w:val="00C655F3"/>
    <w:rsid w:val="00C660F9"/>
    <w:rsid w:val="00C716F0"/>
    <w:rsid w:val="00C7374B"/>
    <w:rsid w:val="00C73A5A"/>
    <w:rsid w:val="00C75F50"/>
    <w:rsid w:val="00C80D91"/>
    <w:rsid w:val="00C92768"/>
    <w:rsid w:val="00C97C61"/>
    <w:rsid w:val="00CA0396"/>
    <w:rsid w:val="00CA741D"/>
    <w:rsid w:val="00CA747D"/>
    <w:rsid w:val="00CB529D"/>
    <w:rsid w:val="00CB6AE9"/>
    <w:rsid w:val="00CC3622"/>
    <w:rsid w:val="00CC5D0F"/>
    <w:rsid w:val="00CC6695"/>
    <w:rsid w:val="00CD1D4D"/>
    <w:rsid w:val="00CE61BA"/>
    <w:rsid w:val="00CE67C2"/>
    <w:rsid w:val="00CF2FDE"/>
    <w:rsid w:val="00CF4899"/>
    <w:rsid w:val="00CF7B9D"/>
    <w:rsid w:val="00D0167E"/>
    <w:rsid w:val="00D01815"/>
    <w:rsid w:val="00D062D1"/>
    <w:rsid w:val="00D106B1"/>
    <w:rsid w:val="00D169DB"/>
    <w:rsid w:val="00D20067"/>
    <w:rsid w:val="00D22EE1"/>
    <w:rsid w:val="00D2667F"/>
    <w:rsid w:val="00D33739"/>
    <w:rsid w:val="00D40AFD"/>
    <w:rsid w:val="00D42852"/>
    <w:rsid w:val="00D42858"/>
    <w:rsid w:val="00D4658F"/>
    <w:rsid w:val="00D46E1A"/>
    <w:rsid w:val="00D47297"/>
    <w:rsid w:val="00D63D81"/>
    <w:rsid w:val="00D70904"/>
    <w:rsid w:val="00D735A0"/>
    <w:rsid w:val="00D7399A"/>
    <w:rsid w:val="00D80618"/>
    <w:rsid w:val="00D84061"/>
    <w:rsid w:val="00D87E1B"/>
    <w:rsid w:val="00DB047C"/>
    <w:rsid w:val="00DB492A"/>
    <w:rsid w:val="00DB66DF"/>
    <w:rsid w:val="00DC1634"/>
    <w:rsid w:val="00DD2207"/>
    <w:rsid w:val="00DD3A20"/>
    <w:rsid w:val="00DD4B85"/>
    <w:rsid w:val="00DD4E38"/>
    <w:rsid w:val="00DD678C"/>
    <w:rsid w:val="00DF0EB2"/>
    <w:rsid w:val="00DF42C7"/>
    <w:rsid w:val="00DF44EE"/>
    <w:rsid w:val="00DF6184"/>
    <w:rsid w:val="00E0009F"/>
    <w:rsid w:val="00E13DF8"/>
    <w:rsid w:val="00E141BC"/>
    <w:rsid w:val="00E14E2C"/>
    <w:rsid w:val="00E17264"/>
    <w:rsid w:val="00E2685B"/>
    <w:rsid w:val="00E27E20"/>
    <w:rsid w:val="00E341AA"/>
    <w:rsid w:val="00E41109"/>
    <w:rsid w:val="00E52B8C"/>
    <w:rsid w:val="00E54C5C"/>
    <w:rsid w:val="00E55F44"/>
    <w:rsid w:val="00E613ED"/>
    <w:rsid w:val="00E64355"/>
    <w:rsid w:val="00E729A4"/>
    <w:rsid w:val="00E735BF"/>
    <w:rsid w:val="00E7570E"/>
    <w:rsid w:val="00E8337D"/>
    <w:rsid w:val="00E84110"/>
    <w:rsid w:val="00E92933"/>
    <w:rsid w:val="00E94490"/>
    <w:rsid w:val="00E95E0F"/>
    <w:rsid w:val="00EA3F90"/>
    <w:rsid w:val="00EA6849"/>
    <w:rsid w:val="00EB0472"/>
    <w:rsid w:val="00EB0E96"/>
    <w:rsid w:val="00EB2420"/>
    <w:rsid w:val="00EB2962"/>
    <w:rsid w:val="00EB3F2F"/>
    <w:rsid w:val="00EB456A"/>
    <w:rsid w:val="00EB54BC"/>
    <w:rsid w:val="00EB797E"/>
    <w:rsid w:val="00EC1184"/>
    <w:rsid w:val="00EC229B"/>
    <w:rsid w:val="00EC4FFC"/>
    <w:rsid w:val="00EC585E"/>
    <w:rsid w:val="00ED3F41"/>
    <w:rsid w:val="00ED7694"/>
    <w:rsid w:val="00EE5812"/>
    <w:rsid w:val="00EE5FB2"/>
    <w:rsid w:val="00EF1910"/>
    <w:rsid w:val="00EF58CF"/>
    <w:rsid w:val="00F047E1"/>
    <w:rsid w:val="00F10001"/>
    <w:rsid w:val="00F11568"/>
    <w:rsid w:val="00F11919"/>
    <w:rsid w:val="00F11FDB"/>
    <w:rsid w:val="00F2276D"/>
    <w:rsid w:val="00F34D7B"/>
    <w:rsid w:val="00F4128C"/>
    <w:rsid w:val="00F5157B"/>
    <w:rsid w:val="00F52C5B"/>
    <w:rsid w:val="00F53F28"/>
    <w:rsid w:val="00F611EC"/>
    <w:rsid w:val="00F655E2"/>
    <w:rsid w:val="00F6623C"/>
    <w:rsid w:val="00F710D1"/>
    <w:rsid w:val="00F8070F"/>
    <w:rsid w:val="00F852BC"/>
    <w:rsid w:val="00F86DC7"/>
    <w:rsid w:val="00F900A1"/>
    <w:rsid w:val="00F91579"/>
    <w:rsid w:val="00F93B95"/>
    <w:rsid w:val="00FA16FB"/>
    <w:rsid w:val="00FA4B5A"/>
    <w:rsid w:val="00FB055A"/>
    <w:rsid w:val="00FB2691"/>
    <w:rsid w:val="00FC72DF"/>
    <w:rsid w:val="00FC7333"/>
    <w:rsid w:val="00FD1EBB"/>
    <w:rsid w:val="00FD35B5"/>
    <w:rsid w:val="00FD5139"/>
    <w:rsid w:val="00FE35BD"/>
    <w:rsid w:val="00FE383E"/>
    <w:rsid w:val="00FF0343"/>
    <w:rsid w:val="00FF0AC9"/>
    <w:rsid w:val="00FF4B78"/>
    <w:rsid w:val="011FFCA5"/>
    <w:rsid w:val="03016D62"/>
    <w:rsid w:val="05EB1B9B"/>
    <w:rsid w:val="076CD272"/>
    <w:rsid w:val="07DCB541"/>
    <w:rsid w:val="086E8A51"/>
    <w:rsid w:val="08F46C72"/>
    <w:rsid w:val="09418004"/>
    <w:rsid w:val="0A29E35E"/>
    <w:rsid w:val="0B0D7948"/>
    <w:rsid w:val="0B9A54F7"/>
    <w:rsid w:val="0BA2D62A"/>
    <w:rsid w:val="0F91AE6C"/>
    <w:rsid w:val="1076F517"/>
    <w:rsid w:val="11135D38"/>
    <w:rsid w:val="1188C729"/>
    <w:rsid w:val="1219CD4D"/>
    <w:rsid w:val="1229E362"/>
    <w:rsid w:val="1269D3DF"/>
    <w:rsid w:val="12E9CB7C"/>
    <w:rsid w:val="1324978A"/>
    <w:rsid w:val="132FF285"/>
    <w:rsid w:val="13DEFE23"/>
    <w:rsid w:val="1546F536"/>
    <w:rsid w:val="15885BF0"/>
    <w:rsid w:val="171B8F7F"/>
    <w:rsid w:val="17563B37"/>
    <w:rsid w:val="182DA001"/>
    <w:rsid w:val="190F8C85"/>
    <w:rsid w:val="1953869A"/>
    <w:rsid w:val="1956CDEC"/>
    <w:rsid w:val="199B5A18"/>
    <w:rsid w:val="1BB79D4B"/>
    <w:rsid w:val="1BBEF898"/>
    <w:rsid w:val="1E807C84"/>
    <w:rsid w:val="202E6295"/>
    <w:rsid w:val="207C1D67"/>
    <w:rsid w:val="20F29CF0"/>
    <w:rsid w:val="21A1E0C9"/>
    <w:rsid w:val="270B77B4"/>
    <w:rsid w:val="2784642E"/>
    <w:rsid w:val="28ED190B"/>
    <w:rsid w:val="2A4BDC2E"/>
    <w:rsid w:val="2C3A02EA"/>
    <w:rsid w:val="2CD7F582"/>
    <w:rsid w:val="30BA712A"/>
    <w:rsid w:val="30D29D68"/>
    <w:rsid w:val="31859303"/>
    <w:rsid w:val="33F1D1FE"/>
    <w:rsid w:val="376805AB"/>
    <w:rsid w:val="3786B043"/>
    <w:rsid w:val="37CC6674"/>
    <w:rsid w:val="385E7028"/>
    <w:rsid w:val="391E0450"/>
    <w:rsid w:val="391ECE09"/>
    <w:rsid w:val="3A9B2015"/>
    <w:rsid w:val="3BCD7553"/>
    <w:rsid w:val="3C8CE999"/>
    <w:rsid w:val="3D3F301C"/>
    <w:rsid w:val="3D993951"/>
    <w:rsid w:val="3DA80A99"/>
    <w:rsid w:val="3E0EC9E7"/>
    <w:rsid w:val="3E18FF06"/>
    <w:rsid w:val="3E2FCB45"/>
    <w:rsid w:val="3E3108A7"/>
    <w:rsid w:val="3E6FB193"/>
    <w:rsid w:val="4048C6F1"/>
    <w:rsid w:val="40F29253"/>
    <w:rsid w:val="414286AE"/>
    <w:rsid w:val="44008F2A"/>
    <w:rsid w:val="4549B107"/>
    <w:rsid w:val="46AC5A60"/>
    <w:rsid w:val="4896A2F4"/>
    <w:rsid w:val="48AD4CDE"/>
    <w:rsid w:val="48F680A3"/>
    <w:rsid w:val="4937F619"/>
    <w:rsid w:val="4C6291B0"/>
    <w:rsid w:val="4DD744ED"/>
    <w:rsid w:val="54642A48"/>
    <w:rsid w:val="55684560"/>
    <w:rsid w:val="56732043"/>
    <w:rsid w:val="5731B192"/>
    <w:rsid w:val="57F35619"/>
    <w:rsid w:val="589C75E0"/>
    <w:rsid w:val="58B08283"/>
    <w:rsid w:val="58C7FDDE"/>
    <w:rsid w:val="592977D9"/>
    <w:rsid w:val="59833468"/>
    <w:rsid w:val="5B4954F6"/>
    <w:rsid w:val="61FEB99F"/>
    <w:rsid w:val="61FFA40F"/>
    <w:rsid w:val="64539DF4"/>
    <w:rsid w:val="66BCC059"/>
    <w:rsid w:val="678AA2E5"/>
    <w:rsid w:val="681C06F2"/>
    <w:rsid w:val="6BE2629A"/>
    <w:rsid w:val="6DDA583A"/>
    <w:rsid w:val="6DF2E9F5"/>
    <w:rsid w:val="6DFE84E6"/>
    <w:rsid w:val="6E8E8F04"/>
    <w:rsid w:val="721AF82C"/>
    <w:rsid w:val="72EE5F10"/>
    <w:rsid w:val="737D5080"/>
    <w:rsid w:val="745AA1F9"/>
    <w:rsid w:val="74B0F08C"/>
    <w:rsid w:val="7518E80D"/>
    <w:rsid w:val="75305DB0"/>
    <w:rsid w:val="76C38BEA"/>
    <w:rsid w:val="76D5FAC6"/>
    <w:rsid w:val="79195B8F"/>
    <w:rsid w:val="7B941685"/>
    <w:rsid w:val="7DB18297"/>
    <w:rsid w:val="7E5908FF"/>
    <w:rsid w:val="7F9998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9271"/>
  <w15:chartTrackingRefBased/>
  <w15:docId w15:val="{EF84E917-59A1-44C2-A9B8-F38F09E7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41A"/>
    <w:pPr>
      <w:spacing w:after="0" w:line="240" w:lineRule="auto"/>
    </w:pPr>
    <w:rPr>
      <w:rFonts w:ascii="Calibri" w:hAnsi="Calibri" w:cs="Calibri"/>
    </w:rPr>
  </w:style>
  <w:style w:type="paragraph" w:styleId="Titre1">
    <w:name w:val="heading 1"/>
    <w:basedOn w:val="Normal"/>
    <w:next w:val="Normal"/>
    <w:link w:val="Titre1Car"/>
    <w:uiPriority w:val="9"/>
    <w:qFormat/>
    <w:rsid w:val="006D57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33203"/>
    <w:pPr>
      <w:keepNext/>
      <w:keepLines/>
      <w:spacing w:before="2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AB642F"/>
    <w:pPr>
      <w:keepNext/>
      <w:keepLines/>
      <w:spacing w:before="8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C05A7A"/>
    <w:pPr>
      <w:keepNext/>
      <w:keepLines/>
      <w:spacing w:before="80"/>
      <w:outlineLvl w:val="3"/>
    </w:pPr>
    <w:rPr>
      <w:rFonts w:asciiTheme="majorHAnsi" w:eastAsiaTheme="majorEastAsia" w:hAnsiTheme="majorHAnsi" w:cstheme="majorBidi"/>
      <w:iCs/>
      <w:color w:val="365F91" w:themeColor="accent1" w:themeShade="BF"/>
    </w:rPr>
  </w:style>
  <w:style w:type="paragraph" w:styleId="Titre5">
    <w:name w:val="heading 5"/>
    <w:basedOn w:val="Normal"/>
    <w:next w:val="Normal"/>
    <w:link w:val="Titre5Car"/>
    <w:uiPriority w:val="9"/>
    <w:semiHidden/>
    <w:unhideWhenUsed/>
    <w:qFormat/>
    <w:rsid w:val="006C2FA5"/>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574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33203"/>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FA4B5A"/>
    <w:pPr>
      <w:ind w:left="720"/>
      <w:contextualSpacing/>
    </w:pPr>
  </w:style>
  <w:style w:type="character" w:styleId="lev">
    <w:name w:val="Strong"/>
    <w:basedOn w:val="Policepardfaut"/>
    <w:uiPriority w:val="22"/>
    <w:qFormat/>
    <w:rsid w:val="00434676"/>
    <w:rPr>
      <w:b/>
      <w:bCs/>
    </w:rPr>
  </w:style>
  <w:style w:type="character" w:styleId="Accentuation">
    <w:name w:val="Emphasis"/>
    <w:basedOn w:val="Policepardfaut"/>
    <w:uiPriority w:val="20"/>
    <w:qFormat/>
    <w:rsid w:val="00434676"/>
    <w:rPr>
      <w:i/>
      <w:iCs/>
    </w:rPr>
  </w:style>
  <w:style w:type="character" w:customStyle="1" w:styleId="Titre3Car">
    <w:name w:val="Titre 3 Car"/>
    <w:basedOn w:val="Policepardfaut"/>
    <w:link w:val="Titre3"/>
    <w:uiPriority w:val="9"/>
    <w:rsid w:val="00AB642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0C6712"/>
    <w:pPr>
      <w:spacing w:before="100" w:beforeAutospacing="1" w:after="100" w:afterAutospacing="1"/>
    </w:pPr>
    <w:rPr>
      <w:rFonts w:ascii="Times New Roman" w:eastAsia="Times New Roman" w:hAnsi="Times New Roman" w:cs="Times New Roman"/>
      <w:sz w:val="24"/>
      <w:szCs w:val="24"/>
      <w:lang w:eastAsia="en-CA"/>
    </w:rPr>
  </w:style>
  <w:style w:type="paragraph" w:styleId="Textedebulles">
    <w:name w:val="Balloon Text"/>
    <w:basedOn w:val="Normal"/>
    <w:link w:val="TextedebullesCar"/>
    <w:uiPriority w:val="99"/>
    <w:semiHidden/>
    <w:unhideWhenUsed/>
    <w:rsid w:val="00F11568"/>
    <w:rPr>
      <w:rFonts w:ascii="Segoe UI" w:hAnsi="Segoe UI" w:cs="Segoe UI"/>
      <w:sz w:val="18"/>
      <w:szCs w:val="18"/>
    </w:rPr>
  </w:style>
  <w:style w:type="character" w:customStyle="1" w:styleId="TextedebullesCar">
    <w:name w:val="Texte de bulles Car"/>
    <w:basedOn w:val="Policepardfaut"/>
    <w:link w:val="Textedebulles"/>
    <w:uiPriority w:val="99"/>
    <w:semiHidden/>
    <w:rsid w:val="00F11568"/>
    <w:rPr>
      <w:rFonts w:ascii="Segoe UI" w:hAnsi="Segoe UI" w:cs="Segoe UI"/>
      <w:sz w:val="18"/>
      <w:szCs w:val="18"/>
    </w:rPr>
  </w:style>
  <w:style w:type="character" w:styleId="Marquedecommentaire">
    <w:name w:val="annotation reference"/>
    <w:basedOn w:val="Policepardfaut"/>
    <w:uiPriority w:val="99"/>
    <w:semiHidden/>
    <w:unhideWhenUsed/>
    <w:rsid w:val="00F11568"/>
    <w:rPr>
      <w:sz w:val="16"/>
      <w:szCs w:val="16"/>
    </w:rPr>
  </w:style>
  <w:style w:type="paragraph" w:styleId="Commentaire">
    <w:name w:val="annotation text"/>
    <w:basedOn w:val="Normal"/>
    <w:link w:val="CommentaireCar"/>
    <w:uiPriority w:val="99"/>
    <w:unhideWhenUsed/>
    <w:rsid w:val="00F11568"/>
    <w:rPr>
      <w:sz w:val="20"/>
      <w:szCs w:val="20"/>
    </w:rPr>
  </w:style>
  <w:style w:type="character" w:customStyle="1" w:styleId="CommentaireCar">
    <w:name w:val="Commentaire Car"/>
    <w:basedOn w:val="Policepardfaut"/>
    <w:link w:val="Commentaire"/>
    <w:uiPriority w:val="99"/>
    <w:rsid w:val="00F11568"/>
    <w:rPr>
      <w:rFonts w:ascii="Calibri" w:hAnsi="Calibri" w:cs="Calibri"/>
      <w:sz w:val="20"/>
      <w:szCs w:val="20"/>
    </w:rPr>
  </w:style>
  <w:style w:type="paragraph" w:styleId="Objetducommentaire">
    <w:name w:val="annotation subject"/>
    <w:basedOn w:val="Commentaire"/>
    <w:next w:val="Commentaire"/>
    <w:link w:val="ObjetducommentaireCar"/>
    <w:uiPriority w:val="99"/>
    <w:semiHidden/>
    <w:unhideWhenUsed/>
    <w:rsid w:val="00F11568"/>
    <w:rPr>
      <w:b/>
      <w:bCs/>
    </w:rPr>
  </w:style>
  <w:style w:type="character" w:customStyle="1" w:styleId="ObjetducommentaireCar">
    <w:name w:val="Objet du commentaire Car"/>
    <w:basedOn w:val="CommentaireCar"/>
    <w:link w:val="Objetducommentaire"/>
    <w:uiPriority w:val="99"/>
    <w:semiHidden/>
    <w:rsid w:val="00F11568"/>
    <w:rPr>
      <w:rFonts w:ascii="Calibri" w:hAnsi="Calibri" w:cs="Calibri"/>
      <w:b/>
      <w:bCs/>
      <w:sz w:val="20"/>
      <w:szCs w:val="20"/>
    </w:rPr>
  </w:style>
  <w:style w:type="character" w:styleId="Lienhypertexte">
    <w:name w:val="Hyperlink"/>
    <w:basedOn w:val="Policepardfaut"/>
    <w:uiPriority w:val="99"/>
    <w:unhideWhenUsed/>
    <w:rsid w:val="00FF0343"/>
    <w:rPr>
      <w:color w:val="0000FF" w:themeColor="hyperlink"/>
      <w:u w:val="single"/>
    </w:rPr>
  </w:style>
  <w:style w:type="paragraph" w:styleId="Rvision">
    <w:name w:val="Revision"/>
    <w:hidden/>
    <w:uiPriority w:val="99"/>
    <w:semiHidden/>
    <w:rsid w:val="000B04DE"/>
    <w:pPr>
      <w:spacing w:after="0" w:line="240" w:lineRule="auto"/>
    </w:pPr>
    <w:rPr>
      <w:rFonts w:ascii="Calibri" w:hAnsi="Calibri" w:cs="Calibri"/>
    </w:rPr>
  </w:style>
  <w:style w:type="paragraph" w:styleId="En-ttedetabledesmatires">
    <w:name w:val="TOC Heading"/>
    <w:basedOn w:val="Titre1"/>
    <w:next w:val="Normal"/>
    <w:uiPriority w:val="39"/>
    <w:unhideWhenUsed/>
    <w:qFormat/>
    <w:rsid w:val="003B05D1"/>
    <w:pPr>
      <w:spacing w:line="259" w:lineRule="auto"/>
      <w:outlineLvl w:val="9"/>
    </w:pPr>
  </w:style>
  <w:style w:type="paragraph" w:styleId="TM1">
    <w:name w:val="toc 1"/>
    <w:basedOn w:val="Normal"/>
    <w:next w:val="Normal"/>
    <w:autoRedefine/>
    <w:uiPriority w:val="39"/>
    <w:unhideWhenUsed/>
    <w:rsid w:val="00FF4B78"/>
    <w:pPr>
      <w:tabs>
        <w:tab w:val="right" w:leader="dot" w:pos="9350"/>
      </w:tabs>
      <w:spacing w:before="120" w:after="100"/>
    </w:pPr>
  </w:style>
  <w:style w:type="paragraph" w:styleId="TM2">
    <w:name w:val="toc 2"/>
    <w:basedOn w:val="Normal"/>
    <w:next w:val="Normal"/>
    <w:autoRedefine/>
    <w:uiPriority w:val="39"/>
    <w:unhideWhenUsed/>
    <w:rsid w:val="003B05D1"/>
    <w:pPr>
      <w:spacing w:after="100"/>
      <w:ind w:left="220"/>
    </w:pPr>
  </w:style>
  <w:style w:type="paragraph" w:styleId="TM3">
    <w:name w:val="toc 3"/>
    <w:basedOn w:val="Normal"/>
    <w:next w:val="Normal"/>
    <w:autoRedefine/>
    <w:uiPriority w:val="39"/>
    <w:unhideWhenUsed/>
    <w:rsid w:val="003B05D1"/>
    <w:pPr>
      <w:spacing w:after="100"/>
      <w:ind w:left="440"/>
    </w:pPr>
  </w:style>
  <w:style w:type="paragraph" w:styleId="Titre">
    <w:name w:val="Title"/>
    <w:basedOn w:val="Normal"/>
    <w:next w:val="Normal"/>
    <w:link w:val="TitreCar"/>
    <w:uiPriority w:val="10"/>
    <w:qFormat/>
    <w:rsid w:val="00C51E87"/>
    <w:pPr>
      <w:contextualSpacing/>
    </w:pPr>
    <w:rPr>
      <w:rFonts w:asciiTheme="majorHAnsi" w:eastAsiaTheme="majorEastAsia" w:hAnsiTheme="majorHAnsi" w:cstheme="majorBidi"/>
      <w:color w:val="1F497D" w:themeColor="text2"/>
      <w:spacing w:val="-10"/>
      <w:kern w:val="28"/>
      <w:sz w:val="40"/>
      <w:szCs w:val="56"/>
    </w:rPr>
  </w:style>
  <w:style w:type="character" w:customStyle="1" w:styleId="TitreCar">
    <w:name w:val="Titre Car"/>
    <w:basedOn w:val="Policepardfaut"/>
    <w:link w:val="Titre"/>
    <w:uiPriority w:val="10"/>
    <w:rsid w:val="00C51E87"/>
    <w:rPr>
      <w:rFonts w:asciiTheme="majorHAnsi" w:eastAsiaTheme="majorEastAsia" w:hAnsiTheme="majorHAnsi" w:cstheme="majorBidi"/>
      <w:color w:val="1F497D" w:themeColor="text2"/>
      <w:spacing w:val="-10"/>
      <w:kern w:val="28"/>
      <w:sz w:val="40"/>
      <w:szCs w:val="56"/>
    </w:rPr>
  </w:style>
  <w:style w:type="paragraph" w:styleId="En-tte">
    <w:name w:val="header"/>
    <w:basedOn w:val="Normal"/>
    <w:link w:val="En-tteCar"/>
    <w:uiPriority w:val="99"/>
    <w:unhideWhenUsed/>
    <w:rsid w:val="00C51E87"/>
    <w:pPr>
      <w:tabs>
        <w:tab w:val="center" w:pos="4680"/>
        <w:tab w:val="right" w:pos="9360"/>
      </w:tabs>
    </w:pPr>
  </w:style>
  <w:style w:type="character" w:customStyle="1" w:styleId="En-tteCar">
    <w:name w:val="En-tête Car"/>
    <w:basedOn w:val="Policepardfaut"/>
    <w:link w:val="En-tte"/>
    <w:uiPriority w:val="99"/>
    <w:rsid w:val="00C51E87"/>
    <w:rPr>
      <w:rFonts w:ascii="Calibri" w:hAnsi="Calibri" w:cs="Calibri"/>
    </w:rPr>
  </w:style>
  <w:style w:type="paragraph" w:styleId="Pieddepage">
    <w:name w:val="footer"/>
    <w:basedOn w:val="Normal"/>
    <w:link w:val="PieddepageCar"/>
    <w:uiPriority w:val="99"/>
    <w:unhideWhenUsed/>
    <w:rsid w:val="00C51E87"/>
    <w:pPr>
      <w:tabs>
        <w:tab w:val="center" w:pos="4680"/>
        <w:tab w:val="right" w:pos="9360"/>
      </w:tabs>
    </w:pPr>
  </w:style>
  <w:style w:type="character" w:customStyle="1" w:styleId="PieddepageCar">
    <w:name w:val="Pied de page Car"/>
    <w:basedOn w:val="Policepardfaut"/>
    <w:link w:val="Pieddepage"/>
    <w:uiPriority w:val="99"/>
    <w:rsid w:val="00C51E87"/>
    <w:rPr>
      <w:rFonts w:ascii="Calibri" w:hAnsi="Calibri" w:cs="Calibri"/>
    </w:rPr>
  </w:style>
  <w:style w:type="character" w:customStyle="1" w:styleId="UnresolvedMention1">
    <w:name w:val="Unresolved Mention1"/>
    <w:basedOn w:val="Policepardfaut"/>
    <w:uiPriority w:val="99"/>
    <w:semiHidden/>
    <w:unhideWhenUsed/>
    <w:rsid w:val="000E15EA"/>
    <w:rPr>
      <w:color w:val="605E5C"/>
      <w:shd w:val="clear" w:color="auto" w:fill="E1DFDD"/>
    </w:rPr>
  </w:style>
  <w:style w:type="character" w:customStyle="1" w:styleId="Titre4Car">
    <w:name w:val="Titre 4 Car"/>
    <w:basedOn w:val="Policepardfaut"/>
    <w:link w:val="Titre4"/>
    <w:uiPriority w:val="9"/>
    <w:rsid w:val="00C05A7A"/>
    <w:rPr>
      <w:rFonts w:asciiTheme="majorHAnsi" w:eastAsiaTheme="majorEastAsia" w:hAnsiTheme="majorHAnsi" w:cstheme="majorBidi"/>
      <w:iCs/>
      <w:color w:val="365F91" w:themeColor="accent1" w:themeShade="BF"/>
    </w:rPr>
  </w:style>
  <w:style w:type="character" w:customStyle="1" w:styleId="Titre5Car">
    <w:name w:val="Titre 5 Car"/>
    <w:basedOn w:val="Policepardfaut"/>
    <w:link w:val="Titre5"/>
    <w:uiPriority w:val="9"/>
    <w:semiHidden/>
    <w:rsid w:val="006C2FA5"/>
    <w:rPr>
      <w:rFonts w:asciiTheme="majorHAnsi" w:eastAsiaTheme="majorEastAsia" w:hAnsiTheme="majorHAnsi" w:cstheme="majorBidi"/>
      <w:color w:val="365F91" w:themeColor="accent1" w:themeShade="BF"/>
    </w:rPr>
  </w:style>
  <w:style w:type="character" w:customStyle="1" w:styleId="cc">
    <w:name w:val="cc"/>
    <w:basedOn w:val="Policepardfaut"/>
    <w:rsid w:val="000F4870"/>
  </w:style>
  <w:style w:type="character" w:styleId="CitationHTML">
    <w:name w:val="HTML Cite"/>
    <w:basedOn w:val="Policepardfaut"/>
    <w:uiPriority w:val="99"/>
    <w:semiHidden/>
    <w:unhideWhenUsed/>
    <w:rsid w:val="000F4870"/>
    <w:rPr>
      <w:i/>
      <w:iCs/>
    </w:rPr>
  </w:style>
  <w:style w:type="character" w:styleId="Lienhypertextesuivivisit">
    <w:name w:val="FollowedHyperlink"/>
    <w:basedOn w:val="Policepardfaut"/>
    <w:uiPriority w:val="99"/>
    <w:semiHidden/>
    <w:unhideWhenUsed/>
    <w:rsid w:val="00396F14"/>
    <w:rPr>
      <w:color w:val="800080" w:themeColor="followedHyperlink"/>
      <w:u w:val="single"/>
    </w:rPr>
  </w:style>
  <w:style w:type="character" w:styleId="Textedelespacerserv">
    <w:name w:val="Placeholder Text"/>
    <w:basedOn w:val="Policepardfaut"/>
    <w:uiPriority w:val="99"/>
    <w:semiHidden/>
    <w:rsid w:val="00D106B1"/>
    <w:rPr>
      <w:color w:val="808080"/>
    </w:rPr>
  </w:style>
  <w:style w:type="character" w:styleId="Mentionnonrsolue">
    <w:name w:val="Unresolved Mention"/>
    <w:basedOn w:val="Policepardfaut"/>
    <w:uiPriority w:val="99"/>
    <w:semiHidden/>
    <w:unhideWhenUsed/>
    <w:rsid w:val="009F4562"/>
    <w:rPr>
      <w:color w:val="605E5C"/>
      <w:shd w:val="clear" w:color="auto" w:fill="E1DFDD"/>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paragraph" w:customStyle="1" w:styleId="paragraph">
    <w:name w:val="paragraph"/>
    <w:basedOn w:val="Normal"/>
    <w:rsid w:val="00834B86"/>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normaltextrun">
    <w:name w:val="normaltextrun"/>
    <w:basedOn w:val="Policepardfaut"/>
    <w:rsid w:val="00834B86"/>
  </w:style>
  <w:style w:type="character" w:customStyle="1" w:styleId="eop">
    <w:name w:val="eop"/>
    <w:basedOn w:val="Policepardfaut"/>
    <w:rsid w:val="0083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7047">
      <w:bodyDiv w:val="1"/>
      <w:marLeft w:val="0"/>
      <w:marRight w:val="0"/>
      <w:marTop w:val="0"/>
      <w:marBottom w:val="0"/>
      <w:divBdr>
        <w:top w:val="none" w:sz="0" w:space="0" w:color="auto"/>
        <w:left w:val="none" w:sz="0" w:space="0" w:color="auto"/>
        <w:bottom w:val="none" w:sz="0" w:space="0" w:color="auto"/>
        <w:right w:val="none" w:sz="0" w:space="0" w:color="auto"/>
      </w:divBdr>
      <w:divsChild>
        <w:div w:id="1638994677">
          <w:marLeft w:val="0"/>
          <w:marRight w:val="0"/>
          <w:marTop w:val="0"/>
          <w:marBottom w:val="0"/>
          <w:divBdr>
            <w:top w:val="none" w:sz="0" w:space="0" w:color="auto"/>
            <w:left w:val="none" w:sz="0" w:space="0" w:color="auto"/>
            <w:bottom w:val="none" w:sz="0" w:space="0" w:color="auto"/>
            <w:right w:val="none" w:sz="0" w:space="0" w:color="auto"/>
          </w:divBdr>
        </w:div>
        <w:div w:id="1271932616">
          <w:marLeft w:val="0"/>
          <w:marRight w:val="0"/>
          <w:marTop w:val="0"/>
          <w:marBottom w:val="0"/>
          <w:divBdr>
            <w:top w:val="none" w:sz="0" w:space="0" w:color="auto"/>
            <w:left w:val="none" w:sz="0" w:space="0" w:color="auto"/>
            <w:bottom w:val="none" w:sz="0" w:space="0" w:color="auto"/>
            <w:right w:val="none" w:sz="0" w:space="0" w:color="auto"/>
          </w:divBdr>
        </w:div>
        <w:div w:id="1596790752">
          <w:marLeft w:val="0"/>
          <w:marRight w:val="0"/>
          <w:marTop w:val="0"/>
          <w:marBottom w:val="0"/>
          <w:divBdr>
            <w:top w:val="none" w:sz="0" w:space="0" w:color="auto"/>
            <w:left w:val="none" w:sz="0" w:space="0" w:color="auto"/>
            <w:bottom w:val="none" w:sz="0" w:space="0" w:color="auto"/>
            <w:right w:val="none" w:sz="0" w:space="0" w:color="auto"/>
          </w:divBdr>
        </w:div>
        <w:div w:id="1793858803">
          <w:marLeft w:val="0"/>
          <w:marRight w:val="0"/>
          <w:marTop w:val="0"/>
          <w:marBottom w:val="0"/>
          <w:divBdr>
            <w:top w:val="none" w:sz="0" w:space="0" w:color="auto"/>
            <w:left w:val="none" w:sz="0" w:space="0" w:color="auto"/>
            <w:bottom w:val="none" w:sz="0" w:space="0" w:color="auto"/>
            <w:right w:val="none" w:sz="0" w:space="0" w:color="auto"/>
          </w:divBdr>
        </w:div>
        <w:div w:id="369770603">
          <w:marLeft w:val="0"/>
          <w:marRight w:val="0"/>
          <w:marTop w:val="0"/>
          <w:marBottom w:val="0"/>
          <w:divBdr>
            <w:top w:val="none" w:sz="0" w:space="0" w:color="auto"/>
            <w:left w:val="none" w:sz="0" w:space="0" w:color="auto"/>
            <w:bottom w:val="none" w:sz="0" w:space="0" w:color="auto"/>
            <w:right w:val="none" w:sz="0" w:space="0" w:color="auto"/>
          </w:divBdr>
        </w:div>
        <w:div w:id="1598169991">
          <w:marLeft w:val="0"/>
          <w:marRight w:val="0"/>
          <w:marTop w:val="0"/>
          <w:marBottom w:val="0"/>
          <w:divBdr>
            <w:top w:val="none" w:sz="0" w:space="0" w:color="auto"/>
            <w:left w:val="none" w:sz="0" w:space="0" w:color="auto"/>
            <w:bottom w:val="none" w:sz="0" w:space="0" w:color="auto"/>
            <w:right w:val="none" w:sz="0" w:space="0" w:color="auto"/>
          </w:divBdr>
        </w:div>
        <w:div w:id="183709426">
          <w:marLeft w:val="0"/>
          <w:marRight w:val="0"/>
          <w:marTop w:val="0"/>
          <w:marBottom w:val="0"/>
          <w:divBdr>
            <w:top w:val="none" w:sz="0" w:space="0" w:color="auto"/>
            <w:left w:val="none" w:sz="0" w:space="0" w:color="auto"/>
            <w:bottom w:val="none" w:sz="0" w:space="0" w:color="auto"/>
            <w:right w:val="none" w:sz="0" w:space="0" w:color="auto"/>
          </w:divBdr>
        </w:div>
      </w:divsChild>
    </w:div>
    <w:div w:id="180364749">
      <w:bodyDiv w:val="1"/>
      <w:marLeft w:val="0"/>
      <w:marRight w:val="0"/>
      <w:marTop w:val="0"/>
      <w:marBottom w:val="0"/>
      <w:divBdr>
        <w:top w:val="none" w:sz="0" w:space="0" w:color="auto"/>
        <w:left w:val="none" w:sz="0" w:space="0" w:color="auto"/>
        <w:bottom w:val="none" w:sz="0" w:space="0" w:color="auto"/>
        <w:right w:val="none" w:sz="0" w:space="0" w:color="auto"/>
      </w:divBdr>
    </w:div>
    <w:div w:id="660277798">
      <w:bodyDiv w:val="1"/>
      <w:marLeft w:val="0"/>
      <w:marRight w:val="0"/>
      <w:marTop w:val="0"/>
      <w:marBottom w:val="0"/>
      <w:divBdr>
        <w:top w:val="none" w:sz="0" w:space="0" w:color="auto"/>
        <w:left w:val="none" w:sz="0" w:space="0" w:color="auto"/>
        <w:bottom w:val="none" w:sz="0" w:space="0" w:color="auto"/>
        <w:right w:val="none" w:sz="0" w:space="0" w:color="auto"/>
      </w:divBdr>
      <w:divsChild>
        <w:div w:id="2035038216">
          <w:marLeft w:val="0"/>
          <w:marRight w:val="0"/>
          <w:marTop w:val="0"/>
          <w:marBottom w:val="0"/>
          <w:divBdr>
            <w:top w:val="none" w:sz="0" w:space="0" w:color="auto"/>
            <w:left w:val="none" w:sz="0" w:space="0" w:color="auto"/>
            <w:bottom w:val="none" w:sz="0" w:space="0" w:color="auto"/>
            <w:right w:val="none" w:sz="0" w:space="0" w:color="auto"/>
          </w:divBdr>
        </w:div>
        <w:div w:id="847524673">
          <w:marLeft w:val="0"/>
          <w:marRight w:val="0"/>
          <w:marTop w:val="0"/>
          <w:marBottom w:val="0"/>
          <w:divBdr>
            <w:top w:val="none" w:sz="0" w:space="0" w:color="auto"/>
            <w:left w:val="none" w:sz="0" w:space="0" w:color="auto"/>
            <w:bottom w:val="none" w:sz="0" w:space="0" w:color="auto"/>
            <w:right w:val="none" w:sz="0" w:space="0" w:color="auto"/>
          </w:divBdr>
        </w:div>
        <w:div w:id="1648050993">
          <w:marLeft w:val="0"/>
          <w:marRight w:val="0"/>
          <w:marTop w:val="0"/>
          <w:marBottom w:val="0"/>
          <w:divBdr>
            <w:top w:val="none" w:sz="0" w:space="0" w:color="auto"/>
            <w:left w:val="none" w:sz="0" w:space="0" w:color="auto"/>
            <w:bottom w:val="none" w:sz="0" w:space="0" w:color="auto"/>
            <w:right w:val="none" w:sz="0" w:space="0" w:color="auto"/>
          </w:divBdr>
        </w:div>
        <w:div w:id="1350065002">
          <w:marLeft w:val="0"/>
          <w:marRight w:val="0"/>
          <w:marTop w:val="0"/>
          <w:marBottom w:val="0"/>
          <w:divBdr>
            <w:top w:val="none" w:sz="0" w:space="0" w:color="auto"/>
            <w:left w:val="none" w:sz="0" w:space="0" w:color="auto"/>
            <w:bottom w:val="none" w:sz="0" w:space="0" w:color="auto"/>
            <w:right w:val="none" w:sz="0" w:space="0" w:color="auto"/>
          </w:divBdr>
        </w:div>
        <w:div w:id="308941131">
          <w:marLeft w:val="0"/>
          <w:marRight w:val="0"/>
          <w:marTop w:val="0"/>
          <w:marBottom w:val="0"/>
          <w:divBdr>
            <w:top w:val="none" w:sz="0" w:space="0" w:color="auto"/>
            <w:left w:val="none" w:sz="0" w:space="0" w:color="auto"/>
            <w:bottom w:val="none" w:sz="0" w:space="0" w:color="auto"/>
            <w:right w:val="none" w:sz="0" w:space="0" w:color="auto"/>
          </w:divBdr>
        </w:div>
        <w:div w:id="1855267268">
          <w:marLeft w:val="0"/>
          <w:marRight w:val="0"/>
          <w:marTop w:val="0"/>
          <w:marBottom w:val="0"/>
          <w:divBdr>
            <w:top w:val="none" w:sz="0" w:space="0" w:color="auto"/>
            <w:left w:val="none" w:sz="0" w:space="0" w:color="auto"/>
            <w:bottom w:val="none" w:sz="0" w:space="0" w:color="auto"/>
            <w:right w:val="none" w:sz="0" w:space="0" w:color="auto"/>
          </w:divBdr>
        </w:div>
        <w:div w:id="1871842876">
          <w:marLeft w:val="0"/>
          <w:marRight w:val="0"/>
          <w:marTop w:val="0"/>
          <w:marBottom w:val="0"/>
          <w:divBdr>
            <w:top w:val="none" w:sz="0" w:space="0" w:color="auto"/>
            <w:left w:val="none" w:sz="0" w:space="0" w:color="auto"/>
            <w:bottom w:val="none" w:sz="0" w:space="0" w:color="auto"/>
            <w:right w:val="none" w:sz="0" w:space="0" w:color="auto"/>
          </w:divBdr>
        </w:div>
      </w:divsChild>
    </w:div>
    <w:div w:id="810025846">
      <w:bodyDiv w:val="1"/>
      <w:marLeft w:val="0"/>
      <w:marRight w:val="0"/>
      <w:marTop w:val="0"/>
      <w:marBottom w:val="0"/>
      <w:divBdr>
        <w:top w:val="none" w:sz="0" w:space="0" w:color="auto"/>
        <w:left w:val="none" w:sz="0" w:space="0" w:color="auto"/>
        <w:bottom w:val="none" w:sz="0" w:space="0" w:color="auto"/>
        <w:right w:val="none" w:sz="0" w:space="0" w:color="auto"/>
      </w:divBdr>
    </w:div>
    <w:div w:id="1125150887">
      <w:bodyDiv w:val="1"/>
      <w:marLeft w:val="0"/>
      <w:marRight w:val="0"/>
      <w:marTop w:val="0"/>
      <w:marBottom w:val="0"/>
      <w:divBdr>
        <w:top w:val="none" w:sz="0" w:space="0" w:color="auto"/>
        <w:left w:val="none" w:sz="0" w:space="0" w:color="auto"/>
        <w:bottom w:val="none" w:sz="0" w:space="0" w:color="auto"/>
        <w:right w:val="none" w:sz="0" w:space="0" w:color="auto"/>
      </w:divBdr>
    </w:div>
    <w:div w:id="1419979537">
      <w:bodyDiv w:val="1"/>
      <w:marLeft w:val="0"/>
      <w:marRight w:val="0"/>
      <w:marTop w:val="0"/>
      <w:marBottom w:val="0"/>
      <w:divBdr>
        <w:top w:val="none" w:sz="0" w:space="0" w:color="auto"/>
        <w:left w:val="none" w:sz="0" w:space="0" w:color="auto"/>
        <w:bottom w:val="none" w:sz="0" w:space="0" w:color="auto"/>
        <w:right w:val="none" w:sz="0" w:space="0" w:color="auto"/>
      </w:divBdr>
      <w:divsChild>
        <w:div w:id="1456293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11y.canada.ca/fr/guides/office365/accessible-powerpoint-documents-36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tsi.org/deliver/etsi_en/301500_301599/301549/03.02.01_60/en_301549v030201p.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tsi.org/deliver/etsi_en/301500_301599/301549/03.02.01_60/en_301549v030201p.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rounded">
      <a:majorFont>
        <a:latin typeface="Arial Rounded MT Bol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0423fc0-c239-4e24-a6f9-d23a613d8128">
      <UserInfo>
        <DisplayName>Batten, Kimberley K [NC]</DisplayName>
        <AccountId>117</AccountId>
        <AccountType/>
      </UserInfo>
      <UserInfo>
        <DisplayName>Caron, Jenny J [NC]</DisplayName>
        <AccountId>98</AccountId>
        <AccountType/>
      </UserInfo>
      <UserInfo>
        <DisplayName>Witzell, Sophie S [NC]</DisplayName>
        <AccountId>134</AccountId>
        <AccountType/>
      </UserInfo>
    </SharedWithUsers>
    <Department_x002f_Ministere xmlns="95d91d43-16b9-4eaa-b446-97fc4a70c4d1">CSPS</Department_x002f_Ministere>
    <Link_x002f_URL xmlns="95d91d43-16b9-4eaa-b446-97fc4a70c4d1">
      <Url xsi:nil="true"/>
      <Description xsi:nil="true"/>
    </Link_x002f_URL>
    <Sharedfrom xmlns="95d91d43-16b9-4eaa-b446-97fc4a70c4d1" xsi:nil="true"/>
    <Language xmlns="95d91d43-16b9-4eaa-b446-97fc4a70c4d1">
      <Value>Francais</Value>
    </Language>
    <Details xmlns="95d91d43-16b9-4eaa-b446-97fc4a70c4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4" ma:contentTypeDescription="Create a new document." ma:contentTypeScope="" ma:versionID="c42a5ba278dcbcf4eabba718313d4d9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9983fdb67fcdb3b7dbb52a10685f03fb"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AA821-248E-4423-A712-1AD89FC0C49C}">
  <ds:schemaRefs>
    <ds:schemaRef ds:uri="http://schemas.microsoft.com/office/2006/metadata/properties"/>
    <ds:schemaRef ds:uri="http://purl.org/dc/terms/"/>
    <ds:schemaRef ds:uri="95d91d43-16b9-4eaa-b446-97fc4a70c4d1"/>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20423fc0-c239-4e24-a6f9-d23a613d8128"/>
    <ds:schemaRef ds:uri="http://www.w3.org/XML/1998/namespace"/>
    <ds:schemaRef ds:uri="http://purl.org/dc/elements/1.1/"/>
  </ds:schemaRefs>
</ds:datastoreItem>
</file>

<file path=customXml/itemProps2.xml><?xml version="1.0" encoding="utf-8"?>
<ds:datastoreItem xmlns:ds="http://schemas.openxmlformats.org/officeDocument/2006/customXml" ds:itemID="{D617183B-3081-4CDE-9F52-437F4BC0732B}">
  <ds:schemaRefs>
    <ds:schemaRef ds:uri="http://schemas.microsoft.com/sharepoint/v3/contenttype/forms"/>
  </ds:schemaRefs>
</ds:datastoreItem>
</file>

<file path=customXml/itemProps3.xml><?xml version="1.0" encoding="utf-8"?>
<ds:datastoreItem xmlns:ds="http://schemas.openxmlformats.org/officeDocument/2006/customXml" ds:itemID="{036B528F-10A2-4C2A-9E6A-BA6B773D7562}"/>
</file>

<file path=customXml/itemProps4.xml><?xml version="1.0" encoding="utf-8"?>
<ds:datastoreItem xmlns:ds="http://schemas.openxmlformats.org/officeDocument/2006/customXml" ds:itemID="{1F9DA498-2584-4450-9527-C635AC4E3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457</Words>
  <Characters>2517</Characters>
  <Application>Microsoft Office Word</Application>
  <DocSecurity>0</DocSecurity>
  <Lines>20</Lines>
  <Paragraphs>5</Paragraphs>
  <ScaleCrop>false</ScaleCrop>
  <Company>GoC / GdC</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Patrick P [NC]</dc:creator>
  <cp:keywords/>
  <dc:description/>
  <cp:lastModifiedBy>Laurent Bergeron-Collin (CSPS-EFPC)</cp:lastModifiedBy>
  <cp:revision>27</cp:revision>
  <cp:lastPrinted>2020-03-10T15:30:00Z</cp:lastPrinted>
  <dcterms:created xsi:type="dcterms:W3CDTF">2023-01-05T18:38:00Z</dcterms:created>
  <dcterms:modified xsi:type="dcterms:W3CDTF">2023-07-26T20:03:00Z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y fmtid="{D5CDD505-2E9C-101B-9397-08002B2CF9AE}" pid="3" name="_NewReviewCycle">
    <vt:lpwstr/>
  </property>
  <property fmtid="{D5CDD505-2E9C-101B-9397-08002B2CF9AE}" pid="4" name="_AdHocReviewCycleID">
    <vt:i4>1767722322</vt:i4>
  </property>
  <property fmtid="{D5CDD505-2E9C-101B-9397-08002B2CF9AE}" pid="5" name="_EmailSubject">
    <vt:lpwstr>Documents à envoyer à la traduction</vt:lpwstr>
  </property>
  <property fmtid="{D5CDD505-2E9C-101B-9397-08002B2CF9AE}" pid="6" name="_AuthorEmail">
    <vt:lpwstr>nadine.periard@csps-efpc.gc.ca</vt:lpwstr>
  </property>
  <property fmtid="{D5CDD505-2E9C-101B-9397-08002B2CF9AE}" pid="7" name="_AuthorEmailDisplayName">
    <vt:lpwstr>Nadine Periard</vt:lpwstr>
  </property>
  <property fmtid="{D5CDD505-2E9C-101B-9397-08002B2CF9AE}" pid="8" name="_ReviewingToolsShownOnce">
    <vt:lpwstr/>
  </property>
</Properties>
</file>