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86676" w14:textId="54E4452F" w:rsidR="00A163CB" w:rsidRPr="00687310" w:rsidRDefault="00660321" w:rsidP="00A163CB">
      <w:pPr>
        <w:pStyle w:val="TextosemFormatao"/>
        <w:pBdr>
          <w:bottom w:val="thickThinSmallGap" w:sz="24" w:space="1" w:color="auto"/>
        </w:pBdr>
        <w:jc w:val="center"/>
        <w:rPr>
          <w:rFonts w:ascii="Calibri" w:eastAsia="MS Mincho" w:hAnsi="Calibri" w:cs="Tahoma"/>
          <w:b/>
          <w:bCs/>
          <w:smallCaps/>
          <w:spacing w:val="40"/>
          <w:sz w:val="36"/>
          <w14:shadow w14:blurRad="50800" w14:dist="38100" w14:dir="2700000" w14:sx="100000" w14:sy="100000" w14:kx="0" w14:ky="0" w14:algn="tl">
            <w14:srgbClr w14:val="000000">
              <w14:alpha w14:val="60000"/>
            </w14:srgbClr>
          </w14:shadow>
        </w:rPr>
      </w:pPr>
      <w:r>
        <w:rPr>
          <w:rFonts w:ascii="Calibri" w:eastAsia="MS Mincho" w:hAnsi="Calibri" w:cs="Tahoma"/>
          <w:b/>
          <w:bCs/>
          <w:smallCaps/>
          <w:spacing w:val="40"/>
          <w:sz w:val="36"/>
          <w14:shadow w14:blurRad="50800" w14:dist="38100" w14:dir="2700000" w14:sx="100000" w14:sy="100000" w14:kx="0" w14:ky="0" w14:algn="tl">
            <w14:srgbClr w14:val="000000">
              <w14:alpha w14:val="60000"/>
            </w14:srgbClr>
          </w14:shadow>
        </w:rPr>
        <w:t>Estatística Multivariada 2</w:t>
      </w:r>
    </w:p>
    <w:p w14:paraId="637FA803" w14:textId="3AB7C69C" w:rsidR="00A163CB" w:rsidRPr="00687310" w:rsidRDefault="004C3CEF" w:rsidP="00A163CB">
      <w:pPr>
        <w:pStyle w:val="TextosemFormatao"/>
        <w:pBdr>
          <w:bottom w:val="thickThinSmallGap" w:sz="24" w:space="1" w:color="auto"/>
        </w:pBdr>
        <w:jc w:val="center"/>
        <w:rPr>
          <w:rFonts w:ascii="Calibri" w:eastAsia="MS Mincho" w:hAnsi="Calibri" w:cs="Tahoma"/>
          <w:b/>
          <w:bCs/>
          <w:smallCaps/>
          <w:spacing w:val="40"/>
          <w:sz w:val="36"/>
          <w14:shadow w14:blurRad="50800" w14:dist="38100" w14:dir="2700000" w14:sx="100000" w14:sy="100000" w14:kx="0" w14:ky="0" w14:algn="tl">
            <w14:srgbClr w14:val="000000">
              <w14:alpha w14:val="60000"/>
            </w14:srgbClr>
          </w14:shadow>
        </w:rPr>
      </w:pPr>
      <w:r w:rsidRPr="00687310">
        <w:rPr>
          <w:rFonts w:ascii="Calibri" w:eastAsia="MS Mincho" w:hAnsi="Calibri" w:cs="Tahoma"/>
          <w:b/>
          <w:bCs/>
          <w:smallCaps/>
          <w:spacing w:val="40"/>
          <w:sz w:val="36"/>
          <w14:shadow w14:blurRad="50800" w14:dist="38100" w14:dir="2700000" w14:sx="100000" w14:sy="100000" w14:kx="0" w14:ky="0" w14:algn="tl">
            <w14:srgbClr w14:val="000000">
              <w14:alpha w14:val="60000"/>
            </w14:srgbClr>
          </w14:shadow>
        </w:rPr>
        <w:t>Ensino Não Presencial Emergencial</w:t>
      </w:r>
      <w:r w:rsidR="00660321">
        <w:rPr>
          <w:rFonts w:ascii="Calibri" w:eastAsia="MS Mincho" w:hAnsi="Calibri" w:cs="Tahoma"/>
          <w:b/>
          <w:bCs/>
          <w:smallCaps/>
          <w:spacing w:val="40"/>
          <w:sz w:val="36"/>
          <w14:shadow w14:blurRad="50800" w14:dist="38100" w14:dir="2700000" w14:sx="100000" w14:sy="100000" w14:kx="0" w14:ky="0" w14:algn="tl">
            <w14:srgbClr w14:val="000000">
              <w14:alpha w14:val="60000"/>
            </w14:srgbClr>
          </w14:shadow>
        </w:rPr>
        <w:t xml:space="preserve"> - 2</w:t>
      </w:r>
    </w:p>
    <w:p w14:paraId="335D718D" w14:textId="5852A74A" w:rsidR="00A163CB" w:rsidRPr="00687310" w:rsidRDefault="00A163CB" w:rsidP="00A163CB">
      <w:pPr>
        <w:pStyle w:val="TextosemFormatao"/>
        <w:pBdr>
          <w:bottom w:val="thickThinSmallGap" w:sz="24" w:space="1" w:color="auto"/>
        </w:pBdr>
        <w:jc w:val="center"/>
        <w:rPr>
          <w:rFonts w:ascii="Calibri" w:eastAsia="MS Mincho" w:hAnsi="Calibri" w:cs="Tahoma"/>
          <w:b/>
          <w:bCs/>
          <w:smallCaps/>
          <w:spacing w:val="40"/>
          <w:sz w:val="36"/>
          <w14:shadow w14:blurRad="50800" w14:dist="38100" w14:dir="2700000" w14:sx="100000" w14:sy="100000" w14:kx="0" w14:ky="0" w14:algn="tl">
            <w14:srgbClr w14:val="000000">
              <w14:alpha w14:val="60000"/>
            </w14:srgbClr>
          </w14:shadow>
        </w:rPr>
      </w:pPr>
      <w:r w:rsidRPr="00687310">
        <w:rPr>
          <w:rFonts w:ascii="Calibri" w:eastAsia="MS Mincho" w:hAnsi="Calibri" w:cs="Tahoma"/>
          <w:b/>
          <w:bCs/>
          <w:smallCaps/>
          <w:spacing w:val="40"/>
          <w:sz w:val="36"/>
          <w14:shadow w14:blurRad="50800" w14:dist="38100" w14:dir="2700000" w14:sx="100000" w14:sy="100000" w14:kx="0" w14:ky="0" w14:algn="tl">
            <w14:srgbClr w14:val="000000">
              <w14:alpha w14:val="60000"/>
            </w14:srgbClr>
          </w14:shadow>
        </w:rPr>
        <w:t xml:space="preserve">Lista de Exercícios </w:t>
      </w:r>
      <w:r w:rsidR="004C12AD">
        <w:rPr>
          <w:rFonts w:ascii="Calibri" w:eastAsia="MS Mincho" w:hAnsi="Calibri" w:cs="Tahoma"/>
          <w:b/>
          <w:bCs/>
          <w:smallCaps/>
          <w:spacing w:val="40"/>
          <w:sz w:val="36"/>
          <w14:shadow w14:blurRad="50800" w14:dist="38100" w14:dir="2700000" w14:sx="100000" w14:sy="100000" w14:kx="0" w14:ky="0" w14:algn="tl">
            <w14:srgbClr w14:val="000000">
              <w14:alpha w14:val="60000"/>
            </w14:srgbClr>
          </w14:shadow>
        </w:rPr>
        <w:t xml:space="preserve">- </w:t>
      </w:r>
      <w:r w:rsidR="00660321">
        <w:rPr>
          <w:rFonts w:ascii="Calibri" w:eastAsia="MS Mincho" w:hAnsi="Calibri" w:cs="Tahoma"/>
          <w:b/>
          <w:bCs/>
          <w:smallCaps/>
          <w:spacing w:val="40"/>
          <w:sz w:val="36"/>
          <w14:shadow w14:blurRad="50800" w14:dist="38100" w14:dir="2700000" w14:sx="100000" w14:sy="100000" w14:kx="0" w14:ky="0" w14:algn="tl">
            <w14:srgbClr w14:val="000000">
              <w14:alpha w14:val="60000"/>
            </w14:srgbClr>
          </w14:shadow>
        </w:rPr>
        <w:t>1</w:t>
      </w:r>
    </w:p>
    <w:p w14:paraId="22DA0EBB" w14:textId="77777777" w:rsidR="00A163CB" w:rsidRDefault="00A163CB" w:rsidP="00A163CB">
      <w:pPr>
        <w:pStyle w:val="TextosemFormatao"/>
        <w:jc w:val="center"/>
        <w:rPr>
          <w:rFonts w:ascii="Tahoma" w:eastAsia="MS Mincho" w:hAnsi="Tahoma" w:cs="Tahoma"/>
          <w:sz w:val="24"/>
        </w:rPr>
      </w:pPr>
    </w:p>
    <w:p w14:paraId="2273F3FA" w14:textId="03C9C3F6" w:rsidR="00A163CB" w:rsidRPr="00BC6969" w:rsidRDefault="001A2B98" w:rsidP="00A163CB">
      <w:pPr>
        <w:pStyle w:val="TextosemFormatao"/>
        <w:jc w:val="center"/>
        <w:rPr>
          <w:rFonts w:asciiTheme="minorHAnsi" w:eastAsia="MS Mincho" w:hAnsiTheme="minorHAnsi" w:cstheme="minorHAnsi"/>
          <w:b/>
          <w:bCs/>
          <w:sz w:val="40"/>
          <w:szCs w:val="40"/>
        </w:rPr>
      </w:pPr>
      <w:r w:rsidRPr="00BC6969">
        <w:rPr>
          <w:rFonts w:asciiTheme="minorHAnsi" w:eastAsia="MS Mincho" w:hAnsiTheme="minorHAnsi" w:cstheme="minorHAnsi"/>
          <w:b/>
          <w:bCs/>
          <w:sz w:val="40"/>
          <w:szCs w:val="40"/>
        </w:rPr>
        <w:t xml:space="preserve">Entrega: </w:t>
      </w:r>
      <w:r w:rsidR="009E358D" w:rsidRPr="00BC6969">
        <w:rPr>
          <w:rFonts w:asciiTheme="minorHAnsi" w:eastAsia="MS Mincho" w:hAnsiTheme="minorHAnsi" w:cstheme="minorHAnsi"/>
          <w:b/>
          <w:bCs/>
          <w:sz w:val="40"/>
          <w:szCs w:val="40"/>
        </w:rPr>
        <w:t>08</w:t>
      </w:r>
      <w:r w:rsidR="00F91EAE" w:rsidRPr="00BC6969">
        <w:rPr>
          <w:rFonts w:asciiTheme="minorHAnsi" w:eastAsia="MS Mincho" w:hAnsiTheme="minorHAnsi" w:cstheme="minorHAnsi"/>
          <w:b/>
          <w:bCs/>
          <w:sz w:val="40"/>
          <w:szCs w:val="40"/>
        </w:rPr>
        <w:t>/</w:t>
      </w:r>
      <w:r w:rsidR="009E358D" w:rsidRPr="00BC6969">
        <w:rPr>
          <w:rFonts w:asciiTheme="minorHAnsi" w:eastAsia="MS Mincho" w:hAnsiTheme="minorHAnsi" w:cstheme="minorHAnsi"/>
          <w:b/>
          <w:bCs/>
          <w:sz w:val="40"/>
          <w:szCs w:val="40"/>
        </w:rPr>
        <w:t>01</w:t>
      </w:r>
      <w:r w:rsidR="00F91EAE" w:rsidRPr="00BC6969">
        <w:rPr>
          <w:rFonts w:asciiTheme="minorHAnsi" w:eastAsia="MS Mincho" w:hAnsiTheme="minorHAnsi" w:cstheme="minorHAnsi"/>
          <w:b/>
          <w:bCs/>
          <w:sz w:val="40"/>
          <w:szCs w:val="40"/>
        </w:rPr>
        <w:t>/202</w:t>
      </w:r>
      <w:r w:rsidR="009E358D" w:rsidRPr="00BC6969">
        <w:rPr>
          <w:rFonts w:asciiTheme="minorHAnsi" w:eastAsia="MS Mincho" w:hAnsiTheme="minorHAnsi" w:cstheme="minorHAnsi"/>
          <w:b/>
          <w:bCs/>
          <w:sz w:val="40"/>
          <w:szCs w:val="40"/>
        </w:rPr>
        <w:t>1</w:t>
      </w:r>
      <w:r w:rsidR="00F91EAE" w:rsidRPr="00BC6969">
        <w:rPr>
          <w:rFonts w:asciiTheme="minorHAnsi" w:eastAsia="MS Mincho" w:hAnsiTheme="minorHAnsi" w:cstheme="minorHAnsi"/>
          <w:b/>
          <w:bCs/>
          <w:sz w:val="40"/>
          <w:szCs w:val="40"/>
        </w:rPr>
        <w:t xml:space="preserve">   </w:t>
      </w:r>
      <w:proofErr w:type="gramStart"/>
      <w:r w:rsidR="00F91EAE" w:rsidRPr="00BC6969">
        <w:rPr>
          <w:rFonts w:asciiTheme="minorHAnsi" w:eastAsia="MS Mincho" w:hAnsiTheme="minorHAnsi" w:cstheme="minorHAnsi"/>
          <w:b/>
          <w:bCs/>
          <w:sz w:val="40"/>
          <w:szCs w:val="40"/>
        </w:rPr>
        <w:t>-  2</w:t>
      </w:r>
      <w:r w:rsidR="00660321" w:rsidRPr="00BC6969">
        <w:rPr>
          <w:rFonts w:asciiTheme="minorHAnsi" w:eastAsia="MS Mincho" w:hAnsiTheme="minorHAnsi" w:cstheme="minorHAnsi"/>
          <w:b/>
          <w:bCs/>
          <w:sz w:val="40"/>
          <w:szCs w:val="40"/>
        </w:rPr>
        <w:t>9</w:t>
      </w:r>
      <w:proofErr w:type="gramEnd"/>
      <w:r w:rsidR="00660321" w:rsidRPr="00BC6969">
        <w:rPr>
          <w:rFonts w:asciiTheme="minorHAnsi" w:eastAsia="MS Mincho" w:hAnsiTheme="minorHAnsi" w:cstheme="minorHAnsi"/>
          <w:b/>
          <w:bCs/>
          <w:sz w:val="40"/>
          <w:szCs w:val="40"/>
        </w:rPr>
        <w:t xml:space="preserve">/03/2021 – 23:59 </w:t>
      </w:r>
      <w:proofErr w:type="spellStart"/>
      <w:r w:rsidR="00660321" w:rsidRPr="00BC6969">
        <w:rPr>
          <w:rFonts w:asciiTheme="minorHAnsi" w:eastAsia="MS Mincho" w:hAnsiTheme="minorHAnsi" w:cstheme="minorHAnsi"/>
          <w:b/>
          <w:bCs/>
          <w:sz w:val="40"/>
          <w:szCs w:val="40"/>
        </w:rPr>
        <w:t>hs</w:t>
      </w:r>
      <w:proofErr w:type="spellEnd"/>
    </w:p>
    <w:p w14:paraId="6E6F648B" w14:textId="427120D5" w:rsidR="00660321" w:rsidRPr="00660321" w:rsidRDefault="00660321" w:rsidP="00A163CB">
      <w:pPr>
        <w:pStyle w:val="TextosemFormatao"/>
        <w:jc w:val="center"/>
        <w:rPr>
          <w:rFonts w:asciiTheme="minorHAnsi" w:eastAsia="MS Mincho" w:hAnsiTheme="minorHAnsi" w:cstheme="minorHAnsi"/>
          <w:sz w:val="24"/>
          <w:szCs w:val="24"/>
        </w:rPr>
      </w:pPr>
    </w:p>
    <w:p w14:paraId="657E0B3B" w14:textId="14D70009" w:rsidR="00633772" w:rsidRPr="00633772" w:rsidRDefault="00660321" w:rsidP="00660321">
      <w:pPr>
        <w:pStyle w:val="TextosemFormatao"/>
        <w:numPr>
          <w:ilvl w:val="0"/>
          <w:numId w:val="17"/>
        </w:numPr>
        <w:jc w:val="both"/>
        <w:rPr>
          <w:rFonts w:ascii="Tahoma" w:hAnsi="Tahoma" w:cs="Tahoma"/>
          <w:b/>
          <w:sz w:val="24"/>
          <w:szCs w:val="24"/>
        </w:rPr>
      </w:pPr>
      <w:r w:rsidRPr="00660321">
        <w:rPr>
          <w:rFonts w:asciiTheme="minorHAnsi" w:eastAsia="MS Mincho" w:hAnsiTheme="minorHAnsi" w:cstheme="minorHAnsi"/>
          <w:sz w:val="24"/>
          <w:szCs w:val="24"/>
        </w:rPr>
        <w:t xml:space="preserve">Um estudo deseja determinar um </w:t>
      </w:r>
      <w:r w:rsidRPr="00660321">
        <w:rPr>
          <w:rFonts w:asciiTheme="minorHAnsi" w:eastAsia="MS Mincho" w:hAnsiTheme="minorHAnsi" w:cstheme="minorHAnsi"/>
          <w:sz w:val="24"/>
          <w:szCs w:val="24"/>
        </w:rPr>
        <w:t>procedimento para discriminar duas populações multivariadas. A pesquisa possui dados suficientes para estimar as funções de densidade</w:t>
      </w:r>
      <w:r>
        <w:rPr>
          <w:rFonts w:asciiTheme="minorHAnsi" w:eastAsia="MS Mincho" w:hAnsiTheme="minorHAnsi" w:cstheme="minorHAnsi"/>
          <w:sz w:val="24"/>
          <w:szCs w:val="24"/>
        </w:rPr>
        <w:t xml:space="preserve"> f</w:t>
      </w:r>
      <w:r w:rsidRPr="00660321">
        <w:rPr>
          <w:rFonts w:asciiTheme="minorHAnsi" w:eastAsia="MS Mincho" w:hAnsiTheme="minorHAnsi" w:cstheme="minorHAnsi"/>
          <w:vertAlign w:val="subscript"/>
        </w:rPr>
        <w:t>1</w:t>
      </w:r>
      <w:r>
        <w:rPr>
          <w:rFonts w:asciiTheme="minorHAnsi" w:eastAsia="MS Mincho" w:hAnsiTheme="minorHAnsi" w:cstheme="minorHAnsi"/>
          <w:sz w:val="24"/>
          <w:szCs w:val="24"/>
        </w:rPr>
        <w:t>(x</w:t>
      </w:r>
      <w:r w:rsidR="00633772">
        <w:rPr>
          <w:rFonts w:asciiTheme="minorHAnsi" w:eastAsia="MS Mincho" w:hAnsiTheme="minorHAnsi" w:cstheme="minorHAnsi"/>
          <w:sz w:val="24"/>
          <w:szCs w:val="24"/>
        </w:rPr>
        <w:t>)</w:t>
      </w:r>
      <w:r>
        <w:rPr>
          <w:rFonts w:asciiTheme="minorHAnsi" w:eastAsia="MS Mincho" w:hAnsiTheme="minorHAnsi" w:cstheme="minorHAnsi"/>
          <w:sz w:val="24"/>
          <w:szCs w:val="24"/>
        </w:rPr>
        <w:t xml:space="preserve"> e f</w:t>
      </w:r>
      <w:r w:rsidRPr="00660321">
        <w:rPr>
          <w:rFonts w:asciiTheme="minorHAnsi" w:eastAsia="MS Mincho" w:hAnsiTheme="minorHAnsi" w:cstheme="minorHAnsi"/>
          <w:sz w:val="24"/>
          <w:szCs w:val="24"/>
          <w:vertAlign w:val="subscript"/>
        </w:rPr>
        <w:t>2</w:t>
      </w:r>
      <w:r>
        <w:rPr>
          <w:rFonts w:asciiTheme="minorHAnsi" w:eastAsia="MS Mincho" w:hAnsiTheme="minorHAnsi" w:cstheme="minorHAnsi"/>
          <w:sz w:val="24"/>
          <w:szCs w:val="24"/>
        </w:rPr>
        <w:t xml:space="preserve">(x) associadas as populações </w:t>
      </w:r>
      <w:r w:rsidR="00633772">
        <w:rPr>
          <w:rFonts w:asciiTheme="minorHAnsi" w:eastAsia="MS Mincho" w:hAnsiTheme="minorHAnsi" w:cstheme="minorHAnsi"/>
          <w:sz w:val="24"/>
          <w:szCs w:val="24"/>
        </w:rPr>
        <w:t>π</w:t>
      </w:r>
      <w:r w:rsidR="00633772" w:rsidRPr="00633772">
        <w:rPr>
          <w:rFonts w:asciiTheme="minorHAnsi" w:eastAsia="MS Mincho" w:hAnsiTheme="minorHAnsi" w:cstheme="minorHAnsi"/>
          <w:sz w:val="24"/>
          <w:szCs w:val="24"/>
          <w:vertAlign w:val="subscript"/>
        </w:rPr>
        <w:t>1</w:t>
      </w:r>
      <w:r w:rsidR="00633772">
        <w:rPr>
          <w:rFonts w:asciiTheme="minorHAnsi" w:eastAsia="MS Mincho" w:hAnsiTheme="minorHAnsi" w:cstheme="minorHAnsi"/>
          <w:sz w:val="24"/>
          <w:szCs w:val="24"/>
        </w:rPr>
        <w:t xml:space="preserve"> e </w:t>
      </w:r>
      <w:r w:rsidR="00633772">
        <w:rPr>
          <w:rFonts w:asciiTheme="minorHAnsi" w:eastAsia="MS Mincho" w:hAnsiTheme="minorHAnsi" w:cstheme="minorHAnsi"/>
          <w:sz w:val="24"/>
          <w:szCs w:val="24"/>
        </w:rPr>
        <w:t>π</w:t>
      </w:r>
      <w:proofErr w:type="gramStart"/>
      <w:r w:rsidR="00633772" w:rsidRPr="00633772">
        <w:rPr>
          <w:rFonts w:asciiTheme="minorHAnsi" w:eastAsia="MS Mincho" w:hAnsiTheme="minorHAnsi" w:cstheme="minorHAnsi"/>
          <w:sz w:val="24"/>
          <w:szCs w:val="24"/>
          <w:vertAlign w:val="subscript"/>
        </w:rPr>
        <w:t>2</w:t>
      </w:r>
      <w:r w:rsidR="00633772">
        <w:rPr>
          <w:rFonts w:asciiTheme="minorHAnsi" w:eastAsia="MS Mincho" w:hAnsiTheme="minorHAnsi" w:cstheme="minorHAnsi"/>
          <w:sz w:val="24"/>
          <w:szCs w:val="24"/>
          <w:vertAlign w:val="subscript"/>
        </w:rPr>
        <w:t xml:space="preserve"> </w:t>
      </w:r>
      <w:r w:rsidR="00633772">
        <w:rPr>
          <w:rFonts w:asciiTheme="minorHAnsi" w:eastAsia="MS Mincho" w:hAnsiTheme="minorHAnsi" w:cstheme="minorHAnsi"/>
          <w:sz w:val="24"/>
          <w:szCs w:val="24"/>
        </w:rPr>
        <w:t xml:space="preserve"> respectivamente</w:t>
      </w:r>
      <w:proofErr w:type="gramEnd"/>
      <w:r w:rsidR="00633772">
        <w:rPr>
          <w:rFonts w:asciiTheme="minorHAnsi" w:eastAsia="MS Mincho" w:hAnsiTheme="minorHAnsi" w:cstheme="minorHAnsi"/>
          <w:sz w:val="24"/>
          <w:szCs w:val="24"/>
        </w:rPr>
        <w:t xml:space="preserve">. Seja ainda, </w:t>
      </w:r>
      <w:proofErr w:type="gramStart"/>
      <w:r w:rsidR="00633772">
        <w:rPr>
          <w:rFonts w:asciiTheme="minorHAnsi" w:eastAsia="MS Mincho" w:hAnsiTheme="minorHAnsi" w:cstheme="minorHAnsi"/>
          <w:sz w:val="24"/>
          <w:szCs w:val="24"/>
        </w:rPr>
        <w:t>C(</w:t>
      </w:r>
      <w:proofErr w:type="gramEnd"/>
      <w:r w:rsidR="00633772">
        <w:rPr>
          <w:rFonts w:asciiTheme="minorHAnsi" w:eastAsia="MS Mincho" w:hAnsiTheme="minorHAnsi" w:cstheme="minorHAnsi"/>
          <w:sz w:val="24"/>
          <w:szCs w:val="24"/>
        </w:rPr>
        <w:t xml:space="preserve">2/1) = 50 e C(1/2) = 100. Sabe-se ainda que 20% do total de possíveis itens pertencem a </w:t>
      </w:r>
      <w:r w:rsidR="00633772">
        <w:rPr>
          <w:rFonts w:asciiTheme="minorHAnsi" w:eastAsia="MS Mincho" w:hAnsiTheme="minorHAnsi" w:cstheme="minorHAnsi"/>
          <w:sz w:val="24"/>
          <w:szCs w:val="24"/>
        </w:rPr>
        <w:t>π</w:t>
      </w:r>
      <w:proofErr w:type="gramStart"/>
      <w:r w:rsidR="00633772" w:rsidRPr="00633772">
        <w:rPr>
          <w:rFonts w:asciiTheme="minorHAnsi" w:eastAsia="MS Mincho" w:hAnsiTheme="minorHAnsi" w:cstheme="minorHAnsi"/>
          <w:sz w:val="24"/>
          <w:szCs w:val="24"/>
          <w:vertAlign w:val="subscript"/>
        </w:rPr>
        <w:t>2</w:t>
      </w:r>
      <w:r w:rsidR="00633772">
        <w:rPr>
          <w:rFonts w:asciiTheme="minorHAnsi" w:eastAsia="MS Mincho" w:hAnsiTheme="minorHAnsi" w:cstheme="minorHAnsi"/>
          <w:sz w:val="24"/>
          <w:szCs w:val="24"/>
        </w:rPr>
        <w:t xml:space="preserve"> .</w:t>
      </w:r>
      <w:proofErr w:type="gramEnd"/>
    </w:p>
    <w:p w14:paraId="7280447E" w14:textId="77777777" w:rsidR="00633772" w:rsidRPr="00633772" w:rsidRDefault="00633772" w:rsidP="00633772">
      <w:pPr>
        <w:pStyle w:val="TextosemFormatao"/>
        <w:numPr>
          <w:ilvl w:val="0"/>
          <w:numId w:val="18"/>
        </w:numPr>
        <w:jc w:val="both"/>
        <w:rPr>
          <w:rFonts w:ascii="Tahoma" w:hAnsi="Tahoma" w:cs="Tahoma"/>
          <w:b/>
          <w:sz w:val="24"/>
          <w:szCs w:val="24"/>
        </w:rPr>
      </w:pPr>
      <w:r>
        <w:rPr>
          <w:rFonts w:asciiTheme="minorHAnsi" w:eastAsia="MS Mincho" w:hAnsiTheme="minorHAnsi" w:cstheme="minorHAnsi"/>
          <w:sz w:val="24"/>
          <w:szCs w:val="24"/>
        </w:rPr>
        <w:t xml:space="preserve">Apresente ECM (na sua forma geral), para </w:t>
      </w:r>
      <w:r w:rsidRPr="00633772">
        <w:rPr>
          <w:rFonts w:asciiTheme="minorHAnsi" w:eastAsia="MS Mincho" w:hAnsiTheme="minorHAnsi" w:cstheme="minorHAnsi"/>
          <w:sz w:val="24"/>
          <w:szCs w:val="24"/>
        </w:rPr>
        <w:t>atribuir um novo item a uma das duas populações.</w:t>
      </w:r>
    </w:p>
    <w:p w14:paraId="28B06991" w14:textId="63F3C413" w:rsidR="00660321" w:rsidRPr="00633772" w:rsidRDefault="00633772" w:rsidP="00633772">
      <w:pPr>
        <w:pStyle w:val="TextosemFormatao"/>
        <w:numPr>
          <w:ilvl w:val="0"/>
          <w:numId w:val="18"/>
        </w:numPr>
        <w:jc w:val="both"/>
        <w:rPr>
          <w:rFonts w:ascii="Tahoma" w:hAnsi="Tahoma" w:cs="Tahoma"/>
          <w:b/>
          <w:sz w:val="24"/>
          <w:szCs w:val="24"/>
        </w:rPr>
      </w:pPr>
      <w:r>
        <w:rPr>
          <w:rFonts w:asciiTheme="minorHAnsi" w:eastAsia="MS Mincho" w:hAnsiTheme="minorHAnsi" w:cstheme="minorHAnsi"/>
          <w:sz w:val="24"/>
          <w:szCs w:val="24"/>
        </w:rPr>
        <w:t xml:space="preserve">Medidas observadas para um novo item tem </w:t>
      </w:r>
      <w:r>
        <w:rPr>
          <w:rFonts w:asciiTheme="minorHAnsi" w:eastAsia="MS Mincho" w:hAnsiTheme="minorHAnsi" w:cstheme="minorHAnsi"/>
          <w:sz w:val="24"/>
          <w:szCs w:val="24"/>
        </w:rPr>
        <w:t>f</w:t>
      </w:r>
      <w:r w:rsidRPr="00660321">
        <w:rPr>
          <w:rFonts w:asciiTheme="minorHAnsi" w:eastAsia="MS Mincho" w:hAnsiTheme="minorHAnsi" w:cstheme="minorHAnsi"/>
          <w:vertAlign w:val="subscript"/>
        </w:rPr>
        <w:t>1</w:t>
      </w:r>
      <w:r>
        <w:rPr>
          <w:rFonts w:asciiTheme="minorHAnsi" w:eastAsia="MS Mincho" w:hAnsiTheme="minorHAnsi" w:cstheme="minorHAnsi"/>
          <w:sz w:val="24"/>
          <w:szCs w:val="24"/>
        </w:rPr>
        <w:t>(x)</w:t>
      </w:r>
      <w:r>
        <w:rPr>
          <w:rFonts w:asciiTheme="minorHAnsi" w:eastAsia="MS Mincho" w:hAnsiTheme="minorHAnsi" w:cstheme="minorHAnsi"/>
          <w:sz w:val="24"/>
          <w:szCs w:val="24"/>
        </w:rPr>
        <w:t xml:space="preserve"> = 0.3 </w:t>
      </w:r>
      <w:proofErr w:type="gramStart"/>
      <w:r>
        <w:rPr>
          <w:rFonts w:asciiTheme="minorHAnsi" w:eastAsia="MS Mincho" w:hAnsiTheme="minorHAnsi" w:cstheme="minorHAnsi"/>
          <w:sz w:val="24"/>
          <w:szCs w:val="24"/>
        </w:rPr>
        <w:t xml:space="preserve">e  </w:t>
      </w:r>
      <w:r>
        <w:rPr>
          <w:rFonts w:asciiTheme="minorHAnsi" w:eastAsia="MS Mincho" w:hAnsiTheme="minorHAnsi" w:cstheme="minorHAnsi"/>
          <w:sz w:val="24"/>
          <w:szCs w:val="24"/>
        </w:rPr>
        <w:t>f</w:t>
      </w:r>
      <w:proofErr w:type="gramEnd"/>
      <w:r>
        <w:rPr>
          <w:rFonts w:asciiTheme="minorHAnsi" w:eastAsia="MS Mincho" w:hAnsiTheme="minorHAnsi" w:cstheme="minorHAnsi"/>
          <w:vertAlign w:val="subscript"/>
        </w:rPr>
        <w:t>2</w:t>
      </w:r>
      <w:r>
        <w:rPr>
          <w:rFonts w:asciiTheme="minorHAnsi" w:eastAsia="MS Mincho" w:hAnsiTheme="minorHAnsi" w:cstheme="minorHAnsi"/>
          <w:sz w:val="24"/>
          <w:szCs w:val="24"/>
        </w:rPr>
        <w:t>(x)</w:t>
      </w:r>
      <w:r>
        <w:rPr>
          <w:rFonts w:asciiTheme="minorHAnsi" w:eastAsia="MS Mincho" w:hAnsiTheme="minorHAnsi" w:cstheme="minorHAnsi"/>
          <w:sz w:val="24"/>
          <w:szCs w:val="24"/>
        </w:rPr>
        <w:t xml:space="preserve"> = 0.5 . A partir do procedimento definido em a, em que população deveria ser </w:t>
      </w:r>
      <w:proofErr w:type="spellStart"/>
      <w:r>
        <w:rPr>
          <w:rFonts w:asciiTheme="minorHAnsi" w:eastAsia="MS Mincho" w:hAnsiTheme="minorHAnsi" w:cstheme="minorHAnsi"/>
          <w:sz w:val="24"/>
          <w:szCs w:val="24"/>
        </w:rPr>
        <w:t>atiribuida</w:t>
      </w:r>
      <w:proofErr w:type="spellEnd"/>
      <w:r>
        <w:rPr>
          <w:rFonts w:asciiTheme="minorHAnsi" w:eastAsia="MS Mincho" w:hAnsiTheme="minorHAnsi" w:cstheme="minorHAnsi"/>
          <w:sz w:val="24"/>
          <w:szCs w:val="24"/>
        </w:rPr>
        <w:t xml:space="preserve"> esta nova observação.</w:t>
      </w:r>
    </w:p>
    <w:p w14:paraId="19B5FC19" w14:textId="1A737985" w:rsidR="00633772" w:rsidRDefault="00633772" w:rsidP="00633772">
      <w:pPr>
        <w:pStyle w:val="TextosemFormatao"/>
        <w:jc w:val="both"/>
        <w:rPr>
          <w:rFonts w:ascii="Tahoma" w:hAnsi="Tahoma" w:cs="Tahoma"/>
          <w:b/>
          <w:sz w:val="24"/>
          <w:szCs w:val="24"/>
        </w:rPr>
      </w:pPr>
    </w:p>
    <w:p w14:paraId="76094E02" w14:textId="24804E3C" w:rsidR="00633772" w:rsidRPr="00633772" w:rsidRDefault="00633772" w:rsidP="00633772">
      <w:pPr>
        <w:pStyle w:val="PargrafodaLista"/>
        <w:numPr>
          <w:ilvl w:val="0"/>
          <w:numId w:val="17"/>
        </w:numPr>
        <w:jc w:val="both"/>
        <w:rPr>
          <w:rFonts w:asciiTheme="minorHAnsi" w:hAnsiTheme="minorHAnsi" w:cstheme="minorHAnsi"/>
          <w:sz w:val="24"/>
          <w:szCs w:val="24"/>
        </w:rPr>
      </w:pPr>
      <w:r w:rsidRPr="00633772">
        <w:rPr>
          <w:rFonts w:asciiTheme="minorHAnsi" w:hAnsiTheme="minorHAnsi" w:cstheme="minorHAnsi"/>
          <w:sz w:val="24"/>
          <w:szCs w:val="24"/>
        </w:rPr>
        <w:t xml:space="preserve">Sejam duas populações </w:t>
      </w:r>
      <w:r w:rsidRPr="00633772">
        <w:sym w:font="Symbol" w:char="F070"/>
      </w:r>
      <w:r w:rsidRPr="00633772">
        <w:rPr>
          <w:rFonts w:asciiTheme="minorHAnsi" w:hAnsiTheme="minorHAnsi" w:cstheme="minorHAnsi"/>
          <w:sz w:val="24"/>
          <w:szCs w:val="24"/>
          <w:vertAlign w:val="subscript"/>
        </w:rPr>
        <w:t>1</w:t>
      </w:r>
      <w:r w:rsidRPr="00633772">
        <w:rPr>
          <w:rFonts w:asciiTheme="minorHAnsi" w:hAnsiTheme="minorHAnsi" w:cstheme="minorHAnsi"/>
          <w:sz w:val="24"/>
          <w:szCs w:val="24"/>
        </w:rPr>
        <w:t xml:space="preserve"> e  </w:t>
      </w:r>
      <w:r w:rsidRPr="00633772">
        <w:sym w:font="Symbol" w:char="F070"/>
      </w:r>
      <w:r w:rsidRPr="00633772">
        <w:rPr>
          <w:rFonts w:asciiTheme="minorHAnsi" w:hAnsiTheme="minorHAnsi" w:cstheme="minorHAnsi"/>
          <w:sz w:val="24"/>
          <w:szCs w:val="24"/>
          <w:vertAlign w:val="subscript"/>
        </w:rPr>
        <w:t>2</w:t>
      </w:r>
      <w:r w:rsidRPr="00633772">
        <w:rPr>
          <w:rFonts w:asciiTheme="minorHAnsi" w:hAnsiTheme="minorHAnsi" w:cstheme="minorHAnsi"/>
          <w:sz w:val="24"/>
          <w:szCs w:val="24"/>
        </w:rPr>
        <w:t xml:space="preserve"> com densidades dadas por:</w:t>
      </w:r>
    </w:p>
    <w:p w14:paraId="5E0292F8" w14:textId="77777777" w:rsidR="00633772" w:rsidRPr="00633772" w:rsidRDefault="00633772" w:rsidP="00633772">
      <w:pPr>
        <w:ind w:left="340" w:firstLine="368"/>
        <w:jc w:val="both"/>
        <w:rPr>
          <w:rFonts w:asciiTheme="minorHAnsi" w:hAnsiTheme="minorHAnsi" w:cstheme="minorHAnsi"/>
          <w:sz w:val="24"/>
          <w:szCs w:val="24"/>
        </w:rPr>
      </w:pPr>
      <w:r w:rsidRPr="00633772">
        <w:rPr>
          <w:rFonts w:asciiTheme="minorHAnsi" w:hAnsiTheme="minorHAnsi" w:cstheme="minorHAnsi"/>
          <w:sz w:val="24"/>
          <w:szCs w:val="24"/>
        </w:rPr>
        <w:t>f</w:t>
      </w:r>
      <w:r w:rsidRPr="00633772">
        <w:rPr>
          <w:rFonts w:asciiTheme="minorHAnsi" w:hAnsiTheme="minorHAnsi" w:cstheme="minorHAnsi"/>
          <w:sz w:val="24"/>
          <w:szCs w:val="24"/>
          <w:vertAlign w:val="subscript"/>
        </w:rPr>
        <w:t>1</w:t>
      </w:r>
      <w:r w:rsidRPr="00633772">
        <w:rPr>
          <w:rFonts w:asciiTheme="minorHAnsi" w:hAnsiTheme="minorHAnsi" w:cstheme="minorHAnsi"/>
          <w:sz w:val="24"/>
          <w:szCs w:val="24"/>
        </w:rPr>
        <w:t xml:space="preserve">(x) =  (1/2) ( 1 - | x | ) para  | x | </w:t>
      </w:r>
      <w:r w:rsidRPr="00633772">
        <w:rPr>
          <w:rFonts w:asciiTheme="minorHAnsi" w:hAnsiTheme="minorHAnsi" w:cstheme="minorHAnsi"/>
          <w:sz w:val="24"/>
          <w:szCs w:val="24"/>
        </w:rPr>
        <w:sym w:font="Symbol" w:char="F0A3"/>
      </w:r>
      <w:r w:rsidRPr="00633772">
        <w:rPr>
          <w:rFonts w:asciiTheme="minorHAnsi" w:hAnsiTheme="minorHAnsi" w:cstheme="minorHAnsi"/>
          <w:sz w:val="24"/>
          <w:szCs w:val="24"/>
        </w:rPr>
        <w:t xml:space="preserve"> 1 ;</w:t>
      </w:r>
    </w:p>
    <w:p w14:paraId="23CD11D5" w14:textId="77777777" w:rsidR="00633772" w:rsidRPr="00633772" w:rsidRDefault="00633772" w:rsidP="00633772">
      <w:pPr>
        <w:ind w:left="340" w:firstLine="368"/>
        <w:jc w:val="both"/>
        <w:rPr>
          <w:rFonts w:asciiTheme="minorHAnsi" w:hAnsiTheme="minorHAnsi" w:cstheme="minorHAnsi"/>
          <w:sz w:val="24"/>
          <w:szCs w:val="24"/>
        </w:rPr>
      </w:pPr>
      <w:r w:rsidRPr="00633772">
        <w:rPr>
          <w:rFonts w:asciiTheme="minorHAnsi" w:hAnsiTheme="minorHAnsi" w:cstheme="minorHAnsi"/>
          <w:sz w:val="24"/>
          <w:szCs w:val="24"/>
        </w:rPr>
        <w:t>f</w:t>
      </w:r>
      <w:r w:rsidRPr="00633772">
        <w:rPr>
          <w:rFonts w:asciiTheme="minorHAnsi" w:hAnsiTheme="minorHAnsi" w:cstheme="minorHAnsi"/>
          <w:sz w:val="24"/>
          <w:szCs w:val="24"/>
          <w:vertAlign w:val="subscript"/>
        </w:rPr>
        <w:t>2</w:t>
      </w:r>
      <w:r w:rsidRPr="00633772">
        <w:rPr>
          <w:rFonts w:asciiTheme="minorHAnsi" w:hAnsiTheme="minorHAnsi" w:cstheme="minorHAnsi"/>
          <w:sz w:val="24"/>
          <w:szCs w:val="24"/>
        </w:rPr>
        <w:t xml:space="preserve">(x) =  (1/2) ( 1 - | x – 0.5 | )  para  –0.5 </w:t>
      </w:r>
      <w:r w:rsidRPr="00633772">
        <w:rPr>
          <w:rFonts w:asciiTheme="minorHAnsi" w:hAnsiTheme="minorHAnsi" w:cstheme="minorHAnsi"/>
          <w:sz w:val="24"/>
          <w:szCs w:val="24"/>
        </w:rPr>
        <w:sym w:font="Symbol" w:char="F0A3"/>
      </w:r>
      <w:r w:rsidRPr="00633772">
        <w:rPr>
          <w:rFonts w:asciiTheme="minorHAnsi" w:hAnsiTheme="minorHAnsi" w:cstheme="minorHAnsi"/>
          <w:sz w:val="24"/>
          <w:szCs w:val="24"/>
        </w:rPr>
        <w:t xml:space="preserve">  x  </w:t>
      </w:r>
      <w:r w:rsidRPr="00633772">
        <w:rPr>
          <w:rFonts w:asciiTheme="minorHAnsi" w:hAnsiTheme="minorHAnsi" w:cstheme="minorHAnsi"/>
          <w:sz w:val="24"/>
          <w:szCs w:val="24"/>
        </w:rPr>
        <w:sym w:font="Symbol" w:char="F0A3"/>
      </w:r>
      <w:r w:rsidRPr="00633772">
        <w:rPr>
          <w:rFonts w:asciiTheme="minorHAnsi" w:hAnsiTheme="minorHAnsi" w:cstheme="minorHAnsi"/>
          <w:sz w:val="24"/>
          <w:szCs w:val="24"/>
        </w:rPr>
        <w:t xml:space="preserve">  1.5 ;</w:t>
      </w:r>
    </w:p>
    <w:p w14:paraId="0D31D4C6" w14:textId="77777777" w:rsidR="00633772" w:rsidRPr="00633772" w:rsidRDefault="00633772" w:rsidP="00633772">
      <w:pPr>
        <w:ind w:left="340" w:hanging="340"/>
        <w:jc w:val="both"/>
        <w:rPr>
          <w:rFonts w:asciiTheme="minorHAnsi" w:hAnsiTheme="minorHAnsi" w:cstheme="minorHAnsi"/>
          <w:sz w:val="24"/>
          <w:szCs w:val="24"/>
        </w:rPr>
      </w:pPr>
    </w:p>
    <w:p w14:paraId="4BBC72D7" w14:textId="77777777" w:rsidR="00633772" w:rsidRPr="00633772" w:rsidRDefault="00633772" w:rsidP="00633772">
      <w:pPr>
        <w:numPr>
          <w:ilvl w:val="0"/>
          <w:numId w:val="19"/>
        </w:numPr>
        <w:jc w:val="both"/>
        <w:rPr>
          <w:rFonts w:asciiTheme="minorHAnsi" w:hAnsiTheme="minorHAnsi" w:cstheme="minorHAnsi"/>
          <w:sz w:val="24"/>
          <w:szCs w:val="24"/>
        </w:rPr>
      </w:pPr>
      <w:r w:rsidRPr="00633772">
        <w:rPr>
          <w:rFonts w:asciiTheme="minorHAnsi" w:hAnsiTheme="minorHAnsi" w:cstheme="minorHAnsi"/>
          <w:sz w:val="24"/>
          <w:szCs w:val="24"/>
        </w:rPr>
        <w:t>Faça um esboço(em um mesmo gráfico) das densidades de cada uma das populações;</w:t>
      </w:r>
    </w:p>
    <w:p w14:paraId="178E83D1" w14:textId="77777777" w:rsidR="00633772" w:rsidRPr="00633772" w:rsidRDefault="00633772" w:rsidP="00633772">
      <w:pPr>
        <w:numPr>
          <w:ilvl w:val="0"/>
          <w:numId w:val="19"/>
        </w:numPr>
        <w:jc w:val="both"/>
        <w:rPr>
          <w:rFonts w:asciiTheme="minorHAnsi" w:hAnsiTheme="minorHAnsi" w:cstheme="minorHAnsi"/>
          <w:sz w:val="24"/>
          <w:szCs w:val="24"/>
        </w:rPr>
      </w:pPr>
      <w:r w:rsidRPr="00633772">
        <w:rPr>
          <w:rFonts w:asciiTheme="minorHAnsi" w:hAnsiTheme="minorHAnsi" w:cstheme="minorHAnsi"/>
          <w:sz w:val="24"/>
          <w:szCs w:val="24"/>
        </w:rPr>
        <w:t>Estabeleça a regra de classificação que minimiza ECM se p</w:t>
      </w:r>
      <w:r w:rsidRPr="00633772">
        <w:rPr>
          <w:rFonts w:asciiTheme="minorHAnsi" w:hAnsiTheme="minorHAnsi" w:cstheme="minorHAnsi"/>
          <w:sz w:val="24"/>
          <w:szCs w:val="24"/>
          <w:vertAlign w:val="subscript"/>
        </w:rPr>
        <w:t>1</w:t>
      </w:r>
      <w:r w:rsidRPr="00633772">
        <w:rPr>
          <w:rFonts w:asciiTheme="minorHAnsi" w:hAnsiTheme="minorHAnsi" w:cstheme="minorHAnsi"/>
          <w:sz w:val="24"/>
          <w:szCs w:val="24"/>
        </w:rPr>
        <w:t xml:space="preserve"> = p</w:t>
      </w:r>
      <w:r w:rsidRPr="00633772">
        <w:rPr>
          <w:rFonts w:asciiTheme="minorHAnsi" w:hAnsiTheme="minorHAnsi" w:cstheme="minorHAnsi"/>
          <w:sz w:val="24"/>
          <w:szCs w:val="24"/>
          <w:vertAlign w:val="subscript"/>
        </w:rPr>
        <w:t>2</w:t>
      </w:r>
      <w:r w:rsidRPr="00633772">
        <w:rPr>
          <w:rFonts w:asciiTheme="minorHAnsi" w:hAnsiTheme="minorHAnsi" w:cstheme="minorHAnsi"/>
          <w:sz w:val="24"/>
          <w:szCs w:val="24"/>
        </w:rPr>
        <w:t xml:space="preserve"> e c(1/2) = c(2/1);</w:t>
      </w:r>
    </w:p>
    <w:p w14:paraId="51639702" w14:textId="77777777" w:rsidR="00633772" w:rsidRPr="00633772" w:rsidRDefault="00633772" w:rsidP="00633772">
      <w:pPr>
        <w:numPr>
          <w:ilvl w:val="0"/>
          <w:numId w:val="19"/>
        </w:numPr>
        <w:jc w:val="both"/>
        <w:rPr>
          <w:rFonts w:asciiTheme="minorHAnsi" w:hAnsiTheme="minorHAnsi" w:cstheme="minorHAnsi"/>
          <w:sz w:val="24"/>
          <w:szCs w:val="24"/>
        </w:rPr>
      </w:pPr>
      <w:r w:rsidRPr="00633772">
        <w:rPr>
          <w:rFonts w:asciiTheme="minorHAnsi" w:hAnsiTheme="minorHAnsi" w:cstheme="minorHAnsi"/>
          <w:sz w:val="24"/>
          <w:szCs w:val="24"/>
        </w:rPr>
        <w:t>Pela regra acima, se uma nova observação x</w:t>
      </w:r>
      <w:r w:rsidRPr="00633772">
        <w:rPr>
          <w:rFonts w:asciiTheme="minorHAnsi" w:hAnsiTheme="minorHAnsi" w:cstheme="minorHAnsi"/>
          <w:sz w:val="24"/>
          <w:szCs w:val="24"/>
          <w:vertAlign w:val="subscript"/>
        </w:rPr>
        <w:t>0</w:t>
      </w:r>
      <w:r w:rsidRPr="00633772">
        <w:rPr>
          <w:rFonts w:asciiTheme="minorHAnsi" w:hAnsiTheme="minorHAnsi" w:cstheme="minorHAnsi"/>
          <w:sz w:val="24"/>
          <w:szCs w:val="24"/>
        </w:rPr>
        <w:t xml:space="preserve"> = -.4 é observada, em que grupo a mesma deve ser classificada; Represente no gráfico de a, esta nova observação.</w:t>
      </w:r>
    </w:p>
    <w:p w14:paraId="74A4F666" w14:textId="543F3390" w:rsidR="00633772" w:rsidRDefault="00633772" w:rsidP="00633772">
      <w:pPr>
        <w:numPr>
          <w:ilvl w:val="0"/>
          <w:numId w:val="19"/>
        </w:numPr>
        <w:jc w:val="both"/>
        <w:rPr>
          <w:rFonts w:asciiTheme="minorHAnsi" w:hAnsiTheme="minorHAnsi" w:cstheme="minorHAnsi"/>
          <w:sz w:val="24"/>
          <w:szCs w:val="24"/>
        </w:rPr>
      </w:pPr>
      <w:r w:rsidRPr="00633772">
        <w:rPr>
          <w:rFonts w:asciiTheme="minorHAnsi" w:hAnsiTheme="minorHAnsi" w:cstheme="minorHAnsi"/>
          <w:sz w:val="24"/>
          <w:szCs w:val="24"/>
        </w:rPr>
        <w:t>Quais seriam os resultado de b e c no caso de p</w:t>
      </w:r>
      <w:r w:rsidRPr="00633772">
        <w:rPr>
          <w:rFonts w:asciiTheme="minorHAnsi" w:hAnsiTheme="minorHAnsi" w:cstheme="minorHAnsi"/>
          <w:sz w:val="24"/>
          <w:szCs w:val="24"/>
          <w:vertAlign w:val="subscript"/>
        </w:rPr>
        <w:t>1</w:t>
      </w:r>
      <w:r w:rsidRPr="00633772">
        <w:rPr>
          <w:rFonts w:asciiTheme="minorHAnsi" w:hAnsiTheme="minorHAnsi" w:cstheme="minorHAnsi"/>
          <w:sz w:val="24"/>
          <w:szCs w:val="24"/>
        </w:rPr>
        <w:t xml:space="preserve"> = 0.2. Como podemos interpretar (justificar) as diferenças de resultados obtidos nos dois casos.</w:t>
      </w:r>
    </w:p>
    <w:p w14:paraId="17A9F7ED" w14:textId="6E99060D" w:rsidR="001B597B" w:rsidRDefault="001B597B" w:rsidP="001B597B">
      <w:pPr>
        <w:jc w:val="both"/>
        <w:rPr>
          <w:rFonts w:asciiTheme="minorHAnsi" w:hAnsiTheme="minorHAnsi" w:cstheme="minorHAnsi"/>
          <w:sz w:val="24"/>
          <w:szCs w:val="24"/>
        </w:rPr>
      </w:pPr>
    </w:p>
    <w:p w14:paraId="0F9BE393" w14:textId="045669F7" w:rsidR="001B597B" w:rsidRPr="001B597B" w:rsidRDefault="001B597B" w:rsidP="001B597B">
      <w:pPr>
        <w:pStyle w:val="Corpodetexto2"/>
        <w:numPr>
          <w:ilvl w:val="0"/>
          <w:numId w:val="17"/>
        </w:numPr>
        <w:spacing w:after="0" w:line="240" w:lineRule="auto"/>
        <w:jc w:val="both"/>
        <w:rPr>
          <w:rFonts w:asciiTheme="minorHAnsi" w:hAnsiTheme="minorHAnsi" w:cstheme="minorHAnsi"/>
          <w:sz w:val="24"/>
          <w:szCs w:val="24"/>
        </w:rPr>
      </w:pPr>
      <w:r w:rsidRPr="001B597B">
        <w:rPr>
          <w:rFonts w:asciiTheme="minorHAnsi" w:hAnsiTheme="minorHAnsi" w:cstheme="minorHAnsi"/>
          <w:sz w:val="24"/>
          <w:szCs w:val="24"/>
        </w:rPr>
        <w:t>Dois grupos de indivíduos classificados segundo a presença (G2) ou não (G1) de indicadores de senilidade (velhice). Para cada individuo uma bateria de quatro testes (X1 a X4) foi realizado cujos resultados, por grupo são apresentados abaixo:</w:t>
      </w:r>
    </w:p>
    <w:p w14:paraId="6A763A6B" w14:textId="77777777" w:rsidR="001B597B" w:rsidRPr="001B597B" w:rsidRDefault="001B597B" w:rsidP="001B597B">
      <w:pPr>
        <w:jc w:val="both"/>
        <w:rPr>
          <w:rFonts w:asciiTheme="minorHAnsi" w:hAnsiTheme="minorHAnsi" w:cstheme="minorHAns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7"/>
        <w:gridCol w:w="1212"/>
        <w:gridCol w:w="1212"/>
      </w:tblGrid>
      <w:tr w:rsidR="001B597B" w:rsidRPr="001B597B" w14:paraId="61E2B41C" w14:textId="77777777" w:rsidTr="009246CE">
        <w:tblPrEx>
          <w:tblCellMar>
            <w:top w:w="0" w:type="dxa"/>
            <w:bottom w:w="0" w:type="dxa"/>
          </w:tblCellMar>
        </w:tblPrEx>
        <w:trPr>
          <w:cantSplit/>
          <w:jc w:val="center"/>
        </w:trPr>
        <w:tc>
          <w:tcPr>
            <w:tcW w:w="0" w:type="auto"/>
            <w:tcBorders>
              <w:top w:val="single" w:sz="18" w:space="0" w:color="auto"/>
              <w:left w:val="nil"/>
              <w:bottom w:val="nil"/>
              <w:right w:val="nil"/>
            </w:tcBorders>
          </w:tcPr>
          <w:p w14:paraId="54AC07AB" w14:textId="77777777" w:rsidR="001B597B" w:rsidRPr="001B597B" w:rsidRDefault="001B597B" w:rsidP="009246CE">
            <w:pPr>
              <w:jc w:val="both"/>
              <w:rPr>
                <w:rFonts w:asciiTheme="minorHAnsi" w:hAnsiTheme="minorHAnsi" w:cstheme="minorHAnsi"/>
                <w:sz w:val="24"/>
                <w:szCs w:val="24"/>
              </w:rPr>
            </w:pPr>
          </w:p>
        </w:tc>
        <w:tc>
          <w:tcPr>
            <w:tcW w:w="0" w:type="auto"/>
            <w:gridSpan w:val="2"/>
            <w:tcBorders>
              <w:top w:val="single" w:sz="18" w:space="0" w:color="auto"/>
              <w:left w:val="nil"/>
              <w:bottom w:val="nil"/>
              <w:right w:val="nil"/>
            </w:tcBorders>
          </w:tcPr>
          <w:p w14:paraId="66AEFB11" w14:textId="77777777" w:rsidR="001B597B" w:rsidRPr="001B597B" w:rsidRDefault="001B597B" w:rsidP="009246CE">
            <w:pPr>
              <w:jc w:val="center"/>
              <w:rPr>
                <w:rFonts w:asciiTheme="minorHAnsi" w:hAnsiTheme="minorHAnsi" w:cstheme="minorHAnsi"/>
                <w:sz w:val="24"/>
                <w:szCs w:val="24"/>
              </w:rPr>
            </w:pPr>
            <w:r w:rsidRPr="001B597B">
              <w:rPr>
                <w:rFonts w:asciiTheme="minorHAnsi" w:hAnsiTheme="minorHAnsi" w:cstheme="minorHAnsi"/>
                <w:sz w:val="24"/>
                <w:szCs w:val="24"/>
              </w:rPr>
              <w:t>Médias Grupos</w:t>
            </w:r>
          </w:p>
        </w:tc>
      </w:tr>
      <w:tr w:rsidR="001B597B" w:rsidRPr="001B597B" w14:paraId="7581B52B" w14:textId="77777777" w:rsidTr="009246CE">
        <w:tblPrEx>
          <w:tblCellMar>
            <w:top w:w="0" w:type="dxa"/>
            <w:bottom w:w="0" w:type="dxa"/>
          </w:tblCellMar>
        </w:tblPrEx>
        <w:trPr>
          <w:jc w:val="center"/>
        </w:trPr>
        <w:tc>
          <w:tcPr>
            <w:tcW w:w="0" w:type="auto"/>
            <w:tcBorders>
              <w:top w:val="nil"/>
              <w:left w:val="nil"/>
              <w:bottom w:val="single" w:sz="18" w:space="0" w:color="auto"/>
              <w:right w:val="nil"/>
            </w:tcBorders>
          </w:tcPr>
          <w:p w14:paraId="51247674" w14:textId="77777777" w:rsidR="001B597B" w:rsidRPr="001B597B" w:rsidRDefault="001B597B" w:rsidP="009246CE">
            <w:pPr>
              <w:jc w:val="both"/>
              <w:rPr>
                <w:rFonts w:asciiTheme="minorHAnsi" w:hAnsiTheme="minorHAnsi" w:cstheme="minorHAnsi"/>
                <w:sz w:val="24"/>
                <w:szCs w:val="24"/>
              </w:rPr>
            </w:pPr>
          </w:p>
        </w:tc>
        <w:tc>
          <w:tcPr>
            <w:tcW w:w="0" w:type="auto"/>
            <w:tcBorders>
              <w:top w:val="nil"/>
              <w:left w:val="nil"/>
              <w:bottom w:val="single" w:sz="18" w:space="0" w:color="auto"/>
              <w:right w:val="nil"/>
            </w:tcBorders>
          </w:tcPr>
          <w:p w14:paraId="7EE129A3" w14:textId="77777777" w:rsidR="001B597B" w:rsidRPr="001B597B" w:rsidRDefault="001B597B" w:rsidP="009246CE">
            <w:pPr>
              <w:jc w:val="center"/>
              <w:rPr>
                <w:rFonts w:asciiTheme="minorHAnsi" w:hAnsiTheme="minorHAnsi" w:cstheme="minorHAnsi"/>
                <w:sz w:val="24"/>
                <w:szCs w:val="24"/>
              </w:rPr>
            </w:pPr>
            <w:r w:rsidRPr="001B597B">
              <w:rPr>
                <w:rFonts w:asciiTheme="minorHAnsi" w:hAnsiTheme="minorHAnsi" w:cstheme="minorHAnsi"/>
                <w:sz w:val="24"/>
                <w:szCs w:val="24"/>
              </w:rPr>
              <w:t>G1 – n</w:t>
            </w:r>
            <w:r w:rsidRPr="001B597B">
              <w:rPr>
                <w:rFonts w:asciiTheme="minorHAnsi" w:hAnsiTheme="minorHAnsi" w:cstheme="minorHAnsi"/>
                <w:sz w:val="24"/>
                <w:szCs w:val="24"/>
                <w:vertAlign w:val="subscript"/>
              </w:rPr>
              <w:t>1</w:t>
            </w:r>
            <w:r w:rsidRPr="001B597B">
              <w:rPr>
                <w:rFonts w:asciiTheme="minorHAnsi" w:hAnsiTheme="minorHAnsi" w:cstheme="minorHAnsi"/>
                <w:sz w:val="24"/>
                <w:szCs w:val="24"/>
              </w:rPr>
              <w:t>=37</w:t>
            </w:r>
          </w:p>
        </w:tc>
        <w:tc>
          <w:tcPr>
            <w:tcW w:w="0" w:type="auto"/>
            <w:tcBorders>
              <w:top w:val="nil"/>
              <w:left w:val="nil"/>
              <w:bottom w:val="single" w:sz="18" w:space="0" w:color="auto"/>
              <w:right w:val="nil"/>
            </w:tcBorders>
          </w:tcPr>
          <w:p w14:paraId="1F0748D4" w14:textId="77777777" w:rsidR="001B597B" w:rsidRPr="001B597B" w:rsidRDefault="001B597B" w:rsidP="009246CE">
            <w:pPr>
              <w:jc w:val="center"/>
              <w:rPr>
                <w:rFonts w:asciiTheme="minorHAnsi" w:hAnsiTheme="minorHAnsi" w:cstheme="minorHAnsi"/>
                <w:sz w:val="24"/>
                <w:szCs w:val="24"/>
              </w:rPr>
            </w:pPr>
            <w:r w:rsidRPr="001B597B">
              <w:rPr>
                <w:rFonts w:asciiTheme="minorHAnsi" w:hAnsiTheme="minorHAnsi" w:cstheme="minorHAnsi"/>
                <w:sz w:val="24"/>
                <w:szCs w:val="24"/>
              </w:rPr>
              <w:t>G2 – n</w:t>
            </w:r>
            <w:r w:rsidRPr="001B597B">
              <w:rPr>
                <w:rFonts w:asciiTheme="minorHAnsi" w:hAnsiTheme="minorHAnsi" w:cstheme="minorHAnsi"/>
                <w:sz w:val="24"/>
                <w:szCs w:val="24"/>
                <w:vertAlign w:val="subscript"/>
              </w:rPr>
              <w:t>2</w:t>
            </w:r>
            <w:r w:rsidRPr="001B597B">
              <w:rPr>
                <w:rFonts w:asciiTheme="minorHAnsi" w:hAnsiTheme="minorHAnsi" w:cstheme="minorHAnsi"/>
                <w:sz w:val="24"/>
                <w:szCs w:val="24"/>
              </w:rPr>
              <w:t>=12</w:t>
            </w:r>
          </w:p>
        </w:tc>
      </w:tr>
      <w:tr w:rsidR="001B597B" w:rsidRPr="001B597B" w14:paraId="57700D30" w14:textId="77777777" w:rsidTr="009246CE">
        <w:tblPrEx>
          <w:tblCellMar>
            <w:top w:w="0" w:type="dxa"/>
            <w:bottom w:w="0" w:type="dxa"/>
          </w:tblCellMar>
        </w:tblPrEx>
        <w:trPr>
          <w:jc w:val="center"/>
        </w:trPr>
        <w:tc>
          <w:tcPr>
            <w:tcW w:w="0" w:type="auto"/>
            <w:tcBorders>
              <w:top w:val="single" w:sz="18" w:space="0" w:color="auto"/>
              <w:left w:val="nil"/>
              <w:bottom w:val="nil"/>
              <w:right w:val="nil"/>
            </w:tcBorders>
          </w:tcPr>
          <w:p w14:paraId="0C102FC1" w14:textId="77777777" w:rsidR="001B597B" w:rsidRPr="001B597B" w:rsidRDefault="001B597B" w:rsidP="009246CE">
            <w:pPr>
              <w:jc w:val="both"/>
              <w:rPr>
                <w:rFonts w:asciiTheme="minorHAnsi" w:hAnsiTheme="minorHAnsi" w:cstheme="minorHAnsi"/>
                <w:sz w:val="24"/>
                <w:szCs w:val="24"/>
                <w:lang w:val="en-US"/>
              </w:rPr>
            </w:pPr>
            <w:r w:rsidRPr="001B597B">
              <w:rPr>
                <w:rFonts w:asciiTheme="minorHAnsi" w:hAnsiTheme="minorHAnsi" w:cstheme="minorHAnsi"/>
                <w:sz w:val="24"/>
                <w:szCs w:val="24"/>
                <w:lang w:val="en-US"/>
              </w:rPr>
              <w:t>X1</w:t>
            </w:r>
          </w:p>
        </w:tc>
        <w:tc>
          <w:tcPr>
            <w:tcW w:w="0" w:type="auto"/>
            <w:tcBorders>
              <w:top w:val="single" w:sz="18" w:space="0" w:color="auto"/>
              <w:left w:val="nil"/>
              <w:bottom w:val="nil"/>
              <w:right w:val="nil"/>
            </w:tcBorders>
          </w:tcPr>
          <w:p w14:paraId="6404BFC6" w14:textId="77777777" w:rsidR="001B597B" w:rsidRPr="001B597B" w:rsidRDefault="001B597B" w:rsidP="009246CE">
            <w:pPr>
              <w:jc w:val="center"/>
              <w:rPr>
                <w:rFonts w:asciiTheme="minorHAnsi" w:hAnsiTheme="minorHAnsi" w:cstheme="minorHAnsi"/>
                <w:sz w:val="24"/>
                <w:szCs w:val="24"/>
                <w:lang w:val="en-US"/>
              </w:rPr>
            </w:pPr>
            <w:r w:rsidRPr="001B597B">
              <w:rPr>
                <w:rFonts w:asciiTheme="minorHAnsi" w:hAnsiTheme="minorHAnsi" w:cstheme="minorHAnsi"/>
                <w:sz w:val="24"/>
                <w:szCs w:val="24"/>
                <w:lang w:val="en-US"/>
              </w:rPr>
              <w:t>12.57</w:t>
            </w:r>
          </w:p>
        </w:tc>
        <w:tc>
          <w:tcPr>
            <w:tcW w:w="0" w:type="auto"/>
            <w:tcBorders>
              <w:top w:val="single" w:sz="18" w:space="0" w:color="auto"/>
              <w:left w:val="nil"/>
              <w:bottom w:val="nil"/>
              <w:right w:val="nil"/>
            </w:tcBorders>
          </w:tcPr>
          <w:p w14:paraId="253E05C5" w14:textId="77777777" w:rsidR="001B597B" w:rsidRPr="001B597B" w:rsidRDefault="001B597B" w:rsidP="009246CE">
            <w:pPr>
              <w:jc w:val="center"/>
              <w:rPr>
                <w:rFonts w:asciiTheme="minorHAnsi" w:hAnsiTheme="minorHAnsi" w:cstheme="minorHAnsi"/>
                <w:sz w:val="24"/>
                <w:szCs w:val="24"/>
                <w:lang w:val="en-US"/>
              </w:rPr>
            </w:pPr>
            <w:r w:rsidRPr="001B597B">
              <w:rPr>
                <w:rFonts w:asciiTheme="minorHAnsi" w:hAnsiTheme="minorHAnsi" w:cstheme="minorHAnsi"/>
                <w:sz w:val="24"/>
                <w:szCs w:val="24"/>
                <w:lang w:val="en-US"/>
              </w:rPr>
              <w:t>8.75</w:t>
            </w:r>
          </w:p>
        </w:tc>
      </w:tr>
      <w:tr w:rsidR="001B597B" w:rsidRPr="001B597B" w14:paraId="7C1A4FAC" w14:textId="77777777" w:rsidTr="009246CE">
        <w:tblPrEx>
          <w:tblCellMar>
            <w:top w:w="0" w:type="dxa"/>
            <w:bottom w:w="0" w:type="dxa"/>
          </w:tblCellMar>
        </w:tblPrEx>
        <w:trPr>
          <w:jc w:val="center"/>
        </w:trPr>
        <w:tc>
          <w:tcPr>
            <w:tcW w:w="0" w:type="auto"/>
            <w:tcBorders>
              <w:top w:val="nil"/>
              <w:left w:val="nil"/>
              <w:bottom w:val="nil"/>
              <w:right w:val="nil"/>
            </w:tcBorders>
          </w:tcPr>
          <w:p w14:paraId="00B6D43E" w14:textId="77777777" w:rsidR="001B597B" w:rsidRPr="001B597B" w:rsidRDefault="001B597B" w:rsidP="009246CE">
            <w:pPr>
              <w:jc w:val="both"/>
              <w:rPr>
                <w:rFonts w:asciiTheme="minorHAnsi" w:hAnsiTheme="minorHAnsi" w:cstheme="minorHAnsi"/>
                <w:sz w:val="24"/>
                <w:szCs w:val="24"/>
                <w:lang w:val="en-US"/>
              </w:rPr>
            </w:pPr>
            <w:r w:rsidRPr="001B597B">
              <w:rPr>
                <w:rFonts w:asciiTheme="minorHAnsi" w:hAnsiTheme="minorHAnsi" w:cstheme="minorHAnsi"/>
                <w:sz w:val="24"/>
                <w:szCs w:val="24"/>
                <w:lang w:val="en-US"/>
              </w:rPr>
              <w:t>X2</w:t>
            </w:r>
          </w:p>
        </w:tc>
        <w:tc>
          <w:tcPr>
            <w:tcW w:w="0" w:type="auto"/>
            <w:tcBorders>
              <w:top w:val="nil"/>
              <w:left w:val="nil"/>
              <w:bottom w:val="nil"/>
              <w:right w:val="nil"/>
            </w:tcBorders>
          </w:tcPr>
          <w:p w14:paraId="00F8EDEC" w14:textId="77777777" w:rsidR="001B597B" w:rsidRPr="001B597B" w:rsidRDefault="001B597B" w:rsidP="009246CE">
            <w:pPr>
              <w:jc w:val="center"/>
              <w:rPr>
                <w:rFonts w:asciiTheme="minorHAnsi" w:hAnsiTheme="minorHAnsi" w:cstheme="minorHAnsi"/>
                <w:sz w:val="24"/>
                <w:szCs w:val="24"/>
                <w:lang w:val="en-US"/>
              </w:rPr>
            </w:pPr>
            <w:r w:rsidRPr="001B597B">
              <w:rPr>
                <w:rFonts w:asciiTheme="minorHAnsi" w:hAnsiTheme="minorHAnsi" w:cstheme="minorHAnsi"/>
                <w:sz w:val="24"/>
                <w:szCs w:val="24"/>
                <w:lang w:val="en-US"/>
              </w:rPr>
              <w:t>9.57</w:t>
            </w:r>
          </w:p>
        </w:tc>
        <w:tc>
          <w:tcPr>
            <w:tcW w:w="0" w:type="auto"/>
            <w:tcBorders>
              <w:top w:val="nil"/>
              <w:left w:val="nil"/>
              <w:bottom w:val="nil"/>
              <w:right w:val="nil"/>
            </w:tcBorders>
          </w:tcPr>
          <w:p w14:paraId="68CC2E55" w14:textId="77777777" w:rsidR="001B597B" w:rsidRPr="001B597B" w:rsidRDefault="001B597B" w:rsidP="009246CE">
            <w:pPr>
              <w:jc w:val="center"/>
              <w:rPr>
                <w:rFonts w:asciiTheme="minorHAnsi" w:hAnsiTheme="minorHAnsi" w:cstheme="minorHAnsi"/>
                <w:sz w:val="24"/>
                <w:szCs w:val="24"/>
                <w:lang w:val="en-US"/>
              </w:rPr>
            </w:pPr>
            <w:r w:rsidRPr="001B597B">
              <w:rPr>
                <w:rFonts w:asciiTheme="minorHAnsi" w:hAnsiTheme="minorHAnsi" w:cstheme="minorHAnsi"/>
                <w:sz w:val="24"/>
                <w:szCs w:val="24"/>
                <w:lang w:val="en-US"/>
              </w:rPr>
              <w:t>5.33</w:t>
            </w:r>
          </w:p>
        </w:tc>
      </w:tr>
      <w:tr w:rsidR="001B597B" w:rsidRPr="001B597B" w14:paraId="7AE497BB" w14:textId="77777777" w:rsidTr="009246CE">
        <w:tblPrEx>
          <w:tblCellMar>
            <w:top w:w="0" w:type="dxa"/>
            <w:bottom w:w="0" w:type="dxa"/>
          </w:tblCellMar>
        </w:tblPrEx>
        <w:trPr>
          <w:jc w:val="center"/>
        </w:trPr>
        <w:tc>
          <w:tcPr>
            <w:tcW w:w="0" w:type="auto"/>
            <w:tcBorders>
              <w:top w:val="nil"/>
              <w:left w:val="nil"/>
              <w:bottom w:val="nil"/>
              <w:right w:val="nil"/>
            </w:tcBorders>
          </w:tcPr>
          <w:p w14:paraId="186F7472" w14:textId="77777777" w:rsidR="001B597B" w:rsidRPr="001B597B" w:rsidRDefault="001B597B" w:rsidP="009246CE">
            <w:pPr>
              <w:jc w:val="both"/>
              <w:rPr>
                <w:rFonts w:asciiTheme="minorHAnsi" w:hAnsiTheme="minorHAnsi" w:cstheme="minorHAnsi"/>
                <w:sz w:val="24"/>
                <w:szCs w:val="24"/>
                <w:lang w:val="en-US"/>
              </w:rPr>
            </w:pPr>
            <w:r w:rsidRPr="001B597B">
              <w:rPr>
                <w:rFonts w:asciiTheme="minorHAnsi" w:hAnsiTheme="minorHAnsi" w:cstheme="minorHAnsi"/>
                <w:sz w:val="24"/>
                <w:szCs w:val="24"/>
                <w:lang w:val="en-US"/>
              </w:rPr>
              <w:t>X3</w:t>
            </w:r>
          </w:p>
        </w:tc>
        <w:tc>
          <w:tcPr>
            <w:tcW w:w="0" w:type="auto"/>
            <w:tcBorders>
              <w:top w:val="nil"/>
              <w:left w:val="nil"/>
              <w:bottom w:val="nil"/>
              <w:right w:val="nil"/>
            </w:tcBorders>
          </w:tcPr>
          <w:p w14:paraId="06D2EFBE" w14:textId="77777777" w:rsidR="001B597B" w:rsidRPr="001B597B" w:rsidRDefault="001B597B" w:rsidP="009246CE">
            <w:pPr>
              <w:jc w:val="center"/>
              <w:rPr>
                <w:rFonts w:asciiTheme="minorHAnsi" w:hAnsiTheme="minorHAnsi" w:cstheme="minorHAnsi"/>
                <w:sz w:val="24"/>
                <w:szCs w:val="24"/>
                <w:lang w:val="en-US"/>
              </w:rPr>
            </w:pPr>
            <w:r w:rsidRPr="001B597B">
              <w:rPr>
                <w:rFonts w:asciiTheme="minorHAnsi" w:hAnsiTheme="minorHAnsi" w:cstheme="minorHAnsi"/>
                <w:sz w:val="24"/>
                <w:szCs w:val="24"/>
                <w:lang w:val="en-US"/>
              </w:rPr>
              <w:t>11.49</w:t>
            </w:r>
          </w:p>
        </w:tc>
        <w:tc>
          <w:tcPr>
            <w:tcW w:w="0" w:type="auto"/>
            <w:tcBorders>
              <w:top w:val="nil"/>
              <w:left w:val="nil"/>
              <w:bottom w:val="nil"/>
              <w:right w:val="nil"/>
            </w:tcBorders>
          </w:tcPr>
          <w:p w14:paraId="6543F395" w14:textId="77777777" w:rsidR="001B597B" w:rsidRPr="001B597B" w:rsidRDefault="001B597B" w:rsidP="009246CE">
            <w:pPr>
              <w:jc w:val="center"/>
              <w:rPr>
                <w:rFonts w:asciiTheme="minorHAnsi" w:hAnsiTheme="minorHAnsi" w:cstheme="minorHAnsi"/>
                <w:sz w:val="24"/>
                <w:szCs w:val="24"/>
                <w:lang w:val="en-US"/>
              </w:rPr>
            </w:pPr>
            <w:r w:rsidRPr="001B597B">
              <w:rPr>
                <w:rFonts w:asciiTheme="minorHAnsi" w:hAnsiTheme="minorHAnsi" w:cstheme="minorHAnsi"/>
                <w:sz w:val="24"/>
                <w:szCs w:val="24"/>
                <w:lang w:val="en-US"/>
              </w:rPr>
              <w:t>8.50</w:t>
            </w:r>
          </w:p>
        </w:tc>
      </w:tr>
      <w:tr w:rsidR="001B597B" w:rsidRPr="001B597B" w14:paraId="1AFAC450" w14:textId="77777777" w:rsidTr="009246CE">
        <w:tblPrEx>
          <w:tblCellMar>
            <w:top w:w="0" w:type="dxa"/>
            <w:bottom w:w="0" w:type="dxa"/>
          </w:tblCellMar>
        </w:tblPrEx>
        <w:trPr>
          <w:jc w:val="center"/>
        </w:trPr>
        <w:tc>
          <w:tcPr>
            <w:tcW w:w="0" w:type="auto"/>
            <w:tcBorders>
              <w:top w:val="nil"/>
              <w:left w:val="nil"/>
              <w:bottom w:val="single" w:sz="18" w:space="0" w:color="auto"/>
              <w:right w:val="nil"/>
            </w:tcBorders>
          </w:tcPr>
          <w:p w14:paraId="2E9DE3C3" w14:textId="77777777" w:rsidR="001B597B" w:rsidRPr="001B597B" w:rsidRDefault="001B597B" w:rsidP="009246CE">
            <w:pPr>
              <w:jc w:val="both"/>
              <w:rPr>
                <w:rFonts w:asciiTheme="minorHAnsi" w:hAnsiTheme="minorHAnsi" w:cstheme="minorHAnsi"/>
                <w:sz w:val="24"/>
                <w:szCs w:val="24"/>
                <w:lang w:val="en-US"/>
              </w:rPr>
            </w:pPr>
            <w:r w:rsidRPr="001B597B">
              <w:rPr>
                <w:rFonts w:asciiTheme="minorHAnsi" w:hAnsiTheme="minorHAnsi" w:cstheme="minorHAnsi"/>
                <w:sz w:val="24"/>
                <w:szCs w:val="24"/>
                <w:lang w:val="en-US"/>
              </w:rPr>
              <w:t>X4</w:t>
            </w:r>
          </w:p>
        </w:tc>
        <w:tc>
          <w:tcPr>
            <w:tcW w:w="0" w:type="auto"/>
            <w:tcBorders>
              <w:top w:val="nil"/>
              <w:left w:val="nil"/>
              <w:bottom w:val="single" w:sz="18" w:space="0" w:color="auto"/>
              <w:right w:val="nil"/>
            </w:tcBorders>
          </w:tcPr>
          <w:p w14:paraId="7A376902" w14:textId="77777777" w:rsidR="001B597B" w:rsidRPr="001B597B" w:rsidRDefault="001B597B" w:rsidP="009246CE">
            <w:pPr>
              <w:jc w:val="center"/>
              <w:rPr>
                <w:rFonts w:asciiTheme="minorHAnsi" w:hAnsiTheme="minorHAnsi" w:cstheme="minorHAnsi"/>
                <w:sz w:val="24"/>
                <w:szCs w:val="24"/>
                <w:lang w:val="en-US"/>
              </w:rPr>
            </w:pPr>
            <w:r w:rsidRPr="001B597B">
              <w:rPr>
                <w:rFonts w:asciiTheme="minorHAnsi" w:hAnsiTheme="minorHAnsi" w:cstheme="minorHAnsi"/>
                <w:sz w:val="24"/>
                <w:szCs w:val="24"/>
                <w:lang w:val="en-US"/>
              </w:rPr>
              <w:t>7.97</w:t>
            </w:r>
          </w:p>
        </w:tc>
        <w:tc>
          <w:tcPr>
            <w:tcW w:w="0" w:type="auto"/>
            <w:tcBorders>
              <w:top w:val="nil"/>
              <w:left w:val="nil"/>
              <w:bottom w:val="single" w:sz="18" w:space="0" w:color="auto"/>
              <w:right w:val="nil"/>
            </w:tcBorders>
          </w:tcPr>
          <w:p w14:paraId="3AC46245" w14:textId="77777777" w:rsidR="001B597B" w:rsidRPr="001B597B" w:rsidRDefault="001B597B" w:rsidP="009246CE">
            <w:pPr>
              <w:jc w:val="center"/>
              <w:rPr>
                <w:rFonts w:asciiTheme="minorHAnsi" w:hAnsiTheme="minorHAnsi" w:cstheme="minorHAnsi"/>
                <w:sz w:val="24"/>
                <w:szCs w:val="24"/>
                <w:lang w:val="en-US"/>
              </w:rPr>
            </w:pPr>
            <w:r w:rsidRPr="001B597B">
              <w:rPr>
                <w:rFonts w:asciiTheme="minorHAnsi" w:hAnsiTheme="minorHAnsi" w:cstheme="minorHAnsi"/>
                <w:sz w:val="24"/>
                <w:szCs w:val="24"/>
                <w:lang w:val="en-US"/>
              </w:rPr>
              <w:t>4.75</w:t>
            </w:r>
          </w:p>
        </w:tc>
      </w:tr>
    </w:tbl>
    <w:p w14:paraId="214A0356" w14:textId="77777777" w:rsidR="001B597B" w:rsidRPr="001B597B" w:rsidRDefault="001B597B" w:rsidP="001B597B">
      <w:pPr>
        <w:jc w:val="both"/>
        <w:rPr>
          <w:rFonts w:asciiTheme="minorHAnsi" w:hAnsiTheme="minorHAnsi" w:cstheme="minorHAnsi"/>
          <w:sz w:val="24"/>
          <w:szCs w:val="24"/>
          <w:lang w:val="en-US"/>
        </w:rPr>
      </w:pPr>
    </w:p>
    <w:p w14:paraId="2F6EBEA7" w14:textId="77777777" w:rsidR="001B597B" w:rsidRPr="001B597B" w:rsidRDefault="001B597B" w:rsidP="001B597B">
      <w:pPr>
        <w:pStyle w:val="TextosemFormatao"/>
        <w:jc w:val="both"/>
        <w:rPr>
          <w:rFonts w:asciiTheme="minorHAnsi" w:eastAsia="MS Mincho" w:hAnsiTheme="minorHAnsi" w:cstheme="minorHAnsi"/>
          <w:sz w:val="24"/>
          <w:szCs w:val="24"/>
          <w:lang w:val="en-US"/>
        </w:rPr>
      </w:pPr>
      <w:r w:rsidRPr="001B597B">
        <w:rPr>
          <w:rFonts w:asciiTheme="minorHAnsi" w:eastAsia="MS Mincho" w:hAnsiTheme="minorHAnsi" w:cstheme="minorHAnsi"/>
          <w:sz w:val="24"/>
          <w:szCs w:val="24"/>
          <w:lang w:val="en-US"/>
        </w:rPr>
        <w:tab/>
      </w:r>
    </w:p>
    <w:tbl>
      <w:tblPr>
        <w:tblW w:w="0" w:type="auto"/>
        <w:jc w:val="center"/>
        <w:tblCellMar>
          <w:left w:w="70" w:type="dxa"/>
          <w:right w:w="70" w:type="dxa"/>
        </w:tblCellMar>
        <w:tblLook w:val="0000" w:firstRow="0" w:lastRow="0" w:firstColumn="0" w:lastColumn="0" w:noHBand="0" w:noVBand="0"/>
      </w:tblPr>
      <w:tblGrid>
        <w:gridCol w:w="454"/>
        <w:gridCol w:w="931"/>
        <w:gridCol w:w="931"/>
        <w:gridCol w:w="931"/>
        <w:gridCol w:w="809"/>
      </w:tblGrid>
      <w:tr w:rsidR="001B597B" w:rsidRPr="001B597B" w14:paraId="43B401FE" w14:textId="77777777" w:rsidTr="009246CE">
        <w:tblPrEx>
          <w:tblCellMar>
            <w:top w:w="0" w:type="dxa"/>
            <w:bottom w:w="0" w:type="dxa"/>
          </w:tblCellMar>
        </w:tblPrEx>
        <w:trPr>
          <w:jc w:val="center"/>
        </w:trPr>
        <w:tc>
          <w:tcPr>
            <w:tcW w:w="0" w:type="auto"/>
            <w:tcBorders>
              <w:right w:val="single" w:sz="4" w:space="0" w:color="auto"/>
            </w:tcBorders>
          </w:tcPr>
          <w:p w14:paraId="4694E04A" w14:textId="77777777" w:rsidR="001B597B" w:rsidRPr="001B597B" w:rsidRDefault="001B597B" w:rsidP="009246CE">
            <w:pPr>
              <w:pStyle w:val="TextosemFormatao"/>
              <w:jc w:val="center"/>
              <w:rPr>
                <w:rFonts w:asciiTheme="minorHAnsi" w:eastAsia="MS Mincho" w:hAnsiTheme="minorHAnsi" w:cstheme="minorHAnsi"/>
                <w:sz w:val="24"/>
                <w:szCs w:val="24"/>
                <w:lang w:val="en-US"/>
              </w:rPr>
            </w:pPr>
          </w:p>
        </w:tc>
        <w:tc>
          <w:tcPr>
            <w:tcW w:w="0" w:type="auto"/>
            <w:tcBorders>
              <w:left w:val="single" w:sz="4" w:space="0" w:color="auto"/>
            </w:tcBorders>
          </w:tcPr>
          <w:p w14:paraId="586D45A2" w14:textId="77777777" w:rsidR="001B597B" w:rsidRPr="001B597B" w:rsidRDefault="001B597B" w:rsidP="009246CE">
            <w:pPr>
              <w:pStyle w:val="TextosemFormatao"/>
              <w:jc w:val="center"/>
              <w:rPr>
                <w:rFonts w:asciiTheme="minorHAnsi" w:eastAsia="MS Mincho" w:hAnsiTheme="minorHAnsi" w:cstheme="minorHAnsi"/>
                <w:sz w:val="24"/>
                <w:szCs w:val="24"/>
                <w:lang w:val="en-US"/>
              </w:rPr>
            </w:pPr>
            <w:r w:rsidRPr="001B597B">
              <w:rPr>
                <w:rFonts w:asciiTheme="minorHAnsi" w:eastAsia="MS Mincho" w:hAnsiTheme="minorHAnsi" w:cstheme="minorHAnsi"/>
                <w:sz w:val="24"/>
                <w:szCs w:val="24"/>
                <w:lang w:val="en-US"/>
              </w:rPr>
              <w:t>11.2624</w:t>
            </w:r>
          </w:p>
        </w:tc>
        <w:tc>
          <w:tcPr>
            <w:tcW w:w="0" w:type="auto"/>
          </w:tcPr>
          <w:p w14:paraId="73152E04" w14:textId="77777777" w:rsidR="001B597B" w:rsidRPr="001B597B" w:rsidRDefault="001B597B" w:rsidP="009246CE">
            <w:pPr>
              <w:pStyle w:val="TextosemFormatao"/>
              <w:jc w:val="center"/>
              <w:rPr>
                <w:rFonts w:asciiTheme="minorHAnsi" w:eastAsia="MS Mincho" w:hAnsiTheme="minorHAnsi" w:cstheme="minorHAnsi"/>
                <w:sz w:val="24"/>
                <w:szCs w:val="24"/>
                <w:lang w:val="en-US"/>
              </w:rPr>
            </w:pPr>
            <w:r w:rsidRPr="001B597B">
              <w:rPr>
                <w:rFonts w:asciiTheme="minorHAnsi" w:eastAsia="MS Mincho" w:hAnsiTheme="minorHAnsi" w:cstheme="minorHAnsi"/>
                <w:sz w:val="24"/>
                <w:szCs w:val="24"/>
                <w:lang w:val="en-US"/>
              </w:rPr>
              <w:t>9.04060</w:t>
            </w:r>
          </w:p>
        </w:tc>
        <w:tc>
          <w:tcPr>
            <w:tcW w:w="0" w:type="auto"/>
          </w:tcPr>
          <w:p w14:paraId="0E934B50" w14:textId="77777777" w:rsidR="001B597B" w:rsidRPr="001B597B" w:rsidRDefault="001B597B" w:rsidP="009246CE">
            <w:pPr>
              <w:pStyle w:val="TextosemFormatao"/>
              <w:jc w:val="center"/>
              <w:rPr>
                <w:rFonts w:asciiTheme="minorHAnsi" w:eastAsia="MS Mincho" w:hAnsiTheme="minorHAnsi" w:cstheme="minorHAnsi"/>
                <w:sz w:val="24"/>
                <w:szCs w:val="24"/>
                <w:lang w:val="en-US"/>
              </w:rPr>
            </w:pPr>
            <w:r w:rsidRPr="001B597B">
              <w:rPr>
                <w:rFonts w:asciiTheme="minorHAnsi" w:eastAsia="MS Mincho" w:hAnsiTheme="minorHAnsi" w:cstheme="minorHAnsi"/>
                <w:sz w:val="24"/>
                <w:szCs w:val="24"/>
                <w:lang w:val="en-US"/>
              </w:rPr>
              <w:t>7.1550</w:t>
            </w:r>
          </w:p>
        </w:tc>
        <w:tc>
          <w:tcPr>
            <w:tcW w:w="0" w:type="auto"/>
            <w:tcBorders>
              <w:right w:val="single" w:sz="4" w:space="0" w:color="auto"/>
            </w:tcBorders>
          </w:tcPr>
          <w:p w14:paraId="43BCF947" w14:textId="77777777" w:rsidR="001B597B" w:rsidRPr="001B597B" w:rsidRDefault="001B597B" w:rsidP="009246CE">
            <w:pPr>
              <w:pStyle w:val="TextosemFormatao"/>
              <w:jc w:val="center"/>
              <w:rPr>
                <w:rFonts w:asciiTheme="minorHAnsi" w:eastAsia="MS Mincho" w:hAnsiTheme="minorHAnsi" w:cstheme="minorHAnsi"/>
                <w:sz w:val="24"/>
                <w:szCs w:val="24"/>
                <w:lang w:val="en-US"/>
              </w:rPr>
            </w:pPr>
            <w:r w:rsidRPr="001B597B">
              <w:rPr>
                <w:rFonts w:asciiTheme="minorHAnsi" w:eastAsia="MS Mincho" w:hAnsiTheme="minorHAnsi" w:cstheme="minorHAnsi"/>
                <w:sz w:val="24"/>
                <w:szCs w:val="24"/>
                <w:lang w:val="en-US"/>
              </w:rPr>
              <w:t>3.3791</w:t>
            </w:r>
          </w:p>
        </w:tc>
      </w:tr>
      <w:tr w:rsidR="001B597B" w:rsidRPr="001B597B" w14:paraId="39EF99F4" w14:textId="77777777" w:rsidTr="009246CE">
        <w:tblPrEx>
          <w:tblCellMar>
            <w:top w:w="0" w:type="dxa"/>
            <w:bottom w:w="0" w:type="dxa"/>
          </w:tblCellMar>
        </w:tblPrEx>
        <w:trPr>
          <w:jc w:val="center"/>
        </w:trPr>
        <w:tc>
          <w:tcPr>
            <w:tcW w:w="0" w:type="auto"/>
            <w:tcBorders>
              <w:right w:val="single" w:sz="4" w:space="0" w:color="auto"/>
            </w:tcBorders>
          </w:tcPr>
          <w:p w14:paraId="6BBD4802" w14:textId="77777777" w:rsidR="001B597B" w:rsidRPr="001B597B" w:rsidRDefault="001B597B" w:rsidP="009246CE">
            <w:pPr>
              <w:pStyle w:val="TextosemFormatao"/>
              <w:jc w:val="center"/>
              <w:rPr>
                <w:rFonts w:asciiTheme="minorHAnsi" w:eastAsia="MS Mincho" w:hAnsiTheme="minorHAnsi" w:cstheme="minorHAnsi"/>
                <w:sz w:val="24"/>
                <w:szCs w:val="24"/>
                <w:lang w:val="en-US"/>
              </w:rPr>
            </w:pPr>
            <w:proofErr w:type="spellStart"/>
            <w:r w:rsidRPr="001B597B">
              <w:rPr>
                <w:rFonts w:asciiTheme="minorHAnsi" w:eastAsia="MS Mincho" w:hAnsiTheme="minorHAnsi" w:cstheme="minorHAnsi"/>
                <w:sz w:val="24"/>
                <w:szCs w:val="24"/>
                <w:lang w:val="en-US"/>
              </w:rPr>
              <w:t>S</w:t>
            </w:r>
            <w:r w:rsidRPr="001B597B">
              <w:rPr>
                <w:rFonts w:asciiTheme="minorHAnsi" w:eastAsia="MS Mincho" w:hAnsiTheme="minorHAnsi" w:cstheme="minorHAnsi"/>
                <w:sz w:val="24"/>
                <w:szCs w:val="24"/>
                <w:vertAlign w:val="subscript"/>
                <w:lang w:val="en-US"/>
              </w:rPr>
              <w:t>p</w:t>
            </w:r>
            <w:proofErr w:type="spellEnd"/>
            <w:r w:rsidRPr="001B597B">
              <w:rPr>
                <w:rFonts w:asciiTheme="minorHAnsi" w:eastAsia="MS Mincho" w:hAnsiTheme="minorHAnsi" w:cstheme="minorHAnsi"/>
                <w:sz w:val="24"/>
                <w:szCs w:val="24"/>
                <w:lang w:val="en-US"/>
              </w:rPr>
              <w:t>=</w:t>
            </w:r>
          </w:p>
        </w:tc>
        <w:tc>
          <w:tcPr>
            <w:tcW w:w="0" w:type="auto"/>
            <w:tcBorders>
              <w:left w:val="single" w:sz="4" w:space="0" w:color="auto"/>
            </w:tcBorders>
          </w:tcPr>
          <w:p w14:paraId="578073A7" w14:textId="77777777" w:rsidR="001B597B" w:rsidRPr="001B597B" w:rsidRDefault="001B597B" w:rsidP="009246CE">
            <w:pPr>
              <w:pStyle w:val="TextosemFormatao"/>
              <w:jc w:val="center"/>
              <w:rPr>
                <w:rFonts w:asciiTheme="minorHAnsi" w:eastAsia="MS Mincho" w:hAnsiTheme="minorHAnsi" w:cstheme="minorHAnsi"/>
                <w:sz w:val="24"/>
                <w:szCs w:val="24"/>
                <w:lang w:val="en-US"/>
              </w:rPr>
            </w:pPr>
          </w:p>
        </w:tc>
        <w:tc>
          <w:tcPr>
            <w:tcW w:w="0" w:type="auto"/>
          </w:tcPr>
          <w:p w14:paraId="75E1C27A" w14:textId="77777777" w:rsidR="001B597B" w:rsidRPr="001B597B" w:rsidRDefault="001B597B" w:rsidP="009246CE">
            <w:pPr>
              <w:pStyle w:val="TextosemFormatao"/>
              <w:jc w:val="center"/>
              <w:rPr>
                <w:rFonts w:asciiTheme="minorHAnsi" w:eastAsia="MS Mincho" w:hAnsiTheme="minorHAnsi" w:cstheme="minorHAnsi"/>
                <w:sz w:val="24"/>
                <w:szCs w:val="24"/>
                <w:lang w:val="en-US"/>
              </w:rPr>
            </w:pPr>
            <w:r w:rsidRPr="001B597B">
              <w:rPr>
                <w:rFonts w:asciiTheme="minorHAnsi" w:eastAsia="MS Mincho" w:hAnsiTheme="minorHAnsi" w:cstheme="minorHAnsi"/>
                <w:sz w:val="24"/>
                <w:szCs w:val="24"/>
                <w:lang w:val="en-US"/>
              </w:rPr>
              <w:t>13.5265</w:t>
            </w:r>
          </w:p>
        </w:tc>
        <w:tc>
          <w:tcPr>
            <w:tcW w:w="0" w:type="auto"/>
          </w:tcPr>
          <w:p w14:paraId="70EEC957" w14:textId="77777777" w:rsidR="001B597B" w:rsidRPr="001B597B" w:rsidRDefault="001B597B" w:rsidP="009246CE">
            <w:pPr>
              <w:pStyle w:val="TextosemFormatao"/>
              <w:jc w:val="center"/>
              <w:rPr>
                <w:rFonts w:asciiTheme="minorHAnsi" w:eastAsia="MS Mincho" w:hAnsiTheme="minorHAnsi" w:cstheme="minorHAnsi"/>
                <w:sz w:val="24"/>
                <w:szCs w:val="24"/>
                <w:lang w:val="en-US"/>
              </w:rPr>
            </w:pPr>
            <w:r w:rsidRPr="001B597B">
              <w:rPr>
                <w:rFonts w:asciiTheme="minorHAnsi" w:eastAsia="MS Mincho" w:hAnsiTheme="minorHAnsi" w:cstheme="minorHAnsi"/>
                <w:sz w:val="24"/>
                <w:szCs w:val="24"/>
                <w:lang w:val="en-US"/>
              </w:rPr>
              <w:t>7.3784</w:t>
            </w:r>
          </w:p>
        </w:tc>
        <w:tc>
          <w:tcPr>
            <w:tcW w:w="0" w:type="auto"/>
            <w:tcBorders>
              <w:right w:val="single" w:sz="4" w:space="0" w:color="auto"/>
            </w:tcBorders>
          </w:tcPr>
          <w:p w14:paraId="13AEF4BC" w14:textId="77777777" w:rsidR="001B597B" w:rsidRPr="001B597B" w:rsidRDefault="001B597B" w:rsidP="009246CE">
            <w:pPr>
              <w:pStyle w:val="TextosemFormatao"/>
              <w:jc w:val="center"/>
              <w:rPr>
                <w:rFonts w:asciiTheme="minorHAnsi" w:eastAsia="MS Mincho" w:hAnsiTheme="minorHAnsi" w:cstheme="minorHAnsi"/>
                <w:sz w:val="24"/>
                <w:szCs w:val="24"/>
                <w:lang w:val="en-US"/>
              </w:rPr>
            </w:pPr>
            <w:r w:rsidRPr="001B597B">
              <w:rPr>
                <w:rFonts w:asciiTheme="minorHAnsi" w:eastAsia="MS Mincho" w:hAnsiTheme="minorHAnsi" w:cstheme="minorHAnsi"/>
                <w:sz w:val="24"/>
                <w:szCs w:val="24"/>
                <w:lang w:val="en-US"/>
              </w:rPr>
              <w:t>2.5014</w:t>
            </w:r>
          </w:p>
        </w:tc>
      </w:tr>
      <w:tr w:rsidR="001B597B" w:rsidRPr="001B597B" w14:paraId="7D23F44C" w14:textId="77777777" w:rsidTr="009246CE">
        <w:tblPrEx>
          <w:tblCellMar>
            <w:top w:w="0" w:type="dxa"/>
            <w:bottom w:w="0" w:type="dxa"/>
          </w:tblCellMar>
        </w:tblPrEx>
        <w:trPr>
          <w:jc w:val="center"/>
        </w:trPr>
        <w:tc>
          <w:tcPr>
            <w:tcW w:w="0" w:type="auto"/>
            <w:tcBorders>
              <w:right w:val="single" w:sz="4" w:space="0" w:color="auto"/>
            </w:tcBorders>
          </w:tcPr>
          <w:p w14:paraId="37F1EE52" w14:textId="77777777" w:rsidR="001B597B" w:rsidRPr="001B597B" w:rsidRDefault="001B597B" w:rsidP="009246CE">
            <w:pPr>
              <w:pStyle w:val="TextosemFormatao"/>
              <w:jc w:val="center"/>
              <w:rPr>
                <w:rFonts w:asciiTheme="minorHAnsi" w:eastAsia="MS Mincho" w:hAnsiTheme="minorHAnsi" w:cstheme="minorHAnsi"/>
                <w:sz w:val="24"/>
                <w:szCs w:val="24"/>
                <w:lang w:val="en-US"/>
              </w:rPr>
            </w:pPr>
          </w:p>
        </w:tc>
        <w:tc>
          <w:tcPr>
            <w:tcW w:w="0" w:type="auto"/>
            <w:tcBorders>
              <w:left w:val="single" w:sz="4" w:space="0" w:color="auto"/>
            </w:tcBorders>
          </w:tcPr>
          <w:p w14:paraId="5750A0F8" w14:textId="77777777" w:rsidR="001B597B" w:rsidRPr="001B597B" w:rsidRDefault="001B597B" w:rsidP="009246CE">
            <w:pPr>
              <w:pStyle w:val="TextosemFormatao"/>
              <w:jc w:val="center"/>
              <w:rPr>
                <w:rFonts w:asciiTheme="minorHAnsi" w:eastAsia="MS Mincho" w:hAnsiTheme="minorHAnsi" w:cstheme="minorHAnsi"/>
                <w:sz w:val="24"/>
                <w:szCs w:val="24"/>
                <w:lang w:val="en-US"/>
              </w:rPr>
            </w:pPr>
          </w:p>
        </w:tc>
        <w:tc>
          <w:tcPr>
            <w:tcW w:w="0" w:type="auto"/>
          </w:tcPr>
          <w:p w14:paraId="4B3C3A7C" w14:textId="77777777" w:rsidR="001B597B" w:rsidRPr="001B597B" w:rsidRDefault="001B597B" w:rsidP="009246CE">
            <w:pPr>
              <w:pStyle w:val="TextosemFormatao"/>
              <w:jc w:val="center"/>
              <w:rPr>
                <w:rFonts w:asciiTheme="minorHAnsi" w:eastAsia="MS Mincho" w:hAnsiTheme="minorHAnsi" w:cstheme="minorHAnsi"/>
                <w:sz w:val="24"/>
                <w:szCs w:val="24"/>
                <w:lang w:val="en-US"/>
              </w:rPr>
            </w:pPr>
          </w:p>
        </w:tc>
        <w:tc>
          <w:tcPr>
            <w:tcW w:w="0" w:type="auto"/>
          </w:tcPr>
          <w:p w14:paraId="609C9291" w14:textId="77777777" w:rsidR="001B597B" w:rsidRPr="001B597B" w:rsidRDefault="001B597B" w:rsidP="009246CE">
            <w:pPr>
              <w:pStyle w:val="TextosemFormatao"/>
              <w:jc w:val="center"/>
              <w:rPr>
                <w:rFonts w:asciiTheme="minorHAnsi" w:eastAsia="MS Mincho" w:hAnsiTheme="minorHAnsi" w:cstheme="minorHAnsi"/>
                <w:sz w:val="24"/>
                <w:szCs w:val="24"/>
                <w:lang w:val="en-US"/>
              </w:rPr>
            </w:pPr>
            <w:r w:rsidRPr="001B597B">
              <w:rPr>
                <w:rFonts w:asciiTheme="minorHAnsi" w:eastAsia="MS Mincho" w:hAnsiTheme="minorHAnsi" w:cstheme="minorHAnsi"/>
                <w:sz w:val="24"/>
                <w:szCs w:val="24"/>
                <w:lang w:val="en-US"/>
              </w:rPr>
              <w:t>11.5796</w:t>
            </w:r>
          </w:p>
        </w:tc>
        <w:tc>
          <w:tcPr>
            <w:tcW w:w="0" w:type="auto"/>
            <w:tcBorders>
              <w:right w:val="single" w:sz="4" w:space="0" w:color="auto"/>
            </w:tcBorders>
          </w:tcPr>
          <w:p w14:paraId="71AFB79D" w14:textId="77777777" w:rsidR="001B597B" w:rsidRPr="001B597B" w:rsidRDefault="001B597B" w:rsidP="009246CE">
            <w:pPr>
              <w:pStyle w:val="TextosemFormatao"/>
              <w:jc w:val="center"/>
              <w:rPr>
                <w:rFonts w:asciiTheme="minorHAnsi" w:eastAsia="MS Mincho" w:hAnsiTheme="minorHAnsi" w:cstheme="minorHAnsi"/>
                <w:sz w:val="24"/>
                <w:szCs w:val="24"/>
                <w:lang w:val="en-US"/>
              </w:rPr>
            </w:pPr>
            <w:r w:rsidRPr="001B597B">
              <w:rPr>
                <w:rFonts w:asciiTheme="minorHAnsi" w:eastAsia="MS Mincho" w:hAnsiTheme="minorHAnsi" w:cstheme="minorHAnsi"/>
                <w:sz w:val="24"/>
                <w:szCs w:val="24"/>
                <w:lang w:val="en-US"/>
              </w:rPr>
              <w:t>2.6167</w:t>
            </w:r>
          </w:p>
        </w:tc>
      </w:tr>
      <w:tr w:rsidR="001B597B" w:rsidRPr="001B597B" w14:paraId="4DCD4DC0" w14:textId="77777777" w:rsidTr="009246CE">
        <w:tblPrEx>
          <w:tblCellMar>
            <w:top w:w="0" w:type="dxa"/>
            <w:bottom w:w="0" w:type="dxa"/>
          </w:tblCellMar>
        </w:tblPrEx>
        <w:trPr>
          <w:jc w:val="center"/>
        </w:trPr>
        <w:tc>
          <w:tcPr>
            <w:tcW w:w="0" w:type="auto"/>
            <w:tcBorders>
              <w:right w:val="single" w:sz="4" w:space="0" w:color="auto"/>
            </w:tcBorders>
          </w:tcPr>
          <w:p w14:paraId="676007F6" w14:textId="77777777" w:rsidR="001B597B" w:rsidRPr="001B597B" w:rsidRDefault="001B597B" w:rsidP="009246CE">
            <w:pPr>
              <w:pStyle w:val="TextosemFormatao"/>
              <w:jc w:val="center"/>
              <w:rPr>
                <w:rFonts w:asciiTheme="minorHAnsi" w:eastAsia="MS Mincho" w:hAnsiTheme="minorHAnsi" w:cstheme="minorHAnsi"/>
                <w:sz w:val="24"/>
                <w:szCs w:val="24"/>
                <w:lang w:val="en-US"/>
              </w:rPr>
            </w:pPr>
          </w:p>
        </w:tc>
        <w:tc>
          <w:tcPr>
            <w:tcW w:w="0" w:type="auto"/>
            <w:tcBorders>
              <w:left w:val="single" w:sz="4" w:space="0" w:color="auto"/>
            </w:tcBorders>
          </w:tcPr>
          <w:p w14:paraId="6A1E480C" w14:textId="77777777" w:rsidR="001B597B" w:rsidRPr="001B597B" w:rsidRDefault="001B597B" w:rsidP="009246CE">
            <w:pPr>
              <w:pStyle w:val="TextosemFormatao"/>
              <w:jc w:val="center"/>
              <w:rPr>
                <w:rFonts w:asciiTheme="minorHAnsi" w:eastAsia="MS Mincho" w:hAnsiTheme="minorHAnsi" w:cstheme="minorHAnsi"/>
                <w:sz w:val="24"/>
                <w:szCs w:val="24"/>
                <w:lang w:val="en-US"/>
              </w:rPr>
            </w:pPr>
          </w:p>
        </w:tc>
        <w:tc>
          <w:tcPr>
            <w:tcW w:w="0" w:type="auto"/>
          </w:tcPr>
          <w:p w14:paraId="26BEF2D7" w14:textId="77777777" w:rsidR="001B597B" w:rsidRPr="001B597B" w:rsidRDefault="001B597B" w:rsidP="009246CE">
            <w:pPr>
              <w:pStyle w:val="TextosemFormatao"/>
              <w:jc w:val="center"/>
              <w:rPr>
                <w:rFonts w:asciiTheme="minorHAnsi" w:eastAsia="MS Mincho" w:hAnsiTheme="minorHAnsi" w:cstheme="minorHAnsi"/>
                <w:sz w:val="24"/>
                <w:szCs w:val="24"/>
                <w:lang w:val="en-US"/>
              </w:rPr>
            </w:pPr>
          </w:p>
        </w:tc>
        <w:tc>
          <w:tcPr>
            <w:tcW w:w="0" w:type="auto"/>
          </w:tcPr>
          <w:p w14:paraId="0676ECF6" w14:textId="77777777" w:rsidR="001B597B" w:rsidRPr="001B597B" w:rsidRDefault="001B597B" w:rsidP="009246CE">
            <w:pPr>
              <w:pStyle w:val="TextosemFormatao"/>
              <w:jc w:val="center"/>
              <w:rPr>
                <w:rFonts w:asciiTheme="minorHAnsi" w:eastAsia="MS Mincho" w:hAnsiTheme="minorHAnsi" w:cstheme="minorHAnsi"/>
                <w:sz w:val="24"/>
                <w:szCs w:val="24"/>
                <w:lang w:val="en-US"/>
              </w:rPr>
            </w:pPr>
          </w:p>
        </w:tc>
        <w:tc>
          <w:tcPr>
            <w:tcW w:w="0" w:type="auto"/>
            <w:tcBorders>
              <w:right w:val="single" w:sz="4" w:space="0" w:color="auto"/>
            </w:tcBorders>
          </w:tcPr>
          <w:p w14:paraId="1B6D5E74" w14:textId="77777777" w:rsidR="001B597B" w:rsidRPr="001B597B" w:rsidRDefault="001B597B" w:rsidP="009246CE">
            <w:pPr>
              <w:pStyle w:val="TextosemFormatao"/>
              <w:jc w:val="center"/>
              <w:rPr>
                <w:rFonts w:asciiTheme="minorHAnsi" w:eastAsia="MS Mincho" w:hAnsiTheme="minorHAnsi" w:cstheme="minorHAnsi"/>
                <w:sz w:val="24"/>
                <w:szCs w:val="24"/>
                <w:lang w:val="en-US"/>
              </w:rPr>
            </w:pPr>
            <w:r w:rsidRPr="001B597B">
              <w:rPr>
                <w:rFonts w:asciiTheme="minorHAnsi" w:eastAsia="MS Mincho" w:hAnsiTheme="minorHAnsi" w:cstheme="minorHAnsi"/>
                <w:sz w:val="24"/>
                <w:szCs w:val="24"/>
                <w:lang w:val="en-US"/>
              </w:rPr>
              <w:t>5.8133</w:t>
            </w:r>
          </w:p>
        </w:tc>
      </w:tr>
    </w:tbl>
    <w:p w14:paraId="582C8EC6" w14:textId="77777777" w:rsidR="001B597B" w:rsidRPr="001B597B" w:rsidRDefault="001B597B" w:rsidP="001B597B">
      <w:pPr>
        <w:pStyle w:val="TextosemFormatao"/>
        <w:jc w:val="both"/>
        <w:rPr>
          <w:rFonts w:asciiTheme="minorHAnsi" w:eastAsia="MS Mincho" w:hAnsiTheme="minorHAnsi" w:cstheme="minorHAnsi"/>
          <w:sz w:val="24"/>
          <w:szCs w:val="24"/>
          <w:lang w:val="en-US"/>
        </w:rPr>
      </w:pPr>
    </w:p>
    <w:p w14:paraId="5B20A6C1" w14:textId="5E7066D8" w:rsidR="001B597B" w:rsidRPr="001B597B" w:rsidRDefault="001B597B" w:rsidP="001B597B">
      <w:pPr>
        <w:pStyle w:val="TextosemFormatao"/>
        <w:ind w:left="720"/>
        <w:jc w:val="both"/>
        <w:rPr>
          <w:rFonts w:asciiTheme="minorHAnsi" w:eastAsia="MS Mincho" w:hAnsiTheme="minorHAnsi" w:cstheme="minorHAnsi"/>
          <w:sz w:val="24"/>
          <w:szCs w:val="24"/>
        </w:rPr>
      </w:pPr>
      <w:r>
        <w:rPr>
          <w:rFonts w:asciiTheme="minorHAnsi" w:eastAsia="MS Mincho" w:hAnsiTheme="minorHAnsi" w:cstheme="minorHAnsi"/>
          <w:sz w:val="24"/>
          <w:szCs w:val="24"/>
        </w:rPr>
        <w:lastRenderedPageBreak/>
        <w:t xml:space="preserve">2.1) </w:t>
      </w:r>
      <w:r w:rsidRPr="001B597B">
        <w:rPr>
          <w:rFonts w:asciiTheme="minorHAnsi" w:eastAsia="MS Mincho" w:hAnsiTheme="minorHAnsi" w:cstheme="minorHAnsi"/>
          <w:sz w:val="24"/>
          <w:szCs w:val="24"/>
        </w:rPr>
        <w:t xml:space="preserve">Assumindo que </w:t>
      </w:r>
      <w:proofErr w:type="gramStart"/>
      <w:r w:rsidRPr="001B597B">
        <w:rPr>
          <w:rFonts w:asciiTheme="minorHAnsi" w:eastAsia="MS Mincho" w:hAnsiTheme="minorHAnsi" w:cstheme="minorHAnsi"/>
          <w:sz w:val="24"/>
          <w:szCs w:val="24"/>
        </w:rPr>
        <w:t>ambos grupos</w:t>
      </w:r>
      <w:proofErr w:type="gramEnd"/>
      <w:r w:rsidRPr="001B597B">
        <w:rPr>
          <w:rFonts w:asciiTheme="minorHAnsi" w:eastAsia="MS Mincho" w:hAnsiTheme="minorHAnsi" w:cstheme="minorHAnsi"/>
          <w:sz w:val="24"/>
          <w:szCs w:val="24"/>
        </w:rPr>
        <w:t xml:space="preserve"> tem uma densidade normal, obtenha uma regra de classificação para um novo individuo (considere custos e </w:t>
      </w:r>
      <w:proofErr w:type="spellStart"/>
      <w:r w:rsidRPr="001B597B">
        <w:rPr>
          <w:rFonts w:asciiTheme="minorHAnsi" w:eastAsia="MS Mincho" w:hAnsiTheme="minorHAnsi" w:cstheme="minorHAnsi"/>
          <w:sz w:val="24"/>
          <w:szCs w:val="24"/>
        </w:rPr>
        <w:t>prioris</w:t>
      </w:r>
      <w:proofErr w:type="spellEnd"/>
      <w:r w:rsidRPr="001B597B">
        <w:rPr>
          <w:rFonts w:asciiTheme="minorHAnsi" w:eastAsia="MS Mincho" w:hAnsiTheme="minorHAnsi" w:cstheme="minorHAnsi"/>
          <w:sz w:val="24"/>
          <w:szCs w:val="24"/>
        </w:rPr>
        <w:t xml:space="preserve"> iguais).</w:t>
      </w:r>
    </w:p>
    <w:p w14:paraId="0EAA23FE" w14:textId="77777777" w:rsidR="001B597B" w:rsidRPr="001B597B" w:rsidRDefault="001B597B" w:rsidP="001B597B">
      <w:pPr>
        <w:pStyle w:val="TextosemFormatao"/>
        <w:ind w:left="720"/>
        <w:jc w:val="both"/>
        <w:rPr>
          <w:rFonts w:asciiTheme="minorHAnsi" w:eastAsia="MS Mincho" w:hAnsiTheme="minorHAnsi" w:cstheme="minorHAnsi"/>
          <w:sz w:val="24"/>
          <w:szCs w:val="24"/>
        </w:rPr>
      </w:pPr>
    </w:p>
    <w:p w14:paraId="30336DA3" w14:textId="77777777" w:rsidR="001B597B" w:rsidRPr="001B597B" w:rsidRDefault="001B597B" w:rsidP="001B597B">
      <w:pPr>
        <w:pStyle w:val="TextosemFormatao"/>
        <w:ind w:left="720"/>
        <w:jc w:val="both"/>
        <w:rPr>
          <w:rFonts w:asciiTheme="minorHAnsi" w:eastAsia="MS Mincho" w:hAnsiTheme="minorHAnsi" w:cstheme="minorHAnsi"/>
          <w:sz w:val="24"/>
          <w:szCs w:val="24"/>
        </w:rPr>
      </w:pPr>
      <w:proofErr w:type="gramStart"/>
      <w:r w:rsidRPr="001B597B">
        <w:rPr>
          <w:rFonts w:asciiTheme="minorHAnsi" w:eastAsia="MS Mincho" w:hAnsiTheme="minorHAnsi" w:cstheme="minorHAnsi"/>
          <w:sz w:val="24"/>
          <w:szCs w:val="24"/>
        </w:rPr>
        <w:t>2.2)Em</w:t>
      </w:r>
      <w:proofErr w:type="gramEnd"/>
      <w:r w:rsidRPr="001B597B">
        <w:rPr>
          <w:rFonts w:asciiTheme="minorHAnsi" w:eastAsia="MS Mincho" w:hAnsiTheme="minorHAnsi" w:cstheme="minorHAnsi"/>
          <w:sz w:val="24"/>
          <w:szCs w:val="24"/>
        </w:rPr>
        <w:t xml:space="preserve"> que grupo </w:t>
      </w:r>
      <w:proofErr w:type="spellStart"/>
      <w:r w:rsidRPr="001B597B">
        <w:rPr>
          <w:rFonts w:asciiTheme="minorHAnsi" w:eastAsia="MS Mincho" w:hAnsiTheme="minorHAnsi" w:cstheme="minorHAnsi"/>
          <w:sz w:val="24"/>
          <w:szCs w:val="24"/>
        </w:rPr>
        <w:t>seriam</w:t>
      </w:r>
      <w:proofErr w:type="spellEnd"/>
      <w:r w:rsidRPr="001B597B">
        <w:rPr>
          <w:rFonts w:asciiTheme="minorHAnsi" w:eastAsia="MS Mincho" w:hAnsiTheme="minorHAnsi" w:cstheme="minorHAnsi"/>
          <w:sz w:val="24"/>
          <w:szCs w:val="24"/>
        </w:rPr>
        <w:t xml:space="preserve"> classificados indivíduos com as seguintes medidas: </w:t>
      </w:r>
    </w:p>
    <w:p w14:paraId="4001E00E" w14:textId="77777777" w:rsidR="001B597B" w:rsidRPr="001B597B" w:rsidRDefault="001B597B" w:rsidP="001B597B">
      <w:pPr>
        <w:pStyle w:val="TextosemFormatao"/>
        <w:ind w:left="720"/>
        <w:jc w:val="both"/>
        <w:rPr>
          <w:rFonts w:asciiTheme="minorHAnsi" w:eastAsia="MS Mincho" w:hAnsiTheme="minorHAnsi" w:cstheme="minorHAnsi"/>
          <w:sz w:val="24"/>
          <w:szCs w:val="24"/>
          <w:lang w:val="en-US"/>
        </w:rPr>
      </w:pPr>
      <w:r w:rsidRPr="001B597B">
        <w:rPr>
          <w:rFonts w:asciiTheme="minorHAnsi" w:eastAsia="MS Mincho" w:hAnsiTheme="minorHAnsi" w:cstheme="minorHAnsi"/>
          <w:sz w:val="24"/>
          <w:szCs w:val="24"/>
          <w:lang w:val="en-US"/>
        </w:rPr>
        <w:t xml:space="preserve">I1 = </w:t>
      </w:r>
      <w:proofErr w:type="gramStart"/>
      <w:r w:rsidRPr="001B597B">
        <w:rPr>
          <w:rFonts w:asciiTheme="minorHAnsi" w:eastAsia="MS Mincho" w:hAnsiTheme="minorHAnsi" w:cstheme="minorHAnsi"/>
          <w:sz w:val="24"/>
          <w:szCs w:val="24"/>
          <w:lang w:val="en-US"/>
        </w:rPr>
        <w:t>( 10.4</w:t>
      </w:r>
      <w:proofErr w:type="gramEnd"/>
      <w:r w:rsidRPr="001B597B">
        <w:rPr>
          <w:rFonts w:asciiTheme="minorHAnsi" w:eastAsia="MS Mincho" w:hAnsiTheme="minorHAnsi" w:cstheme="minorHAnsi"/>
          <w:sz w:val="24"/>
          <w:szCs w:val="24"/>
          <w:lang w:val="en-US"/>
        </w:rPr>
        <w:t>, 7.3, 9.4, 6.3) I2= (13.0, 9.0, 10.6, 9.1)</w:t>
      </w:r>
    </w:p>
    <w:p w14:paraId="5B09A6C0" w14:textId="2F7A73A3" w:rsidR="00633772" w:rsidRDefault="00633772" w:rsidP="001B597B">
      <w:pPr>
        <w:pStyle w:val="PargrafodaLista"/>
        <w:jc w:val="both"/>
        <w:rPr>
          <w:rFonts w:asciiTheme="minorHAnsi" w:hAnsiTheme="minorHAnsi" w:cstheme="minorHAnsi"/>
          <w:sz w:val="24"/>
          <w:szCs w:val="24"/>
        </w:rPr>
      </w:pPr>
    </w:p>
    <w:p w14:paraId="62C47297" w14:textId="3BB1C430" w:rsidR="00946E46" w:rsidRPr="00946E46" w:rsidRDefault="00946E46" w:rsidP="00946E46">
      <w:pPr>
        <w:pStyle w:val="PargrafodaLista"/>
        <w:numPr>
          <w:ilvl w:val="0"/>
          <w:numId w:val="17"/>
        </w:numPr>
        <w:ind w:left="714" w:hanging="357"/>
        <w:jc w:val="both"/>
        <w:rPr>
          <w:rFonts w:asciiTheme="minorHAnsi" w:hAnsiTheme="minorHAnsi" w:cstheme="minorHAnsi"/>
          <w:sz w:val="24"/>
          <w:szCs w:val="24"/>
        </w:rPr>
      </w:pPr>
      <w:r w:rsidRPr="00946E46">
        <w:rPr>
          <w:rFonts w:asciiTheme="minorHAnsi" w:hAnsiTheme="minorHAnsi" w:cstheme="minorHAnsi"/>
          <w:sz w:val="24"/>
          <w:szCs w:val="24"/>
        </w:rPr>
        <w:t>Os dados abaixo referem-se a análise de livros de três diferentes autores. De cada autor foi considerado um determinado livro do qual foram selecionadas aleatoriamente 14 paginas. Em cada uma dessas paginas as seguintes variáveis foram observadas na ordem do arquivo de dados (Dados</w:t>
      </w:r>
      <w:r>
        <w:rPr>
          <w:rFonts w:asciiTheme="minorHAnsi" w:hAnsiTheme="minorHAnsi" w:cstheme="minorHAnsi"/>
          <w:sz w:val="24"/>
          <w:szCs w:val="24"/>
        </w:rPr>
        <w:t>14</w:t>
      </w:r>
      <w:r w:rsidRPr="00946E46">
        <w:rPr>
          <w:rFonts w:asciiTheme="minorHAnsi" w:hAnsiTheme="minorHAnsi" w:cstheme="minorHAnsi"/>
          <w:sz w:val="24"/>
          <w:szCs w:val="24"/>
        </w:rPr>
        <w:t>.xls) são:</w:t>
      </w:r>
    </w:p>
    <w:p w14:paraId="256CF8ED" w14:textId="77777777" w:rsidR="00946E46" w:rsidRPr="00946E46" w:rsidRDefault="00946E46" w:rsidP="00946E46">
      <w:pPr>
        <w:spacing w:line="360" w:lineRule="auto"/>
        <w:jc w:val="both"/>
        <w:rPr>
          <w:rFonts w:asciiTheme="minorHAnsi" w:hAnsiTheme="minorHAnsi" w:cstheme="minorHAnsi"/>
          <w:sz w:val="24"/>
          <w:szCs w:val="24"/>
        </w:rPr>
      </w:pPr>
    </w:p>
    <w:p w14:paraId="60966F6B" w14:textId="77777777" w:rsidR="00946E46" w:rsidRPr="00946E46" w:rsidRDefault="00946E46" w:rsidP="00946E46">
      <w:pPr>
        <w:spacing w:line="360" w:lineRule="auto"/>
        <w:ind w:left="720"/>
        <w:jc w:val="both"/>
        <w:rPr>
          <w:rFonts w:asciiTheme="minorHAnsi" w:hAnsiTheme="minorHAnsi" w:cstheme="minorHAnsi"/>
          <w:sz w:val="24"/>
          <w:szCs w:val="24"/>
          <w:lang w:val="en-US"/>
        </w:rPr>
      </w:pPr>
      <w:r w:rsidRPr="00946E46">
        <w:rPr>
          <w:rFonts w:asciiTheme="minorHAnsi" w:hAnsiTheme="minorHAnsi" w:cstheme="minorHAnsi"/>
          <w:sz w:val="24"/>
          <w:szCs w:val="24"/>
          <w:lang w:val="en-US"/>
        </w:rPr>
        <w:t xml:space="preserve">AUTOR </w:t>
      </w:r>
      <w:proofErr w:type="gramStart"/>
      <w:r w:rsidRPr="00946E46">
        <w:rPr>
          <w:rFonts w:asciiTheme="minorHAnsi" w:hAnsiTheme="minorHAnsi" w:cstheme="minorHAnsi"/>
          <w:sz w:val="24"/>
          <w:szCs w:val="24"/>
          <w:lang w:val="en-US"/>
        </w:rPr>
        <w:t>-  1</w:t>
      </w:r>
      <w:proofErr w:type="gramEnd"/>
      <w:r w:rsidRPr="00946E46">
        <w:rPr>
          <w:rFonts w:asciiTheme="minorHAnsi" w:hAnsiTheme="minorHAnsi" w:cstheme="minorHAnsi"/>
          <w:sz w:val="24"/>
          <w:szCs w:val="24"/>
          <w:lang w:val="en-US"/>
        </w:rPr>
        <w:t xml:space="preserve"> – Tom Clancy – The Bear and the Dragon</w:t>
      </w:r>
    </w:p>
    <w:p w14:paraId="063D351D" w14:textId="77777777" w:rsidR="00946E46" w:rsidRPr="00946E46" w:rsidRDefault="00946E46" w:rsidP="00946E46">
      <w:pPr>
        <w:spacing w:line="360" w:lineRule="auto"/>
        <w:ind w:left="360"/>
        <w:jc w:val="both"/>
        <w:rPr>
          <w:rFonts w:asciiTheme="minorHAnsi" w:hAnsiTheme="minorHAnsi" w:cstheme="minorHAnsi"/>
          <w:sz w:val="24"/>
          <w:szCs w:val="24"/>
        </w:rPr>
      </w:pPr>
      <w:r w:rsidRPr="00946E46">
        <w:rPr>
          <w:rFonts w:asciiTheme="minorHAnsi" w:hAnsiTheme="minorHAnsi" w:cstheme="minorHAnsi"/>
          <w:sz w:val="24"/>
          <w:szCs w:val="24"/>
        </w:rPr>
        <w:t xml:space="preserve">                    2 – K. Rowling – Harry Potter e a Pedra Filosofal</w:t>
      </w:r>
    </w:p>
    <w:p w14:paraId="752B59D2" w14:textId="77777777" w:rsidR="00946E46" w:rsidRPr="00946E46" w:rsidRDefault="00946E46" w:rsidP="00946E46">
      <w:pPr>
        <w:spacing w:line="360" w:lineRule="auto"/>
        <w:ind w:left="360"/>
        <w:jc w:val="both"/>
        <w:rPr>
          <w:rFonts w:asciiTheme="minorHAnsi" w:hAnsiTheme="minorHAnsi" w:cstheme="minorHAnsi"/>
          <w:sz w:val="24"/>
          <w:szCs w:val="24"/>
        </w:rPr>
      </w:pPr>
      <w:r w:rsidRPr="00946E46">
        <w:rPr>
          <w:rFonts w:asciiTheme="minorHAnsi" w:hAnsiTheme="minorHAnsi" w:cstheme="minorHAnsi"/>
          <w:sz w:val="24"/>
          <w:szCs w:val="24"/>
        </w:rPr>
        <w:t xml:space="preserve">                    3 – Leon Tolstoi – Guerra e Paz</w:t>
      </w:r>
    </w:p>
    <w:p w14:paraId="1B21C7A6" w14:textId="05A74240" w:rsidR="00946E46" w:rsidRPr="00946E46" w:rsidRDefault="00946E46" w:rsidP="00946E46">
      <w:pPr>
        <w:spacing w:line="360" w:lineRule="auto"/>
        <w:ind w:left="360"/>
        <w:jc w:val="both"/>
        <w:rPr>
          <w:rFonts w:asciiTheme="minorHAnsi" w:hAnsiTheme="minorHAnsi" w:cstheme="minorHAnsi"/>
          <w:sz w:val="24"/>
          <w:szCs w:val="24"/>
        </w:rPr>
      </w:pPr>
      <w:r>
        <w:rPr>
          <w:rFonts w:asciiTheme="minorHAnsi" w:hAnsiTheme="minorHAnsi" w:cstheme="minorHAnsi"/>
          <w:sz w:val="24"/>
          <w:szCs w:val="24"/>
        </w:rPr>
        <w:t xml:space="preserve">      </w:t>
      </w:r>
      <w:r w:rsidRPr="00946E46">
        <w:rPr>
          <w:rFonts w:asciiTheme="minorHAnsi" w:hAnsiTheme="minorHAnsi" w:cstheme="minorHAnsi"/>
          <w:sz w:val="24"/>
          <w:szCs w:val="24"/>
        </w:rPr>
        <w:t>PALAVRA – Número médio de palavras por parágrafo</w:t>
      </w:r>
    </w:p>
    <w:p w14:paraId="79F4F69B" w14:textId="4AB8B1BB" w:rsidR="00946E46" w:rsidRPr="00946E46" w:rsidRDefault="00946E46" w:rsidP="00946E46">
      <w:pPr>
        <w:spacing w:line="360" w:lineRule="auto"/>
        <w:ind w:left="360"/>
        <w:jc w:val="both"/>
        <w:rPr>
          <w:rFonts w:asciiTheme="minorHAnsi" w:hAnsiTheme="minorHAnsi" w:cstheme="minorHAnsi"/>
          <w:sz w:val="24"/>
          <w:szCs w:val="24"/>
        </w:rPr>
      </w:pPr>
      <w:r>
        <w:rPr>
          <w:rFonts w:asciiTheme="minorHAnsi" w:hAnsiTheme="minorHAnsi" w:cstheme="minorHAnsi"/>
          <w:sz w:val="24"/>
          <w:szCs w:val="24"/>
        </w:rPr>
        <w:t xml:space="preserve">     </w:t>
      </w:r>
      <w:r w:rsidRPr="00946E46">
        <w:rPr>
          <w:rFonts w:asciiTheme="minorHAnsi" w:hAnsiTheme="minorHAnsi" w:cstheme="minorHAnsi"/>
          <w:sz w:val="24"/>
          <w:szCs w:val="24"/>
        </w:rPr>
        <w:t>CARACTERES – Número médio de caracteres por palavra</w:t>
      </w:r>
    </w:p>
    <w:p w14:paraId="45A58734" w14:textId="203853B1" w:rsidR="00946E46" w:rsidRPr="00946E46" w:rsidRDefault="00946E46" w:rsidP="00946E46">
      <w:pPr>
        <w:spacing w:line="360" w:lineRule="auto"/>
        <w:ind w:left="360"/>
        <w:jc w:val="both"/>
        <w:rPr>
          <w:rFonts w:asciiTheme="minorHAnsi" w:hAnsiTheme="minorHAnsi" w:cstheme="minorHAnsi"/>
          <w:sz w:val="24"/>
          <w:szCs w:val="24"/>
        </w:rPr>
      </w:pPr>
      <w:r>
        <w:rPr>
          <w:rFonts w:asciiTheme="minorHAnsi" w:hAnsiTheme="minorHAnsi" w:cstheme="minorHAnsi"/>
          <w:sz w:val="24"/>
          <w:szCs w:val="24"/>
        </w:rPr>
        <w:t xml:space="preserve">     </w:t>
      </w:r>
      <w:r w:rsidRPr="00946E46">
        <w:rPr>
          <w:rFonts w:asciiTheme="minorHAnsi" w:hAnsiTheme="minorHAnsi" w:cstheme="minorHAnsi"/>
          <w:sz w:val="24"/>
          <w:szCs w:val="24"/>
        </w:rPr>
        <w:t xml:space="preserve">FACILIDADE – Índice de Facilidade de Leitura – Quanto maior </w:t>
      </w:r>
      <w:r w:rsidRPr="00946E46">
        <w:rPr>
          <w:rFonts w:asciiTheme="minorHAnsi" w:hAnsiTheme="minorHAnsi" w:cstheme="minorHAnsi"/>
          <w:sz w:val="24"/>
          <w:szCs w:val="24"/>
        </w:rPr>
        <w:sym w:font="Symbol" w:char="F0DE"/>
      </w:r>
      <w:r w:rsidRPr="00946E46">
        <w:rPr>
          <w:rFonts w:asciiTheme="minorHAnsi" w:hAnsiTheme="minorHAnsi" w:cstheme="minorHAnsi"/>
          <w:sz w:val="24"/>
          <w:szCs w:val="24"/>
        </w:rPr>
        <w:t xml:space="preserve"> mais fácil</w:t>
      </w:r>
    </w:p>
    <w:p w14:paraId="13B05E99" w14:textId="3529305F" w:rsidR="00946E46" w:rsidRDefault="00946E46" w:rsidP="00946E46">
      <w:pPr>
        <w:spacing w:line="360" w:lineRule="auto"/>
        <w:ind w:left="360"/>
        <w:jc w:val="both"/>
        <w:rPr>
          <w:rFonts w:asciiTheme="minorHAnsi" w:hAnsiTheme="minorHAnsi" w:cstheme="minorHAnsi"/>
          <w:sz w:val="24"/>
          <w:szCs w:val="24"/>
        </w:rPr>
      </w:pPr>
      <w:r>
        <w:rPr>
          <w:rFonts w:asciiTheme="minorHAnsi" w:hAnsiTheme="minorHAnsi" w:cstheme="minorHAnsi"/>
          <w:sz w:val="24"/>
          <w:szCs w:val="24"/>
        </w:rPr>
        <w:t xml:space="preserve">   </w:t>
      </w:r>
      <w:r w:rsidR="000D7F87">
        <w:rPr>
          <w:rFonts w:asciiTheme="minorHAnsi" w:hAnsiTheme="minorHAnsi" w:cstheme="minorHAnsi"/>
          <w:sz w:val="24"/>
          <w:szCs w:val="24"/>
        </w:rPr>
        <w:t xml:space="preserve"> </w:t>
      </w:r>
      <w:r>
        <w:rPr>
          <w:rFonts w:asciiTheme="minorHAnsi" w:hAnsiTheme="minorHAnsi" w:cstheme="minorHAnsi"/>
          <w:sz w:val="24"/>
          <w:szCs w:val="24"/>
        </w:rPr>
        <w:t xml:space="preserve"> L</w:t>
      </w:r>
      <w:r w:rsidRPr="00946E46">
        <w:rPr>
          <w:rFonts w:asciiTheme="minorHAnsi" w:hAnsiTheme="minorHAnsi" w:cstheme="minorHAnsi"/>
          <w:sz w:val="24"/>
          <w:szCs w:val="24"/>
        </w:rPr>
        <w:t xml:space="preserve">EGIBILIDADE – Índice de Legibilidade – Quanto maior </w:t>
      </w:r>
      <w:r w:rsidRPr="00946E46">
        <w:rPr>
          <w:rFonts w:asciiTheme="minorHAnsi" w:hAnsiTheme="minorHAnsi" w:cstheme="minorHAnsi"/>
          <w:sz w:val="24"/>
          <w:szCs w:val="24"/>
        </w:rPr>
        <w:sym w:font="Symbol" w:char="F0DE"/>
      </w:r>
      <w:r w:rsidRPr="00946E46">
        <w:rPr>
          <w:rFonts w:asciiTheme="minorHAnsi" w:hAnsiTheme="minorHAnsi" w:cstheme="minorHAnsi"/>
          <w:sz w:val="24"/>
          <w:szCs w:val="24"/>
        </w:rPr>
        <w:t xml:space="preserve"> mais legível</w:t>
      </w:r>
    </w:p>
    <w:p w14:paraId="3E47E316" w14:textId="1377AAAF" w:rsidR="000D7F87" w:rsidRDefault="000D7F87" w:rsidP="000D7F87">
      <w:pPr>
        <w:pStyle w:val="PargrafodaLista"/>
        <w:numPr>
          <w:ilvl w:val="0"/>
          <w:numId w:val="24"/>
        </w:numPr>
        <w:jc w:val="both"/>
        <w:rPr>
          <w:rFonts w:asciiTheme="minorHAnsi" w:hAnsiTheme="minorHAnsi" w:cstheme="minorHAnsi"/>
          <w:sz w:val="24"/>
          <w:szCs w:val="24"/>
        </w:rPr>
      </w:pPr>
      <w:r>
        <w:rPr>
          <w:rFonts w:asciiTheme="minorHAnsi" w:hAnsiTheme="minorHAnsi" w:cstheme="minorHAnsi"/>
          <w:sz w:val="24"/>
          <w:szCs w:val="24"/>
        </w:rPr>
        <w:t>Apresente medidas descritivas apropriadas ao problema;</w:t>
      </w:r>
    </w:p>
    <w:p w14:paraId="70DBB7E4" w14:textId="127C49B5" w:rsidR="000D7F87" w:rsidRDefault="000D7F87" w:rsidP="000D7F87">
      <w:pPr>
        <w:pStyle w:val="PargrafodaLista"/>
        <w:numPr>
          <w:ilvl w:val="0"/>
          <w:numId w:val="24"/>
        </w:numPr>
        <w:jc w:val="both"/>
        <w:rPr>
          <w:rFonts w:asciiTheme="minorHAnsi" w:hAnsiTheme="minorHAnsi" w:cstheme="minorHAnsi"/>
          <w:sz w:val="24"/>
          <w:szCs w:val="24"/>
        </w:rPr>
      </w:pPr>
      <w:r>
        <w:rPr>
          <w:rFonts w:asciiTheme="minorHAnsi" w:hAnsiTheme="minorHAnsi" w:cstheme="minorHAnsi"/>
          <w:sz w:val="24"/>
          <w:szCs w:val="24"/>
        </w:rPr>
        <w:t>Assumindo que os dados podem ser considerados provenientes de um modelo normal, encontre uma apropriada regra discriminante para o problema.</w:t>
      </w:r>
    </w:p>
    <w:p w14:paraId="45245409" w14:textId="7222A9C4" w:rsidR="000D7F87" w:rsidRPr="000D7F87" w:rsidRDefault="000D7F87" w:rsidP="000D7F87">
      <w:pPr>
        <w:pStyle w:val="PargrafodaLista"/>
        <w:numPr>
          <w:ilvl w:val="0"/>
          <w:numId w:val="24"/>
        </w:numPr>
        <w:jc w:val="both"/>
        <w:rPr>
          <w:rFonts w:asciiTheme="minorHAnsi" w:hAnsiTheme="minorHAnsi" w:cstheme="minorHAnsi"/>
          <w:sz w:val="24"/>
          <w:szCs w:val="24"/>
        </w:rPr>
      </w:pPr>
      <w:r>
        <w:rPr>
          <w:rFonts w:asciiTheme="minorHAnsi" w:hAnsiTheme="minorHAnsi" w:cstheme="minorHAnsi"/>
          <w:sz w:val="24"/>
          <w:szCs w:val="24"/>
        </w:rPr>
        <w:t>Apresente pelo menos uma medida de avaliação do modelo obtidoem b?</w:t>
      </w:r>
    </w:p>
    <w:p w14:paraId="07B307D7" w14:textId="316AA18D" w:rsidR="001B597B" w:rsidRPr="00946E46" w:rsidRDefault="001B597B" w:rsidP="00946E46">
      <w:pPr>
        <w:jc w:val="both"/>
        <w:rPr>
          <w:rFonts w:asciiTheme="minorHAnsi" w:hAnsiTheme="minorHAnsi" w:cstheme="minorHAnsi"/>
          <w:sz w:val="24"/>
          <w:szCs w:val="24"/>
        </w:rPr>
      </w:pPr>
    </w:p>
    <w:sectPr w:rsidR="001B597B" w:rsidRPr="00946E46" w:rsidSect="001A2B98">
      <w:pgSz w:w="12242" w:h="15842"/>
      <w:pgMar w:top="1134" w:right="851" w:bottom="1134" w:left="851" w:header="720" w:footer="720"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D3F2F"/>
    <w:multiLevelType w:val="hybridMultilevel"/>
    <w:tmpl w:val="D7D00A0A"/>
    <w:lvl w:ilvl="0" w:tplc="4C744CC6">
      <w:start w:val="1"/>
      <w:numFmt w:val="lowerLetter"/>
      <w:lvlText w:val="%1)"/>
      <w:lvlJc w:val="left"/>
      <w:pPr>
        <w:ind w:left="1080" w:hanging="360"/>
      </w:pPr>
      <w:rPr>
        <w:rFonts w:asciiTheme="minorHAnsi" w:eastAsia="MS Mincho" w:hAnsiTheme="minorHAnsi" w:cstheme="minorHAnsi" w:hint="default"/>
        <w:b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441666C"/>
    <w:multiLevelType w:val="hybridMultilevel"/>
    <w:tmpl w:val="E190F48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BD51853"/>
    <w:multiLevelType w:val="hybridMultilevel"/>
    <w:tmpl w:val="204ED8E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B20A78"/>
    <w:multiLevelType w:val="hybridMultilevel"/>
    <w:tmpl w:val="75D62DD0"/>
    <w:lvl w:ilvl="0" w:tplc="406002A2">
      <w:start w:val="1"/>
      <w:numFmt w:val="decimal"/>
      <w:lvlText w:val="%1)"/>
      <w:lvlJc w:val="left"/>
      <w:pPr>
        <w:ind w:left="405" w:hanging="36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4" w15:restartNumberingAfterBreak="0">
    <w:nsid w:val="12C12594"/>
    <w:multiLevelType w:val="hybridMultilevel"/>
    <w:tmpl w:val="DAA804B2"/>
    <w:lvl w:ilvl="0" w:tplc="5E80CBE8">
      <w:start w:val="1"/>
      <w:numFmt w:val="decimal"/>
      <w:lvlText w:val="%1."/>
      <w:lvlJc w:val="left"/>
      <w:pPr>
        <w:tabs>
          <w:tab w:val="num" w:pos="720"/>
        </w:tabs>
        <w:ind w:left="720" w:hanging="360"/>
      </w:pPr>
      <w:rPr>
        <w:rFonts w:hint="default"/>
        <w:lang w:val="pt-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A46ED2"/>
    <w:multiLevelType w:val="hybridMultilevel"/>
    <w:tmpl w:val="2FA433DC"/>
    <w:lvl w:ilvl="0" w:tplc="04160011">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6" w15:restartNumberingAfterBreak="0">
    <w:nsid w:val="26D75169"/>
    <w:multiLevelType w:val="hybridMultilevel"/>
    <w:tmpl w:val="74C649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E0D87"/>
    <w:multiLevelType w:val="hybridMultilevel"/>
    <w:tmpl w:val="D446330E"/>
    <w:lvl w:ilvl="0" w:tplc="060EC728">
      <w:start w:val="1"/>
      <w:numFmt w:val="decimal"/>
      <w:lvlText w:val="%1)"/>
      <w:lvlJc w:val="left"/>
      <w:pPr>
        <w:tabs>
          <w:tab w:val="num" w:pos="720"/>
        </w:tabs>
        <w:ind w:left="720" w:hanging="360"/>
      </w:pPr>
      <w:rPr>
        <w:rFonts w:eastAsia="MS Mincho" w:hint="default"/>
        <w:sz w:val="18"/>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2C352D8E"/>
    <w:multiLevelType w:val="hybridMultilevel"/>
    <w:tmpl w:val="912E2B88"/>
    <w:lvl w:ilvl="0" w:tplc="9162D338">
      <w:start w:val="1"/>
      <w:numFmt w:val="lowerLetter"/>
      <w:lvlText w:val="%1)"/>
      <w:lvlJc w:val="left"/>
      <w:pPr>
        <w:tabs>
          <w:tab w:val="num" w:pos="1068"/>
        </w:tabs>
        <w:ind w:left="1068" w:hanging="360"/>
      </w:pPr>
      <w:rPr>
        <w:rFonts w:hint="default"/>
      </w:rPr>
    </w:lvl>
    <w:lvl w:ilvl="1" w:tplc="04160019">
      <w:start w:val="1"/>
      <w:numFmt w:val="lowerLetter"/>
      <w:lvlText w:val="%2."/>
      <w:lvlJc w:val="lef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9" w15:restartNumberingAfterBreak="0">
    <w:nsid w:val="31E97A60"/>
    <w:multiLevelType w:val="multilevel"/>
    <w:tmpl w:val="2F401F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212173E"/>
    <w:multiLevelType w:val="hybridMultilevel"/>
    <w:tmpl w:val="E1B2290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2CE3C27"/>
    <w:multiLevelType w:val="hybridMultilevel"/>
    <w:tmpl w:val="33B2A22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4E73640"/>
    <w:multiLevelType w:val="hybridMultilevel"/>
    <w:tmpl w:val="B726C70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EB44F66"/>
    <w:multiLevelType w:val="hybridMultilevel"/>
    <w:tmpl w:val="EDF8C21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0D73FEB"/>
    <w:multiLevelType w:val="hybridMultilevel"/>
    <w:tmpl w:val="B726C70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72A49CA"/>
    <w:multiLevelType w:val="hybridMultilevel"/>
    <w:tmpl w:val="B2944A88"/>
    <w:lvl w:ilvl="0" w:tplc="7536171A">
      <w:start w:val="1"/>
      <w:numFmt w:val="lowerLetter"/>
      <w:lvlText w:val="%1)"/>
      <w:lvlJc w:val="left"/>
      <w:pPr>
        <w:tabs>
          <w:tab w:val="num" w:pos="1068"/>
        </w:tabs>
        <w:ind w:left="1068" w:hanging="360"/>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16" w15:restartNumberingAfterBreak="0">
    <w:nsid w:val="478C00A8"/>
    <w:multiLevelType w:val="hybridMultilevel"/>
    <w:tmpl w:val="43BC0402"/>
    <w:lvl w:ilvl="0" w:tplc="2562880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4CE07AB6"/>
    <w:multiLevelType w:val="hybridMultilevel"/>
    <w:tmpl w:val="FB72E078"/>
    <w:lvl w:ilvl="0" w:tplc="F402827A">
      <w:start w:val="1"/>
      <w:numFmt w:val="lowerLetter"/>
      <w:lvlText w:val="%1)"/>
      <w:lvlJc w:val="left"/>
      <w:pPr>
        <w:tabs>
          <w:tab w:val="num" w:pos="405"/>
        </w:tabs>
        <w:ind w:left="405" w:hanging="360"/>
      </w:pPr>
      <w:rPr>
        <w:rFonts w:hint="default"/>
      </w:rPr>
    </w:lvl>
    <w:lvl w:ilvl="1" w:tplc="04160019" w:tentative="1">
      <w:start w:val="1"/>
      <w:numFmt w:val="lowerLetter"/>
      <w:lvlText w:val="%2."/>
      <w:lvlJc w:val="left"/>
      <w:pPr>
        <w:tabs>
          <w:tab w:val="num" w:pos="1125"/>
        </w:tabs>
        <w:ind w:left="1125" w:hanging="360"/>
      </w:pPr>
    </w:lvl>
    <w:lvl w:ilvl="2" w:tplc="0416001B" w:tentative="1">
      <w:start w:val="1"/>
      <w:numFmt w:val="lowerRoman"/>
      <w:lvlText w:val="%3."/>
      <w:lvlJc w:val="right"/>
      <w:pPr>
        <w:tabs>
          <w:tab w:val="num" w:pos="1845"/>
        </w:tabs>
        <w:ind w:left="1845" w:hanging="180"/>
      </w:pPr>
    </w:lvl>
    <w:lvl w:ilvl="3" w:tplc="0416000F" w:tentative="1">
      <w:start w:val="1"/>
      <w:numFmt w:val="decimal"/>
      <w:lvlText w:val="%4."/>
      <w:lvlJc w:val="left"/>
      <w:pPr>
        <w:tabs>
          <w:tab w:val="num" w:pos="2565"/>
        </w:tabs>
        <w:ind w:left="2565" w:hanging="360"/>
      </w:pPr>
    </w:lvl>
    <w:lvl w:ilvl="4" w:tplc="04160019" w:tentative="1">
      <w:start w:val="1"/>
      <w:numFmt w:val="lowerLetter"/>
      <w:lvlText w:val="%5."/>
      <w:lvlJc w:val="left"/>
      <w:pPr>
        <w:tabs>
          <w:tab w:val="num" w:pos="3285"/>
        </w:tabs>
        <w:ind w:left="3285" w:hanging="360"/>
      </w:pPr>
    </w:lvl>
    <w:lvl w:ilvl="5" w:tplc="0416001B" w:tentative="1">
      <w:start w:val="1"/>
      <w:numFmt w:val="lowerRoman"/>
      <w:lvlText w:val="%6."/>
      <w:lvlJc w:val="right"/>
      <w:pPr>
        <w:tabs>
          <w:tab w:val="num" w:pos="4005"/>
        </w:tabs>
        <w:ind w:left="4005" w:hanging="180"/>
      </w:pPr>
    </w:lvl>
    <w:lvl w:ilvl="6" w:tplc="0416000F" w:tentative="1">
      <w:start w:val="1"/>
      <w:numFmt w:val="decimal"/>
      <w:lvlText w:val="%7."/>
      <w:lvlJc w:val="left"/>
      <w:pPr>
        <w:tabs>
          <w:tab w:val="num" w:pos="4725"/>
        </w:tabs>
        <w:ind w:left="4725" w:hanging="360"/>
      </w:pPr>
    </w:lvl>
    <w:lvl w:ilvl="7" w:tplc="04160019" w:tentative="1">
      <w:start w:val="1"/>
      <w:numFmt w:val="lowerLetter"/>
      <w:lvlText w:val="%8."/>
      <w:lvlJc w:val="left"/>
      <w:pPr>
        <w:tabs>
          <w:tab w:val="num" w:pos="5445"/>
        </w:tabs>
        <w:ind w:left="5445" w:hanging="360"/>
      </w:pPr>
    </w:lvl>
    <w:lvl w:ilvl="8" w:tplc="0416001B" w:tentative="1">
      <w:start w:val="1"/>
      <w:numFmt w:val="lowerRoman"/>
      <w:lvlText w:val="%9."/>
      <w:lvlJc w:val="right"/>
      <w:pPr>
        <w:tabs>
          <w:tab w:val="num" w:pos="6165"/>
        </w:tabs>
        <w:ind w:left="6165" w:hanging="180"/>
      </w:pPr>
    </w:lvl>
  </w:abstractNum>
  <w:abstractNum w:abstractNumId="18" w15:restartNumberingAfterBreak="0">
    <w:nsid w:val="56D14FBC"/>
    <w:multiLevelType w:val="hybridMultilevel"/>
    <w:tmpl w:val="AECC78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53517F"/>
    <w:multiLevelType w:val="hybridMultilevel"/>
    <w:tmpl w:val="72DAB984"/>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6914710F"/>
    <w:multiLevelType w:val="hybridMultilevel"/>
    <w:tmpl w:val="52D89F78"/>
    <w:lvl w:ilvl="0" w:tplc="04160011">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71CC675C"/>
    <w:multiLevelType w:val="hybridMultilevel"/>
    <w:tmpl w:val="47C0E3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396A05"/>
    <w:multiLevelType w:val="hybridMultilevel"/>
    <w:tmpl w:val="A3A22B3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C9524D7"/>
    <w:multiLevelType w:val="hybridMultilevel"/>
    <w:tmpl w:val="91EEF2C8"/>
    <w:lvl w:ilvl="0" w:tplc="B3CA0184">
      <w:start w:val="1"/>
      <w:numFmt w:val="decimal"/>
      <w:lvlText w:val="%1)"/>
      <w:lvlJc w:val="left"/>
      <w:pPr>
        <w:ind w:left="735" w:hanging="375"/>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8"/>
  </w:num>
  <w:num w:numId="3">
    <w:abstractNumId w:val="21"/>
  </w:num>
  <w:num w:numId="4">
    <w:abstractNumId w:val="1"/>
  </w:num>
  <w:num w:numId="5">
    <w:abstractNumId w:val="6"/>
  </w:num>
  <w:num w:numId="6">
    <w:abstractNumId w:val="14"/>
  </w:num>
  <w:num w:numId="7">
    <w:abstractNumId w:val="11"/>
  </w:num>
  <w:num w:numId="8">
    <w:abstractNumId w:val="13"/>
  </w:num>
  <w:num w:numId="9">
    <w:abstractNumId w:val="12"/>
  </w:num>
  <w:num w:numId="10">
    <w:abstractNumId w:val="9"/>
  </w:num>
  <w:num w:numId="11">
    <w:abstractNumId w:val="5"/>
  </w:num>
  <w:num w:numId="12">
    <w:abstractNumId w:val="8"/>
  </w:num>
  <w:num w:numId="13">
    <w:abstractNumId w:val="16"/>
  </w:num>
  <w:num w:numId="14">
    <w:abstractNumId w:val="23"/>
  </w:num>
  <w:num w:numId="15">
    <w:abstractNumId w:val="3"/>
  </w:num>
  <w:num w:numId="16">
    <w:abstractNumId w:val="17"/>
  </w:num>
  <w:num w:numId="17">
    <w:abstractNumId w:val="22"/>
  </w:num>
  <w:num w:numId="18">
    <w:abstractNumId w:val="0"/>
  </w:num>
  <w:num w:numId="19">
    <w:abstractNumId w:val="15"/>
  </w:num>
  <w:num w:numId="20">
    <w:abstractNumId w:val="7"/>
  </w:num>
  <w:num w:numId="21">
    <w:abstractNumId w:val="20"/>
  </w:num>
  <w:num w:numId="22">
    <w:abstractNumId w:val="4"/>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hideSpellingErrors/>
  <w:hideGrammaticalErrors/>
  <w:proofState w:spelling="clean" w:grammar="clean"/>
  <w:defaultTabStop w:val="708"/>
  <w:hyphenationZone w:val="425"/>
  <w:doNotHyphenateCaps/>
  <w:drawingGridHorizontalSpacing w:val="120"/>
  <w:drawingGridVerticalSpacing w:val="12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FC8"/>
    <w:rsid w:val="000D1085"/>
    <w:rsid w:val="000D7F87"/>
    <w:rsid w:val="00116D68"/>
    <w:rsid w:val="001226CF"/>
    <w:rsid w:val="001A2B98"/>
    <w:rsid w:val="001A6B54"/>
    <w:rsid w:val="001B597B"/>
    <w:rsid w:val="002B4DB2"/>
    <w:rsid w:val="002C1721"/>
    <w:rsid w:val="00337F2F"/>
    <w:rsid w:val="003E48BE"/>
    <w:rsid w:val="00410125"/>
    <w:rsid w:val="004C12AD"/>
    <w:rsid w:val="004C3CEF"/>
    <w:rsid w:val="0057363F"/>
    <w:rsid w:val="00607697"/>
    <w:rsid w:val="00633772"/>
    <w:rsid w:val="00660321"/>
    <w:rsid w:val="00687310"/>
    <w:rsid w:val="006A43D8"/>
    <w:rsid w:val="007F3DDE"/>
    <w:rsid w:val="0088219E"/>
    <w:rsid w:val="008E04A5"/>
    <w:rsid w:val="0092608C"/>
    <w:rsid w:val="00946E46"/>
    <w:rsid w:val="00967FC8"/>
    <w:rsid w:val="009B72A7"/>
    <w:rsid w:val="009D4CF3"/>
    <w:rsid w:val="009E358D"/>
    <w:rsid w:val="00A163CB"/>
    <w:rsid w:val="00A76CBB"/>
    <w:rsid w:val="00B338C9"/>
    <w:rsid w:val="00BB2045"/>
    <w:rsid w:val="00BC6969"/>
    <w:rsid w:val="00D10C23"/>
    <w:rsid w:val="00D51F89"/>
    <w:rsid w:val="00DD4772"/>
    <w:rsid w:val="00E147BB"/>
    <w:rsid w:val="00F077A9"/>
    <w:rsid w:val="00F35A18"/>
    <w:rsid w:val="00F91EAE"/>
    <w:rsid w:val="00FD02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1A1A4"/>
  <w15:docId w15:val="{25ECC61F-2B9C-463B-9465-2A8E9EDB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697"/>
    <w:rPr>
      <w:lang w:val="pt-PT"/>
    </w:rPr>
  </w:style>
  <w:style w:type="paragraph" w:styleId="Ttulo1">
    <w:name w:val="heading 1"/>
    <w:basedOn w:val="Normal"/>
    <w:next w:val="Normal"/>
    <w:qFormat/>
    <w:rsid w:val="00607697"/>
    <w:pPr>
      <w:keepNext/>
      <w:ind w:left="2268" w:right="2268"/>
      <w:jc w:val="center"/>
      <w:outlineLvl w:val="0"/>
    </w:pPr>
    <w:rPr>
      <w:rFonts w:ascii="Tahoma" w:hAnsi="Tahoma" w:cs="Tahoma"/>
      <w:b/>
      <w:sz w:val="24"/>
      <w:szCs w:val="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semiHidden/>
    <w:rsid w:val="00607697"/>
    <w:pPr>
      <w:jc w:val="both"/>
    </w:pPr>
    <w:rPr>
      <w:rFonts w:ascii="Tahoma" w:hAnsi="Tahoma" w:cs="Tahoma"/>
      <w:sz w:val="24"/>
      <w:szCs w:val="24"/>
    </w:rPr>
  </w:style>
  <w:style w:type="paragraph" w:styleId="TextosemFormatao">
    <w:name w:val="Plain Text"/>
    <w:basedOn w:val="Normal"/>
    <w:link w:val="TextosemFormataoChar"/>
    <w:semiHidden/>
    <w:rsid w:val="00A163CB"/>
    <w:rPr>
      <w:rFonts w:ascii="Courier New" w:hAnsi="Courier New" w:cs="Courier New"/>
      <w:lang w:val="pt-BR"/>
    </w:rPr>
  </w:style>
  <w:style w:type="character" w:customStyle="1" w:styleId="TextosemFormataoChar">
    <w:name w:val="Texto sem Formatação Char"/>
    <w:basedOn w:val="Fontepargpadro"/>
    <w:link w:val="TextosemFormatao"/>
    <w:semiHidden/>
    <w:rsid w:val="00A163CB"/>
    <w:rPr>
      <w:rFonts w:ascii="Courier New" w:hAnsi="Courier New" w:cs="Courier New"/>
      <w:lang w:val="pt-BR" w:eastAsia="pt-BR"/>
    </w:rPr>
  </w:style>
  <w:style w:type="table" w:styleId="Tabelacomgrade">
    <w:name w:val="Table Grid"/>
    <w:basedOn w:val="Tabelanormal"/>
    <w:uiPriority w:val="59"/>
    <w:unhideWhenUsed/>
    <w:rsid w:val="004101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2608C"/>
    <w:pPr>
      <w:ind w:left="720"/>
      <w:contextualSpacing/>
    </w:pPr>
  </w:style>
  <w:style w:type="character" w:styleId="TextodoEspaoReservado">
    <w:name w:val="Placeholder Text"/>
    <w:basedOn w:val="Fontepargpadro"/>
    <w:uiPriority w:val="99"/>
    <w:semiHidden/>
    <w:rsid w:val="0057363F"/>
    <w:rPr>
      <w:color w:val="808080"/>
    </w:rPr>
  </w:style>
  <w:style w:type="paragraph" w:styleId="Corpodetexto2">
    <w:name w:val="Body Text 2"/>
    <w:basedOn w:val="Normal"/>
    <w:link w:val="Corpodetexto2Char"/>
    <w:uiPriority w:val="99"/>
    <w:semiHidden/>
    <w:unhideWhenUsed/>
    <w:rsid w:val="00D10C23"/>
    <w:pPr>
      <w:spacing w:after="120" w:line="480" w:lineRule="auto"/>
    </w:pPr>
  </w:style>
  <w:style w:type="character" w:customStyle="1" w:styleId="Corpodetexto2Char">
    <w:name w:val="Corpo de texto 2 Char"/>
    <w:basedOn w:val="Fontepargpadro"/>
    <w:link w:val="Corpodetexto2"/>
    <w:uiPriority w:val="99"/>
    <w:semiHidden/>
    <w:rsid w:val="00D10C23"/>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482</Words>
  <Characters>2606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ANÁLISE DE REGRESSÃO</vt:lpstr>
    </vt:vector>
  </TitlesOfParts>
  <Company>DEs - UFSCar</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REGRESSÃO</dc:title>
  <dc:creator>Pós-Graduação</dc:creator>
  <cp:lastModifiedBy>Pedro Ferreira Filho</cp:lastModifiedBy>
  <cp:revision>5</cp:revision>
  <cp:lastPrinted>1993-06-14T02:37:00Z</cp:lastPrinted>
  <dcterms:created xsi:type="dcterms:W3CDTF">2021-03-15T23:23:00Z</dcterms:created>
  <dcterms:modified xsi:type="dcterms:W3CDTF">2021-03-15T23:43:00Z</dcterms:modified>
</cp:coreProperties>
</file>