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bookmarkStart w:id="12" w:name="_GoBack"/>
      <w:bookmarkEnd w:id="12"/>
      <w:r>
        <w:rPr>
          <w:rFonts w:ascii="Arial" w:hAnsi="Arial" w:eastAsia="等线" w:cs="Arial"/>
          <w:b/>
          <w:sz w:val="52"/>
        </w:rPr>
        <w:t>AI模块设计文档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一、模块概述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AI智能辅助模块是宿舍报修系统的智能化核心模块，基于DeepSeek4.0大模型开发。模块主要承担两大智能业务功能，分别是工单智能分类与自动派单、维修评价情感分析与质量评估。AI模块通过智能语义识别自动解析学生报修内容与评价内容，替代传统人工判断方式，有效提升宿舍报修工单处理效率、降低管理员工作量，实现报修管理智能化、标准化、自动化。</w:t>
      </w:r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二、模型与开发环境说明</w:t>
      </w:r>
      <w:bookmarkEnd w:id="1"/>
    </w:p>
    <w:p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使用模型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本系统AI模块采用 </w:t>
      </w:r>
      <w:r>
        <w:rPr>
          <w:rFonts w:ascii="Arial" w:hAnsi="Arial" w:eastAsia="等线" w:cs="Arial"/>
          <w:b/>
          <w:sz w:val="22"/>
        </w:rPr>
        <w:t>DeepSeek4.0大语言模型</w:t>
      </w:r>
      <w:r>
        <w:rPr>
          <w:rFonts w:ascii="Arial" w:hAnsi="Arial" w:eastAsia="等线" w:cs="Arial"/>
          <w:sz w:val="22"/>
        </w:rPr>
        <w:t xml:space="preserve"> 作为智能分析核心，利用其强大的中文语义识别、文本分类、关键词提取、情感分析能力，适配宿舍报修场景下的故障识别、优先级判断、评价分析等业务需求。</w:t>
      </w:r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开发与运行环境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AI功能整体在 </w:t>
      </w:r>
      <w:r>
        <w:rPr>
          <w:rFonts w:ascii="Arial" w:hAnsi="Arial" w:eastAsia="等线" w:cs="Arial"/>
          <w:b/>
          <w:sz w:val="22"/>
        </w:rPr>
        <w:t>IDEA开发环境</w:t>
      </w:r>
      <w:r>
        <w:rPr>
          <w:rFonts w:ascii="Arial" w:hAnsi="Arial" w:eastAsia="等线" w:cs="Arial"/>
          <w:sz w:val="22"/>
        </w:rPr>
        <w:t xml:space="preserve"> 下基于Spring Boot框架开发，后端通过Java代码对接DeepSeek4.0官方接口，完成智能分析调用。</w:t>
      </w:r>
    </w:p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数据库环境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系统所有报修数据、工单数据、评价数据、AI分析结果全部存储在 </w:t>
      </w:r>
      <w:r>
        <w:rPr>
          <w:rFonts w:ascii="Arial" w:hAnsi="Arial" w:eastAsia="等线" w:cs="Arial"/>
          <w:b/>
          <w:sz w:val="22"/>
        </w:rPr>
        <w:t>MySQL数据库</w:t>
      </w:r>
      <w:r>
        <w:rPr>
          <w:rFonts w:ascii="Arial" w:hAnsi="Arial" w:eastAsia="等线" w:cs="Arial"/>
          <w:sz w:val="22"/>
        </w:rPr>
        <w:t xml:space="preserve"> 中，保证数据持久化、可追溯、可统计。</w:t>
      </w:r>
    </w:p>
    <w:p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2.4 模块调用方式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开发人员在IDEA中编写后端业务代码，当学生提交报修单或评价信息时，系统自动截取文本数据，通过HTTP接口调用DeepSeek4.0模型进行智能分析。模型返回结构化结果后，由Spring Boot后端接收并处理，最终将智能分类结果、优先级结果、情感分析结果写入MySQL数据库，并展示在管理员系统页面中，完成AI辅助业务闭环。</w:t>
      </w:r>
    </w:p>
    <w:p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三、提示词设计</w:t>
      </w:r>
      <w:bookmarkEnd w:id="6"/>
    </w:p>
    <w:p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 工单智能分类提示词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定角色为高校宿舍报修智能分析助手，根据学生填写的故障描述、故障图片信息，自动识别故障类型，区分水电故障、门窗家具、空调设备、网络故障、卫浴故障、其他故障，并根据故障严重程度自动划分四级优先级，同时提取宿舍楼栋、房间号、故障详情等关键信息，以结构化数据返回。</w:t>
      </w:r>
    </w:p>
    <w:p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3.2 评价情感分析提示词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定角色为维修质量评价分析助手，针对学生评价内容进行智能解析，自动判断评价情感为正向、中性、负向，自动提取评价关键词，针对差评自动归类问题原因，包括响应速度、维修技术、服务态度等，最终输出标准化分析结果供系统统计使用。</w:t>
      </w:r>
    </w:p>
    <w:p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bookmarkStart w:id="9" w:name="heading_9"/>
      <w:r>
        <w:rPr>
          <w:rFonts w:ascii="Arial" w:hAnsi="Arial" w:eastAsia="等线" w:cs="Arial"/>
          <w:b/>
          <w:sz w:val="32"/>
        </w:rPr>
        <w:t>AI模块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调用</w:t>
      </w:r>
      <w:r>
        <w:rPr>
          <w:rFonts w:ascii="Arial" w:hAnsi="Arial" w:eastAsia="等线" w:cs="Arial"/>
          <w:b/>
          <w:sz w:val="32"/>
        </w:rPr>
        <w:t>流程</w:t>
      </w:r>
      <w:bookmarkEnd w:id="9"/>
      <w:r>
        <w:rPr>
          <w:rFonts w:hint="eastAsia" w:ascii="Arial" w:hAnsi="Arial" w:eastAsia="等线" w:cs="Arial"/>
          <w:b/>
          <w:sz w:val="32"/>
          <w:lang w:val="en-US" w:eastAsia="zh-CN"/>
        </w:rPr>
        <w:t>图</w:t>
      </w:r>
    </w:p>
    <w:p>
      <w:pPr>
        <w:numPr>
          <w:ilvl w:val="0"/>
          <w:numId w:val="0"/>
        </w:numPr>
        <w:spacing w:before="320" w:after="120" w:line="288" w:lineRule="auto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50305" cy="1070610"/>
            <wp:effectExtent l="0" t="0" r="1079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0305" cy="1070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第一步：学生在系统中提交报修工单或维修评价数据。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第二步：后端在IDEA项目中接收用户提交数据。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第三步：后端调用DeepSeek4.0大模型接口，传入文本内容。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第四步：DeepSeek4.0进行语义识别、故障分类、优先级判定、情感分析。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</w:t>
      </w:r>
      <w:r>
        <w:rPr>
          <w:rFonts w:hint="eastAsia" w:ascii="Arial" w:hAnsi="Arial" w:eastAsia="等线" w:cs="Arial"/>
          <w:sz w:val="22"/>
          <w:lang w:val="en-US" w:eastAsia="zh-CN"/>
        </w:rPr>
        <w:t>五</w:t>
      </w:r>
      <w:r>
        <w:rPr>
          <w:rFonts w:ascii="Arial" w:hAnsi="Arial" w:eastAsia="等线" w:cs="Arial"/>
          <w:sz w:val="22"/>
        </w:rPr>
        <w:t>步：后端将AI分析结果存入MySQL数据库。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</w:t>
      </w:r>
      <w:r>
        <w:rPr>
          <w:rFonts w:hint="eastAsia" w:ascii="Arial" w:hAnsi="Arial" w:eastAsia="等线" w:cs="Arial"/>
          <w:sz w:val="22"/>
          <w:lang w:val="en-US" w:eastAsia="zh-CN"/>
        </w:rPr>
        <w:t>六</w:t>
      </w:r>
      <w:r>
        <w:rPr>
          <w:rFonts w:ascii="Arial" w:hAnsi="Arial" w:eastAsia="等线" w:cs="Arial"/>
          <w:sz w:val="22"/>
        </w:rPr>
        <w:t>步：管理员端展示智能派单结果、故障分类、评价分析报告。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</w:t>
      </w:r>
      <w:r>
        <w:rPr>
          <w:rFonts w:hint="eastAsia" w:ascii="Arial" w:hAnsi="Arial" w:eastAsia="等线" w:cs="Arial"/>
          <w:sz w:val="22"/>
          <w:lang w:val="en-US" w:eastAsia="zh-CN"/>
        </w:rPr>
        <w:t>七</w:t>
      </w:r>
      <w:r>
        <w:rPr>
          <w:rFonts w:ascii="Arial" w:hAnsi="Arial" w:eastAsia="等线" w:cs="Arial"/>
          <w:sz w:val="22"/>
        </w:rPr>
        <w:t>步：系统根据AI分析结果自动完成派单、质量统计、差评预警等业务逻辑。</w:t>
      </w:r>
    </w:p>
    <w:p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五、降级策略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为保证系统稳定性，防止AI接口异常影响整体业务运行，本模块设计三级降级机制：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第一级降级，当DeepSeek4.0接口响应超时，系统自动切换关键词正则匹配方式完成基础分类，保证工单正常流转。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第二级降级，当AI接口服务不可用时，系统关闭智能派单、智能评价分析功能，全部工单改为人工审核、人工派单。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第三级降级，极端异常情况下AI模块自动熔断关闭，不影响报修、接单、评价、查询等系统基础功能，保证系统可用率稳定。</w:t>
      </w:r>
    </w:p>
    <w:p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六、费用控制策略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第一，系统对DeepSeek4.0接口调用进行频率限制，过滤重复请求、无效请求，减少接口消耗。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第二，系统对相似报修内容、相似评价内容启用数据缓存，避免重复调用AI模型。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第三，提示词经过精简优化，减少多余字符，降低Token消耗。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第四，设置调用阈值监控，到达上限自动降级为人工模式，避免超额扣费。</w:t>
      </w:r>
    </w:p>
    <w:sectPr>
      <w:headerReference r:id="rId3" w:type="default"/>
      <w:footerReference r:id="rId4" w:type="default"/>
      <w:pgSz w:w="11905" w:h="16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6B7BA2"/>
    <w:multiLevelType w:val="singleLevel"/>
    <w:tmpl w:val="4A6B7BA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262C66"/>
    <w:rsid w:val="46EE5A4A"/>
    <w:rsid w:val="5D8A0E95"/>
    <w:rsid w:val="624939E2"/>
    <w:rsid w:val="66AD45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2026-05-31T02:50:00Z</dcterms:created>
  <dc:creator>Apache POI</dc:creator>
  <cp:lastModifiedBy>SUSIE.</cp:lastModifiedBy>
  <dcterms:modified xsi:type="dcterms:W3CDTF">2026-05-31T03:29:53Z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