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0B784" w14:textId="77777777" w:rsidR="000A0118" w:rsidRDefault="00000000">
      <w:pPr>
        <w:widowControl/>
        <w:kinsoku w:val="0"/>
        <w:autoSpaceDE w:val="0"/>
        <w:autoSpaceDN w:val="0"/>
        <w:adjustRightInd w:val="0"/>
        <w:snapToGrid w:val="0"/>
        <w:spacing w:before="344" w:line="360" w:lineRule="auto"/>
        <w:jc w:val="left"/>
        <w:textAlignment w:val="baseline"/>
        <w:rPr>
          <w:rFonts w:ascii="黑体" w:eastAsia="黑体" w:hAnsi="黑体"/>
          <w:color w:val="000000"/>
          <w:spacing w:val="8"/>
          <w:kern w:val="0"/>
          <w:sz w:val="43"/>
          <w:szCs w:val="43"/>
        </w:rPr>
      </w:pPr>
      <w:bookmarkStart w:id="0" w:name="OLE_LINK2"/>
      <w:bookmarkStart w:id="1" w:name="OLE_LINK1"/>
      <w:bookmarkEnd w:id="0"/>
      <w:r>
        <w:rPr>
          <w:rFonts w:ascii="仿宋_GB2312" w:eastAsia="仿宋_GB2312"/>
          <w:b/>
          <w:noProof/>
          <w:sz w:val="44"/>
          <w:szCs w:val="44"/>
        </w:rPr>
        <w:drawing>
          <wp:inline distT="0" distB="0" distL="0" distR="0" wp14:anchorId="717D9601" wp14:editId="79F09A26">
            <wp:extent cx="3375025" cy="660400"/>
            <wp:effectExtent l="0" t="0" r="0" b="6350"/>
            <wp:docPr id="2" name="内容占位符 3"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内容占位符 3" descr="徽标&#10;&#10;描述已自动生成"/>
                    <pic:cNvPicPr>
                      <a:picLocks noChangeAspect="1"/>
                    </pic:cNvPicPr>
                  </pic:nvPicPr>
                  <pic:blipFill>
                    <a:blip r:embed="rId8"/>
                    <a:srcRect/>
                    <a:stretch>
                      <a:fillRect/>
                    </a:stretch>
                  </pic:blipFill>
                  <pic:spPr>
                    <a:xfrm>
                      <a:off x="0" y="0"/>
                      <a:ext cx="3387740" cy="662786"/>
                    </a:xfrm>
                    <a:prstGeom prst="rect">
                      <a:avLst/>
                    </a:prstGeom>
                    <a:noFill/>
                    <a:ln w="9525">
                      <a:noFill/>
                      <a:miter lim="800000"/>
                      <a:headEnd/>
                      <a:tailEnd/>
                    </a:ln>
                  </pic:spPr>
                </pic:pic>
              </a:graphicData>
            </a:graphic>
          </wp:inline>
        </w:drawing>
      </w:r>
    </w:p>
    <w:p w14:paraId="10FD12E8" w14:textId="77777777" w:rsidR="000A0118" w:rsidRDefault="000A0118">
      <w:pPr>
        <w:widowControl/>
        <w:kinsoku w:val="0"/>
        <w:autoSpaceDE w:val="0"/>
        <w:autoSpaceDN w:val="0"/>
        <w:adjustRightInd w:val="0"/>
        <w:snapToGrid w:val="0"/>
        <w:spacing w:before="344" w:line="360" w:lineRule="auto"/>
        <w:jc w:val="center"/>
        <w:textAlignment w:val="baseline"/>
        <w:rPr>
          <w:rFonts w:ascii="黑体" w:eastAsia="黑体" w:hAnsi="黑体"/>
          <w:color w:val="000000"/>
          <w:spacing w:val="8"/>
          <w:kern w:val="0"/>
          <w:sz w:val="43"/>
          <w:szCs w:val="43"/>
        </w:rPr>
      </w:pPr>
    </w:p>
    <w:p w14:paraId="20F86DB2" w14:textId="04B870EF" w:rsidR="000A0118" w:rsidRDefault="00E225B7">
      <w:pPr>
        <w:widowControl/>
        <w:kinsoku w:val="0"/>
        <w:autoSpaceDE w:val="0"/>
        <w:autoSpaceDN w:val="0"/>
        <w:adjustRightInd w:val="0"/>
        <w:snapToGrid w:val="0"/>
        <w:spacing w:before="344" w:line="360" w:lineRule="auto"/>
        <w:jc w:val="center"/>
        <w:textAlignment w:val="baseline"/>
        <w:rPr>
          <w:rFonts w:ascii="黑体" w:eastAsia="黑体" w:hAnsi="黑体"/>
          <w:color w:val="000000"/>
          <w:spacing w:val="8"/>
          <w:kern w:val="0"/>
          <w:sz w:val="72"/>
          <w:szCs w:val="72"/>
        </w:rPr>
      </w:pPr>
      <w:r>
        <w:rPr>
          <w:rFonts w:ascii="黑体" w:eastAsia="黑体" w:hAnsi="黑体" w:hint="eastAsia"/>
          <w:color w:val="000000"/>
          <w:spacing w:val="8"/>
          <w:kern w:val="0"/>
          <w:sz w:val="72"/>
          <w:szCs w:val="72"/>
        </w:rPr>
        <w:t>基于</w:t>
      </w:r>
      <w:proofErr w:type="spellStart"/>
      <w:r>
        <w:rPr>
          <w:rFonts w:ascii="黑体" w:eastAsia="黑体" w:hAnsi="黑体" w:hint="eastAsia"/>
          <w:color w:val="000000"/>
          <w:spacing w:val="8"/>
          <w:kern w:val="0"/>
          <w:sz w:val="72"/>
          <w:szCs w:val="72"/>
        </w:rPr>
        <w:t>F</w:t>
      </w:r>
      <w:r>
        <w:rPr>
          <w:rFonts w:ascii="黑体" w:eastAsia="黑体" w:hAnsi="黑体"/>
          <w:color w:val="000000"/>
          <w:spacing w:val="8"/>
          <w:kern w:val="0"/>
          <w:sz w:val="72"/>
          <w:szCs w:val="72"/>
        </w:rPr>
        <w:t>lexsim</w:t>
      </w:r>
      <w:proofErr w:type="spellEnd"/>
      <w:r>
        <w:rPr>
          <w:rFonts w:ascii="黑体" w:eastAsia="黑体" w:hAnsi="黑体" w:hint="eastAsia"/>
          <w:color w:val="000000"/>
          <w:spacing w:val="8"/>
          <w:kern w:val="0"/>
          <w:sz w:val="72"/>
          <w:szCs w:val="72"/>
        </w:rPr>
        <w:t>对M野战医院的仿真</w:t>
      </w:r>
      <w:r w:rsidR="002A7A4A">
        <w:rPr>
          <w:rFonts w:ascii="黑体" w:eastAsia="黑体" w:hAnsi="黑体" w:hint="eastAsia"/>
          <w:color w:val="000000"/>
          <w:spacing w:val="8"/>
          <w:kern w:val="0"/>
          <w:sz w:val="72"/>
          <w:szCs w:val="72"/>
        </w:rPr>
        <w:t>改善</w:t>
      </w:r>
      <w:r>
        <w:rPr>
          <w:rFonts w:ascii="黑体" w:eastAsia="黑体" w:hAnsi="黑体" w:hint="eastAsia"/>
          <w:color w:val="000000"/>
          <w:spacing w:val="8"/>
          <w:kern w:val="0"/>
          <w:sz w:val="72"/>
          <w:szCs w:val="72"/>
        </w:rPr>
        <w:t>分析</w:t>
      </w:r>
    </w:p>
    <w:p w14:paraId="759508CC" w14:textId="77777777" w:rsidR="000A0118" w:rsidRDefault="000A0118">
      <w:pPr>
        <w:widowControl/>
        <w:kinsoku w:val="0"/>
        <w:autoSpaceDE w:val="0"/>
        <w:autoSpaceDN w:val="0"/>
        <w:adjustRightInd w:val="0"/>
        <w:snapToGrid w:val="0"/>
        <w:spacing w:before="344" w:line="360" w:lineRule="auto"/>
        <w:jc w:val="center"/>
        <w:textAlignment w:val="baseline"/>
        <w:rPr>
          <w:rFonts w:ascii="黑体" w:eastAsia="黑体" w:hAnsi="黑体"/>
          <w:color w:val="000000"/>
          <w:spacing w:val="8"/>
          <w:kern w:val="0"/>
          <w:sz w:val="43"/>
          <w:szCs w:val="43"/>
        </w:rPr>
      </w:pPr>
    </w:p>
    <w:p w14:paraId="717F70B8" w14:textId="77777777" w:rsidR="000A0118" w:rsidRDefault="000A0118">
      <w:pPr>
        <w:widowControl/>
        <w:kinsoku w:val="0"/>
        <w:autoSpaceDE w:val="0"/>
        <w:autoSpaceDN w:val="0"/>
        <w:adjustRightInd w:val="0"/>
        <w:snapToGrid w:val="0"/>
        <w:spacing w:before="344" w:line="360" w:lineRule="auto"/>
        <w:jc w:val="center"/>
        <w:textAlignment w:val="baseline"/>
        <w:rPr>
          <w:rFonts w:ascii="黑体" w:eastAsia="黑体" w:hAnsi="黑体"/>
          <w:color w:val="000000"/>
          <w:spacing w:val="8"/>
          <w:kern w:val="0"/>
          <w:sz w:val="43"/>
          <w:szCs w:val="43"/>
        </w:rPr>
      </w:pP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3"/>
        <w:gridCol w:w="524"/>
        <w:gridCol w:w="5773"/>
      </w:tblGrid>
      <w:tr w:rsidR="000A0118" w14:paraId="26C464E0" w14:textId="77777777" w:rsidTr="00EF61DB">
        <w:trPr>
          <w:trHeight w:val="752"/>
          <w:jc w:val="center"/>
        </w:trPr>
        <w:tc>
          <w:tcPr>
            <w:tcW w:w="1783" w:type="dxa"/>
          </w:tcPr>
          <w:p w14:paraId="4114315D" w14:textId="77777777" w:rsidR="000A0118" w:rsidRDefault="00000000" w:rsidP="00EF61DB">
            <w:pPr>
              <w:widowControl/>
              <w:kinsoku w:val="0"/>
              <w:autoSpaceDE w:val="0"/>
              <w:autoSpaceDN w:val="0"/>
              <w:adjustRightInd w:val="0"/>
              <w:snapToGrid w:val="0"/>
              <w:spacing w:before="344"/>
              <w:jc w:val="center"/>
              <w:textAlignment w:val="baseline"/>
              <w:rPr>
                <w:rFonts w:ascii="黑体" w:eastAsia="黑体" w:hAnsi="黑体"/>
                <w:color w:val="000000"/>
                <w:spacing w:val="8"/>
                <w:kern w:val="0"/>
                <w:sz w:val="30"/>
                <w:szCs w:val="30"/>
              </w:rPr>
            </w:pPr>
            <w:r>
              <w:rPr>
                <w:rFonts w:ascii="黑体" w:eastAsia="黑体" w:hAnsi="黑体" w:hint="eastAsia"/>
                <w:color w:val="000000"/>
                <w:spacing w:val="8"/>
                <w:kern w:val="0"/>
                <w:sz w:val="30"/>
                <w:szCs w:val="30"/>
              </w:rPr>
              <w:t>作品队员</w:t>
            </w:r>
          </w:p>
        </w:tc>
        <w:tc>
          <w:tcPr>
            <w:tcW w:w="524" w:type="dxa"/>
          </w:tcPr>
          <w:p w14:paraId="3EB693A1" w14:textId="77777777" w:rsidR="000A0118" w:rsidRDefault="00000000">
            <w:pPr>
              <w:widowControl/>
              <w:kinsoku w:val="0"/>
              <w:autoSpaceDE w:val="0"/>
              <w:autoSpaceDN w:val="0"/>
              <w:adjustRightInd w:val="0"/>
              <w:snapToGrid w:val="0"/>
              <w:spacing w:before="344"/>
              <w:jc w:val="center"/>
              <w:textAlignment w:val="baseline"/>
              <w:rPr>
                <w:rFonts w:ascii="黑体" w:eastAsia="黑体" w:hAnsi="黑体"/>
                <w:color w:val="000000"/>
                <w:spacing w:val="8"/>
                <w:kern w:val="0"/>
                <w:sz w:val="30"/>
                <w:szCs w:val="30"/>
              </w:rPr>
            </w:pPr>
            <w:r>
              <w:rPr>
                <w:rFonts w:ascii="黑体" w:eastAsia="黑体" w:hAnsi="黑体" w:hint="eastAsia"/>
                <w:color w:val="000000"/>
                <w:spacing w:val="8"/>
                <w:kern w:val="0"/>
                <w:sz w:val="30"/>
                <w:szCs w:val="30"/>
              </w:rPr>
              <w:t>：</w:t>
            </w:r>
          </w:p>
        </w:tc>
        <w:tc>
          <w:tcPr>
            <w:tcW w:w="5773" w:type="dxa"/>
            <w:tcBorders>
              <w:bottom w:val="single" w:sz="12" w:space="0" w:color="auto"/>
            </w:tcBorders>
          </w:tcPr>
          <w:p w14:paraId="7D4A4EF7" w14:textId="5AC6A319" w:rsidR="000A0118" w:rsidRPr="00EF61DB" w:rsidRDefault="00000000" w:rsidP="00EF61DB">
            <w:pPr>
              <w:spacing w:line="520" w:lineRule="exact"/>
              <w:jc w:val="center"/>
              <w:rPr>
                <w:rFonts w:ascii="黑体" w:eastAsia="黑体" w:hAnsi="黑体"/>
                <w:color w:val="000000"/>
                <w:spacing w:val="8"/>
                <w:kern w:val="0"/>
                <w:sz w:val="30"/>
                <w:szCs w:val="30"/>
              </w:rPr>
            </w:pPr>
            <w:proofErr w:type="gramStart"/>
            <w:r>
              <w:rPr>
                <w:rFonts w:ascii="黑体" w:eastAsia="黑体" w:hAnsi="黑体" w:hint="eastAsia"/>
                <w:color w:val="000000"/>
                <w:spacing w:val="8"/>
                <w:kern w:val="0"/>
                <w:sz w:val="30"/>
                <w:szCs w:val="30"/>
              </w:rPr>
              <w:t>翟</w:t>
            </w:r>
            <w:proofErr w:type="gramEnd"/>
            <w:r>
              <w:rPr>
                <w:rFonts w:ascii="黑体" w:eastAsia="黑体" w:hAnsi="黑体" w:hint="eastAsia"/>
                <w:color w:val="000000"/>
                <w:spacing w:val="8"/>
                <w:kern w:val="0"/>
                <w:sz w:val="30"/>
                <w:szCs w:val="30"/>
              </w:rPr>
              <w:t>重光、郭晨、陈于令、苑诗琪</w:t>
            </w:r>
            <w:r w:rsidR="00E225B7">
              <w:rPr>
                <w:rFonts w:ascii="黑体" w:eastAsia="黑体" w:hAnsi="黑体" w:hint="eastAsia"/>
                <w:color w:val="000000"/>
                <w:spacing w:val="8"/>
                <w:kern w:val="0"/>
                <w:sz w:val="30"/>
                <w:szCs w:val="30"/>
              </w:rPr>
              <w:t>、杨威</w:t>
            </w:r>
            <w:r w:rsidR="00EF61DB">
              <w:rPr>
                <w:rFonts w:ascii="黑体" w:eastAsia="黑体" w:hAnsi="黑体" w:hint="eastAsia"/>
                <w:color w:val="000000"/>
                <w:spacing w:val="8"/>
                <w:kern w:val="0"/>
                <w:sz w:val="30"/>
                <w:szCs w:val="30"/>
              </w:rPr>
              <w:t>、</w:t>
            </w:r>
            <w:r w:rsidR="00EF61DB" w:rsidRPr="00EF61DB">
              <w:rPr>
                <w:rFonts w:ascii="黑体" w:eastAsia="黑体" w:hAnsi="黑体" w:hint="eastAsia"/>
                <w:color w:val="000000"/>
                <w:spacing w:val="8"/>
                <w:kern w:val="0"/>
                <w:sz w:val="30"/>
                <w:szCs w:val="30"/>
              </w:rPr>
              <w:t>王建宇、谭梦丽、宋蓓</w:t>
            </w:r>
          </w:p>
        </w:tc>
      </w:tr>
      <w:tr w:rsidR="000A0118" w14:paraId="2F3807E5" w14:textId="77777777" w:rsidTr="00EF61DB">
        <w:trPr>
          <w:trHeight w:val="752"/>
          <w:jc w:val="center"/>
        </w:trPr>
        <w:tc>
          <w:tcPr>
            <w:tcW w:w="1783" w:type="dxa"/>
            <w:vAlign w:val="center"/>
          </w:tcPr>
          <w:p w14:paraId="575EA4B0" w14:textId="77777777" w:rsidR="000A0118" w:rsidRDefault="00000000" w:rsidP="00EF61DB">
            <w:pPr>
              <w:widowControl/>
              <w:kinsoku w:val="0"/>
              <w:autoSpaceDE w:val="0"/>
              <w:autoSpaceDN w:val="0"/>
              <w:adjustRightInd w:val="0"/>
              <w:snapToGrid w:val="0"/>
              <w:spacing w:before="344"/>
              <w:jc w:val="center"/>
              <w:textAlignment w:val="baseline"/>
              <w:rPr>
                <w:rFonts w:ascii="黑体" w:eastAsia="黑体" w:hAnsi="黑体"/>
                <w:color w:val="000000"/>
                <w:spacing w:val="8"/>
                <w:kern w:val="0"/>
                <w:sz w:val="30"/>
                <w:szCs w:val="30"/>
              </w:rPr>
            </w:pPr>
            <w:r>
              <w:rPr>
                <w:rFonts w:ascii="黑体" w:eastAsia="黑体" w:hAnsi="黑体" w:hint="eastAsia"/>
                <w:color w:val="000000"/>
                <w:spacing w:val="8"/>
                <w:kern w:val="0"/>
                <w:sz w:val="30"/>
                <w:szCs w:val="30"/>
              </w:rPr>
              <w:t>指导老师</w:t>
            </w:r>
          </w:p>
        </w:tc>
        <w:tc>
          <w:tcPr>
            <w:tcW w:w="524" w:type="dxa"/>
          </w:tcPr>
          <w:p w14:paraId="64E0E06F" w14:textId="77777777" w:rsidR="000A0118" w:rsidRDefault="00000000">
            <w:pPr>
              <w:widowControl/>
              <w:kinsoku w:val="0"/>
              <w:autoSpaceDE w:val="0"/>
              <w:autoSpaceDN w:val="0"/>
              <w:adjustRightInd w:val="0"/>
              <w:snapToGrid w:val="0"/>
              <w:spacing w:before="344"/>
              <w:jc w:val="center"/>
              <w:textAlignment w:val="baseline"/>
              <w:rPr>
                <w:rFonts w:ascii="黑体" w:eastAsia="黑体" w:hAnsi="黑体"/>
                <w:color w:val="000000"/>
                <w:spacing w:val="8"/>
                <w:kern w:val="0"/>
                <w:sz w:val="30"/>
                <w:szCs w:val="30"/>
              </w:rPr>
            </w:pPr>
            <w:r>
              <w:rPr>
                <w:rFonts w:ascii="黑体" w:eastAsia="黑体" w:hAnsi="黑体" w:hint="eastAsia"/>
                <w:color w:val="000000"/>
                <w:spacing w:val="8"/>
                <w:kern w:val="0"/>
                <w:sz w:val="30"/>
                <w:szCs w:val="30"/>
              </w:rPr>
              <w:t>：</w:t>
            </w:r>
          </w:p>
        </w:tc>
        <w:tc>
          <w:tcPr>
            <w:tcW w:w="5773" w:type="dxa"/>
            <w:tcBorders>
              <w:top w:val="single" w:sz="12" w:space="0" w:color="auto"/>
              <w:bottom w:val="single" w:sz="12" w:space="0" w:color="auto"/>
            </w:tcBorders>
            <w:vAlign w:val="bottom"/>
          </w:tcPr>
          <w:p w14:paraId="220EDCC4" w14:textId="77777777" w:rsidR="000A0118" w:rsidRDefault="00000000">
            <w:pPr>
              <w:widowControl/>
              <w:kinsoku w:val="0"/>
              <w:autoSpaceDE w:val="0"/>
              <w:autoSpaceDN w:val="0"/>
              <w:adjustRightInd w:val="0"/>
              <w:snapToGrid w:val="0"/>
              <w:spacing w:before="344"/>
              <w:jc w:val="center"/>
              <w:textAlignment w:val="baseline"/>
              <w:rPr>
                <w:rFonts w:ascii="黑体" w:eastAsia="黑体" w:hAnsi="黑体"/>
                <w:color w:val="000000"/>
                <w:spacing w:val="8"/>
                <w:kern w:val="0"/>
                <w:sz w:val="30"/>
                <w:szCs w:val="30"/>
              </w:rPr>
            </w:pPr>
            <w:proofErr w:type="gramStart"/>
            <w:r>
              <w:rPr>
                <w:rFonts w:ascii="黑体" w:eastAsia="黑体" w:hAnsi="黑体" w:hint="eastAsia"/>
                <w:color w:val="000000"/>
                <w:spacing w:val="8"/>
                <w:kern w:val="0"/>
                <w:sz w:val="30"/>
                <w:szCs w:val="30"/>
              </w:rPr>
              <w:t>张福翔</w:t>
            </w:r>
            <w:proofErr w:type="gramEnd"/>
          </w:p>
        </w:tc>
      </w:tr>
      <w:tr w:rsidR="000A0118" w14:paraId="608AB723" w14:textId="77777777" w:rsidTr="00EF61DB">
        <w:trPr>
          <w:trHeight w:val="752"/>
          <w:jc w:val="center"/>
        </w:trPr>
        <w:tc>
          <w:tcPr>
            <w:tcW w:w="1783" w:type="dxa"/>
            <w:vAlign w:val="center"/>
          </w:tcPr>
          <w:p w14:paraId="1393BAFB" w14:textId="77777777" w:rsidR="000A0118" w:rsidRDefault="00000000" w:rsidP="00EF61DB">
            <w:pPr>
              <w:widowControl/>
              <w:kinsoku w:val="0"/>
              <w:autoSpaceDE w:val="0"/>
              <w:autoSpaceDN w:val="0"/>
              <w:adjustRightInd w:val="0"/>
              <w:snapToGrid w:val="0"/>
              <w:spacing w:before="344"/>
              <w:jc w:val="center"/>
              <w:textAlignment w:val="baseline"/>
              <w:rPr>
                <w:rFonts w:ascii="黑体" w:eastAsia="黑体" w:hAnsi="黑体"/>
                <w:color w:val="000000"/>
                <w:spacing w:val="8"/>
                <w:kern w:val="0"/>
                <w:sz w:val="30"/>
                <w:szCs w:val="30"/>
              </w:rPr>
            </w:pPr>
            <w:r>
              <w:rPr>
                <w:rFonts w:ascii="黑体" w:eastAsia="黑体" w:hAnsi="黑体" w:hint="eastAsia"/>
                <w:color w:val="000000"/>
                <w:spacing w:val="8"/>
                <w:kern w:val="0"/>
                <w:sz w:val="30"/>
                <w:szCs w:val="30"/>
              </w:rPr>
              <w:t>参赛学校</w:t>
            </w:r>
          </w:p>
        </w:tc>
        <w:tc>
          <w:tcPr>
            <w:tcW w:w="524" w:type="dxa"/>
          </w:tcPr>
          <w:p w14:paraId="2578DA0B" w14:textId="77777777" w:rsidR="000A0118" w:rsidRDefault="00000000">
            <w:pPr>
              <w:widowControl/>
              <w:kinsoku w:val="0"/>
              <w:autoSpaceDE w:val="0"/>
              <w:autoSpaceDN w:val="0"/>
              <w:adjustRightInd w:val="0"/>
              <w:snapToGrid w:val="0"/>
              <w:spacing w:before="344"/>
              <w:jc w:val="center"/>
              <w:textAlignment w:val="baseline"/>
              <w:rPr>
                <w:rFonts w:ascii="黑体" w:eastAsia="黑体" w:hAnsi="黑体"/>
                <w:spacing w:val="15"/>
                <w:kern w:val="0"/>
                <w:sz w:val="30"/>
                <w:szCs w:val="30"/>
              </w:rPr>
            </w:pPr>
            <w:r>
              <w:rPr>
                <w:rFonts w:ascii="黑体" w:eastAsia="黑体" w:hAnsi="黑体" w:hint="eastAsia"/>
                <w:color w:val="000000"/>
                <w:spacing w:val="8"/>
                <w:kern w:val="0"/>
                <w:sz w:val="30"/>
                <w:szCs w:val="30"/>
              </w:rPr>
              <w:t>：</w:t>
            </w:r>
          </w:p>
        </w:tc>
        <w:tc>
          <w:tcPr>
            <w:tcW w:w="5773" w:type="dxa"/>
            <w:tcBorders>
              <w:top w:val="single" w:sz="12" w:space="0" w:color="auto"/>
              <w:bottom w:val="single" w:sz="12" w:space="0" w:color="auto"/>
            </w:tcBorders>
            <w:vAlign w:val="bottom"/>
          </w:tcPr>
          <w:p w14:paraId="2851ADF1" w14:textId="77777777" w:rsidR="000A0118" w:rsidRDefault="00000000">
            <w:pPr>
              <w:widowControl/>
              <w:kinsoku w:val="0"/>
              <w:autoSpaceDE w:val="0"/>
              <w:autoSpaceDN w:val="0"/>
              <w:adjustRightInd w:val="0"/>
              <w:snapToGrid w:val="0"/>
              <w:spacing w:before="344"/>
              <w:jc w:val="center"/>
              <w:textAlignment w:val="baseline"/>
              <w:rPr>
                <w:rFonts w:ascii="黑体" w:eastAsia="黑体" w:hAnsi="黑体"/>
                <w:color w:val="000000"/>
                <w:spacing w:val="8"/>
                <w:kern w:val="0"/>
                <w:sz w:val="30"/>
                <w:szCs w:val="30"/>
              </w:rPr>
            </w:pPr>
            <w:r>
              <w:rPr>
                <w:rFonts w:ascii="黑体" w:eastAsia="黑体" w:hAnsi="黑体" w:hint="eastAsia"/>
                <w:spacing w:val="15"/>
                <w:kern w:val="0"/>
                <w:sz w:val="30"/>
                <w:szCs w:val="30"/>
              </w:rPr>
              <w:t>郑州航空工业管理学院</w:t>
            </w:r>
          </w:p>
        </w:tc>
      </w:tr>
      <w:tr w:rsidR="000A0118" w14:paraId="304528FD" w14:textId="77777777" w:rsidTr="00EF61DB">
        <w:trPr>
          <w:trHeight w:val="752"/>
          <w:jc w:val="center"/>
        </w:trPr>
        <w:tc>
          <w:tcPr>
            <w:tcW w:w="1783" w:type="dxa"/>
            <w:vAlign w:val="center"/>
          </w:tcPr>
          <w:p w14:paraId="44A0A995" w14:textId="77777777" w:rsidR="000A0118" w:rsidRDefault="00000000" w:rsidP="00EF61DB">
            <w:pPr>
              <w:widowControl/>
              <w:kinsoku w:val="0"/>
              <w:autoSpaceDE w:val="0"/>
              <w:autoSpaceDN w:val="0"/>
              <w:adjustRightInd w:val="0"/>
              <w:snapToGrid w:val="0"/>
              <w:spacing w:before="344"/>
              <w:jc w:val="center"/>
              <w:textAlignment w:val="baseline"/>
              <w:rPr>
                <w:rFonts w:ascii="黑体" w:eastAsia="黑体" w:hAnsi="黑体"/>
                <w:color w:val="000000"/>
                <w:spacing w:val="8"/>
                <w:kern w:val="0"/>
                <w:sz w:val="30"/>
                <w:szCs w:val="30"/>
              </w:rPr>
            </w:pPr>
            <w:r>
              <w:rPr>
                <w:rFonts w:ascii="黑体" w:eastAsia="黑体" w:hAnsi="黑体" w:hint="eastAsia"/>
                <w:color w:val="000000"/>
                <w:spacing w:val="600"/>
                <w:kern w:val="0"/>
                <w:sz w:val="30"/>
                <w:szCs w:val="30"/>
                <w:fitText w:val="1200" w:id="-1483951872"/>
              </w:rPr>
              <w:t>日</w:t>
            </w:r>
            <w:r>
              <w:rPr>
                <w:rFonts w:ascii="黑体" w:eastAsia="黑体" w:hAnsi="黑体" w:hint="eastAsia"/>
                <w:color w:val="000000"/>
                <w:kern w:val="0"/>
                <w:sz w:val="30"/>
                <w:szCs w:val="30"/>
                <w:fitText w:val="1200" w:id="-1483951872"/>
              </w:rPr>
              <w:t>期</w:t>
            </w:r>
          </w:p>
        </w:tc>
        <w:tc>
          <w:tcPr>
            <w:tcW w:w="524" w:type="dxa"/>
          </w:tcPr>
          <w:p w14:paraId="62969A3C" w14:textId="77777777" w:rsidR="000A0118" w:rsidRDefault="00000000">
            <w:pPr>
              <w:widowControl/>
              <w:kinsoku w:val="0"/>
              <w:autoSpaceDE w:val="0"/>
              <w:autoSpaceDN w:val="0"/>
              <w:adjustRightInd w:val="0"/>
              <w:snapToGrid w:val="0"/>
              <w:spacing w:before="344"/>
              <w:jc w:val="center"/>
              <w:textAlignment w:val="baseline"/>
              <w:rPr>
                <w:rFonts w:ascii="黑体" w:eastAsia="黑体" w:hAnsi="黑体"/>
                <w:color w:val="000000"/>
                <w:spacing w:val="8"/>
                <w:kern w:val="0"/>
                <w:sz w:val="30"/>
                <w:szCs w:val="30"/>
              </w:rPr>
            </w:pPr>
            <w:r>
              <w:rPr>
                <w:rFonts w:ascii="黑体" w:eastAsia="黑体" w:hAnsi="黑体" w:hint="eastAsia"/>
                <w:color w:val="000000"/>
                <w:spacing w:val="8"/>
                <w:kern w:val="0"/>
                <w:sz w:val="30"/>
                <w:szCs w:val="30"/>
              </w:rPr>
              <w:t>：</w:t>
            </w:r>
          </w:p>
        </w:tc>
        <w:tc>
          <w:tcPr>
            <w:tcW w:w="5773" w:type="dxa"/>
            <w:tcBorders>
              <w:top w:val="single" w:sz="12" w:space="0" w:color="auto"/>
              <w:bottom w:val="single" w:sz="12" w:space="0" w:color="auto"/>
            </w:tcBorders>
            <w:vAlign w:val="bottom"/>
          </w:tcPr>
          <w:p w14:paraId="46A7D939" w14:textId="6746622A" w:rsidR="000A0118" w:rsidRDefault="00000000">
            <w:pPr>
              <w:widowControl/>
              <w:kinsoku w:val="0"/>
              <w:autoSpaceDE w:val="0"/>
              <w:autoSpaceDN w:val="0"/>
              <w:adjustRightInd w:val="0"/>
              <w:snapToGrid w:val="0"/>
              <w:spacing w:before="344"/>
              <w:jc w:val="center"/>
              <w:textAlignment w:val="baseline"/>
              <w:rPr>
                <w:rFonts w:ascii="黑体" w:eastAsia="黑体" w:hAnsi="黑体"/>
                <w:color w:val="000000"/>
                <w:spacing w:val="8"/>
                <w:kern w:val="0"/>
                <w:sz w:val="30"/>
                <w:szCs w:val="30"/>
              </w:rPr>
            </w:pPr>
            <w:r>
              <w:rPr>
                <w:rFonts w:ascii="黑体" w:eastAsia="黑体" w:hAnsi="黑体" w:hint="eastAsia"/>
                <w:color w:val="000000"/>
                <w:spacing w:val="8"/>
                <w:kern w:val="0"/>
                <w:sz w:val="30"/>
                <w:szCs w:val="30"/>
              </w:rPr>
              <w:t>2</w:t>
            </w:r>
            <w:r>
              <w:rPr>
                <w:rFonts w:ascii="黑体" w:eastAsia="黑体" w:hAnsi="黑体"/>
                <w:color w:val="000000"/>
                <w:spacing w:val="8"/>
                <w:kern w:val="0"/>
                <w:sz w:val="30"/>
                <w:szCs w:val="30"/>
              </w:rPr>
              <w:t>02</w:t>
            </w:r>
            <w:r w:rsidR="00E225B7">
              <w:rPr>
                <w:rFonts w:ascii="黑体" w:eastAsia="黑体" w:hAnsi="黑体"/>
                <w:color w:val="000000"/>
                <w:spacing w:val="8"/>
                <w:kern w:val="0"/>
                <w:sz w:val="30"/>
                <w:szCs w:val="30"/>
              </w:rPr>
              <w:t>2</w:t>
            </w:r>
            <w:r>
              <w:rPr>
                <w:rFonts w:ascii="黑体" w:eastAsia="黑体" w:hAnsi="黑体" w:hint="eastAsia"/>
                <w:color w:val="000000"/>
                <w:spacing w:val="8"/>
                <w:kern w:val="0"/>
                <w:sz w:val="30"/>
                <w:szCs w:val="30"/>
              </w:rPr>
              <w:t>年</w:t>
            </w:r>
            <w:r w:rsidR="00E225B7">
              <w:rPr>
                <w:rFonts w:ascii="黑体" w:eastAsia="黑体" w:hAnsi="黑体" w:hint="eastAsia"/>
                <w:color w:val="000000"/>
                <w:spacing w:val="8"/>
                <w:kern w:val="0"/>
                <w:sz w:val="30"/>
                <w:szCs w:val="30"/>
              </w:rPr>
              <w:t>1</w:t>
            </w:r>
            <w:r w:rsidR="00E225B7">
              <w:rPr>
                <w:rFonts w:ascii="黑体" w:eastAsia="黑体" w:hAnsi="黑体"/>
                <w:color w:val="000000"/>
                <w:spacing w:val="8"/>
                <w:kern w:val="0"/>
                <w:sz w:val="30"/>
                <w:szCs w:val="30"/>
              </w:rPr>
              <w:t>1</w:t>
            </w:r>
            <w:r>
              <w:rPr>
                <w:rFonts w:ascii="黑体" w:eastAsia="黑体" w:hAnsi="黑体" w:hint="eastAsia"/>
                <w:color w:val="000000"/>
                <w:spacing w:val="8"/>
                <w:kern w:val="0"/>
                <w:sz w:val="30"/>
                <w:szCs w:val="30"/>
              </w:rPr>
              <w:t>月</w:t>
            </w:r>
          </w:p>
        </w:tc>
      </w:tr>
    </w:tbl>
    <w:p w14:paraId="68423E1C" w14:textId="77777777" w:rsidR="000A0118" w:rsidRDefault="000A0118">
      <w:pPr>
        <w:widowControl/>
        <w:kinsoku w:val="0"/>
        <w:autoSpaceDE w:val="0"/>
        <w:autoSpaceDN w:val="0"/>
        <w:adjustRightInd w:val="0"/>
        <w:snapToGrid w:val="0"/>
        <w:spacing w:before="344" w:line="360" w:lineRule="auto"/>
        <w:jc w:val="left"/>
        <w:textAlignment w:val="baseline"/>
        <w:rPr>
          <w:rFonts w:ascii="黑体" w:eastAsia="黑体" w:hAnsi="黑体"/>
          <w:color w:val="000000"/>
          <w:spacing w:val="8"/>
          <w:kern w:val="0"/>
          <w:sz w:val="43"/>
          <w:szCs w:val="43"/>
        </w:rPr>
        <w:sectPr w:rsidR="000A0118">
          <w:footerReference w:type="default" r:id="rId9"/>
          <w:pgSz w:w="11906" w:h="16838"/>
          <w:pgMar w:top="1440" w:right="1800" w:bottom="1440" w:left="1800" w:header="851" w:footer="992" w:gutter="0"/>
          <w:cols w:space="425"/>
          <w:titlePg/>
          <w:docGrid w:type="lines" w:linePitch="312"/>
        </w:sectPr>
      </w:pPr>
    </w:p>
    <w:bookmarkEnd w:id="1"/>
    <w:p w14:paraId="5055ADF5" w14:textId="77777777" w:rsidR="000A0118" w:rsidRDefault="00000000">
      <w:pPr>
        <w:widowControl/>
        <w:kinsoku w:val="0"/>
        <w:autoSpaceDE w:val="0"/>
        <w:autoSpaceDN w:val="0"/>
        <w:adjustRightInd w:val="0"/>
        <w:snapToGrid w:val="0"/>
        <w:spacing w:before="344" w:line="480" w:lineRule="auto"/>
        <w:jc w:val="center"/>
        <w:textAlignment w:val="baseline"/>
        <w:rPr>
          <w:rFonts w:ascii="黑体" w:eastAsia="黑体" w:hAnsi="黑体"/>
          <w:b/>
          <w:kern w:val="44"/>
          <w:sz w:val="28"/>
          <w:szCs w:val="28"/>
        </w:rPr>
      </w:pPr>
      <w:r w:rsidRPr="000009B4">
        <w:rPr>
          <w:rFonts w:ascii="黑体" w:eastAsia="黑体" w:hAnsi="黑体" w:hint="eastAsia"/>
          <w:b/>
          <w:spacing w:val="283"/>
          <w:kern w:val="0"/>
          <w:sz w:val="28"/>
          <w:szCs w:val="28"/>
          <w:fitText w:val="843" w:id="-1483889408"/>
        </w:rPr>
        <w:lastRenderedPageBreak/>
        <w:t>摘</w:t>
      </w:r>
      <w:r w:rsidRPr="000009B4">
        <w:rPr>
          <w:rFonts w:ascii="黑体" w:eastAsia="黑体" w:hAnsi="黑体" w:hint="eastAsia"/>
          <w:b/>
          <w:kern w:val="0"/>
          <w:sz w:val="28"/>
          <w:szCs w:val="28"/>
          <w:fitText w:val="843" w:id="-1483889408"/>
        </w:rPr>
        <w:t>要</w:t>
      </w:r>
    </w:p>
    <w:p w14:paraId="2DC9EB5F" w14:textId="2F434ACD" w:rsidR="00572F3A" w:rsidRPr="00C135D4" w:rsidRDefault="000D3BBF" w:rsidP="00572F3A">
      <w:pPr>
        <w:spacing w:line="360" w:lineRule="auto"/>
        <w:ind w:firstLineChars="200" w:firstLine="480"/>
        <w:rPr>
          <w:rFonts w:ascii="Times New Roman" w:hAnsi="Times New Roman" w:cs="宋体"/>
          <w:sz w:val="24"/>
          <w:szCs w:val="24"/>
        </w:rPr>
      </w:pPr>
      <w:r w:rsidRPr="000D3BBF">
        <w:rPr>
          <w:rFonts w:ascii="Times New Roman" w:hAnsi="Times New Roman" w:cs="宋体"/>
          <w:sz w:val="24"/>
          <w:szCs w:val="24"/>
        </w:rPr>
        <w:t>突发性自然灾害难以</w:t>
      </w:r>
      <w:proofErr w:type="gramStart"/>
      <w:r w:rsidRPr="000D3BBF">
        <w:rPr>
          <w:rFonts w:ascii="Times New Roman" w:hAnsi="Times New Roman" w:cs="宋体"/>
          <w:sz w:val="24"/>
          <w:szCs w:val="24"/>
        </w:rPr>
        <w:t>预知且</w:t>
      </w:r>
      <w:proofErr w:type="gramEnd"/>
      <w:r w:rsidRPr="000D3BBF">
        <w:rPr>
          <w:rFonts w:ascii="Times New Roman" w:hAnsi="Times New Roman" w:cs="宋体"/>
          <w:sz w:val="24"/>
          <w:szCs w:val="24"/>
        </w:rPr>
        <w:t>破坏力强，灾后救援工作就尤为重要，</w:t>
      </w:r>
      <w:r w:rsidR="00572F3A" w:rsidRPr="00C135D4">
        <w:rPr>
          <w:rFonts w:ascii="Times New Roman" w:hAnsi="Times New Roman" w:cs="宋体" w:hint="eastAsia"/>
          <w:sz w:val="24"/>
          <w:szCs w:val="24"/>
        </w:rPr>
        <w:t>为满足灾区居民们的医疗需求</w:t>
      </w:r>
      <w:r w:rsidR="004F7EE3">
        <w:rPr>
          <w:rFonts w:ascii="Times New Roman" w:hAnsi="Times New Roman" w:cs="宋体" w:hint="eastAsia"/>
          <w:sz w:val="24"/>
          <w:szCs w:val="24"/>
        </w:rPr>
        <w:t>，</w:t>
      </w:r>
      <w:r w:rsidR="00572F3A" w:rsidRPr="00C135D4">
        <w:rPr>
          <w:rFonts w:ascii="Times New Roman" w:hAnsi="Times New Roman" w:cs="宋体" w:hint="eastAsia"/>
          <w:sz w:val="24"/>
          <w:szCs w:val="24"/>
        </w:rPr>
        <w:t>运用</w:t>
      </w:r>
      <w:proofErr w:type="spellStart"/>
      <w:r w:rsidR="00572F3A" w:rsidRPr="00C135D4">
        <w:rPr>
          <w:rFonts w:ascii="Times New Roman" w:hAnsi="Times New Roman" w:cs="宋体" w:hint="eastAsia"/>
          <w:sz w:val="24"/>
          <w:szCs w:val="24"/>
        </w:rPr>
        <w:t>FlexSim</w:t>
      </w:r>
      <w:proofErr w:type="spellEnd"/>
      <w:r>
        <w:rPr>
          <w:rFonts w:ascii="Times New Roman" w:hAnsi="Times New Roman" w:cs="宋体" w:hint="eastAsia"/>
          <w:sz w:val="24"/>
          <w:szCs w:val="24"/>
        </w:rPr>
        <w:t>及工业工程知识</w:t>
      </w:r>
      <w:r w:rsidR="00572F3A" w:rsidRPr="00C135D4">
        <w:rPr>
          <w:rFonts w:ascii="Times New Roman" w:hAnsi="Times New Roman" w:cs="宋体" w:hint="eastAsia"/>
          <w:sz w:val="24"/>
          <w:szCs w:val="24"/>
        </w:rPr>
        <w:t>对</w:t>
      </w:r>
      <w:r w:rsidR="000009B4">
        <w:rPr>
          <w:rFonts w:ascii="Times New Roman" w:hAnsi="Times New Roman" w:cs="宋体" w:hint="eastAsia"/>
          <w:sz w:val="24"/>
          <w:szCs w:val="24"/>
        </w:rPr>
        <w:t>M</w:t>
      </w:r>
      <w:r w:rsidR="00572F3A" w:rsidRPr="00C135D4">
        <w:rPr>
          <w:rFonts w:ascii="Times New Roman" w:hAnsi="Times New Roman" w:cs="宋体" w:hint="eastAsia"/>
          <w:sz w:val="24"/>
          <w:szCs w:val="24"/>
        </w:rPr>
        <w:t>野战医院进行仿真建模与分析，评估</w:t>
      </w:r>
      <w:r w:rsidR="004F7EE3">
        <w:rPr>
          <w:rFonts w:ascii="Times New Roman" w:hAnsi="Times New Roman" w:cs="宋体" w:hint="eastAsia"/>
          <w:sz w:val="24"/>
          <w:szCs w:val="24"/>
        </w:rPr>
        <w:t>改善前的</w:t>
      </w:r>
      <w:r w:rsidR="00572F3A" w:rsidRPr="00C135D4">
        <w:rPr>
          <w:rFonts w:ascii="Times New Roman" w:hAnsi="Times New Roman" w:cs="宋体" w:hint="eastAsia"/>
          <w:sz w:val="24"/>
          <w:szCs w:val="24"/>
        </w:rPr>
        <w:t>医疗服务能力。</w:t>
      </w:r>
      <w:r w:rsidR="004F7EE3">
        <w:rPr>
          <w:rFonts w:ascii="Times New Roman" w:hAnsi="Times New Roman" w:cs="宋体" w:hint="eastAsia"/>
          <w:sz w:val="24"/>
          <w:szCs w:val="24"/>
        </w:rPr>
        <w:t>改善前</w:t>
      </w:r>
      <w:r w:rsidR="00572F3A" w:rsidRPr="00C135D4">
        <w:rPr>
          <w:rFonts w:ascii="Times New Roman" w:hAnsi="Times New Roman" w:cs="宋体" w:hint="eastAsia"/>
          <w:sz w:val="24"/>
          <w:szCs w:val="24"/>
        </w:rPr>
        <w:t>难以满足预期负荷，主要瓶颈为分流帐篷建档和分诊效率低。利用</w:t>
      </w:r>
      <w:r w:rsidR="00572F3A" w:rsidRPr="00C135D4">
        <w:rPr>
          <w:rFonts w:ascii="Times New Roman" w:hAnsi="Times New Roman" w:cs="宋体" w:hint="eastAsia"/>
          <w:sz w:val="24"/>
          <w:szCs w:val="24"/>
        </w:rPr>
        <w:t>5W1H</w:t>
      </w:r>
      <w:r w:rsidR="00572F3A" w:rsidRPr="00C135D4">
        <w:rPr>
          <w:rFonts w:ascii="Times New Roman" w:hAnsi="Times New Roman" w:cs="宋体" w:hint="eastAsia"/>
          <w:sz w:val="24"/>
          <w:szCs w:val="24"/>
        </w:rPr>
        <w:t>、</w:t>
      </w:r>
      <w:r w:rsidR="00572F3A" w:rsidRPr="00C135D4">
        <w:rPr>
          <w:rFonts w:ascii="Times New Roman" w:hAnsi="Times New Roman" w:cs="宋体" w:hint="eastAsia"/>
          <w:sz w:val="24"/>
          <w:szCs w:val="24"/>
        </w:rPr>
        <w:t>SLP</w:t>
      </w:r>
      <w:r w:rsidR="00572F3A" w:rsidRPr="00C135D4">
        <w:rPr>
          <w:rFonts w:ascii="Times New Roman" w:hAnsi="Times New Roman" w:cs="宋体" w:hint="eastAsia"/>
          <w:sz w:val="24"/>
          <w:szCs w:val="24"/>
        </w:rPr>
        <w:t>等理论对</w:t>
      </w:r>
      <w:r w:rsidR="004F7EE3">
        <w:rPr>
          <w:rFonts w:ascii="Times New Roman" w:hAnsi="Times New Roman" w:cs="宋体" w:hint="eastAsia"/>
          <w:sz w:val="24"/>
          <w:szCs w:val="24"/>
        </w:rPr>
        <w:t>改善前</w:t>
      </w:r>
      <w:r w:rsidR="00572F3A" w:rsidRPr="00C135D4">
        <w:rPr>
          <w:rFonts w:ascii="Times New Roman" w:hAnsi="Times New Roman" w:cs="宋体" w:hint="eastAsia"/>
          <w:sz w:val="24"/>
          <w:szCs w:val="24"/>
        </w:rPr>
        <w:t>模型进行资源与布局的改善，提出两种</w:t>
      </w:r>
      <w:r w:rsidR="006A01CF">
        <w:rPr>
          <w:rFonts w:ascii="Times New Roman" w:hAnsi="Times New Roman" w:cs="宋体" w:hint="eastAsia"/>
          <w:sz w:val="24"/>
          <w:szCs w:val="24"/>
        </w:rPr>
        <w:t>改善</w:t>
      </w:r>
      <w:r w:rsidR="00572F3A" w:rsidRPr="00C135D4">
        <w:rPr>
          <w:rFonts w:ascii="Times New Roman" w:hAnsi="Times New Roman" w:cs="宋体" w:hint="eastAsia"/>
          <w:sz w:val="24"/>
          <w:szCs w:val="24"/>
        </w:rPr>
        <w:t>方案。</w:t>
      </w:r>
      <w:proofErr w:type="gramStart"/>
      <w:r w:rsidR="00572F3A" w:rsidRPr="00C135D4">
        <w:rPr>
          <w:rFonts w:ascii="Times New Roman" w:hAnsi="Times New Roman" w:cs="宋体" w:hint="eastAsia"/>
          <w:sz w:val="24"/>
          <w:szCs w:val="24"/>
        </w:rPr>
        <w:t>使用熵权法</w:t>
      </w:r>
      <w:proofErr w:type="gramEnd"/>
      <w:r w:rsidR="00572F3A" w:rsidRPr="00C135D4">
        <w:rPr>
          <w:rFonts w:ascii="Times New Roman" w:hAnsi="Times New Roman" w:cs="宋体" w:hint="eastAsia"/>
          <w:sz w:val="24"/>
          <w:szCs w:val="24"/>
        </w:rPr>
        <w:t>对方案进行评估，结果得到双系统野战医院比起多系统野战医院运营效率更高，具有现实意义和理论意义。</w:t>
      </w:r>
    </w:p>
    <w:p w14:paraId="365779B3" w14:textId="11F0B300" w:rsidR="00572F3A" w:rsidRDefault="00572F3A" w:rsidP="00572F3A">
      <w:pPr>
        <w:widowControl/>
        <w:kinsoku w:val="0"/>
        <w:autoSpaceDE w:val="0"/>
        <w:autoSpaceDN w:val="0"/>
        <w:adjustRightInd w:val="0"/>
        <w:snapToGrid w:val="0"/>
        <w:spacing w:before="344" w:line="480" w:lineRule="auto"/>
        <w:textAlignment w:val="baseline"/>
        <w:rPr>
          <w:rFonts w:ascii="宋体" w:hAnsi="宋体"/>
          <w:sz w:val="24"/>
          <w:szCs w:val="24"/>
        </w:rPr>
      </w:pPr>
      <w:r>
        <w:rPr>
          <w:rFonts w:ascii="黑体" w:eastAsia="黑体" w:hAnsi="黑体" w:hint="eastAsia"/>
          <w:b/>
          <w:kern w:val="44"/>
          <w:sz w:val="28"/>
          <w:szCs w:val="28"/>
        </w:rPr>
        <w:t>关键词：</w:t>
      </w:r>
      <w:r>
        <w:rPr>
          <w:rFonts w:ascii="宋体" w:hAnsi="宋体" w:hint="eastAsia"/>
          <w:sz w:val="24"/>
          <w:szCs w:val="24"/>
        </w:rPr>
        <w:t>系统仿真；空间布局；</w:t>
      </w:r>
      <w:proofErr w:type="gramStart"/>
      <w:r w:rsidRPr="00C135D4">
        <w:rPr>
          <w:rFonts w:ascii="Times New Roman" w:hAnsi="Times New Roman" w:cs="宋体" w:hint="eastAsia"/>
          <w:sz w:val="24"/>
          <w:szCs w:val="24"/>
        </w:rPr>
        <w:t>熵权</w:t>
      </w:r>
      <w:r>
        <w:rPr>
          <w:rFonts w:ascii="Times New Roman" w:hAnsi="Times New Roman" w:cs="宋体" w:hint="eastAsia"/>
          <w:sz w:val="24"/>
          <w:szCs w:val="24"/>
        </w:rPr>
        <w:t>法</w:t>
      </w:r>
      <w:proofErr w:type="gramEnd"/>
      <w:r w:rsidR="004F7EE3">
        <w:rPr>
          <w:rFonts w:ascii="Times New Roman" w:hAnsi="Times New Roman" w:cs="宋体" w:hint="eastAsia"/>
          <w:sz w:val="24"/>
          <w:szCs w:val="24"/>
        </w:rPr>
        <w:t>；</w:t>
      </w:r>
      <w:proofErr w:type="spellStart"/>
      <w:r w:rsidR="004F7EE3" w:rsidRPr="00C135D4">
        <w:rPr>
          <w:rFonts w:ascii="Times New Roman" w:hAnsi="Times New Roman" w:cs="宋体" w:hint="eastAsia"/>
          <w:sz w:val="24"/>
          <w:szCs w:val="24"/>
        </w:rPr>
        <w:t>FlexSim</w:t>
      </w:r>
      <w:proofErr w:type="spellEnd"/>
    </w:p>
    <w:p w14:paraId="0C95494C" w14:textId="77777777" w:rsidR="000A0118" w:rsidRPr="00572F3A" w:rsidRDefault="000A0118">
      <w:pPr>
        <w:pStyle w:val="af7"/>
        <w:spacing w:before="312"/>
        <w:sectPr w:rsidR="000A0118" w:rsidRPr="00572F3A">
          <w:headerReference w:type="default" r:id="rId10"/>
          <w:footerReference w:type="default" r:id="rId11"/>
          <w:pgSz w:w="11906" w:h="16838"/>
          <w:pgMar w:top="1440" w:right="1800" w:bottom="1440" w:left="1800" w:header="851" w:footer="992" w:gutter="0"/>
          <w:pgNumType w:start="1"/>
          <w:cols w:space="425"/>
          <w:docGrid w:type="lines" w:linePitch="312"/>
        </w:sectPr>
      </w:pPr>
    </w:p>
    <w:p w14:paraId="56299BC9" w14:textId="77777777" w:rsidR="000A0118" w:rsidRDefault="00000000" w:rsidP="00EE6D9C">
      <w:pPr>
        <w:pStyle w:val="TOC1"/>
        <w:jc w:val="center"/>
      </w:pPr>
      <w:r>
        <w:rPr>
          <w:rFonts w:hint="eastAsia"/>
        </w:rPr>
        <w:t>目录</w:t>
      </w:r>
    </w:p>
    <w:p w14:paraId="224B878D" w14:textId="3C8B4D24" w:rsidR="001D337D" w:rsidRDefault="00EE6D9C">
      <w:pPr>
        <w:pStyle w:val="TOC1"/>
        <w:rPr>
          <w:rFonts w:asciiTheme="minorHAnsi" w:eastAsiaTheme="minorEastAsia" w:hAnsiTheme="minorHAnsi" w:cstheme="minorBidi"/>
          <w:noProof/>
          <w:sz w:val="21"/>
          <w:szCs w:val="22"/>
        </w:rPr>
      </w:pPr>
      <w:r w:rsidRPr="00177966">
        <w:rPr>
          <w:rFonts w:ascii="Times New Roman" w:hAnsi="Times New Roman"/>
          <w:b/>
          <w:bCs/>
          <w:sz w:val="32"/>
        </w:rPr>
        <w:fldChar w:fldCharType="begin"/>
      </w:r>
      <w:r w:rsidRPr="00177966">
        <w:rPr>
          <w:rFonts w:ascii="Times New Roman" w:hAnsi="Times New Roman"/>
          <w:b/>
          <w:bCs/>
          <w:sz w:val="32"/>
        </w:rPr>
        <w:instrText xml:space="preserve"> TOC \o "1-2" \h \z \u </w:instrText>
      </w:r>
      <w:r w:rsidRPr="00177966">
        <w:rPr>
          <w:rFonts w:ascii="Times New Roman" w:hAnsi="Times New Roman"/>
          <w:b/>
          <w:bCs/>
          <w:sz w:val="32"/>
        </w:rPr>
        <w:fldChar w:fldCharType="separate"/>
      </w:r>
      <w:hyperlink w:anchor="_Toc123413165" w:history="1">
        <w:r w:rsidR="001D337D" w:rsidRPr="00B84996">
          <w:rPr>
            <w:rStyle w:val="af3"/>
            <w:noProof/>
          </w:rPr>
          <w:t xml:space="preserve">1 </w:t>
        </w:r>
        <w:r w:rsidR="001D337D" w:rsidRPr="00B84996">
          <w:rPr>
            <w:rStyle w:val="af3"/>
            <w:noProof/>
          </w:rPr>
          <w:t>案例背景</w:t>
        </w:r>
        <w:r w:rsidR="001D337D">
          <w:rPr>
            <w:noProof/>
            <w:webHidden/>
          </w:rPr>
          <w:tab/>
        </w:r>
        <w:r w:rsidR="001D337D">
          <w:rPr>
            <w:noProof/>
            <w:webHidden/>
          </w:rPr>
          <w:fldChar w:fldCharType="begin"/>
        </w:r>
        <w:r w:rsidR="001D337D">
          <w:rPr>
            <w:noProof/>
            <w:webHidden/>
          </w:rPr>
          <w:instrText xml:space="preserve"> PAGEREF _Toc123413165 \h </w:instrText>
        </w:r>
        <w:r w:rsidR="001D337D">
          <w:rPr>
            <w:noProof/>
            <w:webHidden/>
          </w:rPr>
        </w:r>
        <w:r w:rsidR="001D337D">
          <w:rPr>
            <w:noProof/>
            <w:webHidden/>
          </w:rPr>
          <w:fldChar w:fldCharType="separate"/>
        </w:r>
        <w:r w:rsidR="001D337D">
          <w:rPr>
            <w:noProof/>
            <w:webHidden/>
          </w:rPr>
          <w:t>2</w:t>
        </w:r>
        <w:r w:rsidR="001D337D">
          <w:rPr>
            <w:noProof/>
            <w:webHidden/>
          </w:rPr>
          <w:fldChar w:fldCharType="end"/>
        </w:r>
      </w:hyperlink>
    </w:p>
    <w:p w14:paraId="469BEA43" w14:textId="7E3280B3" w:rsidR="001D337D" w:rsidRDefault="00000000">
      <w:pPr>
        <w:pStyle w:val="TOC1"/>
        <w:rPr>
          <w:rFonts w:asciiTheme="minorHAnsi" w:eastAsiaTheme="minorEastAsia" w:hAnsiTheme="minorHAnsi" w:cstheme="minorBidi"/>
          <w:noProof/>
          <w:sz w:val="21"/>
          <w:szCs w:val="22"/>
        </w:rPr>
      </w:pPr>
      <w:hyperlink w:anchor="_Toc123413166" w:history="1">
        <w:r w:rsidR="001D337D" w:rsidRPr="00B84996">
          <w:rPr>
            <w:rStyle w:val="af3"/>
            <w:noProof/>
          </w:rPr>
          <w:t>2</w:t>
        </w:r>
        <w:r w:rsidR="001D337D" w:rsidRPr="00B84996">
          <w:rPr>
            <w:rStyle w:val="af3"/>
            <w:noProof/>
          </w:rPr>
          <w:t>野战医院现状描述</w:t>
        </w:r>
        <w:r w:rsidR="001D337D">
          <w:rPr>
            <w:noProof/>
            <w:webHidden/>
          </w:rPr>
          <w:tab/>
        </w:r>
        <w:r w:rsidR="001D337D">
          <w:rPr>
            <w:noProof/>
            <w:webHidden/>
          </w:rPr>
          <w:fldChar w:fldCharType="begin"/>
        </w:r>
        <w:r w:rsidR="001D337D">
          <w:rPr>
            <w:noProof/>
            <w:webHidden/>
          </w:rPr>
          <w:instrText xml:space="preserve"> PAGEREF _Toc123413166 \h </w:instrText>
        </w:r>
        <w:r w:rsidR="001D337D">
          <w:rPr>
            <w:noProof/>
            <w:webHidden/>
          </w:rPr>
        </w:r>
        <w:r w:rsidR="001D337D">
          <w:rPr>
            <w:noProof/>
            <w:webHidden/>
          </w:rPr>
          <w:fldChar w:fldCharType="separate"/>
        </w:r>
        <w:r w:rsidR="001D337D">
          <w:rPr>
            <w:noProof/>
            <w:webHidden/>
          </w:rPr>
          <w:t>3</w:t>
        </w:r>
        <w:r w:rsidR="001D337D">
          <w:rPr>
            <w:noProof/>
            <w:webHidden/>
          </w:rPr>
          <w:fldChar w:fldCharType="end"/>
        </w:r>
      </w:hyperlink>
    </w:p>
    <w:p w14:paraId="6676F576" w14:textId="422859D4" w:rsidR="001D337D" w:rsidRDefault="00000000">
      <w:pPr>
        <w:pStyle w:val="TOC1"/>
        <w:rPr>
          <w:rFonts w:asciiTheme="minorHAnsi" w:eastAsiaTheme="minorEastAsia" w:hAnsiTheme="minorHAnsi" w:cstheme="minorBidi"/>
          <w:noProof/>
          <w:sz w:val="21"/>
          <w:szCs w:val="22"/>
        </w:rPr>
      </w:pPr>
      <w:hyperlink w:anchor="_Toc123413167" w:history="1">
        <w:r w:rsidR="001D337D" w:rsidRPr="00B84996">
          <w:rPr>
            <w:rStyle w:val="af3"/>
            <w:noProof/>
          </w:rPr>
          <w:t>3</w:t>
        </w:r>
        <w:r w:rsidR="001D337D" w:rsidRPr="00B84996">
          <w:rPr>
            <w:rStyle w:val="af3"/>
            <w:noProof/>
          </w:rPr>
          <w:t>模型假设及研究方法</w:t>
        </w:r>
        <w:r w:rsidR="001D337D">
          <w:rPr>
            <w:noProof/>
            <w:webHidden/>
          </w:rPr>
          <w:tab/>
        </w:r>
        <w:r w:rsidR="001D337D">
          <w:rPr>
            <w:noProof/>
            <w:webHidden/>
          </w:rPr>
          <w:fldChar w:fldCharType="begin"/>
        </w:r>
        <w:r w:rsidR="001D337D">
          <w:rPr>
            <w:noProof/>
            <w:webHidden/>
          </w:rPr>
          <w:instrText xml:space="preserve"> PAGEREF _Toc123413167 \h </w:instrText>
        </w:r>
        <w:r w:rsidR="001D337D">
          <w:rPr>
            <w:noProof/>
            <w:webHidden/>
          </w:rPr>
        </w:r>
        <w:r w:rsidR="001D337D">
          <w:rPr>
            <w:noProof/>
            <w:webHidden/>
          </w:rPr>
          <w:fldChar w:fldCharType="separate"/>
        </w:r>
        <w:r w:rsidR="001D337D">
          <w:rPr>
            <w:noProof/>
            <w:webHidden/>
          </w:rPr>
          <w:t>3</w:t>
        </w:r>
        <w:r w:rsidR="001D337D">
          <w:rPr>
            <w:noProof/>
            <w:webHidden/>
          </w:rPr>
          <w:fldChar w:fldCharType="end"/>
        </w:r>
      </w:hyperlink>
    </w:p>
    <w:p w14:paraId="7CB3A9FF" w14:textId="63F92D0C"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68" w:history="1">
        <w:r w:rsidR="001D337D" w:rsidRPr="00B84996">
          <w:rPr>
            <w:rStyle w:val="af3"/>
            <w:noProof/>
          </w:rPr>
          <w:t>3.1</w:t>
        </w:r>
        <w:r w:rsidR="001D337D" w:rsidRPr="00B84996">
          <w:rPr>
            <w:rStyle w:val="af3"/>
            <w:noProof/>
          </w:rPr>
          <w:t>模型假设</w:t>
        </w:r>
        <w:r w:rsidR="001D337D">
          <w:rPr>
            <w:noProof/>
            <w:webHidden/>
          </w:rPr>
          <w:tab/>
        </w:r>
        <w:r w:rsidR="001D337D">
          <w:rPr>
            <w:noProof/>
            <w:webHidden/>
          </w:rPr>
          <w:fldChar w:fldCharType="begin"/>
        </w:r>
        <w:r w:rsidR="001D337D">
          <w:rPr>
            <w:noProof/>
            <w:webHidden/>
          </w:rPr>
          <w:instrText xml:space="preserve"> PAGEREF _Toc123413168 \h </w:instrText>
        </w:r>
        <w:r w:rsidR="001D337D">
          <w:rPr>
            <w:noProof/>
            <w:webHidden/>
          </w:rPr>
        </w:r>
        <w:r w:rsidR="001D337D">
          <w:rPr>
            <w:noProof/>
            <w:webHidden/>
          </w:rPr>
          <w:fldChar w:fldCharType="separate"/>
        </w:r>
        <w:r w:rsidR="001D337D">
          <w:rPr>
            <w:noProof/>
            <w:webHidden/>
          </w:rPr>
          <w:t>3</w:t>
        </w:r>
        <w:r w:rsidR="001D337D">
          <w:rPr>
            <w:noProof/>
            <w:webHidden/>
          </w:rPr>
          <w:fldChar w:fldCharType="end"/>
        </w:r>
      </w:hyperlink>
    </w:p>
    <w:p w14:paraId="138D9EB0" w14:textId="07883110"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69" w:history="1">
        <w:r w:rsidR="001D337D" w:rsidRPr="00B84996">
          <w:rPr>
            <w:rStyle w:val="af3"/>
            <w:noProof/>
          </w:rPr>
          <w:t>3.2</w:t>
        </w:r>
        <w:r w:rsidR="001D337D" w:rsidRPr="00B84996">
          <w:rPr>
            <w:rStyle w:val="af3"/>
            <w:noProof/>
          </w:rPr>
          <w:t>输入分析</w:t>
        </w:r>
        <w:r w:rsidR="001D337D">
          <w:rPr>
            <w:noProof/>
            <w:webHidden/>
          </w:rPr>
          <w:tab/>
        </w:r>
        <w:r w:rsidR="001D337D">
          <w:rPr>
            <w:noProof/>
            <w:webHidden/>
          </w:rPr>
          <w:fldChar w:fldCharType="begin"/>
        </w:r>
        <w:r w:rsidR="001D337D">
          <w:rPr>
            <w:noProof/>
            <w:webHidden/>
          </w:rPr>
          <w:instrText xml:space="preserve"> PAGEREF _Toc123413169 \h </w:instrText>
        </w:r>
        <w:r w:rsidR="001D337D">
          <w:rPr>
            <w:noProof/>
            <w:webHidden/>
          </w:rPr>
        </w:r>
        <w:r w:rsidR="001D337D">
          <w:rPr>
            <w:noProof/>
            <w:webHidden/>
          </w:rPr>
          <w:fldChar w:fldCharType="separate"/>
        </w:r>
        <w:r w:rsidR="001D337D">
          <w:rPr>
            <w:noProof/>
            <w:webHidden/>
          </w:rPr>
          <w:t>3</w:t>
        </w:r>
        <w:r w:rsidR="001D337D">
          <w:rPr>
            <w:noProof/>
            <w:webHidden/>
          </w:rPr>
          <w:fldChar w:fldCharType="end"/>
        </w:r>
      </w:hyperlink>
    </w:p>
    <w:p w14:paraId="3B0D93F0" w14:textId="24AFD88F"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70" w:history="1">
        <w:r w:rsidR="001D337D" w:rsidRPr="00B84996">
          <w:rPr>
            <w:rStyle w:val="af3"/>
            <w:rFonts w:cs="Calibri"/>
            <w:noProof/>
          </w:rPr>
          <w:t>3.3</w:t>
        </w:r>
        <w:r w:rsidR="001D337D" w:rsidRPr="00B84996">
          <w:rPr>
            <w:rStyle w:val="af3"/>
            <w:noProof/>
          </w:rPr>
          <w:t>建模前的准备</w:t>
        </w:r>
        <w:r w:rsidR="001D337D">
          <w:rPr>
            <w:noProof/>
            <w:webHidden/>
          </w:rPr>
          <w:tab/>
        </w:r>
        <w:r w:rsidR="001D337D">
          <w:rPr>
            <w:noProof/>
            <w:webHidden/>
          </w:rPr>
          <w:fldChar w:fldCharType="begin"/>
        </w:r>
        <w:r w:rsidR="001D337D">
          <w:rPr>
            <w:noProof/>
            <w:webHidden/>
          </w:rPr>
          <w:instrText xml:space="preserve"> PAGEREF _Toc123413170 \h </w:instrText>
        </w:r>
        <w:r w:rsidR="001D337D">
          <w:rPr>
            <w:noProof/>
            <w:webHidden/>
          </w:rPr>
        </w:r>
        <w:r w:rsidR="001D337D">
          <w:rPr>
            <w:noProof/>
            <w:webHidden/>
          </w:rPr>
          <w:fldChar w:fldCharType="separate"/>
        </w:r>
        <w:r w:rsidR="001D337D">
          <w:rPr>
            <w:noProof/>
            <w:webHidden/>
          </w:rPr>
          <w:t>5</w:t>
        </w:r>
        <w:r w:rsidR="001D337D">
          <w:rPr>
            <w:noProof/>
            <w:webHidden/>
          </w:rPr>
          <w:fldChar w:fldCharType="end"/>
        </w:r>
      </w:hyperlink>
    </w:p>
    <w:p w14:paraId="12F13B67" w14:textId="1B139F50"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71" w:history="1">
        <w:r w:rsidR="001D337D" w:rsidRPr="00B84996">
          <w:rPr>
            <w:rStyle w:val="af3"/>
            <w:rFonts w:cs="Calibri"/>
            <w:noProof/>
          </w:rPr>
          <w:t>3.4</w:t>
        </w:r>
        <w:r w:rsidR="001D337D" w:rsidRPr="00B84996">
          <w:rPr>
            <w:rStyle w:val="af3"/>
            <w:noProof/>
          </w:rPr>
          <w:t>第一阶段建模过程</w:t>
        </w:r>
        <w:r w:rsidR="001D337D">
          <w:rPr>
            <w:noProof/>
            <w:webHidden/>
          </w:rPr>
          <w:tab/>
        </w:r>
        <w:r w:rsidR="001D337D">
          <w:rPr>
            <w:noProof/>
            <w:webHidden/>
          </w:rPr>
          <w:fldChar w:fldCharType="begin"/>
        </w:r>
        <w:r w:rsidR="001D337D">
          <w:rPr>
            <w:noProof/>
            <w:webHidden/>
          </w:rPr>
          <w:instrText xml:space="preserve"> PAGEREF _Toc123413171 \h </w:instrText>
        </w:r>
        <w:r w:rsidR="001D337D">
          <w:rPr>
            <w:noProof/>
            <w:webHidden/>
          </w:rPr>
        </w:r>
        <w:r w:rsidR="001D337D">
          <w:rPr>
            <w:noProof/>
            <w:webHidden/>
          </w:rPr>
          <w:fldChar w:fldCharType="separate"/>
        </w:r>
        <w:r w:rsidR="001D337D">
          <w:rPr>
            <w:noProof/>
            <w:webHidden/>
          </w:rPr>
          <w:t>6</w:t>
        </w:r>
        <w:r w:rsidR="001D337D">
          <w:rPr>
            <w:noProof/>
            <w:webHidden/>
          </w:rPr>
          <w:fldChar w:fldCharType="end"/>
        </w:r>
      </w:hyperlink>
    </w:p>
    <w:p w14:paraId="4B809065" w14:textId="2A232766"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72" w:history="1">
        <w:r w:rsidR="001D337D" w:rsidRPr="00B84996">
          <w:rPr>
            <w:rStyle w:val="af3"/>
            <w:rFonts w:cs="Calibri"/>
            <w:noProof/>
          </w:rPr>
          <w:t>3.5</w:t>
        </w:r>
        <w:r w:rsidR="001D337D" w:rsidRPr="00B84996">
          <w:rPr>
            <w:rStyle w:val="af3"/>
            <w:noProof/>
          </w:rPr>
          <w:t>模型细节处理</w:t>
        </w:r>
        <w:r w:rsidR="001D337D">
          <w:rPr>
            <w:noProof/>
            <w:webHidden/>
          </w:rPr>
          <w:tab/>
        </w:r>
        <w:r w:rsidR="001D337D">
          <w:rPr>
            <w:noProof/>
            <w:webHidden/>
          </w:rPr>
          <w:fldChar w:fldCharType="begin"/>
        </w:r>
        <w:r w:rsidR="001D337D">
          <w:rPr>
            <w:noProof/>
            <w:webHidden/>
          </w:rPr>
          <w:instrText xml:space="preserve"> PAGEREF _Toc123413172 \h </w:instrText>
        </w:r>
        <w:r w:rsidR="001D337D">
          <w:rPr>
            <w:noProof/>
            <w:webHidden/>
          </w:rPr>
        </w:r>
        <w:r w:rsidR="001D337D">
          <w:rPr>
            <w:noProof/>
            <w:webHidden/>
          </w:rPr>
          <w:fldChar w:fldCharType="separate"/>
        </w:r>
        <w:r w:rsidR="001D337D">
          <w:rPr>
            <w:noProof/>
            <w:webHidden/>
          </w:rPr>
          <w:t>10</w:t>
        </w:r>
        <w:r w:rsidR="001D337D">
          <w:rPr>
            <w:noProof/>
            <w:webHidden/>
          </w:rPr>
          <w:fldChar w:fldCharType="end"/>
        </w:r>
      </w:hyperlink>
    </w:p>
    <w:p w14:paraId="1E305274" w14:textId="1A2DAF7A" w:rsidR="001D337D" w:rsidRDefault="00000000">
      <w:pPr>
        <w:pStyle w:val="TOC1"/>
        <w:rPr>
          <w:rFonts w:asciiTheme="minorHAnsi" w:eastAsiaTheme="minorEastAsia" w:hAnsiTheme="minorHAnsi" w:cstheme="minorBidi"/>
          <w:noProof/>
          <w:sz w:val="21"/>
          <w:szCs w:val="22"/>
        </w:rPr>
      </w:pPr>
      <w:hyperlink w:anchor="_Toc123413173" w:history="1">
        <w:r w:rsidR="001D337D" w:rsidRPr="00B84996">
          <w:rPr>
            <w:rStyle w:val="af3"/>
            <w:noProof/>
          </w:rPr>
          <w:t>4</w:t>
        </w:r>
        <w:r w:rsidR="001D337D" w:rsidRPr="00B84996">
          <w:rPr>
            <w:rStyle w:val="af3"/>
            <w:noProof/>
          </w:rPr>
          <w:t>野战医院现状评估与问题分析</w:t>
        </w:r>
        <w:r w:rsidR="001D337D">
          <w:rPr>
            <w:noProof/>
            <w:webHidden/>
          </w:rPr>
          <w:tab/>
        </w:r>
        <w:r w:rsidR="001D337D">
          <w:rPr>
            <w:noProof/>
            <w:webHidden/>
          </w:rPr>
          <w:fldChar w:fldCharType="begin"/>
        </w:r>
        <w:r w:rsidR="001D337D">
          <w:rPr>
            <w:noProof/>
            <w:webHidden/>
          </w:rPr>
          <w:instrText xml:space="preserve"> PAGEREF _Toc123413173 \h </w:instrText>
        </w:r>
        <w:r w:rsidR="001D337D">
          <w:rPr>
            <w:noProof/>
            <w:webHidden/>
          </w:rPr>
        </w:r>
        <w:r w:rsidR="001D337D">
          <w:rPr>
            <w:noProof/>
            <w:webHidden/>
          </w:rPr>
          <w:fldChar w:fldCharType="separate"/>
        </w:r>
        <w:r w:rsidR="001D337D">
          <w:rPr>
            <w:noProof/>
            <w:webHidden/>
          </w:rPr>
          <w:t>12</w:t>
        </w:r>
        <w:r w:rsidR="001D337D">
          <w:rPr>
            <w:noProof/>
            <w:webHidden/>
          </w:rPr>
          <w:fldChar w:fldCharType="end"/>
        </w:r>
      </w:hyperlink>
    </w:p>
    <w:p w14:paraId="3ED7E4DD" w14:textId="14F6D614"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74" w:history="1">
        <w:r w:rsidR="001D337D" w:rsidRPr="00B84996">
          <w:rPr>
            <w:rStyle w:val="af3"/>
            <w:noProof/>
          </w:rPr>
          <w:t>4.1</w:t>
        </w:r>
        <w:r w:rsidR="001D337D" w:rsidRPr="00B84996">
          <w:rPr>
            <w:rStyle w:val="af3"/>
            <w:noProof/>
          </w:rPr>
          <w:t>现状评估</w:t>
        </w:r>
        <w:r w:rsidR="001D337D">
          <w:rPr>
            <w:noProof/>
            <w:webHidden/>
          </w:rPr>
          <w:tab/>
        </w:r>
        <w:r w:rsidR="001D337D">
          <w:rPr>
            <w:noProof/>
            <w:webHidden/>
          </w:rPr>
          <w:fldChar w:fldCharType="begin"/>
        </w:r>
        <w:r w:rsidR="001D337D">
          <w:rPr>
            <w:noProof/>
            <w:webHidden/>
          </w:rPr>
          <w:instrText xml:space="preserve"> PAGEREF _Toc123413174 \h </w:instrText>
        </w:r>
        <w:r w:rsidR="001D337D">
          <w:rPr>
            <w:noProof/>
            <w:webHidden/>
          </w:rPr>
        </w:r>
        <w:r w:rsidR="001D337D">
          <w:rPr>
            <w:noProof/>
            <w:webHidden/>
          </w:rPr>
          <w:fldChar w:fldCharType="separate"/>
        </w:r>
        <w:r w:rsidR="001D337D">
          <w:rPr>
            <w:noProof/>
            <w:webHidden/>
          </w:rPr>
          <w:t>12</w:t>
        </w:r>
        <w:r w:rsidR="001D337D">
          <w:rPr>
            <w:noProof/>
            <w:webHidden/>
          </w:rPr>
          <w:fldChar w:fldCharType="end"/>
        </w:r>
      </w:hyperlink>
    </w:p>
    <w:p w14:paraId="7B73B904" w14:textId="43CC81E0"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75" w:history="1">
        <w:r w:rsidR="001D337D" w:rsidRPr="00B84996">
          <w:rPr>
            <w:rStyle w:val="af3"/>
            <w:noProof/>
          </w:rPr>
          <w:t>4.2</w:t>
        </w:r>
        <w:r w:rsidR="001D337D" w:rsidRPr="00B84996">
          <w:rPr>
            <w:rStyle w:val="af3"/>
            <w:noProof/>
          </w:rPr>
          <w:t>目前瓶颈</w:t>
        </w:r>
        <w:r w:rsidR="001D337D">
          <w:rPr>
            <w:noProof/>
            <w:webHidden/>
          </w:rPr>
          <w:tab/>
        </w:r>
        <w:r w:rsidR="001D337D">
          <w:rPr>
            <w:noProof/>
            <w:webHidden/>
          </w:rPr>
          <w:fldChar w:fldCharType="begin"/>
        </w:r>
        <w:r w:rsidR="001D337D">
          <w:rPr>
            <w:noProof/>
            <w:webHidden/>
          </w:rPr>
          <w:instrText xml:space="preserve"> PAGEREF _Toc123413175 \h </w:instrText>
        </w:r>
        <w:r w:rsidR="001D337D">
          <w:rPr>
            <w:noProof/>
            <w:webHidden/>
          </w:rPr>
        </w:r>
        <w:r w:rsidR="001D337D">
          <w:rPr>
            <w:noProof/>
            <w:webHidden/>
          </w:rPr>
          <w:fldChar w:fldCharType="separate"/>
        </w:r>
        <w:r w:rsidR="001D337D">
          <w:rPr>
            <w:noProof/>
            <w:webHidden/>
          </w:rPr>
          <w:t>13</w:t>
        </w:r>
        <w:r w:rsidR="001D337D">
          <w:rPr>
            <w:noProof/>
            <w:webHidden/>
          </w:rPr>
          <w:fldChar w:fldCharType="end"/>
        </w:r>
      </w:hyperlink>
    </w:p>
    <w:p w14:paraId="218DBA47" w14:textId="0386FF16"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76" w:history="1">
        <w:r w:rsidR="001D337D" w:rsidRPr="00B84996">
          <w:rPr>
            <w:rStyle w:val="af3"/>
            <w:noProof/>
          </w:rPr>
          <w:t>4.3</w:t>
        </w:r>
        <w:r w:rsidR="001D337D" w:rsidRPr="00B84996">
          <w:rPr>
            <w:rStyle w:val="af3"/>
            <w:noProof/>
          </w:rPr>
          <w:t>医院能力过剩判定</w:t>
        </w:r>
        <w:r w:rsidR="001D337D">
          <w:rPr>
            <w:noProof/>
            <w:webHidden/>
          </w:rPr>
          <w:tab/>
        </w:r>
        <w:r w:rsidR="001D337D">
          <w:rPr>
            <w:noProof/>
            <w:webHidden/>
          </w:rPr>
          <w:fldChar w:fldCharType="begin"/>
        </w:r>
        <w:r w:rsidR="001D337D">
          <w:rPr>
            <w:noProof/>
            <w:webHidden/>
          </w:rPr>
          <w:instrText xml:space="preserve"> PAGEREF _Toc123413176 \h </w:instrText>
        </w:r>
        <w:r w:rsidR="001D337D">
          <w:rPr>
            <w:noProof/>
            <w:webHidden/>
          </w:rPr>
        </w:r>
        <w:r w:rsidR="001D337D">
          <w:rPr>
            <w:noProof/>
            <w:webHidden/>
          </w:rPr>
          <w:fldChar w:fldCharType="separate"/>
        </w:r>
        <w:r w:rsidR="001D337D">
          <w:rPr>
            <w:noProof/>
            <w:webHidden/>
          </w:rPr>
          <w:t>15</w:t>
        </w:r>
        <w:r w:rsidR="001D337D">
          <w:rPr>
            <w:noProof/>
            <w:webHidden/>
          </w:rPr>
          <w:fldChar w:fldCharType="end"/>
        </w:r>
      </w:hyperlink>
    </w:p>
    <w:p w14:paraId="552FF7F4" w14:textId="1986BC1F"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77" w:history="1">
        <w:r w:rsidR="001D337D" w:rsidRPr="00B84996">
          <w:rPr>
            <w:rStyle w:val="af3"/>
            <w:noProof/>
          </w:rPr>
          <w:t>4.4</w:t>
        </w:r>
        <w:r w:rsidR="001D337D" w:rsidRPr="00B84996">
          <w:rPr>
            <w:rStyle w:val="af3"/>
            <w:noProof/>
          </w:rPr>
          <w:t>医院绩效评估</w:t>
        </w:r>
        <w:r w:rsidR="001D337D">
          <w:rPr>
            <w:noProof/>
            <w:webHidden/>
          </w:rPr>
          <w:tab/>
        </w:r>
        <w:r w:rsidR="001D337D">
          <w:rPr>
            <w:noProof/>
            <w:webHidden/>
          </w:rPr>
          <w:fldChar w:fldCharType="begin"/>
        </w:r>
        <w:r w:rsidR="001D337D">
          <w:rPr>
            <w:noProof/>
            <w:webHidden/>
          </w:rPr>
          <w:instrText xml:space="preserve"> PAGEREF _Toc123413177 \h </w:instrText>
        </w:r>
        <w:r w:rsidR="001D337D">
          <w:rPr>
            <w:noProof/>
            <w:webHidden/>
          </w:rPr>
        </w:r>
        <w:r w:rsidR="001D337D">
          <w:rPr>
            <w:noProof/>
            <w:webHidden/>
          </w:rPr>
          <w:fldChar w:fldCharType="separate"/>
        </w:r>
        <w:r w:rsidR="001D337D">
          <w:rPr>
            <w:noProof/>
            <w:webHidden/>
          </w:rPr>
          <w:t>16</w:t>
        </w:r>
        <w:r w:rsidR="001D337D">
          <w:rPr>
            <w:noProof/>
            <w:webHidden/>
          </w:rPr>
          <w:fldChar w:fldCharType="end"/>
        </w:r>
      </w:hyperlink>
    </w:p>
    <w:p w14:paraId="2C483464" w14:textId="017B6E46" w:rsidR="001D337D" w:rsidRDefault="00000000">
      <w:pPr>
        <w:pStyle w:val="TOC1"/>
        <w:rPr>
          <w:rFonts w:asciiTheme="minorHAnsi" w:eastAsiaTheme="minorEastAsia" w:hAnsiTheme="minorHAnsi" w:cstheme="minorBidi"/>
          <w:noProof/>
          <w:sz w:val="21"/>
          <w:szCs w:val="22"/>
        </w:rPr>
      </w:pPr>
      <w:hyperlink w:anchor="_Toc123413178" w:history="1">
        <w:r w:rsidR="001D337D" w:rsidRPr="00B84996">
          <w:rPr>
            <w:rStyle w:val="af3"/>
            <w:noProof/>
          </w:rPr>
          <w:t>5</w:t>
        </w:r>
        <w:r w:rsidR="001D337D" w:rsidRPr="00B84996">
          <w:rPr>
            <w:rStyle w:val="af3"/>
            <w:noProof/>
          </w:rPr>
          <w:t>改善方案的提出</w:t>
        </w:r>
        <w:r w:rsidR="001D337D">
          <w:rPr>
            <w:noProof/>
            <w:webHidden/>
          </w:rPr>
          <w:tab/>
        </w:r>
        <w:r w:rsidR="001D337D">
          <w:rPr>
            <w:noProof/>
            <w:webHidden/>
          </w:rPr>
          <w:fldChar w:fldCharType="begin"/>
        </w:r>
        <w:r w:rsidR="001D337D">
          <w:rPr>
            <w:noProof/>
            <w:webHidden/>
          </w:rPr>
          <w:instrText xml:space="preserve"> PAGEREF _Toc123413178 \h </w:instrText>
        </w:r>
        <w:r w:rsidR="001D337D">
          <w:rPr>
            <w:noProof/>
            <w:webHidden/>
          </w:rPr>
        </w:r>
        <w:r w:rsidR="001D337D">
          <w:rPr>
            <w:noProof/>
            <w:webHidden/>
          </w:rPr>
          <w:fldChar w:fldCharType="separate"/>
        </w:r>
        <w:r w:rsidR="001D337D">
          <w:rPr>
            <w:noProof/>
            <w:webHidden/>
          </w:rPr>
          <w:t>17</w:t>
        </w:r>
        <w:r w:rsidR="001D337D">
          <w:rPr>
            <w:noProof/>
            <w:webHidden/>
          </w:rPr>
          <w:fldChar w:fldCharType="end"/>
        </w:r>
      </w:hyperlink>
    </w:p>
    <w:p w14:paraId="690EB79E" w14:textId="19F44F98"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79" w:history="1">
        <w:r w:rsidR="001D337D" w:rsidRPr="00B84996">
          <w:rPr>
            <w:rStyle w:val="af3"/>
            <w:noProof/>
          </w:rPr>
          <w:t>5.1</w:t>
        </w:r>
        <w:r w:rsidR="001D337D" w:rsidRPr="00B84996">
          <w:rPr>
            <w:rStyle w:val="af3"/>
            <w:noProof/>
          </w:rPr>
          <w:t>基础方案</w:t>
        </w:r>
        <w:r w:rsidR="001D337D">
          <w:rPr>
            <w:noProof/>
            <w:webHidden/>
          </w:rPr>
          <w:tab/>
        </w:r>
        <w:r w:rsidR="001D337D">
          <w:rPr>
            <w:noProof/>
            <w:webHidden/>
          </w:rPr>
          <w:fldChar w:fldCharType="begin"/>
        </w:r>
        <w:r w:rsidR="001D337D">
          <w:rPr>
            <w:noProof/>
            <w:webHidden/>
          </w:rPr>
          <w:instrText xml:space="preserve"> PAGEREF _Toc123413179 \h </w:instrText>
        </w:r>
        <w:r w:rsidR="001D337D">
          <w:rPr>
            <w:noProof/>
            <w:webHidden/>
          </w:rPr>
        </w:r>
        <w:r w:rsidR="001D337D">
          <w:rPr>
            <w:noProof/>
            <w:webHidden/>
          </w:rPr>
          <w:fldChar w:fldCharType="separate"/>
        </w:r>
        <w:r w:rsidR="001D337D">
          <w:rPr>
            <w:noProof/>
            <w:webHidden/>
          </w:rPr>
          <w:t>17</w:t>
        </w:r>
        <w:r w:rsidR="001D337D">
          <w:rPr>
            <w:noProof/>
            <w:webHidden/>
          </w:rPr>
          <w:fldChar w:fldCharType="end"/>
        </w:r>
      </w:hyperlink>
    </w:p>
    <w:p w14:paraId="74A719B0" w14:textId="5D2666B7"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80" w:history="1">
        <w:r w:rsidR="001D337D" w:rsidRPr="00B84996">
          <w:rPr>
            <w:rStyle w:val="af3"/>
            <w:noProof/>
          </w:rPr>
          <w:t>5.2</w:t>
        </w:r>
        <w:r w:rsidR="001D337D" w:rsidRPr="00B84996">
          <w:rPr>
            <w:rStyle w:val="af3"/>
            <w:noProof/>
          </w:rPr>
          <w:t>方案</w:t>
        </w:r>
        <w:r w:rsidR="001D337D" w:rsidRPr="00B84996">
          <w:rPr>
            <w:rStyle w:val="af3"/>
            <w:noProof/>
          </w:rPr>
          <w:t>1-</w:t>
        </w:r>
        <w:r w:rsidR="001D337D" w:rsidRPr="00B84996">
          <w:rPr>
            <w:rStyle w:val="af3"/>
            <w:noProof/>
          </w:rPr>
          <w:t>双系统结构野战医院</w:t>
        </w:r>
        <w:r w:rsidR="001D337D">
          <w:rPr>
            <w:noProof/>
            <w:webHidden/>
          </w:rPr>
          <w:tab/>
        </w:r>
        <w:r w:rsidR="001D337D">
          <w:rPr>
            <w:noProof/>
            <w:webHidden/>
          </w:rPr>
          <w:fldChar w:fldCharType="begin"/>
        </w:r>
        <w:r w:rsidR="001D337D">
          <w:rPr>
            <w:noProof/>
            <w:webHidden/>
          </w:rPr>
          <w:instrText xml:space="preserve"> PAGEREF _Toc123413180 \h </w:instrText>
        </w:r>
        <w:r w:rsidR="001D337D">
          <w:rPr>
            <w:noProof/>
            <w:webHidden/>
          </w:rPr>
        </w:r>
        <w:r w:rsidR="001D337D">
          <w:rPr>
            <w:noProof/>
            <w:webHidden/>
          </w:rPr>
          <w:fldChar w:fldCharType="separate"/>
        </w:r>
        <w:r w:rsidR="001D337D">
          <w:rPr>
            <w:noProof/>
            <w:webHidden/>
          </w:rPr>
          <w:t>20</w:t>
        </w:r>
        <w:r w:rsidR="001D337D">
          <w:rPr>
            <w:noProof/>
            <w:webHidden/>
          </w:rPr>
          <w:fldChar w:fldCharType="end"/>
        </w:r>
      </w:hyperlink>
    </w:p>
    <w:p w14:paraId="4991675A" w14:textId="7FFF0563"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81" w:history="1">
        <w:r w:rsidR="001D337D" w:rsidRPr="00B84996">
          <w:rPr>
            <w:rStyle w:val="af3"/>
            <w:noProof/>
          </w:rPr>
          <w:t>5.3</w:t>
        </w:r>
        <w:r w:rsidR="001D337D" w:rsidRPr="00B84996">
          <w:rPr>
            <w:rStyle w:val="af3"/>
            <w:noProof/>
          </w:rPr>
          <w:t>方案</w:t>
        </w:r>
        <w:r w:rsidR="001D337D" w:rsidRPr="00B84996">
          <w:rPr>
            <w:rStyle w:val="af3"/>
            <w:noProof/>
          </w:rPr>
          <w:t>2-</w:t>
        </w:r>
        <w:r w:rsidR="001D337D" w:rsidRPr="00B84996">
          <w:rPr>
            <w:rStyle w:val="af3"/>
            <w:noProof/>
          </w:rPr>
          <w:t>多系统结构野战医院</w:t>
        </w:r>
        <w:r w:rsidR="001D337D">
          <w:rPr>
            <w:noProof/>
            <w:webHidden/>
          </w:rPr>
          <w:tab/>
        </w:r>
        <w:r w:rsidR="001D337D">
          <w:rPr>
            <w:noProof/>
            <w:webHidden/>
          </w:rPr>
          <w:fldChar w:fldCharType="begin"/>
        </w:r>
        <w:r w:rsidR="001D337D">
          <w:rPr>
            <w:noProof/>
            <w:webHidden/>
          </w:rPr>
          <w:instrText xml:space="preserve"> PAGEREF _Toc123413181 \h </w:instrText>
        </w:r>
        <w:r w:rsidR="001D337D">
          <w:rPr>
            <w:noProof/>
            <w:webHidden/>
          </w:rPr>
        </w:r>
        <w:r w:rsidR="001D337D">
          <w:rPr>
            <w:noProof/>
            <w:webHidden/>
          </w:rPr>
          <w:fldChar w:fldCharType="separate"/>
        </w:r>
        <w:r w:rsidR="001D337D">
          <w:rPr>
            <w:noProof/>
            <w:webHidden/>
          </w:rPr>
          <w:t>21</w:t>
        </w:r>
        <w:r w:rsidR="001D337D">
          <w:rPr>
            <w:noProof/>
            <w:webHidden/>
          </w:rPr>
          <w:fldChar w:fldCharType="end"/>
        </w:r>
      </w:hyperlink>
    </w:p>
    <w:p w14:paraId="6A36CF9E" w14:textId="0C898249" w:rsidR="001D337D" w:rsidRDefault="00000000">
      <w:pPr>
        <w:pStyle w:val="TOC1"/>
        <w:rPr>
          <w:rFonts w:asciiTheme="minorHAnsi" w:eastAsiaTheme="minorEastAsia" w:hAnsiTheme="minorHAnsi" w:cstheme="minorBidi"/>
          <w:noProof/>
          <w:sz w:val="21"/>
          <w:szCs w:val="22"/>
        </w:rPr>
      </w:pPr>
      <w:hyperlink w:anchor="_Toc123413182" w:history="1">
        <w:r w:rsidR="001D337D" w:rsidRPr="00B84996">
          <w:rPr>
            <w:rStyle w:val="af3"/>
            <w:noProof/>
          </w:rPr>
          <w:t>6</w:t>
        </w:r>
        <w:r w:rsidR="001D337D" w:rsidRPr="00B84996">
          <w:rPr>
            <w:rStyle w:val="af3"/>
            <w:noProof/>
          </w:rPr>
          <w:t>改善方案的分析评估</w:t>
        </w:r>
        <w:r w:rsidR="001D337D">
          <w:rPr>
            <w:noProof/>
            <w:webHidden/>
          </w:rPr>
          <w:tab/>
        </w:r>
        <w:r w:rsidR="001D337D">
          <w:rPr>
            <w:noProof/>
            <w:webHidden/>
          </w:rPr>
          <w:fldChar w:fldCharType="begin"/>
        </w:r>
        <w:r w:rsidR="001D337D">
          <w:rPr>
            <w:noProof/>
            <w:webHidden/>
          </w:rPr>
          <w:instrText xml:space="preserve"> PAGEREF _Toc123413182 \h </w:instrText>
        </w:r>
        <w:r w:rsidR="001D337D">
          <w:rPr>
            <w:noProof/>
            <w:webHidden/>
          </w:rPr>
        </w:r>
        <w:r w:rsidR="001D337D">
          <w:rPr>
            <w:noProof/>
            <w:webHidden/>
          </w:rPr>
          <w:fldChar w:fldCharType="separate"/>
        </w:r>
        <w:r w:rsidR="001D337D">
          <w:rPr>
            <w:noProof/>
            <w:webHidden/>
          </w:rPr>
          <w:t>24</w:t>
        </w:r>
        <w:r w:rsidR="001D337D">
          <w:rPr>
            <w:noProof/>
            <w:webHidden/>
          </w:rPr>
          <w:fldChar w:fldCharType="end"/>
        </w:r>
      </w:hyperlink>
    </w:p>
    <w:p w14:paraId="53C7DE21" w14:textId="1465D3C4"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83" w:history="1">
        <w:r w:rsidR="001D337D" w:rsidRPr="00B84996">
          <w:rPr>
            <w:rStyle w:val="af3"/>
            <w:noProof/>
          </w:rPr>
          <w:t>6.1</w:t>
        </w:r>
        <w:r w:rsidR="001D337D" w:rsidRPr="00B84996">
          <w:rPr>
            <w:rStyle w:val="af3"/>
            <w:noProof/>
          </w:rPr>
          <w:t>方案</w:t>
        </w:r>
        <w:r w:rsidR="001D337D" w:rsidRPr="00B84996">
          <w:rPr>
            <w:rStyle w:val="af3"/>
            <w:noProof/>
          </w:rPr>
          <w:t>1</w:t>
        </w:r>
        <w:r w:rsidR="001D337D" w:rsidRPr="00B84996">
          <w:rPr>
            <w:rStyle w:val="af3"/>
            <w:noProof/>
          </w:rPr>
          <w:t>评估</w:t>
        </w:r>
        <w:r w:rsidR="001D337D">
          <w:rPr>
            <w:noProof/>
            <w:webHidden/>
          </w:rPr>
          <w:tab/>
        </w:r>
        <w:r w:rsidR="001D337D">
          <w:rPr>
            <w:noProof/>
            <w:webHidden/>
          </w:rPr>
          <w:fldChar w:fldCharType="begin"/>
        </w:r>
        <w:r w:rsidR="001D337D">
          <w:rPr>
            <w:noProof/>
            <w:webHidden/>
          </w:rPr>
          <w:instrText xml:space="preserve"> PAGEREF _Toc123413183 \h </w:instrText>
        </w:r>
        <w:r w:rsidR="001D337D">
          <w:rPr>
            <w:noProof/>
            <w:webHidden/>
          </w:rPr>
        </w:r>
        <w:r w:rsidR="001D337D">
          <w:rPr>
            <w:noProof/>
            <w:webHidden/>
          </w:rPr>
          <w:fldChar w:fldCharType="separate"/>
        </w:r>
        <w:r w:rsidR="001D337D">
          <w:rPr>
            <w:noProof/>
            <w:webHidden/>
          </w:rPr>
          <w:t>24</w:t>
        </w:r>
        <w:r w:rsidR="001D337D">
          <w:rPr>
            <w:noProof/>
            <w:webHidden/>
          </w:rPr>
          <w:fldChar w:fldCharType="end"/>
        </w:r>
      </w:hyperlink>
    </w:p>
    <w:p w14:paraId="35A169E3" w14:textId="74D140CF"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84" w:history="1">
        <w:r w:rsidR="001D337D" w:rsidRPr="00B84996">
          <w:rPr>
            <w:rStyle w:val="af3"/>
            <w:noProof/>
          </w:rPr>
          <w:t>6.2</w:t>
        </w:r>
        <w:r w:rsidR="001D337D" w:rsidRPr="00B84996">
          <w:rPr>
            <w:rStyle w:val="af3"/>
            <w:noProof/>
          </w:rPr>
          <w:t>方案</w:t>
        </w:r>
        <w:r w:rsidR="001D337D" w:rsidRPr="00B84996">
          <w:rPr>
            <w:rStyle w:val="af3"/>
            <w:noProof/>
          </w:rPr>
          <w:t>2</w:t>
        </w:r>
        <w:r w:rsidR="001D337D" w:rsidRPr="00B84996">
          <w:rPr>
            <w:rStyle w:val="af3"/>
            <w:noProof/>
          </w:rPr>
          <w:t>评估</w:t>
        </w:r>
        <w:r w:rsidR="001D337D">
          <w:rPr>
            <w:noProof/>
            <w:webHidden/>
          </w:rPr>
          <w:tab/>
        </w:r>
        <w:r w:rsidR="001D337D">
          <w:rPr>
            <w:noProof/>
            <w:webHidden/>
          </w:rPr>
          <w:fldChar w:fldCharType="begin"/>
        </w:r>
        <w:r w:rsidR="001D337D">
          <w:rPr>
            <w:noProof/>
            <w:webHidden/>
          </w:rPr>
          <w:instrText xml:space="preserve"> PAGEREF _Toc123413184 \h </w:instrText>
        </w:r>
        <w:r w:rsidR="001D337D">
          <w:rPr>
            <w:noProof/>
            <w:webHidden/>
          </w:rPr>
        </w:r>
        <w:r w:rsidR="001D337D">
          <w:rPr>
            <w:noProof/>
            <w:webHidden/>
          </w:rPr>
          <w:fldChar w:fldCharType="separate"/>
        </w:r>
        <w:r w:rsidR="001D337D">
          <w:rPr>
            <w:noProof/>
            <w:webHidden/>
          </w:rPr>
          <w:t>25</w:t>
        </w:r>
        <w:r w:rsidR="001D337D">
          <w:rPr>
            <w:noProof/>
            <w:webHidden/>
          </w:rPr>
          <w:fldChar w:fldCharType="end"/>
        </w:r>
      </w:hyperlink>
    </w:p>
    <w:p w14:paraId="0C67F166" w14:textId="0993AE41" w:rsidR="001D337D" w:rsidRDefault="00000000">
      <w:pPr>
        <w:pStyle w:val="TOC2"/>
        <w:tabs>
          <w:tab w:val="right" w:leader="dot" w:pos="8296"/>
        </w:tabs>
        <w:rPr>
          <w:rFonts w:asciiTheme="minorHAnsi" w:eastAsiaTheme="minorEastAsia" w:hAnsiTheme="minorHAnsi" w:cstheme="minorBidi"/>
          <w:noProof/>
          <w:sz w:val="21"/>
          <w:szCs w:val="22"/>
        </w:rPr>
      </w:pPr>
      <w:hyperlink w:anchor="_Toc123413185" w:history="1">
        <w:r w:rsidR="001D337D" w:rsidRPr="00B84996">
          <w:rPr>
            <w:rStyle w:val="af3"/>
            <w:noProof/>
          </w:rPr>
          <w:t>6.3</w:t>
        </w:r>
        <w:r w:rsidR="001D337D" w:rsidRPr="00B84996">
          <w:rPr>
            <w:rStyle w:val="af3"/>
            <w:noProof/>
          </w:rPr>
          <w:t>方案评估与比较</w:t>
        </w:r>
        <w:r w:rsidR="001D337D">
          <w:rPr>
            <w:noProof/>
            <w:webHidden/>
          </w:rPr>
          <w:tab/>
        </w:r>
        <w:r w:rsidR="001D337D">
          <w:rPr>
            <w:noProof/>
            <w:webHidden/>
          </w:rPr>
          <w:fldChar w:fldCharType="begin"/>
        </w:r>
        <w:r w:rsidR="001D337D">
          <w:rPr>
            <w:noProof/>
            <w:webHidden/>
          </w:rPr>
          <w:instrText xml:space="preserve"> PAGEREF _Toc123413185 \h </w:instrText>
        </w:r>
        <w:r w:rsidR="001D337D">
          <w:rPr>
            <w:noProof/>
            <w:webHidden/>
          </w:rPr>
        </w:r>
        <w:r w:rsidR="001D337D">
          <w:rPr>
            <w:noProof/>
            <w:webHidden/>
          </w:rPr>
          <w:fldChar w:fldCharType="separate"/>
        </w:r>
        <w:r w:rsidR="001D337D">
          <w:rPr>
            <w:noProof/>
            <w:webHidden/>
          </w:rPr>
          <w:t>26</w:t>
        </w:r>
        <w:r w:rsidR="001D337D">
          <w:rPr>
            <w:noProof/>
            <w:webHidden/>
          </w:rPr>
          <w:fldChar w:fldCharType="end"/>
        </w:r>
      </w:hyperlink>
    </w:p>
    <w:p w14:paraId="0AA497EC" w14:textId="4D9FC23F" w:rsidR="001D337D" w:rsidRDefault="00000000">
      <w:pPr>
        <w:pStyle w:val="TOC1"/>
        <w:rPr>
          <w:rFonts w:asciiTheme="minorHAnsi" w:eastAsiaTheme="minorEastAsia" w:hAnsiTheme="minorHAnsi" w:cstheme="minorBidi"/>
          <w:noProof/>
          <w:sz w:val="21"/>
          <w:szCs w:val="22"/>
        </w:rPr>
      </w:pPr>
      <w:hyperlink w:anchor="_Toc123413186" w:history="1">
        <w:r w:rsidR="001D337D" w:rsidRPr="00B84996">
          <w:rPr>
            <w:rStyle w:val="af3"/>
            <w:noProof/>
          </w:rPr>
          <w:t>7</w:t>
        </w:r>
        <w:r w:rsidR="001D337D" w:rsidRPr="00B84996">
          <w:rPr>
            <w:rStyle w:val="af3"/>
            <w:noProof/>
          </w:rPr>
          <w:t>模型推广</w:t>
        </w:r>
        <w:r w:rsidR="001D337D">
          <w:rPr>
            <w:noProof/>
            <w:webHidden/>
          </w:rPr>
          <w:tab/>
        </w:r>
        <w:r w:rsidR="001D337D">
          <w:rPr>
            <w:noProof/>
            <w:webHidden/>
          </w:rPr>
          <w:fldChar w:fldCharType="begin"/>
        </w:r>
        <w:r w:rsidR="001D337D">
          <w:rPr>
            <w:noProof/>
            <w:webHidden/>
          </w:rPr>
          <w:instrText xml:space="preserve"> PAGEREF _Toc123413186 \h </w:instrText>
        </w:r>
        <w:r w:rsidR="001D337D">
          <w:rPr>
            <w:noProof/>
            <w:webHidden/>
          </w:rPr>
        </w:r>
        <w:r w:rsidR="001D337D">
          <w:rPr>
            <w:noProof/>
            <w:webHidden/>
          </w:rPr>
          <w:fldChar w:fldCharType="separate"/>
        </w:r>
        <w:r w:rsidR="001D337D">
          <w:rPr>
            <w:noProof/>
            <w:webHidden/>
          </w:rPr>
          <w:t>29</w:t>
        </w:r>
        <w:r w:rsidR="001D337D">
          <w:rPr>
            <w:noProof/>
            <w:webHidden/>
          </w:rPr>
          <w:fldChar w:fldCharType="end"/>
        </w:r>
      </w:hyperlink>
    </w:p>
    <w:p w14:paraId="6764DF3F" w14:textId="2E0974B4" w:rsidR="001D337D" w:rsidRDefault="00000000">
      <w:pPr>
        <w:pStyle w:val="TOC1"/>
        <w:rPr>
          <w:rFonts w:asciiTheme="minorHAnsi" w:eastAsiaTheme="minorEastAsia" w:hAnsiTheme="minorHAnsi" w:cstheme="minorBidi"/>
          <w:noProof/>
          <w:sz w:val="21"/>
          <w:szCs w:val="22"/>
        </w:rPr>
      </w:pPr>
      <w:hyperlink w:anchor="_Toc123413187" w:history="1">
        <w:r w:rsidR="001D337D" w:rsidRPr="00B84996">
          <w:rPr>
            <w:rStyle w:val="af3"/>
            <w:noProof/>
          </w:rPr>
          <w:t>8</w:t>
        </w:r>
        <w:r w:rsidR="001D337D" w:rsidRPr="00B84996">
          <w:rPr>
            <w:rStyle w:val="af3"/>
            <w:noProof/>
          </w:rPr>
          <w:t>总结</w:t>
        </w:r>
        <w:r w:rsidR="001D337D">
          <w:rPr>
            <w:noProof/>
            <w:webHidden/>
          </w:rPr>
          <w:tab/>
        </w:r>
        <w:r w:rsidR="001D337D">
          <w:rPr>
            <w:noProof/>
            <w:webHidden/>
          </w:rPr>
          <w:fldChar w:fldCharType="begin"/>
        </w:r>
        <w:r w:rsidR="001D337D">
          <w:rPr>
            <w:noProof/>
            <w:webHidden/>
          </w:rPr>
          <w:instrText xml:space="preserve"> PAGEREF _Toc123413187 \h </w:instrText>
        </w:r>
        <w:r w:rsidR="001D337D">
          <w:rPr>
            <w:noProof/>
            <w:webHidden/>
          </w:rPr>
        </w:r>
        <w:r w:rsidR="001D337D">
          <w:rPr>
            <w:noProof/>
            <w:webHidden/>
          </w:rPr>
          <w:fldChar w:fldCharType="separate"/>
        </w:r>
        <w:r w:rsidR="001D337D">
          <w:rPr>
            <w:noProof/>
            <w:webHidden/>
          </w:rPr>
          <w:t>30</w:t>
        </w:r>
        <w:r w:rsidR="001D337D">
          <w:rPr>
            <w:noProof/>
            <w:webHidden/>
          </w:rPr>
          <w:fldChar w:fldCharType="end"/>
        </w:r>
      </w:hyperlink>
    </w:p>
    <w:p w14:paraId="23D55BAA" w14:textId="18A42EC6" w:rsidR="001D337D" w:rsidRDefault="00000000">
      <w:pPr>
        <w:pStyle w:val="TOC1"/>
        <w:rPr>
          <w:rFonts w:asciiTheme="minorHAnsi" w:eastAsiaTheme="minorEastAsia" w:hAnsiTheme="minorHAnsi" w:cstheme="minorBidi"/>
          <w:noProof/>
          <w:sz w:val="21"/>
          <w:szCs w:val="22"/>
        </w:rPr>
      </w:pPr>
      <w:hyperlink w:anchor="_Toc123413188" w:history="1">
        <w:r w:rsidR="001D337D" w:rsidRPr="00B84996">
          <w:rPr>
            <w:rStyle w:val="af3"/>
            <w:noProof/>
          </w:rPr>
          <w:t>9</w:t>
        </w:r>
        <w:r w:rsidR="001D337D" w:rsidRPr="00B84996">
          <w:rPr>
            <w:rStyle w:val="af3"/>
            <w:noProof/>
          </w:rPr>
          <w:t>参考文献</w:t>
        </w:r>
        <w:r w:rsidR="001D337D">
          <w:rPr>
            <w:noProof/>
            <w:webHidden/>
          </w:rPr>
          <w:tab/>
        </w:r>
        <w:r w:rsidR="001D337D">
          <w:rPr>
            <w:noProof/>
            <w:webHidden/>
          </w:rPr>
          <w:fldChar w:fldCharType="begin"/>
        </w:r>
        <w:r w:rsidR="001D337D">
          <w:rPr>
            <w:noProof/>
            <w:webHidden/>
          </w:rPr>
          <w:instrText xml:space="preserve"> PAGEREF _Toc123413188 \h </w:instrText>
        </w:r>
        <w:r w:rsidR="001D337D">
          <w:rPr>
            <w:noProof/>
            <w:webHidden/>
          </w:rPr>
        </w:r>
        <w:r w:rsidR="001D337D">
          <w:rPr>
            <w:noProof/>
            <w:webHidden/>
          </w:rPr>
          <w:fldChar w:fldCharType="separate"/>
        </w:r>
        <w:r w:rsidR="001D337D">
          <w:rPr>
            <w:noProof/>
            <w:webHidden/>
          </w:rPr>
          <w:t>31</w:t>
        </w:r>
        <w:r w:rsidR="001D337D">
          <w:rPr>
            <w:noProof/>
            <w:webHidden/>
          </w:rPr>
          <w:fldChar w:fldCharType="end"/>
        </w:r>
      </w:hyperlink>
    </w:p>
    <w:p w14:paraId="7ED9EDB8" w14:textId="4B2A5230" w:rsidR="000A0118" w:rsidRDefault="00EE6D9C">
      <w:pPr>
        <w:pStyle w:val="af7"/>
        <w:spacing w:before="312"/>
        <w:sectPr w:rsidR="000A0118">
          <w:footerReference w:type="default" r:id="rId12"/>
          <w:pgSz w:w="11906" w:h="16838"/>
          <w:pgMar w:top="1440" w:right="1800" w:bottom="1440" w:left="1800" w:header="851" w:footer="992" w:gutter="0"/>
          <w:pgNumType w:fmt="upperRoman" w:start="1"/>
          <w:cols w:space="425"/>
          <w:docGrid w:type="lines" w:linePitch="312"/>
        </w:sectPr>
      </w:pPr>
      <w:r w:rsidRPr="00177966">
        <w:rPr>
          <w:rFonts w:eastAsia="宋体"/>
          <w:b w:val="0"/>
          <w:bCs w:val="0"/>
          <w:kern w:val="2"/>
          <w:sz w:val="32"/>
          <w:szCs w:val="32"/>
        </w:rPr>
        <w:fldChar w:fldCharType="end"/>
      </w:r>
    </w:p>
    <w:p w14:paraId="098198B8" w14:textId="3ED4A784" w:rsidR="000A0118" w:rsidRDefault="00000000">
      <w:pPr>
        <w:pStyle w:val="af7"/>
        <w:spacing w:before="312"/>
      </w:pPr>
      <w:bookmarkStart w:id="2" w:name="_Toc109063370"/>
      <w:bookmarkStart w:id="3" w:name="_Toc123413165"/>
      <w:r>
        <w:rPr>
          <w:rFonts w:hint="eastAsia"/>
        </w:rPr>
        <w:t xml:space="preserve">1 </w:t>
      </w:r>
      <w:r>
        <w:rPr>
          <w:rFonts w:hint="eastAsia"/>
        </w:rPr>
        <w:t>案例背景</w:t>
      </w:r>
      <w:bookmarkEnd w:id="2"/>
      <w:bookmarkEnd w:id="3"/>
    </w:p>
    <w:p w14:paraId="0CC9003D" w14:textId="5F07C94A" w:rsidR="008A5D1F" w:rsidRDefault="008A5D1F" w:rsidP="00386CDB">
      <w:pPr>
        <w:pStyle w:val="aff3"/>
        <w:ind w:firstLine="480"/>
      </w:pPr>
      <w:r w:rsidRPr="008A5D1F">
        <w:rPr>
          <w:rFonts w:hint="eastAsia"/>
        </w:rPr>
        <w:t>2020</w:t>
      </w:r>
      <w:r w:rsidRPr="008A5D1F">
        <w:rPr>
          <w:rFonts w:hint="eastAsia"/>
        </w:rPr>
        <w:t>年初，突如其来的新冠肺炎疫情席卷全球。新冠肺炎疫情发生以来，不仅中国人民的生命和身体健康面临重大威胁，全球公共卫生安全也面临重大挑战。面临国内外严峻的疫情防控形势，加强隔离和提高收治率是新冠肺炎疫情防控工作的重点任务。</w:t>
      </w:r>
      <w:r w:rsidRPr="008A5D1F">
        <w:rPr>
          <w:rFonts w:hint="eastAsia"/>
        </w:rPr>
        <w:t>1</w:t>
      </w:r>
      <w:r w:rsidRPr="008A5D1F">
        <w:rPr>
          <w:rFonts w:hint="eastAsia"/>
        </w:rPr>
        <w:t>月</w:t>
      </w:r>
      <w:r w:rsidRPr="008A5D1F">
        <w:rPr>
          <w:rFonts w:hint="eastAsia"/>
        </w:rPr>
        <w:t>23</w:t>
      </w:r>
      <w:r w:rsidRPr="008A5D1F">
        <w:rPr>
          <w:rFonts w:hint="eastAsia"/>
        </w:rPr>
        <w:t>日，武汉市决定参考</w:t>
      </w:r>
      <w:r w:rsidRPr="008A5D1F">
        <w:rPr>
          <w:rFonts w:hint="eastAsia"/>
        </w:rPr>
        <w:t>2003</w:t>
      </w:r>
      <w:r w:rsidRPr="008A5D1F">
        <w:rPr>
          <w:rFonts w:hint="eastAsia"/>
        </w:rPr>
        <w:t>年抗击</w:t>
      </w:r>
      <w:proofErr w:type="gramStart"/>
      <w:r w:rsidRPr="008A5D1F">
        <w:rPr>
          <w:rFonts w:hint="eastAsia"/>
        </w:rPr>
        <w:t>非典期间</w:t>
      </w:r>
      <w:proofErr w:type="gramEnd"/>
      <w:r w:rsidRPr="008A5D1F">
        <w:rPr>
          <w:rFonts w:hint="eastAsia"/>
        </w:rPr>
        <w:t>北京小汤山医院模式，在武汉市建一座用于集中收治新冠肺炎患者的医院——</w:t>
      </w:r>
      <w:proofErr w:type="gramStart"/>
      <w:r w:rsidRPr="008A5D1F">
        <w:rPr>
          <w:rFonts w:hint="eastAsia"/>
        </w:rPr>
        <w:t>火神山</w:t>
      </w:r>
      <w:proofErr w:type="gramEnd"/>
      <w:r w:rsidRPr="008A5D1F">
        <w:rPr>
          <w:rFonts w:hint="eastAsia"/>
        </w:rPr>
        <w:t>医院，自开始到竣工仅用</w:t>
      </w:r>
      <w:r w:rsidRPr="008A5D1F">
        <w:rPr>
          <w:rFonts w:hint="eastAsia"/>
        </w:rPr>
        <w:t>10</w:t>
      </w:r>
      <w:r w:rsidRPr="008A5D1F">
        <w:rPr>
          <w:rFonts w:hint="eastAsia"/>
        </w:rPr>
        <w:t>天时间就建成了这座收治患者的方舱医院，大大减轻了武汉市其他医院抗击新冠肺炎疫情的压力。</w:t>
      </w:r>
    </w:p>
    <w:p w14:paraId="2A6A7CE9" w14:textId="77777777" w:rsidR="00A7158F" w:rsidRDefault="00000000">
      <w:pPr>
        <w:pStyle w:val="aff3"/>
        <w:ind w:firstLine="480"/>
      </w:pPr>
      <w:r>
        <w:rPr>
          <w:rFonts w:hint="eastAsia"/>
        </w:rPr>
        <w:t>陆军野战医院功能齐全、机动性能好、能适应多种气候变化、自身保障能力强，是应对灾害后医疗服务需求的理想解决方案。野战医院多采用模块化设计，如果在灾难多发区预先安置帐篷和相关配件，则可以在</w:t>
      </w:r>
      <w:r>
        <w:rPr>
          <w:rFonts w:hint="eastAsia"/>
        </w:rPr>
        <w:t>24</w:t>
      </w:r>
      <w:r>
        <w:rPr>
          <w:rFonts w:hint="eastAsia"/>
        </w:rPr>
        <w:t>小时内完成装配并投入使用。为了能够在灾难发生后快速对多类型患者进行收治，政府希望为相关地区配置野战医院资源。</w:t>
      </w:r>
    </w:p>
    <w:p w14:paraId="25EEC2A4" w14:textId="1DC11C59" w:rsidR="00410135" w:rsidRDefault="00A7158F">
      <w:pPr>
        <w:pStyle w:val="aff3"/>
        <w:ind w:firstLine="480"/>
      </w:pPr>
      <w:r w:rsidRPr="00A7158F">
        <w:rPr>
          <w:rFonts w:hint="eastAsia"/>
        </w:rPr>
        <w:t>野战医院是服务系统的一部分，是一个离散系统且有物流与信息流、存在资源调配问题，非常符合</w:t>
      </w:r>
      <w:proofErr w:type="spellStart"/>
      <w:r w:rsidRPr="00C135D4">
        <w:rPr>
          <w:rFonts w:cs="宋体" w:hint="eastAsia"/>
        </w:rPr>
        <w:t>FlexSim</w:t>
      </w:r>
      <w:proofErr w:type="spellEnd"/>
      <w:r w:rsidRPr="00A7158F">
        <w:rPr>
          <w:rFonts w:hint="eastAsia"/>
        </w:rPr>
        <w:t>软件进行仿真模拟的基本条件，所以选择用</w:t>
      </w:r>
      <w:proofErr w:type="spellStart"/>
      <w:r w:rsidRPr="00C135D4">
        <w:rPr>
          <w:rFonts w:cs="宋体" w:hint="eastAsia"/>
        </w:rPr>
        <w:t>FlexSim</w:t>
      </w:r>
      <w:proofErr w:type="spellEnd"/>
      <w:r w:rsidRPr="00A7158F">
        <w:rPr>
          <w:rFonts w:hint="eastAsia"/>
        </w:rPr>
        <w:t>做仿真评估其医疗服务能力，能够非常直观地找出运行过程中的瓶颈环节，利用软件中的数据统计模块得到相关关键数据，分析问题并运用工业工程基本方法提出优化方案，以便其在未来发生自然灾害后可以推广使用并达到人们预期的医疗服务水平，提升紧急情况下的收治率和服务效率。</w:t>
      </w:r>
    </w:p>
    <w:p w14:paraId="56DE005F" w14:textId="2516A2CB" w:rsidR="00386CDB" w:rsidRPr="00410135" w:rsidRDefault="00410135" w:rsidP="00410135">
      <w:pPr>
        <w:widowControl/>
        <w:jc w:val="left"/>
        <w:rPr>
          <w:rFonts w:ascii="Times New Roman" w:hAnsi="Times New Roman"/>
          <w:bCs/>
          <w:sz w:val="24"/>
          <w:szCs w:val="24"/>
        </w:rPr>
      </w:pPr>
      <w:r>
        <w:br w:type="page"/>
      </w:r>
    </w:p>
    <w:p w14:paraId="707D557D" w14:textId="449E3965" w:rsidR="000A0118" w:rsidRDefault="00000000" w:rsidP="00410135">
      <w:pPr>
        <w:pStyle w:val="af7"/>
        <w:spacing w:before="240"/>
      </w:pPr>
      <w:bookmarkStart w:id="4" w:name="_Toc109063371"/>
      <w:bookmarkStart w:id="5" w:name="_Toc123413166"/>
      <w:r>
        <w:rPr>
          <w:rFonts w:hint="eastAsia"/>
        </w:rPr>
        <w:t>2</w:t>
      </w:r>
      <w:r>
        <w:rPr>
          <w:rFonts w:hint="eastAsia"/>
        </w:rPr>
        <w:t>野战医院现状描述</w:t>
      </w:r>
      <w:bookmarkEnd w:id="4"/>
      <w:bookmarkEnd w:id="5"/>
    </w:p>
    <w:p w14:paraId="5A01E44B" w14:textId="65DAFAD9" w:rsidR="000A0118" w:rsidRDefault="00000000">
      <w:pPr>
        <w:pStyle w:val="aff3"/>
        <w:ind w:firstLine="480"/>
      </w:pPr>
      <w:r>
        <w:rPr>
          <w:rFonts w:hint="eastAsia"/>
        </w:rPr>
        <w:t>据数据分析可以知道</w:t>
      </w:r>
      <w:r w:rsidR="00386CDB">
        <w:rPr>
          <w:rFonts w:hint="eastAsia"/>
        </w:rPr>
        <w:t>M</w:t>
      </w:r>
      <w:r w:rsidR="00386CDB" w:rsidRPr="00386CDB">
        <w:t>野战医院</w:t>
      </w:r>
      <w:r>
        <w:rPr>
          <w:rFonts w:hint="eastAsia"/>
        </w:rPr>
        <w:t>一次排班的人员数量和类型有</w:t>
      </w:r>
      <w:r>
        <w:rPr>
          <w:rFonts w:hint="eastAsia"/>
        </w:rPr>
        <w:t>5</w:t>
      </w:r>
      <w:r>
        <w:rPr>
          <w:rFonts w:hint="eastAsia"/>
        </w:rPr>
        <w:t>名医生、</w:t>
      </w:r>
      <w:r>
        <w:rPr>
          <w:rFonts w:hint="eastAsia"/>
        </w:rPr>
        <w:t>2</w:t>
      </w:r>
      <w:r>
        <w:rPr>
          <w:rFonts w:hint="eastAsia"/>
        </w:rPr>
        <w:t>名医师助理、</w:t>
      </w:r>
      <w:r>
        <w:rPr>
          <w:rFonts w:hint="eastAsia"/>
        </w:rPr>
        <w:t>25</w:t>
      </w:r>
      <w:r>
        <w:rPr>
          <w:rFonts w:hint="eastAsia"/>
        </w:rPr>
        <w:t>名注册护士、</w:t>
      </w:r>
      <w:r>
        <w:rPr>
          <w:rFonts w:hint="eastAsia"/>
        </w:rPr>
        <w:t>12</w:t>
      </w:r>
      <w:r>
        <w:rPr>
          <w:rFonts w:hint="eastAsia"/>
        </w:rPr>
        <w:t>名实习护士、</w:t>
      </w:r>
      <w:r>
        <w:rPr>
          <w:rFonts w:hint="eastAsia"/>
        </w:rPr>
        <w:t>2</w:t>
      </w:r>
      <w:r>
        <w:rPr>
          <w:rFonts w:hint="eastAsia"/>
        </w:rPr>
        <w:t>名手术医师、</w:t>
      </w:r>
      <w:r>
        <w:rPr>
          <w:rFonts w:hint="eastAsia"/>
        </w:rPr>
        <w:t>2</w:t>
      </w:r>
      <w:r>
        <w:rPr>
          <w:rFonts w:hint="eastAsia"/>
        </w:rPr>
        <w:t>名</w:t>
      </w:r>
      <w:r>
        <w:rPr>
          <w:rFonts w:hint="eastAsia"/>
        </w:rPr>
        <w:t>X</w:t>
      </w:r>
      <w:r>
        <w:rPr>
          <w:rFonts w:hint="eastAsia"/>
        </w:rPr>
        <w:t>光医师、</w:t>
      </w:r>
      <w:r>
        <w:rPr>
          <w:rFonts w:hint="eastAsia"/>
        </w:rPr>
        <w:t>3</w:t>
      </w:r>
      <w:r>
        <w:rPr>
          <w:rFonts w:hint="eastAsia"/>
        </w:rPr>
        <w:t>名检验师医师、</w:t>
      </w:r>
      <w:r>
        <w:rPr>
          <w:rFonts w:hint="eastAsia"/>
        </w:rPr>
        <w:t>8</w:t>
      </w:r>
      <w:r>
        <w:rPr>
          <w:rFonts w:hint="eastAsia"/>
        </w:rPr>
        <w:t>名护工和</w:t>
      </w:r>
      <w:r>
        <w:rPr>
          <w:rFonts w:hint="eastAsia"/>
        </w:rPr>
        <w:t>3</w:t>
      </w:r>
      <w:r>
        <w:rPr>
          <w:rFonts w:hint="eastAsia"/>
        </w:rPr>
        <w:t>名管理员。</w:t>
      </w:r>
      <w:r w:rsidR="00BE2C08">
        <w:rPr>
          <w:rFonts w:hint="eastAsia"/>
        </w:rPr>
        <w:t>M</w:t>
      </w:r>
      <w:r w:rsidR="00BE2C08" w:rsidRPr="00386CDB">
        <w:t>野战医院</w:t>
      </w:r>
      <w:r w:rsidR="00BE2C08">
        <w:rPr>
          <w:rFonts w:hint="eastAsia"/>
        </w:rPr>
        <w:t>当前布局如图</w:t>
      </w:r>
      <w:r w:rsidR="00BE2C08">
        <w:rPr>
          <w:rFonts w:hint="eastAsia"/>
        </w:rPr>
        <w:t>2</w:t>
      </w:r>
      <w:r w:rsidR="00BE2C08">
        <w:t>.1</w:t>
      </w:r>
      <w:r w:rsidR="00BE2C08">
        <w:rPr>
          <w:rFonts w:hint="eastAsia"/>
        </w:rPr>
        <w:t>。</w:t>
      </w:r>
    </w:p>
    <w:p w14:paraId="2B06B415" w14:textId="41FC7848" w:rsidR="000A0118" w:rsidRDefault="00410135">
      <w:pPr>
        <w:pStyle w:val="aff3"/>
        <w:ind w:firstLineChars="0" w:firstLine="0"/>
        <w:jc w:val="center"/>
      </w:pPr>
      <w:r>
        <w:object w:dxaOrig="7080" w:dyaOrig="5448" w14:anchorId="1E5692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8.75pt;height:198.6pt" o:ole="">
            <v:imagedata r:id="rId13" o:title=""/>
          </v:shape>
          <o:OLEObject Type="Embed" ProgID="Visio.Drawing.15" ShapeID="_x0000_i1025" DrawAspect="Content" ObjectID="_1738566549" r:id="rId14"/>
        </w:object>
      </w:r>
    </w:p>
    <w:p w14:paraId="3B37644B" w14:textId="596A2EEF" w:rsidR="000A0118" w:rsidRDefault="00000000">
      <w:pPr>
        <w:pStyle w:val="a3"/>
      </w:pPr>
      <w:r>
        <w:rPr>
          <w:rFonts w:hint="eastAsia"/>
        </w:rPr>
        <w:t>图</w:t>
      </w:r>
      <w:r>
        <w:rPr>
          <w:rFonts w:hint="eastAsia"/>
        </w:rPr>
        <w:t xml:space="preserve"> 2.1</w:t>
      </w:r>
      <w:r>
        <w:t xml:space="preserve"> </w:t>
      </w:r>
      <w:r w:rsidR="001A2231">
        <w:rPr>
          <w:rFonts w:hint="eastAsia"/>
        </w:rPr>
        <w:t>M</w:t>
      </w:r>
      <w:r>
        <w:rPr>
          <w:rFonts w:hint="eastAsia"/>
        </w:rPr>
        <w:t>野战医院当前布局图</w:t>
      </w:r>
    </w:p>
    <w:p w14:paraId="532483C9" w14:textId="2F1DB65F" w:rsidR="000A0118" w:rsidRDefault="00000000">
      <w:pPr>
        <w:pStyle w:val="af7"/>
        <w:spacing w:before="312"/>
      </w:pPr>
      <w:bookmarkStart w:id="6" w:name="_Ref37664345"/>
      <w:bookmarkStart w:id="7" w:name="_Toc109063374"/>
      <w:bookmarkStart w:id="8" w:name="_Toc123413167"/>
      <w:bookmarkEnd w:id="6"/>
      <w:r>
        <w:t>3</w:t>
      </w:r>
      <w:r>
        <w:rPr>
          <w:rFonts w:hint="eastAsia"/>
        </w:rPr>
        <w:t>模型假设及研究方法</w:t>
      </w:r>
      <w:bookmarkEnd w:id="7"/>
      <w:bookmarkEnd w:id="8"/>
    </w:p>
    <w:p w14:paraId="3AE09062" w14:textId="59DB20C8" w:rsidR="000A0118" w:rsidRDefault="00000000">
      <w:pPr>
        <w:pStyle w:val="af9"/>
      </w:pPr>
      <w:bookmarkStart w:id="9" w:name="_Toc109063375"/>
      <w:bookmarkStart w:id="10" w:name="_Toc123413168"/>
      <w:r>
        <w:t>3.1</w:t>
      </w:r>
      <w:r>
        <w:rPr>
          <w:rFonts w:hint="eastAsia"/>
        </w:rPr>
        <w:t>模型假设</w:t>
      </w:r>
      <w:bookmarkEnd w:id="9"/>
      <w:bookmarkEnd w:id="10"/>
    </w:p>
    <w:p w14:paraId="5AD0D7DA" w14:textId="77777777" w:rsidR="006F4A9A" w:rsidRDefault="006F4A9A" w:rsidP="006F4A9A">
      <w:pPr>
        <w:pStyle w:val="aff3"/>
        <w:numPr>
          <w:ilvl w:val="0"/>
          <w:numId w:val="1"/>
        </w:numPr>
        <w:ind w:firstLineChars="0"/>
      </w:pPr>
      <w:r>
        <w:rPr>
          <w:rFonts w:hint="eastAsia"/>
        </w:rPr>
        <w:t>假设医护人员换班为无间断换班</w:t>
      </w:r>
      <w:r>
        <w:rPr>
          <w:rFonts w:hint="eastAsia"/>
        </w:rPr>
        <w:t>,</w:t>
      </w:r>
      <w:r>
        <w:rPr>
          <w:rFonts w:hint="eastAsia"/>
        </w:rPr>
        <w:t>不考虑换班时间；</w:t>
      </w:r>
    </w:p>
    <w:p w14:paraId="18F5A6EE" w14:textId="77777777" w:rsidR="006F4A9A" w:rsidRDefault="006F4A9A" w:rsidP="006F4A9A">
      <w:pPr>
        <w:pStyle w:val="aff3"/>
        <w:numPr>
          <w:ilvl w:val="0"/>
          <w:numId w:val="1"/>
        </w:numPr>
        <w:ind w:firstLineChars="0"/>
      </w:pPr>
      <w:r>
        <w:rPr>
          <w:rFonts w:hint="eastAsia"/>
        </w:rPr>
        <w:t>假设病人和医护人员能够按照所规划路径匀速行走；</w:t>
      </w:r>
      <w:r>
        <w:rPr>
          <w:rFonts w:hint="eastAsia"/>
        </w:rPr>
        <w:t xml:space="preserve"> </w:t>
      </w:r>
    </w:p>
    <w:p w14:paraId="2311BF0C" w14:textId="77777777" w:rsidR="006F4A9A" w:rsidRDefault="006F4A9A" w:rsidP="006F4A9A">
      <w:pPr>
        <w:pStyle w:val="aff3"/>
        <w:numPr>
          <w:ilvl w:val="0"/>
          <w:numId w:val="1"/>
        </w:numPr>
        <w:ind w:firstLineChars="0"/>
      </w:pPr>
      <w:r>
        <w:rPr>
          <w:rFonts w:hint="eastAsia"/>
        </w:rPr>
        <w:t>假设每名孕妇仅分娩一个婴儿；</w:t>
      </w:r>
    </w:p>
    <w:p w14:paraId="7ADAE6E1" w14:textId="77777777" w:rsidR="006F4A9A" w:rsidRDefault="006F4A9A" w:rsidP="006F4A9A">
      <w:pPr>
        <w:pStyle w:val="aff3"/>
        <w:numPr>
          <w:ilvl w:val="0"/>
          <w:numId w:val="1"/>
        </w:numPr>
        <w:ind w:firstLineChars="0"/>
      </w:pPr>
      <w:r>
        <w:rPr>
          <w:rFonts w:hint="eastAsia"/>
        </w:rPr>
        <w:t>不考虑患者在医院内出现死亡或他意外情况；</w:t>
      </w:r>
    </w:p>
    <w:p w14:paraId="3AD8366E" w14:textId="77777777" w:rsidR="006F4A9A" w:rsidRPr="00A20995" w:rsidRDefault="006F4A9A" w:rsidP="006F4A9A">
      <w:pPr>
        <w:pStyle w:val="aff3"/>
        <w:numPr>
          <w:ilvl w:val="0"/>
          <w:numId w:val="1"/>
        </w:numPr>
        <w:ind w:firstLineChars="0"/>
      </w:pPr>
      <w:r>
        <w:rPr>
          <w:rFonts w:hint="eastAsia"/>
        </w:rPr>
        <w:t>假设模型所使用转院率和帐篷所使用的比例数据合理。</w:t>
      </w:r>
    </w:p>
    <w:p w14:paraId="39C77FB4" w14:textId="3883A88C" w:rsidR="000A0118" w:rsidRDefault="00000000">
      <w:pPr>
        <w:pStyle w:val="af9"/>
      </w:pPr>
      <w:bookmarkStart w:id="11" w:name="_Toc109063376"/>
      <w:bookmarkStart w:id="12" w:name="_Toc123413169"/>
      <w:r>
        <w:t>3</w:t>
      </w:r>
      <w:r>
        <w:rPr>
          <w:rFonts w:hint="eastAsia"/>
        </w:rPr>
        <w:t>.</w:t>
      </w:r>
      <w:r>
        <w:t>2</w:t>
      </w:r>
      <w:r>
        <w:rPr>
          <w:rFonts w:hint="eastAsia"/>
        </w:rPr>
        <w:t>输入分析</w:t>
      </w:r>
      <w:bookmarkEnd w:id="11"/>
      <w:bookmarkEnd w:id="12"/>
    </w:p>
    <w:p w14:paraId="357AE91E" w14:textId="7856CA07" w:rsidR="000A0118" w:rsidRPr="00217B48" w:rsidRDefault="00217B48" w:rsidP="00217B48">
      <w:pPr>
        <w:pStyle w:val="afb"/>
      </w:pPr>
      <w:r w:rsidRPr="00217B48">
        <w:t>3.2.1</w:t>
      </w:r>
      <w:r w:rsidRPr="00217B48">
        <w:rPr>
          <w:rFonts w:hint="eastAsia"/>
        </w:rPr>
        <w:t>数据预处理</w:t>
      </w:r>
    </w:p>
    <w:p w14:paraId="474DFDBD" w14:textId="77777777" w:rsidR="000A0118" w:rsidRDefault="00000000">
      <w:pPr>
        <w:pStyle w:val="aff3"/>
        <w:ind w:firstLine="480"/>
      </w:pPr>
      <w:r>
        <w:t>我们希望野战医院每天能够接纳</w:t>
      </w:r>
      <w:r>
        <w:t>300</w:t>
      </w:r>
      <w:r>
        <w:rPr>
          <w:rFonts w:hint="eastAsia"/>
        </w:rPr>
        <w:t>～</w:t>
      </w:r>
      <w:r>
        <w:t>500</w:t>
      </w:r>
      <w:r>
        <w:t>的病人，这里我们取</w:t>
      </w:r>
      <w:r>
        <w:t>400</w:t>
      </w:r>
      <w:r>
        <w:t>作为参考，计算每天各时间段内病人到达数</w:t>
      </w:r>
      <w:r>
        <w:rPr>
          <w:rFonts w:hint="eastAsia"/>
        </w:rPr>
        <w:t>。</w:t>
      </w:r>
    </w:p>
    <w:p w14:paraId="5A726BA4" w14:textId="70700B94" w:rsidR="00410135" w:rsidRPr="00410135" w:rsidRDefault="006F4A9A" w:rsidP="00410135">
      <w:pPr>
        <w:pStyle w:val="aff3"/>
        <w:ind w:firstLine="480"/>
      </w:pPr>
      <w:r>
        <w:t>由于在医院开放之前已经有患者在门口等待，所以在第一天医院刚开放时，不断有已经在等待的病人</w:t>
      </w:r>
      <w:proofErr w:type="gramStart"/>
      <w:r>
        <w:t>进入分流</w:t>
      </w:r>
      <w:proofErr w:type="gramEnd"/>
      <w:r>
        <w:t>帐篷。我们首先将误差较大的前</w:t>
      </w:r>
      <w:r>
        <w:t>8</w:t>
      </w:r>
      <w:r>
        <w:t>小时内的病人到达信息剔除。对于剩下的数据，我们计算了每天病人到达数的均值及标准差，对于超过两个标准差范围的病人到达信息作为异常值进行剔除，剩下的信息进行保留</w:t>
      </w:r>
      <w:r>
        <w:rPr>
          <w:rFonts w:hint="eastAsia"/>
        </w:rPr>
        <w:t>。</w:t>
      </w:r>
    </w:p>
    <w:p w14:paraId="27B5D84B" w14:textId="77777777" w:rsidR="000A0118" w:rsidRDefault="00000000">
      <w:pPr>
        <w:pStyle w:val="aff1"/>
      </w:pPr>
      <w:r>
        <w:rPr>
          <w:rFonts w:hint="eastAsia"/>
        </w:rPr>
        <w:t>表</w:t>
      </w:r>
      <w:r>
        <w:rPr>
          <w:rFonts w:hint="eastAsia"/>
        </w:rPr>
        <w:t>3.1</w:t>
      </w:r>
      <w:r>
        <w:rPr>
          <w:rFonts w:ascii="宋体" w:hAnsi="宋体" w:hint="eastAsia"/>
        </w:rPr>
        <w:t>数据预处理结果表</w:t>
      </w:r>
    </w:p>
    <w:tbl>
      <w:tblPr>
        <w:tblStyle w:val="TableNormal"/>
        <w:tblW w:w="9551" w:type="dxa"/>
        <w:jc w:val="center"/>
        <w:tblLayout w:type="fixed"/>
        <w:tblLook w:val="04A0" w:firstRow="1" w:lastRow="0" w:firstColumn="1" w:lastColumn="0" w:noHBand="0" w:noVBand="1"/>
      </w:tblPr>
      <w:tblGrid>
        <w:gridCol w:w="934"/>
        <w:gridCol w:w="1077"/>
        <w:gridCol w:w="1077"/>
        <w:gridCol w:w="1077"/>
        <w:gridCol w:w="1077"/>
        <w:gridCol w:w="1077"/>
        <w:gridCol w:w="1077"/>
        <w:gridCol w:w="1077"/>
        <w:gridCol w:w="1078"/>
      </w:tblGrid>
      <w:tr w:rsidR="000A0118" w14:paraId="3B3C191E" w14:textId="77777777" w:rsidTr="00410135">
        <w:trPr>
          <w:trHeight w:val="494"/>
          <w:tblHeader/>
          <w:jc w:val="center"/>
        </w:trPr>
        <w:tc>
          <w:tcPr>
            <w:tcW w:w="934" w:type="dxa"/>
            <w:tcBorders>
              <w:top w:val="single" w:sz="12" w:space="0" w:color="auto"/>
              <w:left w:val="nil"/>
              <w:bottom w:val="single" w:sz="4" w:space="0" w:color="auto"/>
              <w:right w:val="nil"/>
            </w:tcBorders>
            <w:shd w:val="clear" w:color="auto" w:fill="FFFFFF"/>
            <w:vAlign w:val="center"/>
          </w:tcPr>
          <w:p w14:paraId="06378101" w14:textId="77777777" w:rsidR="000A0118" w:rsidRDefault="00000000">
            <w:pPr>
              <w:pStyle w:val="TableParagraph"/>
              <w:spacing w:before="0"/>
              <w:ind w:right="254"/>
              <w:jc w:val="center"/>
              <w:rPr>
                <w:rFonts w:ascii="Times New Roman" w:hAnsi="Times New Roman" w:cs="Lucida Sans"/>
                <w:sz w:val="21"/>
                <w:szCs w:val="21"/>
              </w:rPr>
            </w:pPr>
            <w:proofErr w:type="spellStart"/>
            <w:r>
              <w:rPr>
                <w:rFonts w:ascii="宋体" w:hAnsi="宋体" w:cs="Lucida Sans" w:hint="eastAsia"/>
                <w:color w:val="333333"/>
                <w:sz w:val="21"/>
                <w:szCs w:val="21"/>
              </w:rPr>
              <w:t>时间</w:t>
            </w:r>
            <w:proofErr w:type="spellEnd"/>
            <w:r>
              <w:rPr>
                <w:rFonts w:ascii="Times New Roman" w:hAnsi="Times New Roman" w:cs="Lucida Sans"/>
                <w:color w:val="333333"/>
                <w:sz w:val="21"/>
                <w:szCs w:val="21"/>
              </w:rPr>
              <w:t>/h</w:t>
            </w:r>
          </w:p>
        </w:tc>
        <w:tc>
          <w:tcPr>
            <w:tcW w:w="1077" w:type="dxa"/>
            <w:tcBorders>
              <w:top w:val="single" w:sz="12" w:space="0" w:color="auto"/>
              <w:left w:val="nil"/>
              <w:bottom w:val="single" w:sz="4" w:space="0" w:color="auto"/>
              <w:right w:val="nil"/>
            </w:tcBorders>
            <w:shd w:val="clear" w:color="auto" w:fill="FFFFFF"/>
            <w:vAlign w:val="center"/>
          </w:tcPr>
          <w:p w14:paraId="1A5CA8FB" w14:textId="77777777" w:rsidR="000A0118" w:rsidRDefault="00000000">
            <w:pPr>
              <w:pStyle w:val="TableParagraph"/>
              <w:spacing w:before="0"/>
              <w:jc w:val="center"/>
              <w:rPr>
                <w:rFonts w:ascii="Times New Roman" w:hAnsi="Times New Roman" w:cs="Lucida Sans"/>
                <w:sz w:val="21"/>
                <w:szCs w:val="21"/>
              </w:rPr>
            </w:pPr>
            <w:r>
              <w:rPr>
                <w:rFonts w:ascii="宋体" w:hAnsi="宋体" w:cs="Lucida Sans" w:hint="eastAsia"/>
                <w:color w:val="333333"/>
                <w:sz w:val="21"/>
                <w:szCs w:val="21"/>
              </w:rPr>
              <w:t>第</w:t>
            </w:r>
            <w:r>
              <w:rPr>
                <w:rFonts w:ascii="Times New Roman" w:hAnsi="Times New Roman" w:cs="Lucida Sans"/>
                <w:color w:val="333333"/>
                <w:sz w:val="21"/>
                <w:szCs w:val="21"/>
              </w:rPr>
              <w:t>1</w:t>
            </w:r>
            <w:r>
              <w:rPr>
                <w:rFonts w:ascii="宋体" w:hAnsi="宋体" w:cs="Lucida Sans" w:hint="eastAsia"/>
                <w:color w:val="333333"/>
                <w:sz w:val="21"/>
                <w:szCs w:val="21"/>
              </w:rPr>
              <w:t>天</w:t>
            </w:r>
          </w:p>
        </w:tc>
        <w:tc>
          <w:tcPr>
            <w:tcW w:w="1077" w:type="dxa"/>
            <w:tcBorders>
              <w:top w:val="single" w:sz="12" w:space="0" w:color="auto"/>
              <w:left w:val="nil"/>
              <w:bottom w:val="single" w:sz="4" w:space="0" w:color="auto"/>
              <w:right w:val="nil"/>
            </w:tcBorders>
            <w:shd w:val="clear" w:color="auto" w:fill="FFFFFF"/>
            <w:vAlign w:val="center"/>
          </w:tcPr>
          <w:p w14:paraId="6FCB5FB3" w14:textId="77777777" w:rsidR="000A0118" w:rsidRDefault="00000000">
            <w:pPr>
              <w:pStyle w:val="TableParagraph"/>
              <w:spacing w:before="0"/>
              <w:ind w:left="173"/>
              <w:jc w:val="center"/>
              <w:rPr>
                <w:rFonts w:ascii="Times New Roman" w:hAnsi="Times New Roman" w:cs="Lucida Sans"/>
                <w:sz w:val="21"/>
                <w:szCs w:val="21"/>
              </w:rPr>
            </w:pPr>
            <w:r>
              <w:rPr>
                <w:rFonts w:ascii="宋体" w:hAnsi="宋体" w:cs="Lucida Sans" w:hint="eastAsia"/>
                <w:color w:val="333333"/>
                <w:sz w:val="21"/>
                <w:szCs w:val="21"/>
              </w:rPr>
              <w:t>第</w:t>
            </w:r>
            <w:r>
              <w:rPr>
                <w:rFonts w:ascii="Times New Roman" w:hAnsi="Times New Roman" w:cs="Lucida Sans"/>
                <w:color w:val="333333"/>
                <w:sz w:val="21"/>
                <w:szCs w:val="21"/>
              </w:rPr>
              <w:t>2</w:t>
            </w:r>
            <w:r>
              <w:rPr>
                <w:rFonts w:ascii="宋体" w:hAnsi="宋体" w:cs="Lucida Sans" w:hint="eastAsia"/>
                <w:color w:val="333333"/>
                <w:sz w:val="21"/>
                <w:szCs w:val="21"/>
              </w:rPr>
              <w:t>天</w:t>
            </w:r>
          </w:p>
        </w:tc>
        <w:tc>
          <w:tcPr>
            <w:tcW w:w="1077" w:type="dxa"/>
            <w:tcBorders>
              <w:top w:val="single" w:sz="12" w:space="0" w:color="auto"/>
              <w:left w:val="nil"/>
              <w:bottom w:val="single" w:sz="4" w:space="0" w:color="auto"/>
              <w:right w:val="nil"/>
            </w:tcBorders>
            <w:shd w:val="clear" w:color="auto" w:fill="FFFFFF"/>
            <w:vAlign w:val="center"/>
          </w:tcPr>
          <w:p w14:paraId="682350E8" w14:textId="77777777" w:rsidR="000A0118" w:rsidRDefault="00000000">
            <w:pPr>
              <w:pStyle w:val="TableParagraph"/>
              <w:spacing w:before="0"/>
              <w:ind w:left="173"/>
              <w:jc w:val="center"/>
              <w:rPr>
                <w:rFonts w:ascii="Times New Roman" w:hAnsi="Times New Roman" w:cs="Lucida Sans"/>
                <w:sz w:val="21"/>
                <w:szCs w:val="21"/>
              </w:rPr>
            </w:pPr>
            <w:r>
              <w:rPr>
                <w:rFonts w:ascii="宋体" w:hAnsi="宋体" w:cs="Lucida Sans" w:hint="eastAsia"/>
                <w:color w:val="333333"/>
                <w:sz w:val="21"/>
                <w:szCs w:val="21"/>
              </w:rPr>
              <w:t>第</w:t>
            </w:r>
            <w:r>
              <w:rPr>
                <w:rFonts w:ascii="Times New Roman" w:hAnsi="Times New Roman" w:cs="Lucida Sans"/>
                <w:color w:val="333333"/>
                <w:sz w:val="21"/>
                <w:szCs w:val="21"/>
              </w:rPr>
              <w:t>3</w:t>
            </w:r>
            <w:r>
              <w:rPr>
                <w:rFonts w:ascii="宋体" w:hAnsi="宋体" w:cs="Lucida Sans" w:hint="eastAsia"/>
                <w:color w:val="333333"/>
                <w:sz w:val="21"/>
                <w:szCs w:val="21"/>
              </w:rPr>
              <w:t>天</w:t>
            </w:r>
          </w:p>
        </w:tc>
        <w:tc>
          <w:tcPr>
            <w:tcW w:w="1077" w:type="dxa"/>
            <w:tcBorders>
              <w:top w:val="single" w:sz="12" w:space="0" w:color="auto"/>
              <w:left w:val="nil"/>
              <w:bottom w:val="single" w:sz="4" w:space="0" w:color="auto"/>
              <w:right w:val="nil"/>
            </w:tcBorders>
            <w:shd w:val="clear" w:color="auto" w:fill="FFFFFF"/>
            <w:vAlign w:val="center"/>
          </w:tcPr>
          <w:p w14:paraId="2DE3D04A" w14:textId="77777777" w:rsidR="000A0118" w:rsidRDefault="00000000">
            <w:pPr>
              <w:pStyle w:val="TableParagraph"/>
              <w:spacing w:before="0"/>
              <w:ind w:left="174"/>
              <w:jc w:val="center"/>
              <w:rPr>
                <w:rFonts w:ascii="Times New Roman" w:hAnsi="Times New Roman" w:cs="Lucida Sans"/>
                <w:sz w:val="21"/>
                <w:szCs w:val="21"/>
              </w:rPr>
            </w:pPr>
            <w:r>
              <w:rPr>
                <w:rFonts w:ascii="宋体" w:hAnsi="宋体" w:cs="Lucida Sans" w:hint="eastAsia"/>
                <w:color w:val="333333"/>
                <w:sz w:val="21"/>
                <w:szCs w:val="21"/>
              </w:rPr>
              <w:t>第</w:t>
            </w:r>
            <w:r>
              <w:rPr>
                <w:rFonts w:ascii="Times New Roman" w:hAnsi="Times New Roman" w:cs="Lucida Sans"/>
                <w:color w:val="333333"/>
                <w:sz w:val="21"/>
                <w:szCs w:val="21"/>
              </w:rPr>
              <w:t>4</w:t>
            </w:r>
            <w:r>
              <w:rPr>
                <w:rFonts w:ascii="宋体" w:hAnsi="宋体" w:cs="Lucida Sans" w:hint="eastAsia"/>
                <w:color w:val="333333"/>
                <w:sz w:val="21"/>
                <w:szCs w:val="21"/>
              </w:rPr>
              <w:t>天</w:t>
            </w:r>
          </w:p>
        </w:tc>
        <w:tc>
          <w:tcPr>
            <w:tcW w:w="1077" w:type="dxa"/>
            <w:tcBorders>
              <w:top w:val="single" w:sz="12" w:space="0" w:color="auto"/>
              <w:left w:val="nil"/>
              <w:bottom w:val="single" w:sz="4" w:space="0" w:color="auto"/>
              <w:right w:val="nil"/>
            </w:tcBorders>
            <w:shd w:val="clear" w:color="auto" w:fill="FFFFFF"/>
            <w:vAlign w:val="center"/>
          </w:tcPr>
          <w:p w14:paraId="17BA71F7" w14:textId="77777777" w:rsidR="000A0118" w:rsidRDefault="00000000">
            <w:pPr>
              <w:pStyle w:val="TableParagraph"/>
              <w:spacing w:before="0"/>
              <w:ind w:left="174"/>
              <w:jc w:val="center"/>
              <w:rPr>
                <w:rFonts w:ascii="Times New Roman" w:hAnsi="Times New Roman" w:cs="Lucida Sans"/>
                <w:sz w:val="21"/>
                <w:szCs w:val="21"/>
              </w:rPr>
            </w:pPr>
            <w:r>
              <w:rPr>
                <w:rFonts w:ascii="宋体" w:hAnsi="宋体" w:cs="Lucida Sans" w:hint="eastAsia"/>
                <w:color w:val="333333"/>
                <w:sz w:val="21"/>
                <w:szCs w:val="21"/>
              </w:rPr>
              <w:t>第</w:t>
            </w:r>
            <w:r>
              <w:rPr>
                <w:rFonts w:ascii="Times New Roman" w:hAnsi="Times New Roman" w:cs="Lucida Sans"/>
                <w:color w:val="333333"/>
                <w:sz w:val="21"/>
                <w:szCs w:val="21"/>
              </w:rPr>
              <w:t>5</w:t>
            </w:r>
            <w:r>
              <w:rPr>
                <w:rFonts w:ascii="宋体" w:hAnsi="宋体" w:cs="Lucida Sans" w:hint="eastAsia"/>
                <w:color w:val="333333"/>
                <w:sz w:val="21"/>
                <w:szCs w:val="21"/>
              </w:rPr>
              <w:t>天</w:t>
            </w:r>
          </w:p>
        </w:tc>
        <w:tc>
          <w:tcPr>
            <w:tcW w:w="1077" w:type="dxa"/>
            <w:tcBorders>
              <w:top w:val="single" w:sz="12" w:space="0" w:color="auto"/>
              <w:left w:val="nil"/>
              <w:bottom w:val="single" w:sz="4" w:space="0" w:color="auto"/>
              <w:right w:val="nil"/>
            </w:tcBorders>
            <w:shd w:val="clear" w:color="auto" w:fill="FFFFFF"/>
            <w:vAlign w:val="center"/>
          </w:tcPr>
          <w:p w14:paraId="66B2C45B" w14:textId="77777777" w:rsidR="000A0118" w:rsidRDefault="00000000">
            <w:pPr>
              <w:pStyle w:val="TableParagraph"/>
              <w:spacing w:before="0"/>
              <w:ind w:left="175"/>
              <w:jc w:val="center"/>
              <w:rPr>
                <w:rFonts w:ascii="Times New Roman" w:hAnsi="Times New Roman" w:cs="Lucida Sans"/>
                <w:sz w:val="21"/>
                <w:szCs w:val="21"/>
              </w:rPr>
            </w:pPr>
            <w:r>
              <w:rPr>
                <w:rFonts w:ascii="宋体" w:hAnsi="宋体" w:cs="Lucida Sans" w:hint="eastAsia"/>
                <w:color w:val="333333"/>
                <w:sz w:val="21"/>
                <w:szCs w:val="21"/>
              </w:rPr>
              <w:t>第</w:t>
            </w:r>
            <w:r>
              <w:rPr>
                <w:rFonts w:ascii="Times New Roman" w:hAnsi="Times New Roman" w:cs="Lucida Sans"/>
                <w:color w:val="333333"/>
                <w:sz w:val="21"/>
                <w:szCs w:val="21"/>
              </w:rPr>
              <w:t>6</w:t>
            </w:r>
            <w:r>
              <w:rPr>
                <w:rFonts w:ascii="宋体" w:hAnsi="宋体" w:cs="Lucida Sans" w:hint="eastAsia"/>
                <w:color w:val="333333"/>
                <w:sz w:val="21"/>
                <w:szCs w:val="21"/>
              </w:rPr>
              <w:t>天</w:t>
            </w:r>
          </w:p>
        </w:tc>
        <w:tc>
          <w:tcPr>
            <w:tcW w:w="1077" w:type="dxa"/>
            <w:tcBorders>
              <w:top w:val="single" w:sz="12" w:space="0" w:color="auto"/>
              <w:left w:val="nil"/>
              <w:bottom w:val="single" w:sz="4" w:space="0" w:color="auto"/>
              <w:right w:val="nil"/>
            </w:tcBorders>
            <w:shd w:val="clear" w:color="auto" w:fill="FFFFFF"/>
            <w:vAlign w:val="center"/>
          </w:tcPr>
          <w:p w14:paraId="7323B6AA" w14:textId="77777777" w:rsidR="000A0118" w:rsidRDefault="00000000">
            <w:pPr>
              <w:pStyle w:val="TableParagraph"/>
              <w:spacing w:before="0"/>
              <w:ind w:left="175"/>
              <w:jc w:val="center"/>
              <w:rPr>
                <w:rFonts w:ascii="Times New Roman" w:hAnsi="Times New Roman" w:cs="Lucida Sans"/>
                <w:sz w:val="21"/>
                <w:szCs w:val="21"/>
              </w:rPr>
            </w:pPr>
            <w:r>
              <w:rPr>
                <w:rFonts w:ascii="宋体" w:hAnsi="宋体" w:cs="Lucida Sans" w:hint="eastAsia"/>
                <w:color w:val="333333"/>
                <w:sz w:val="21"/>
                <w:szCs w:val="21"/>
              </w:rPr>
              <w:t>第</w:t>
            </w:r>
            <w:r>
              <w:rPr>
                <w:rFonts w:ascii="Times New Roman" w:hAnsi="Times New Roman" w:cs="Lucida Sans"/>
                <w:color w:val="333333"/>
                <w:sz w:val="21"/>
                <w:szCs w:val="21"/>
              </w:rPr>
              <w:t>7</w:t>
            </w:r>
            <w:r>
              <w:rPr>
                <w:rFonts w:ascii="宋体" w:hAnsi="宋体" w:cs="Lucida Sans" w:hint="eastAsia"/>
                <w:color w:val="333333"/>
                <w:sz w:val="21"/>
                <w:szCs w:val="21"/>
              </w:rPr>
              <w:t>天</w:t>
            </w:r>
          </w:p>
        </w:tc>
        <w:tc>
          <w:tcPr>
            <w:tcW w:w="1078" w:type="dxa"/>
            <w:tcBorders>
              <w:top w:val="single" w:sz="12" w:space="0" w:color="auto"/>
              <w:left w:val="nil"/>
              <w:bottom w:val="single" w:sz="4" w:space="0" w:color="auto"/>
              <w:right w:val="nil"/>
            </w:tcBorders>
            <w:shd w:val="clear" w:color="auto" w:fill="FFFFFF"/>
            <w:vAlign w:val="center"/>
          </w:tcPr>
          <w:p w14:paraId="3C238F45" w14:textId="77777777" w:rsidR="000A0118" w:rsidRDefault="00000000">
            <w:pPr>
              <w:pStyle w:val="TableParagraph"/>
              <w:spacing w:before="84"/>
              <w:ind w:left="176" w:right="264"/>
              <w:jc w:val="center"/>
              <w:rPr>
                <w:rFonts w:ascii="Times New Roman" w:hAnsi="Times New Roman" w:cs="Lucida Sans"/>
                <w:sz w:val="21"/>
                <w:szCs w:val="21"/>
              </w:rPr>
            </w:pPr>
            <w:r>
              <w:rPr>
                <w:rFonts w:ascii="宋体" w:hAnsi="宋体" w:cs="Lucida Sans" w:hint="eastAsia"/>
                <w:color w:val="333333"/>
                <w:sz w:val="21"/>
                <w:szCs w:val="21"/>
              </w:rPr>
              <w:t>平均到达人数</w:t>
            </w:r>
          </w:p>
        </w:tc>
      </w:tr>
      <w:tr w:rsidR="000A0118" w14:paraId="5E8D7C4F" w14:textId="77777777" w:rsidTr="00410135">
        <w:trPr>
          <w:trHeight w:val="494"/>
          <w:jc w:val="center"/>
        </w:trPr>
        <w:tc>
          <w:tcPr>
            <w:tcW w:w="934" w:type="dxa"/>
            <w:tcBorders>
              <w:top w:val="single" w:sz="4" w:space="0" w:color="auto"/>
              <w:left w:val="nil"/>
              <w:bottom w:val="nil"/>
              <w:right w:val="nil"/>
            </w:tcBorders>
            <w:shd w:val="clear" w:color="auto" w:fill="FFFFFF"/>
            <w:vAlign w:val="center"/>
          </w:tcPr>
          <w:p w14:paraId="0B9C5F94"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0</w:t>
            </w:r>
          </w:p>
        </w:tc>
        <w:tc>
          <w:tcPr>
            <w:tcW w:w="1077" w:type="dxa"/>
            <w:tcBorders>
              <w:top w:val="single" w:sz="4" w:space="0" w:color="auto"/>
              <w:left w:val="nil"/>
              <w:bottom w:val="nil"/>
              <w:right w:val="nil"/>
            </w:tcBorders>
            <w:shd w:val="clear" w:color="auto" w:fill="FFFFFF"/>
            <w:vAlign w:val="center"/>
          </w:tcPr>
          <w:p w14:paraId="090B75C7"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w:t>
            </w:r>
          </w:p>
        </w:tc>
        <w:tc>
          <w:tcPr>
            <w:tcW w:w="1077" w:type="dxa"/>
            <w:tcBorders>
              <w:top w:val="single" w:sz="4" w:space="0" w:color="auto"/>
              <w:left w:val="nil"/>
              <w:bottom w:val="nil"/>
              <w:right w:val="nil"/>
            </w:tcBorders>
            <w:shd w:val="clear" w:color="auto" w:fill="FFFFFF"/>
            <w:vAlign w:val="center"/>
          </w:tcPr>
          <w:p w14:paraId="17B211F0"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9.016</w:t>
            </w:r>
          </w:p>
        </w:tc>
        <w:tc>
          <w:tcPr>
            <w:tcW w:w="1077" w:type="dxa"/>
            <w:tcBorders>
              <w:top w:val="single" w:sz="4" w:space="0" w:color="auto"/>
              <w:left w:val="nil"/>
              <w:bottom w:val="nil"/>
              <w:right w:val="nil"/>
            </w:tcBorders>
            <w:shd w:val="clear" w:color="auto" w:fill="FFFFFF"/>
            <w:vAlign w:val="center"/>
          </w:tcPr>
          <w:p w14:paraId="2566D1F8"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13.476</w:t>
            </w:r>
          </w:p>
        </w:tc>
        <w:tc>
          <w:tcPr>
            <w:tcW w:w="1077" w:type="dxa"/>
            <w:tcBorders>
              <w:top w:val="single" w:sz="4" w:space="0" w:color="auto"/>
              <w:left w:val="nil"/>
              <w:bottom w:val="nil"/>
              <w:right w:val="nil"/>
            </w:tcBorders>
            <w:shd w:val="clear" w:color="auto" w:fill="FFFFFF"/>
            <w:vAlign w:val="center"/>
          </w:tcPr>
          <w:p w14:paraId="7491F041"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10.936</w:t>
            </w:r>
          </w:p>
        </w:tc>
        <w:tc>
          <w:tcPr>
            <w:tcW w:w="1077" w:type="dxa"/>
            <w:tcBorders>
              <w:top w:val="single" w:sz="4" w:space="0" w:color="auto"/>
              <w:left w:val="nil"/>
              <w:bottom w:val="nil"/>
              <w:right w:val="nil"/>
            </w:tcBorders>
            <w:shd w:val="clear" w:color="auto" w:fill="FFFFFF"/>
            <w:vAlign w:val="center"/>
          </w:tcPr>
          <w:p w14:paraId="1DBAF3AA"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11.548</w:t>
            </w:r>
          </w:p>
        </w:tc>
        <w:tc>
          <w:tcPr>
            <w:tcW w:w="1077" w:type="dxa"/>
            <w:tcBorders>
              <w:top w:val="single" w:sz="4" w:space="0" w:color="auto"/>
              <w:left w:val="nil"/>
              <w:bottom w:val="nil"/>
              <w:right w:val="nil"/>
            </w:tcBorders>
            <w:shd w:val="clear" w:color="auto" w:fill="FFFFFF"/>
            <w:vAlign w:val="center"/>
          </w:tcPr>
          <w:p w14:paraId="28227296"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12.956</w:t>
            </w:r>
          </w:p>
        </w:tc>
        <w:tc>
          <w:tcPr>
            <w:tcW w:w="1077" w:type="dxa"/>
            <w:tcBorders>
              <w:top w:val="single" w:sz="4" w:space="0" w:color="auto"/>
              <w:left w:val="nil"/>
              <w:bottom w:val="nil"/>
              <w:right w:val="nil"/>
            </w:tcBorders>
            <w:shd w:val="clear" w:color="auto" w:fill="FFFFFF"/>
            <w:vAlign w:val="center"/>
          </w:tcPr>
          <w:p w14:paraId="4C92B650"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12.308</w:t>
            </w:r>
          </w:p>
        </w:tc>
        <w:tc>
          <w:tcPr>
            <w:tcW w:w="1078" w:type="dxa"/>
            <w:tcBorders>
              <w:top w:val="single" w:sz="4" w:space="0" w:color="auto"/>
              <w:left w:val="nil"/>
              <w:bottom w:val="nil"/>
              <w:right w:val="nil"/>
            </w:tcBorders>
            <w:shd w:val="clear" w:color="auto" w:fill="FFFFFF"/>
            <w:vAlign w:val="center"/>
          </w:tcPr>
          <w:p w14:paraId="33690264"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12</w:t>
            </w:r>
          </w:p>
        </w:tc>
      </w:tr>
      <w:tr w:rsidR="000A0118" w14:paraId="46ED1AEC" w14:textId="77777777" w:rsidTr="00410135">
        <w:trPr>
          <w:trHeight w:val="494"/>
          <w:jc w:val="center"/>
        </w:trPr>
        <w:tc>
          <w:tcPr>
            <w:tcW w:w="934" w:type="dxa"/>
            <w:tcBorders>
              <w:top w:val="nil"/>
              <w:left w:val="nil"/>
              <w:bottom w:val="nil"/>
              <w:right w:val="nil"/>
            </w:tcBorders>
            <w:shd w:val="clear" w:color="auto" w:fill="FFFFFF"/>
            <w:vAlign w:val="center"/>
          </w:tcPr>
          <w:p w14:paraId="74E6D590"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1</w:t>
            </w:r>
          </w:p>
        </w:tc>
        <w:tc>
          <w:tcPr>
            <w:tcW w:w="1077" w:type="dxa"/>
            <w:tcBorders>
              <w:top w:val="nil"/>
              <w:left w:val="nil"/>
              <w:bottom w:val="nil"/>
              <w:right w:val="nil"/>
            </w:tcBorders>
            <w:shd w:val="clear" w:color="auto" w:fill="FFFFFF"/>
            <w:vAlign w:val="center"/>
          </w:tcPr>
          <w:p w14:paraId="569BE09C"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w:t>
            </w:r>
          </w:p>
        </w:tc>
        <w:tc>
          <w:tcPr>
            <w:tcW w:w="1077" w:type="dxa"/>
            <w:tcBorders>
              <w:top w:val="nil"/>
              <w:left w:val="nil"/>
              <w:bottom w:val="nil"/>
              <w:right w:val="nil"/>
            </w:tcBorders>
            <w:shd w:val="clear" w:color="auto" w:fill="FFFFFF"/>
            <w:vAlign w:val="center"/>
          </w:tcPr>
          <w:p w14:paraId="35049EB5"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8.9</w:t>
            </w:r>
          </w:p>
        </w:tc>
        <w:tc>
          <w:tcPr>
            <w:tcW w:w="1077" w:type="dxa"/>
            <w:tcBorders>
              <w:top w:val="nil"/>
              <w:left w:val="nil"/>
              <w:bottom w:val="nil"/>
              <w:right w:val="nil"/>
            </w:tcBorders>
            <w:shd w:val="clear" w:color="auto" w:fill="FFFFFF"/>
            <w:vAlign w:val="center"/>
          </w:tcPr>
          <w:p w14:paraId="0D495E06"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8.210926</w:t>
            </w:r>
          </w:p>
        </w:tc>
        <w:tc>
          <w:tcPr>
            <w:tcW w:w="1077" w:type="dxa"/>
            <w:tcBorders>
              <w:top w:val="nil"/>
              <w:left w:val="nil"/>
              <w:bottom w:val="nil"/>
              <w:right w:val="nil"/>
            </w:tcBorders>
            <w:shd w:val="clear" w:color="auto" w:fill="FFFFFF"/>
            <w:vAlign w:val="center"/>
          </w:tcPr>
          <w:p w14:paraId="52A8BE9B"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11.03525</w:t>
            </w:r>
          </w:p>
        </w:tc>
        <w:tc>
          <w:tcPr>
            <w:tcW w:w="1077" w:type="dxa"/>
            <w:tcBorders>
              <w:top w:val="nil"/>
              <w:left w:val="nil"/>
              <w:bottom w:val="nil"/>
              <w:right w:val="nil"/>
            </w:tcBorders>
            <w:shd w:val="clear" w:color="auto" w:fill="FFFFFF"/>
            <w:vAlign w:val="center"/>
          </w:tcPr>
          <w:p w14:paraId="2EA52384"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3.724395</w:t>
            </w:r>
          </w:p>
        </w:tc>
        <w:tc>
          <w:tcPr>
            <w:tcW w:w="1077" w:type="dxa"/>
            <w:tcBorders>
              <w:top w:val="nil"/>
              <w:left w:val="nil"/>
              <w:bottom w:val="nil"/>
              <w:right w:val="nil"/>
            </w:tcBorders>
            <w:shd w:val="clear" w:color="auto" w:fill="FFFFFF"/>
            <w:vAlign w:val="center"/>
          </w:tcPr>
          <w:p w14:paraId="10504550"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5.85562</w:t>
            </w:r>
          </w:p>
        </w:tc>
        <w:tc>
          <w:tcPr>
            <w:tcW w:w="1077" w:type="dxa"/>
            <w:tcBorders>
              <w:top w:val="nil"/>
              <w:left w:val="nil"/>
              <w:bottom w:val="nil"/>
              <w:right w:val="nil"/>
            </w:tcBorders>
            <w:shd w:val="clear" w:color="auto" w:fill="FFFFFF"/>
            <w:vAlign w:val="center"/>
          </w:tcPr>
          <w:p w14:paraId="727FD70A"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10.25641</w:t>
            </w:r>
          </w:p>
        </w:tc>
        <w:tc>
          <w:tcPr>
            <w:tcW w:w="1078" w:type="dxa"/>
            <w:tcBorders>
              <w:top w:val="nil"/>
              <w:left w:val="nil"/>
              <w:bottom w:val="nil"/>
              <w:right w:val="nil"/>
            </w:tcBorders>
            <w:shd w:val="clear" w:color="auto" w:fill="FFFFFF"/>
            <w:vAlign w:val="center"/>
          </w:tcPr>
          <w:p w14:paraId="2D6997B1"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8</w:t>
            </w:r>
          </w:p>
        </w:tc>
      </w:tr>
      <w:tr w:rsidR="000A0118" w14:paraId="6C9A7ADE" w14:textId="77777777" w:rsidTr="00410135">
        <w:trPr>
          <w:trHeight w:val="494"/>
          <w:jc w:val="center"/>
        </w:trPr>
        <w:tc>
          <w:tcPr>
            <w:tcW w:w="934" w:type="dxa"/>
            <w:tcBorders>
              <w:top w:val="nil"/>
              <w:left w:val="nil"/>
              <w:bottom w:val="nil"/>
              <w:right w:val="nil"/>
            </w:tcBorders>
            <w:shd w:val="clear" w:color="auto" w:fill="FFFFFF"/>
            <w:vAlign w:val="center"/>
          </w:tcPr>
          <w:p w14:paraId="112E9D5D"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2</w:t>
            </w:r>
          </w:p>
        </w:tc>
        <w:tc>
          <w:tcPr>
            <w:tcW w:w="1077" w:type="dxa"/>
            <w:tcBorders>
              <w:top w:val="nil"/>
              <w:left w:val="nil"/>
              <w:bottom w:val="nil"/>
              <w:right w:val="nil"/>
            </w:tcBorders>
            <w:shd w:val="clear" w:color="auto" w:fill="FFFFFF"/>
            <w:vAlign w:val="center"/>
          </w:tcPr>
          <w:p w14:paraId="4457B328"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w:t>
            </w:r>
          </w:p>
        </w:tc>
        <w:tc>
          <w:tcPr>
            <w:tcW w:w="1077" w:type="dxa"/>
            <w:tcBorders>
              <w:top w:val="nil"/>
              <w:left w:val="nil"/>
              <w:bottom w:val="nil"/>
              <w:right w:val="nil"/>
            </w:tcBorders>
            <w:shd w:val="clear" w:color="auto" w:fill="FFFFFF"/>
            <w:vAlign w:val="center"/>
          </w:tcPr>
          <w:p w14:paraId="7380CC1C"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16.0168</w:t>
            </w:r>
          </w:p>
        </w:tc>
        <w:tc>
          <w:tcPr>
            <w:tcW w:w="1077" w:type="dxa"/>
            <w:tcBorders>
              <w:top w:val="nil"/>
              <w:left w:val="nil"/>
              <w:bottom w:val="nil"/>
              <w:right w:val="nil"/>
            </w:tcBorders>
            <w:shd w:val="clear" w:color="auto" w:fill="FFFFFF"/>
            <w:vAlign w:val="center"/>
          </w:tcPr>
          <w:p w14:paraId="2F23526C"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13.61444</w:t>
            </w:r>
          </w:p>
        </w:tc>
        <w:tc>
          <w:tcPr>
            <w:tcW w:w="1077" w:type="dxa"/>
            <w:tcBorders>
              <w:top w:val="nil"/>
              <w:left w:val="nil"/>
              <w:bottom w:val="nil"/>
              <w:right w:val="nil"/>
            </w:tcBorders>
            <w:shd w:val="clear" w:color="auto" w:fill="FFFFFF"/>
            <w:vAlign w:val="center"/>
          </w:tcPr>
          <w:p w14:paraId="791DC3A3"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2.734375</w:t>
            </w:r>
          </w:p>
        </w:tc>
        <w:tc>
          <w:tcPr>
            <w:tcW w:w="1077" w:type="dxa"/>
            <w:tcBorders>
              <w:top w:val="nil"/>
              <w:left w:val="nil"/>
              <w:bottom w:val="nil"/>
              <w:right w:val="nil"/>
            </w:tcBorders>
            <w:shd w:val="clear" w:color="auto" w:fill="FFFFFF"/>
            <w:vAlign w:val="center"/>
          </w:tcPr>
          <w:p w14:paraId="05E72C38"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7.821229</w:t>
            </w:r>
          </w:p>
        </w:tc>
        <w:tc>
          <w:tcPr>
            <w:tcW w:w="1077" w:type="dxa"/>
            <w:tcBorders>
              <w:top w:val="nil"/>
              <w:left w:val="nil"/>
              <w:bottom w:val="nil"/>
              <w:right w:val="nil"/>
            </w:tcBorders>
            <w:shd w:val="clear" w:color="auto" w:fill="FFFFFF"/>
            <w:vAlign w:val="center"/>
          </w:tcPr>
          <w:p w14:paraId="10981852"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5.85162</w:t>
            </w:r>
          </w:p>
        </w:tc>
        <w:tc>
          <w:tcPr>
            <w:tcW w:w="1077" w:type="dxa"/>
            <w:tcBorders>
              <w:top w:val="nil"/>
              <w:left w:val="nil"/>
              <w:bottom w:val="nil"/>
              <w:right w:val="nil"/>
            </w:tcBorders>
            <w:shd w:val="clear" w:color="auto" w:fill="FFFFFF"/>
            <w:vAlign w:val="center"/>
          </w:tcPr>
          <w:p w14:paraId="35E9A934"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10.59829</w:t>
            </w:r>
          </w:p>
        </w:tc>
        <w:tc>
          <w:tcPr>
            <w:tcW w:w="1078" w:type="dxa"/>
            <w:tcBorders>
              <w:top w:val="nil"/>
              <w:left w:val="nil"/>
              <w:bottom w:val="nil"/>
              <w:right w:val="nil"/>
            </w:tcBorders>
            <w:shd w:val="clear" w:color="auto" w:fill="FFFFFF"/>
            <w:vAlign w:val="center"/>
          </w:tcPr>
          <w:p w14:paraId="600CF832"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9</w:t>
            </w:r>
          </w:p>
        </w:tc>
      </w:tr>
      <w:tr w:rsidR="000A0118" w14:paraId="3DAC94C0" w14:textId="77777777" w:rsidTr="00410135">
        <w:trPr>
          <w:trHeight w:val="494"/>
          <w:jc w:val="center"/>
        </w:trPr>
        <w:tc>
          <w:tcPr>
            <w:tcW w:w="934" w:type="dxa"/>
            <w:tcBorders>
              <w:top w:val="nil"/>
              <w:left w:val="nil"/>
              <w:bottom w:val="nil"/>
              <w:right w:val="nil"/>
            </w:tcBorders>
            <w:shd w:val="clear" w:color="auto" w:fill="FFFFFF"/>
            <w:vAlign w:val="center"/>
          </w:tcPr>
          <w:p w14:paraId="7D687548"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3</w:t>
            </w:r>
          </w:p>
        </w:tc>
        <w:tc>
          <w:tcPr>
            <w:tcW w:w="1077" w:type="dxa"/>
            <w:tcBorders>
              <w:top w:val="nil"/>
              <w:left w:val="nil"/>
              <w:bottom w:val="nil"/>
              <w:right w:val="nil"/>
            </w:tcBorders>
            <w:shd w:val="clear" w:color="auto" w:fill="FFFFFF"/>
            <w:vAlign w:val="center"/>
          </w:tcPr>
          <w:p w14:paraId="2B6834E2"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w:t>
            </w:r>
          </w:p>
        </w:tc>
        <w:tc>
          <w:tcPr>
            <w:tcW w:w="1077" w:type="dxa"/>
            <w:tcBorders>
              <w:top w:val="nil"/>
              <w:left w:val="nil"/>
              <w:bottom w:val="nil"/>
              <w:right w:val="nil"/>
            </w:tcBorders>
            <w:shd w:val="clear" w:color="auto" w:fill="FFFFFF"/>
            <w:vAlign w:val="center"/>
          </w:tcPr>
          <w:p w14:paraId="57C180F7"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16.02861</w:t>
            </w:r>
          </w:p>
        </w:tc>
        <w:tc>
          <w:tcPr>
            <w:tcW w:w="1077" w:type="dxa"/>
            <w:tcBorders>
              <w:top w:val="nil"/>
              <w:left w:val="nil"/>
              <w:bottom w:val="nil"/>
              <w:right w:val="nil"/>
            </w:tcBorders>
            <w:shd w:val="clear" w:color="auto" w:fill="FFFFFF"/>
            <w:vAlign w:val="center"/>
          </w:tcPr>
          <w:p w14:paraId="357D6CC8"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13.26316</w:t>
            </w:r>
          </w:p>
        </w:tc>
        <w:tc>
          <w:tcPr>
            <w:tcW w:w="1077" w:type="dxa"/>
            <w:tcBorders>
              <w:top w:val="nil"/>
              <w:left w:val="nil"/>
              <w:bottom w:val="nil"/>
              <w:right w:val="nil"/>
            </w:tcBorders>
            <w:shd w:val="clear" w:color="auto" w:fill="FFFFFF"/>
            <w:vAlign w:val="center"/>
          </w:tcPr>
          <w:p w14:paraId="27C30176"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8.296875</w:t>
            </w:r>
          </w:p>
        </w:tc>
        <w:tc>
          <w:tcPr>
            <w:tcW w:w="1077" w:type="dxa"/>
            <w:tcBorders>
              <w:top w:val="nil"/>
              <w:left w:val="nil"/>
              <w:bottom w:val="nil"/>
              <w:right w:val="nil"/>
            </w:tcBorders>
            <w:shd w:val="clear" w:color="auto" w:fill="FFFFFF"/>
            <w:vAlign w:val="center"/>
          </w:tcPr>
          <w:p w14:paraId="7F1BC64F"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2.979516</w:t>
            </w:r>
          </w:p>
        </w:tc>
        <w:tc>
          <w:tcPr>
            <w:tcW w:w="1077" w:type="dxa"/>
            <w:tcBorders>
              <w:top w:val="nil"/>
              <w:left w:val="nil"/>
              <w:bottom w:val="nil"/>
              <w:right w:val="nil"/>
            </w:tcBorders>
            <w:shd w:val="clear" w:color="auto" w:fill="FFFFFF"/>
            <w:vAlign w:val="center"/>
          </w:tcPr>
          <w:p w14:paraId="6793B89C"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7.523511</w:t>
            </w:r>
          </w:p>
        </w:tc>
        <w:tc>
          <w:tcPr>
            <w:tcW w:w="1077" w:type="dxa"/>
            <w:tcBorders>
              <w:top w:val="nil"/>
              <w:left w:val="nil"/>
              <w:bottom w:val="nil"/>
              <w:right w:val="nil"/>
            </w:tcBorders>
            <w:shd w:val="clear" w:color="auto" w:fill="FFFFFF"/>
            <w:vAlign w:val="center"/>
          </w:tcPr>
          <w:p w14:paraId="291E38E0"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7.521368</w:t>
            </w:r>
          </w:p>
        </w:tc>
        <w:tc>
          <w:tcPr>
            <w:tcW w:w="1078" w:type="dxa"/>
            <w:tcBorders>
              <w:top w:val="nil"/>
              <w:left w:val="nil"/>
              <w:bottom w:val="nil"/>
              <w:right w:val="nil"/>
            </w:tcBorders>
            <w:shd w:val="clear" w:color="auto" w:fill="FFFFFF"/>
            <w:vAlign w:val="center"/>
          </w:tcPr>
          <w:p w14:paraId="0778BB0D"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9</w:t>
            </w:r>
          </w:p>
        </w:tc>
      </w:tr>
      <w:tr w:rsidR="000A0118" w14:paraId="1A1FCFB8" w14:textId="77777777" w:rsidTr="00410135">
        <w:trPr>
          <w:trHeight w:val="494"/>
          <w:jc w:val="center"/>
        </w:trPr>
        <w:tc>
          <w:tcPr>
            <w:tcW w:w="934" w:type="dxa"/>
            <w:tcBorders>
              <w:top w:val="nil"/>
              <w:left w:val="nil"/>
              <w:bottom w:val="nil"/>
              <w:right w:val="nil"/>
            </w:tcBorders>
            <w:shd w:val="clear" w:color="auto" w:fill="FFFFFF"/>
            <w:vAlign w:val="center"/>
          </w:tcPr>
          <w:p w14:paraId="20D357FA"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4</w:t>
            </w:r>
          </w:p>
        </w:tc>
        <w:tc>
          <w:tcPr>
            <w:tcW w:w="1077" w:type="dxa"/>
            <w:tcBorders>
              <w:top w:val="nil"/>
              <w:left w:val="nil"/>
              <w:bottom w:val="nil"/>
              <w:right w:val="nil"/>
            </w:tcBorders>
            <w:shd w:val="clear" w:color="auto" w:fill="FFFFFF"/>
            <w:vAlign w:val="center"/>
          </w:tcPr>
          <w:p w14:paraId="66E2DD92"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w:t>
            </w:r>
          </w:p>
        </w:tc>
        <w:tc>
          <w:tcPr>
            <w:tcW w:w="1077" w:type="dxa"/>
            <w:tcBorders>
              <w:top w:val="nil"/>
              <w:left w:val="nil"/>
              <w:bottom w:val="nil"/>
              <w:right w:val="nil"/>
            </w:tcBorders>
            <w:shd w:val="clear" w:color="auto" w:fill="FFFFFF"/>
            <w:vAlign w:val="center"/>
          </w:tcPr>
          <w:p w14:paraId="285B1C62"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12.0026</w:t>
            </w:r>
          </w:p>
        </w:tc>
        <w:tc>
          <w:tcPr>
            <w:tcW w:w="1077" w:type="dxa"/>
            <w:tcBorders>
              <w:top w:val="nil"/>
              <w:left w:val="nil"/>
              <w:bottom w:val="nil"/>
              <w:right w:val="nil"/>
            </w:tcBorders>
            <w:shd w:val="clear" w:color="auto" w:fill="FFFFFF"/>
            <w:vAlign w:val="center"/>
          </w:tcPr>
          <w:p w14:paraId="4A5C961F"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11.85965</w:t>
            </w:r>
          </w:p>
        </w:tc>
        <w:tc>
          <w:tcPr>
            <w:tcW w:w="1077" w:type="dxa"/>
            <w:tcBorders>
              <w:top w:val="nil"/>
              <w:left w:val="nil"/>
              <w:bottom w:val="nil"/>
              <w:right w:val="nil"/>
            </w:tcBorders>
            <w:shd w:val="clear" w:color="auto" w:fill="FFFFFF"/>
            <w:vAlign w:val="center"/>
          </w:tcPr>
          <w:p w14:paraId="5CF7F7C8"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15.125</w:t>
            </w:r>
          </w:p>
        </w:tc>
        <w:tc>
          <w:tcPr>
            <w:tcW w:w="1077" w:type="dxa"/>
            <w:tcBorders>
              <w:top w:val="nil"/>
              <w:left w:val="nil"/>
              <w:bottom w:val="nil"/>
              <w:right w:val="nil"/>
            </w:tcBorders>
            <w:shd w:val="clear" w:color="auto" w:fill="FFFFFF"/>
            <w:vAlign w:val="center"/>
          </w:tcPr>
          <w:p w14:paraId="2FE9894D"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4.469274</w:t>
            </w:r>
          </w:p>
        </w:tc>
        <w:tc>
          <w:tcPr>
            <w:tcW w:w="1077" w:type="dxa"/>
            <w:tcBorders>
              <w:top w:val="nil"/>
              <w:left w:val="nil"/>
              <w:bottom w:val="nil"/>
              <w:right w:val="nil"/>
            </w:tcBorders>
            <w:shd w:val="clear" w:color="auto" w:fill="FFFFFF"/>
            <w:vAlign w:val="center"/>
          </w:tcPr>
          <w:p w14:paraId="2D451A0D"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4.597701</w:t>
            </w:r>
          </w:p>
        </w:tc>
        <w:tc>
          <w:tcPr>
            <w:tcW w:w="1077" w:type="dxa"/>
            <w:tcBorders>
              <w:top w:val="nil"/>
              <w:left w:val="nil"/>
              <w:bottom w:val="nil"/>
              <w:right w:val="nil"/>
            </w:tcBorders>
            <w:shd w:val="clear" w:color="auto" w:fill="FFFFFF"/>
            <w:vAlign w:val="center"/>
          </w:tcPr>
          <w:p w14:paraId="4F053EB6"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3.076923</w:t>
            </w:r>
          </w:p>
        </w:tc>
        <w:tc>
          <w:tcPr>
            <w:tcW w:w="1078" w:type="dxa"/>
            <w:tcBorders>
              <w:top w:val="nil"/>
              <w:left w:val="nil"/>
              <w:bottom w:val="nil"/>
              <w:right w:val="nil"/>
            </w:tcBorders>
            <w:shd w:val="clear" w:color="auto" w:fill="FFFFFF"/>
            <w:vAlign w:val="center"/>
          </w:tcPr>
          <w:p w14:paraId="1743ABBA"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9</w:t>
            </w:r>
          </w:p>
        </w:tc>
      </w:tr>
      <w:tr w:rsidR="000A0118" w14:paraId="18326431" w14:textId="77777777" w:rsidTr="00410135">
        <w:trPr>
          <w:trHeight w:val="494"/>
          <w:jc w:val="center"/>
        </w:trPr>
        <w:tc>
          <w:tcPr>
            <w:tcW w:w="934" w:type="dxa"/>
            <w:tcBorders>
              <w:top w:val="nil"/>
              <w:left w:val="nil"/>
              <w:bottom w:val="nil"/>
              <w:right w:val="nil"/>
            </w:tcBorders>
            <w:shd w:val="clear" w:color="auto" w:fill="FFFFFF"/>
            <w:vAlign w:val="center"/>
          </w:tcPr>
          <w:p w14:paraId="517094D1"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5</w:t>
            </w:r>
          </w:p>
        </w:tc>
        <w:tc>
          <w:tcPr>
            <w:tcW w:w="1077" w:type="dxa"/>
            <w:tcBorders>
              <w:top w:val="nil"/>
              <w:left w:val="nil"/>
              <w:bottom w:val="nil"/>
              <w:right w:val="nil"/>
            </w:tcBorders>
            <w:shd w:val="clear" w:color="auto" w:fill="FFFFFF"/>
            <w:vAlign w:val="center"/>
          </w:tcPr>
          <w:p w14:paraId="670A00FF"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w:t>
            </w:r>
          </w:p>
        </w:tc>
        <w:tc>
          <w:tcPr>
            <w:tcW w:w="1077" w:type="dxa"/>
            <w:tcBorders>
              <w:top w:val="nil"/>
              <w:left w:val="nil"/>
              <w:bottom w:val="nil"/>
              <w:right w:val="nil"/>
            </w:tcBorders>
            <w:shd w:val="clear" w:color="auto" w:fill="FFFFFF"/>
            <w:vAlign w:val="center"/>
          </w:tcPr>
          <w:p w14:paraId="05D52622"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16.158</w:t>
            </w:r>
          </w:p>
        </w:tc>
        <w:tc>
          <w:tcPr>
            <w:tcW w:w="1077" w:type="dxa"/>
            <w:tcBorders>
              <w:top w:val="nil"/>
              <w:left w:val="nil"/>
              <w:bottom w:val="nil"/>
              <w:right w:val="nil"/>
            </w:tcBorders>
            <w:shd w:val="clear" w:color="auto" w:fill="FFFFFF"/>
            <w:vAlign w:val="center"/>
          </w:tcPr>
          <w:p w14:paraId="5D24A49E"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6.315789</w:t>
            </w:r>
          </w:p>
        </w:tc>
        <w:tc>
          <w:tcPr>
            <w:tcW w:w="1077" w:type="dxa"/>
            <w:tcBorders>
              <w:top w:val="nil"/>
              <w:left w:val="nil"/>
              <w:bottom w:val="nil"/>
              <w:right w:val="nil"/>
            </w:tcBorders>
            <w:shd w:val="clear" w:color="auto" w:fill="FFFFFF"/>
            <w:vAlign w:val="center"/>
          </w:tcPr>
          <w:p w14:paraId="61CC1910"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13.07813</w:t>
            </w:r>
          </w:p>
        </w:tc>
        <w:tc>
          <w:tcPr>
            <w:tcW w:w="1077" w:type="dxa"/>
            <w:tcBorders>
              <w:top w:val="nil"/>
              <w:left w:val="nil"/>
              <w:bottom w:val="nil"/>
              <w:right w:val="nil"/>
            </w:tcBorders>
            <w:shd w:val="clear" w:color="auto" w:fill="FFFFFF"/>
            <w:vAlign w:val="center"/>
          </w:tcPr>
          <w:p w14:paraId="6DEA6894"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3.351955</w:t>
            </w:r>
          </w:p>
        </w:tc>
        <w:tc>
          <w:tcPr>
            <w:tcW w:w="1077" w:type="dxa"/>
            <w:tcBorders>
              <w:top w:val="nil"/>
              <w:left w:val="nil"/>
              <w:bottom w:val="nil"/>
              <w:right w:val="nil"/>
            </w:tcBorders>
            <w:shd w:val="clear" w:color="auto" w:fill="FFFFFF"/>
            <w:vAlign w:val="center"/>
          </w:tcPr>
          <w:p w14:paraId="54BAF9F0"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7.941484</w:t>
            </w:r>
          </w:p>
        </w:tc>
        <w:tc>
          <w:tcPr>
            <w:tcW w:w="1077" w:type="dxa"/>
            <w:tcBorders>
              <w:top w:val="nil"/>
              <w:left w:val="nil"/>
              <w:bottom w:val="nil"/>
              <w:right w:val="nil"/>
            </w:tcBorders>
            <w:shd w:val="clear" w:color="auto" w:fill="FFFFFF"/>
            <w:vAlign w:val="center"/>
          </w:tcPr>
          <w:p w14:paraId="241355EA"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5.128205</w:t>
            </w:r>
          </w:p>
        </w:tc>
        <w:tc>
          <w:tcPr>
            <w:tcW w:w="1078" w:type="dxa"/>
            <w:tcBorders>
              <w:top w:val="nil"/>
              <w:left w:val="nil"/>
              <w:bottom w:val="nil"/>
              <w:right w:val="nil"/>
            </w:tcBorders>
            <w:shd w:val="clear" w:color="auto" w:fill="FFFFFF"/>
            <w:vAlign w:val="center"/>
          </w:tcPr>
          <w:p w14:paraId="14D3B0CD"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9</w:t>
            </w:r>
          </w:p>
        </w:tc>
      </w:tr>
      <w:tr w:rsidR="000A0118" w14:paraId="3BEAE92E" w14:textId="77777777" w:rsidTr="00410135">
        <w:trPr>
          <w:trHeight w:val="494"/>
          <w:jc w:val="center"/>
        </w:trPr>
        <w:tc>
          <w:tcPr>
            <w:tcW w:w="934" w:type="dxa"/>
            <w:tcBorders>
              <w:top w:val="nil"/>
              <w:left w:val="nil"/>
              <w:bottom w:val="nil"/>
              <w:right w:val="nil"/>
            </w:tcBorders>
            <w:shd w:val="clear" w:color="auto" w:fill="FFFFFF"/>
            <w:vAlign w:val="center"/>
          </w:tcPr>
          <w:p w14:paraId="603A7CB9"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6</w:t>
            </w:r>
          </w:p>
        </w:tc>
        <w:tc>
          <w:tcPr>
            <w:tcW w:w="1077" w:type="dxa"/>
            <w:tcBorders>
              <w:top w:val="nil"/>
              <w:left w:val="nil"/>
              <w:bottom w:val="nil"/>
              <w:right w:val="nil"/>
            </w:tcBorders>
            <w:shd w:val="clear" w:color="auto" w:fill="FFFFFF"/>
            <w:vAlign w:val="center"/>
          </w:tcPr>
          <w:p w14:paraId="3ECFA5A4"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w:t>
            </w:r>
          </w:p>
        </w:tc>
        <w:tc>
          <w:tcPr>
            <w:tcW w:w="1077" w:type="dxa"/>
            <w:tcBorders>
              <w:top w:val="nil"/>
              <w:left w:val="nil"/>
              <w:bottom w:val="nil"/>
              <w:right w:val="nil"/>
            </w:tcBorders>
            <w:shd w:val="clear" w:color="auto" w:fill="FFFFFF"/>
            <w:vAlign w:val="center"/>
          </w:tcPr>
          <w:p w14:paraId="3F1255A7"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14.9106</w:t>
            </w:r>
          </w:p>
        </w:tc>
        <w:tc>
          <w:tcPr>
            <w:tcW w:w="1077" w:type="dxa"/>
            <w:tcBorders>
              <w:top w:val="nil"/>
              <w:left w:val="nil"/>
              <w:bottom w:val="nil"/>
              <w:right w:val="nil"/>
            </w:tcBorders>
            <w:shd w:val="clear" w:color="auto" w:fill="FFFFFF"/>
            <w:vAlign w:val="center"/>
          </w:tcPr>
          <w:p w14:paraId="3D6CAFAD"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5.614035</w:t>
            </w:r>
          </w:p>
        </w:tc>
        <w:tc>
          <w:tcPr>
            <w:tcW w:w="1077" w:type="dxa"/>
            <w:tcBorders>
              <w:top w:val="nil"/>
              <w:left w:val="nil"/>
              <w:bottom w:val="nil"/>
              <w:right w:val="nil"/>
            </w:tcBorders>
            <w:shd w:val="clear" w:color="auto" w:fill="FFFFFF"/>
            <w:vAlign w:val="center"/>
          </w:tcPr>
          <w:p w14:paraId="0D9C48AE"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12.29688</w:t>
            </w:r>
          </w:p>
        </w:tc>
        <w:tc>
          <w:tcPr>
            <w:tcW w:w="1077" w:type="dxa"/>
            <w:tcBorders>
              <w:top w:val="nil"/>
              <w:left w:val="nil"/>
              <w:bottom w:val="nil"/>
              <w:right w:val="nil"/>
            </w:tcBorders>
            <w:shd w:val="clear" w:color="auto" w:fill="FFFFFF"/>
            <w:vAlign w:val="center"/>
          </w:tcPr>
          <w:p w14:paraId="3F9D03F7"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5.586592</w:t>
            </w:r>
          </w:p>
        </w:tc>
        <w:tc>
          <w:tcPr>
            <w:tcW w:w="1077" w:type="dxa"/>
            <w:tcBorders>
              <w:top w:val="nil"/>
              <w:left w:val="nil"/>
              <w:bottom w:val="nil"/>
              <w:right w:val="nil"/>
            </w:tcBorders>
            <w:shd w:val="clear" w:color="auto" w:fill="FFFFFF"/>
            <w:vAlign w:val="center"/>
          </w:tcPr>
          <w:p w14:paraId="05AE02E2"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7.523511</w:t>
            </w:r>
          </w:p>
        </w:tc>
        <w:tc>
          <w:tcPr>
            <w:tcW w:w="1077" w:type="dxa"/>
            <w:tcBorders>
              <w:top w:val="nil"/>
              <w:left w:val="nil"/>
              <w:bottom w:val="nil"/>
              <w:right w:val="nil"/>
            </w:tcBorders>
            <w:shd w:val="clear" w:color="auto" w:fill="FFFFFF"/>
            <w:vAlign w:val="center"/>
          </w:tcPr>
          <w:p w14:paraId="7FB15E02"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5.470085</w:t>
            </w:r>
          </w:p>
        </w:tc>
        <w:tc>
          <w:tcPr>
            <w:tcW w:w="1078" w:type="dxa"/>
            <w:tcBorders>
              <w:top w:val="nil"/>
              <w:left w:val="nil"/>
              <w:bottom w:val="nil"/>
              <w:right w:val="nil"/>
            </w:tcBorders>
            <w:shd w:val="clear" w:color="auto" w:fill="FFFFFF"/>
            <w:vAlign w:val="center"/>
          </w:tcPr>
          <w:p w14:paraId="52705E9F"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9</w:t>
            </w:r>
          </w:p>
        </w:tc>
      </w:tr>
      <w:tr w:rsidR="000A0118" w14:paraId="2A0364C5" w14:textId="77777777" w:rsidTr="00410135">
        <w:trPr>
          <w:trHeight w:val="494"/>
          <w:jc w:val="center"/>
        </w:trPr>
        <w:tc>
          <w:tcPr>
            <w:tcW w:w="934" w:type="dxa"/>
            <w:tcBorders>
              <w:top w:val="nil"/>
              <w:left w:val="nil"/>
              <w:bottom w:val="nil"/>
              <w:right w:val="nil"/>
            </w:tcBorders>
            <w:shd w:val="clear" w:color="auto" w:fill="FFFFFF"/>
            <w:vAlign w:val="center"/>
          </w:tcPr>
          <w:p w14:paraId="3E00675F"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7</w:t>
            </w:r>
          </w:p>
        </w:tc>
        <w:tc>
          <w:tcPr>
            <w:tcW w:w="1077" w:type="dxa"/>
            <w:tcBorders>
              <w:top w:val="nil"/>
              <w:left w:val="nil"/>
              <w:bottom w:val="nil"/>
              <w:right w:val="nil"/>
            </w:tcBorders>
            <w:shd w:val="clear" w:color="auto" w:fill="FFFFFF"/>
            <w:vAlign w:val="center"/>
          </w:tcPr>
          <w:p w14:paraId="308A834D"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w:t>
            </w:r>
          </w:p>
        </w:tc>
        <w:tc>
          <w:tcPr>
            <w:tcW w:w="1077" w:type="dxa"/>
            <w:tcBorders>
              <w:top w:val="nil"/>
              <w:left w:val="nil"/>
              <w:bottom w:val="nil"/>
              <w:right w:val="nil"/>
            </w:tcBorders>
            <w:shd w:val="clear" w:color="auto" w:fill="FFFFFF"/>
            <w:vAlign w:val="center"/>
          </w:tcPr>
          <w:p w14:paraId="4CDBE801"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8.731809</w:t>
            </w:r>
          </w:p>
        </w:tc>
        <w:tc>
          <w:tcPr>
            <w:tcW w:w="1077" w:type="dxa"/>
            <w:tcBorders>
              <w:top w:val="nil"/>
              <w:left w:val="nil"/>
              <w:bottom w:val="nil"/>
              <w:right w:val="nil"/>
            </w:tcBorders>
            <w:shd w:val="clear" w:color="auto" w:fill="FFFFFF"/>
            <w:vAlign w:val="center"/>
          </w:tcPr>
          <w:p w14:paraId="2B604FB2"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7.017544</w:t>
            </w:r>
          </w:p>
        </w:tc>
        <w:tc>
          <w:tcPr>
            <w:tcW w:w="1077" w:type="dxa"/>
            <w:tcBorders>
              <w:top w:val="nil"/>
              <w:left w:val="nil"/>
              <w:bottom w:val="nil"/>
              <w:right w:val="nil"/>
            </w:tcBorders>
            <w:shd w:val="clear" w:color="auto" w:fill="FFFFFF"/>
            <w:vAlign w:val="center"/>
          </w:tcPr>
          <w:p w14:paraId="28DE37A2"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10.54688</w:t>
            </w:r>
          </w:p>
        </w:tc>
        <w:tc>
          <w:tcPr>
            <w:tcW w:w="1077" w:type="dxa"/>
            <w:tcBorders>
              <w:top w:val="nil"/>
              <w:left w:val="nil"/>
              <w:bottom w:val="nil"/>
              <w:right w:val="nil"/>
            </w:tcBorders>
            <w:shd w:val="clear" w:color="auto" w:fill="FFFFFF"/>
            <w:vAlign w:val="center"/>
          </w:tcPr>
          <w:p w14:paraId="7008FEC4"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11.54562</w:t>
            </w:r>
          </w:p>
        </w:tc>
        <w:tc>
          <w:tcPr>
            <w:tcW w:w="1077" w:type="dxa"/>
            <w:tcBorders>
              <w:top w:val="nil"/>
              <w:left w:val="nil"/>
              <w:bottom w:val="nil"/>
              <w:right w:val="nil"/>
            </w:tcBorders>
            <w:shd w:val="clear" w:color="auto" w:fill="FFFFFF"/>
            <w:vAlign w:val="center"/>
          </w:tcPr>
          <w:p w14:paraId="242298E5"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8.777429</w:t>
            </w:r>
          </w:p>
        </w:tc>
        <w:tc>
          <w:tcPr>
            <w:tcW w:w="1077" w:type="dxa"/>
            <w:tcBorders>
              <w:top w:val="nil"/>
              <w:left w:val="nil"/>
              <w:bottom w:val="nil"/>
              <w:right w:val="nil"/>
            </w:tcBorders>
            <w:shd w:val="clear" w:color="auto" w:fill="FFFFFF"/>
            <w:vAlign w:val="center"/>
          </w:tcPr>
          <w:p w14:paraId="5E504E0D"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4.444444</w:t>
            </w:r>
          </w:p>
        </w:tc>
        <w:tc>
          <w:tcPr>
            <w:tcW w:w="1078" w:type="dxa"/>
            <w:tcBorders>
              <w:top w:val="nil"/>
              <w:left w:val="nil"/>
              <w:bottom w:val="nil"/>
              <w:right w:val="nil"/>
            </w:tcBorders>
            <w:shd w:val="clear" w:color="auto" w:fill="FFFFFF"/>
            <w:vAlign w:val="center"/>
          </w:tcPr>
          <w:p w14:paraId="49CF1FCA"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9</w:t>
            </w:r>
          </w:p>
        </w:tc>
      </w:tr>
      <w:tr w:rsidR="000A0118" w14:paraId="13EC816D" w14:textId="77777777" w:rsidTr="00410135">
        <w:trPr>
          <w:trHeight w:val="494"/>
          <w:jc w:val="center"/>
        </w:trPr>
        <w:tc>
          <w:tcPr>
            <w:tcW w:w="934" w:type="dxa"/>
            <w:tcBorders>
              <w:top w:val="nil"/>
              <w:left w:val="nil"/>
              <w:bottom w:val="nil"/>
              <w:right w:val="nil"/>
            </w:tcBorders>
            <w:shd w:val="clear" w:color="auto" w:fill="FFFFFF"/>
            <w:vAlign w:val="center"/>
          </w:tcPr>
          <w:p w14:paraId="5F3DB1FB"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8</w:t>
            </w:r>
          </w:p>
        </w:tc>
        <w:tc>
          <w:tcPr>
            <w:tcW w:w="1077" w:type="dxa"/>
            <w:tcBorders>
              <w:top w:val="nil"/>
              <w:left w:val="nil"/>
              <w:bottom w:val="nil"/>
              <w:right w:val="nil"/>
            </w:tcBorders>
            <w:shd w:val="clear" w:color="auto" w:fill="FFFFFF"/>
            <w:vAlign w:val="center"/>
          </w:tcPr>
          <w:p w14:paraId="5CE1D0E9"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3.19248</w:t>
            </w:r>
          </w:p>
        </w:tc>
        <w:tc>
          <w:tcPr>
            <w:tcW w:w="1077" w:type="dxa"/>
            <w:tcBorders>
              <w:top w:val="nil"/>
              <w:left w:val="nil"/>
              <w:bottom w:val="nil"/>
              <w:right w:val="nil"/>
            </w:tcBorders>
            <w:shd w:val="clear" w:color="auto" w:fill="FFFFFF"/>
            <w:vAlign w:val="center"/>
          </w:tcPr>
          <w:p w14:paraId="5E18559B"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14.96881</w:t>
            </w:r>
          </w:p>
        </w:tc>
        <w:tc>
          <w:tcPr>
            <w:tcW w:w="1077" w:type="dxa"/>
            <w:tcBorders>
              <w:top w:val="nil"/>
              <w:left w:val="nil"/>
              <w:bottom w:val="nil"/>
              <w:right w:val="nil"/>
            </w:tcBorders>
            <w:shd w:val="clear" w:color="auto" w:fill="FFFFFF"/>
            <w:vAlign w:val="center"/>
          </w:tcPr>
          <w:p w14:paraId="669908C7"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14.03509</w:t>
            </w:r>
          </w:p>
        </w:tc>
        <w:tc>
          <w:tcPr>
            <w:tcW w:w="1077" w:type="dxa"/>
            <w:tcBorders>
              <w:top w:val="nil"/>
              <w:left w:val="nil"/>
              <w:bottom w:val="nil"/>
              <w:right w:val="nil"/>
            </w:tcBorders>
            <w:shd w:val="clear" w:color="auto" w:fill="FFFFFF"/>
            <w:vAlign w:val="center"/>
          </w:tcPr>
          <w:p w14:paraId="17F2A299"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13.67188</w:t>
            </w:r>
          </w:p>
        </w:tc>
        <w:tc>
          <w:tcPr>
            <w:tcW w:w="1077" w:type="dxa"/>
            <w:tcBorders>
              <w:top w:val="nil"/>
              <w:left w:val="nil"/>
              <w:bottom w:val="nil"/>
              <w:right w:val="nil"/>
            </w:tcBorders>
            <w:shd w:val="clear" w:color="auto" w:fill="FFFFFF"/>
            <w:vAlign w:val="center"/>
          </w:tcPr>
          <w:p w14:paraId="52547510"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15.27002</w:t>
            </w:r>
          </w:p>
        </w:tc>
        <w:tc>
          <w:tcPr>
            <w:tcW w:w="1077" w:type="dxa"/>
            <w:tcBorders>
              <w:top w:val="nil"/>
              <w:left w:val="nil"/>
              <w:bottom w:val="nil"/>
              <w:right w:val="nil"/>
            </w:tcBorders>
            <w:shd w:val="clear" w:color="auto" w:fill="FFFFFF"/>
            <w:vAlign w:val="center"/>
          </w:tcPr>
          <w:p w14:paraId="0D1BCA78"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14.21108</w:t>
            </w:r>
          </w:p>
        </w:tc>
        <w:tc>
          <w:tcPr>
            <w:tcW w:w="1077" w:type="dxa"/>
            <w:tcBorders>
              <w:top w:val="nil"/>
              <w:left w:val="nil"/>
              <w:bottom w:val="nil"/>
              <w:right w:val="nil"/>
            </w:tcBorders>
            <w:shd w:val="clear" w:color="auto" w:fill="FFFFFF"/>
            <w:vAlign w:val="center"/>
          </w:tcPr>
          <w:p w14:paraId="7E332765"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13.67521</w:t>
            </w:r>
          </w:p>
        </w:tc>
        <w:tc>
          <w:tcPr>
            <w:tcW w:w="1078" w:type="dxa"/>
            <w:tcBorders>
              <w:top w:val="nil"/>
              <w:left w:val="nil"/>
              <w:bottom w:val="nil"/>
              <w:right w:val="nil"/>
            </w:tcBorders>
            <w:shd w:val="clear" w:color="auto" w:fill="FFFFFF"/>
            <w:vAlign w:val="center"/>
          </w:tcPr>
          <w:p w14:paraId="0B7B4AAD"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13</w:t>
            </w:r>
          </w:p>
        </w:tc>
      </w:tr>
      <w:tr w:rsidR="000A0118" w14:paraId="39ECC00B" w14:textId="77777777" w:rsidTr="00410135">
        <w:trPr>
          <w:trHeight w:val="494"/>
          <w:jc w:val="center"/>
        </w:trPr>
        <w:tc>
          <w:tcPr>
            <w:tcW w:w="934" w:type="dxa"/>
            <w:tcBorders>
              <w:top w:val="nil"/>
              <w:left w:val="nil"/>
              <w:bottom w:val="nil"/>
              <w:right w:val="nil"/>
            </w:tcBorders>
            <w:shd w:val="clear" w:color="auto" w:fill="FFFFFF"/>
            <w:vAlign w:val="center"/>
          </w:tcPr>
          <w:p w14:paraId="732DFD60"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9</w:t>
            </w:r>
          </w:p>
        </w:tc>
        <w:tc>
          <w:tcPr>
            <w:tcW w:w="1077" w:type="dxa"/>
            <w:tcBorders>
              <w:top w:val="nil"/>
              <w:left w:val="nil"/>
              <w:bottom w:val="nil"/>
              <w:right w:val="nil"/>
            </w:tcBorders>
            <w:shd w:val="clear" w:color="auto" w:fill="FFFFFF"/>
            <w:vAlign w:val="center"/>
          </w:tcPr>
          <w:p w14:paraId="465E305B"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3.819158</w:t>
            </w:r>
          </w:p>
        </w:tc>
        <w:tc>
          <w:tcPr>
            <w:tcW w:w="1077" w:type="dxa"/>
            <w:tcBorders>
              <w:top w:val="nil"/>
              <w:left w:val="nil"/>
              <w:bottom w:val="nil"/>
              <w:right w:val="nil"/>
            </w:tcBorders>
            <w:shd w:val="clear" w:color="auto" w:fill="FFFFFF"/>
            <w:vAlign w:val="center"/>
          </w:tcPr>
          <w:p w14:paraId="2671DCDD"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18.29522</w:t>
            </w:r>
          </w:p>
        </w:tc>
        <w:tc>
          <w:tcPr>
            <w:tcW w:w="1077" w:type="dxa"/>
            <w:tcBorders>
              <w:top w:val="nil"/>
              <w:left w:val="nil"/>
              <w:bottom w:val="nil"/>
              <w:right w:val="nil"/>
            </w:tcBorders>
            <w:shd w:val="clear" w:color="auto" w:fill="FFFFFF"/>
            <w:vAlign w:val="center"/>
          </w:tcPr>
          <w:p w14:paraId="7932E0E6"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22.10526</w:t>
            </w:r>
          </w:p>
        </w:tc>
        <w:tc>
          <w:tcPr>
            <w:tcW w:w="1077" w:type="dxa"/>
            <w:tcBorders>
              <w:top w:val="nil"/>
              <w:left w:val="nil"/>
              <w:bottom w:val="nil"/>
              <w:right w:val="nil"/>
            </w:tcBorders>
            <w:shd w:val="clear" w:color="auto" w:fill="FFFFFF"/>
            <w:vAlign w:val="center"/>
          </w:tcPr>
          <w:p w14:paraId="2FEAD6DC"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16.3125</w:t>
            </w:r>
          </w:p>
        </w:tc>
        <w:tc>
          <w:tcPr>
            <w:tcW w:w="1077" w:type="dxa"/>
            <w:tcBorders>
              <w:top w:val="nil"/>
              <w:left w:val="nil"/>
              <w:bottom w:val="nil"/>
              <w:right w:val="nil"/>
            </w:tcBorders>
            <w:shd w:val="clear" w:color="auto" w:fill="FFFFFF"/>
            <w:vAlign w:val="center"/>
          </w:tcPr>
          <w:p w14:paraId="5F4180C6"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14.52514</w:t>
            </w:r>
          </w:p>
        </w:tc>
        <w:tc>
          <w:tcPr>
            <w:tcW w:w="1077" w:type="dxa"/>
            <w:tcBorders>
              <w:top w:val="nil"/>
              <w:left w:val="nil"/>
              <w:bottom w:val="nil"/>
              <w:right w:val="nil"/>
            </w:tcBorders>
            <w:shd w:val="clear" w:color="auto" w:fill="FFFFFF"/>
            <w:vAlign w:val="center"/>
          </w:tcPr>
          <w:p w14:paraId="6EF61760"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17.97283</w:t>
            </w:r>
          </w:p>
        </w:tc>
        <w:tc>
          <w:tcPr>
            <w:tcW w:w="1077" w:type="dxa"/>
            <w:tcBorders>
              <w:top w:val="nil"/>
              <w:left w:val="nil"/>
              <w:bottom w:val="nil"/>
              <w:right w:val="nil"/>
            </w:tcBorders>
            <w:shd w:val="clear" w:color="auto" w:fill="FFFFFF"/>
            <w:vAlign w:val="center"/>
          </w:tcPr>
          <w:p w14:paraId="71EBA9D8"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14.01709</w:t>
            </w:r>
          </w:p>
        </w:tc>
        <w:tc>
          <w:tcPr>
            <w:tcW w:w="1078" w:type="dxa"/>
            <w:tcBorders>
              <w:top w:val="nil"/>
              <w:left w:val="nil"/>
              <w:bottom w:val="nil"/>
              <w:right w:val="nil"/>
            </w:tcBorders>
            <w:shd w:val="clear" w:color="auto" w:fill="FFFFFF"/>
            <w:vAlign w:val="center"/>
          </w:tcPr>
          <w:p w14:paraId="78DFB9ED"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15</w:t>
            </w:r>
          </w:p>
        </w:tc>
      </w:tr>
      <w:tr w:rsidR="000A0118" w14:paraId="4F4084F3" w14:textId="77777777" w:rsidTr="00410135">
        <w:trPr>
          <w:trHeight w:val="494"/>
          <w:jc w:val="center"/>
        </w:trPr>
        <w:tc>
          <w:tcPr>
            <w:tcW w:w="934" w:type="dxa"/>
            <w:tcBorders>
              <w:top w:val="nil"/>
              <w:left w:val="nil"/>
              <w:bottom w:val="nil"/>
              <w:right w:val="nil"/>
            </w:tcBorders>
            <w:shd w:val="clear" w:color="auto" w:fill="FFFFFF"/>
            <w:vAlign w:val="center"/>
          </w:tcPr>
          <w:p w14:paraId="4A904514"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10</w:t>
            </w:r>
          </w:p>
        </w:tc>
        <w:tc>
          <w:tcPr>
            <w:tcW w:w="1077" w:type="dxa"/>
            <w:tcBorders>
              <w:top w:val="nil"/>
              <w:left w:val="nil"/>
              <w:bottom w:val="nil"/>
              <w:right w:val="nil"/>
            </w:tcBorders>
            <w:shd w:val="clear" w:color="auto" w:fill="FFFFFF"/>
            <w:vAlign w:val="center"/>
          </w:tcPr>
          <w:p w14:paraId="1BB6FD5D"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4.98299</w:t>
            </w:r>
          </w:p>
        </w:tc>
        <w:tc>
          <w:tcPr>
            <w:tcW w:w="1077" w:type="dxa"/>
            <w:tcBorders>
              <w:top w:val="nil"/>
              <w:left w:val="nil"/>
              <w:bottom w:val="nil"/>
              <w:right w:val="nil"/>
            </w:tcBorders>
            <w:shd w:val="clear" w:color="auto" w:fill="FFFFFF"/>
            <w:vAlign w:val="center"/>
          </w:tcPr>
          <w:p w14:paraId="56229E3E"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21.776</w:t>
            </w:r>
          </w:p>
        </w:tc>
        <w:tc>
          <w:tcPr>
            <w:tcW w:w="1077" w:type="dxa"/>
            <w:tcBorders>
              <w:top w:val="nil"/>
              <w:left w:val="nil"/>
              <w:bottom w:val="nil"/>
              <w:right w:val="nil"/>
            </w:tcBorders>
            <w:shd w:val="clear" w:color="auto" w:fill="FFFFFF"/>
            <w:vAlign w:val="center"/>
          </w:tcPr>
          <w:p w14:paraId="091D98FA"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18.59649</w:t>
            </w:r>
          </w:p>
        </w:tc>
        <w:tc>
          <w:tcPr>
            <w:tcW w:w="1077" w:type="dxa"/>
            <w:tcBorders>
              <w:top w:val="nil"/>
              <w:left w:val="nil"/>
              <w:bottom w:val="nil"/>
              <w:right w:val="nil"/>
            </w:tcBorders>
            <w:shd w:val="clear" w:color="auto" w:fill="FFFFFF"/>
            <w:vAlign w:val="center"/>
          </w:tcPr>
          <w:p w14:paraId="4F826A3D"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22.65625</w:t>
            </w:r>
          </w:p>
        </w:tc>
        <w:tc>
          <w:tcPr>
            <w:tcW w:w="1077" w:type="dxa"/>
            <w:tcBorders>
              <w:top w:val="nil"/>
              <w:left w:val="nil"/>
              <w:bottom w:val="nil"/>
              <w:right w:val="nil"/>
            </w:tcBorders>
            <w:shd w:val="clear" w:color="auto" w:fill="FFFFFF"/>
            <w:vAlign w:val="center"/>
          </w:tcPr>
          <w:p w14:paraId="59328192"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24.95345</w:t>
            </w:r>
          </w:p>
        </w:tc>
        <w:tc>
          <w:tcPr>
            <w:tcW w:w="1077" w:type="dxa"/>
            <w:tcBorders>
              <w:top w:val="nil"/>
              <w:left w:val="nil"/>
              <w:bottom w:val="nil"/>
              <w:right w:val="nil"/>
            </w:tcBorders>
            <w:shd w:val="clear" w:color="auto" w:fill="FFFFFF"/>
            <w:vAlign w:val="center"/>
          </w:tcPr>
          <w:p w14:paraId="01A1AEF6"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21.31661</w:t>
            </w:r>
          </w:p>
        </w:tc>
        <w:tc>
          <w:tcPr>
            <w:tcW w:w="1077" w:type="dxa"/>
            <w:tcBorders>
              <w:top w:val="nil"/>
              <w:left w:val="nil"/>
              <w:bottom w:val="nil"/>
              <w:right w:val="nil"/>
            </w:tcBorders>
            <w:shd w:val="clear" w:color="auto" w:fill="FFFFFF"/>
            <w:vAlign w:val="center"/>
          </w:tcPr>
          <w:p w14:paraId="32C1BC94"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24.61538</w:t>
            </w:r>
          </w:p>
        </w:tc>
        <w:tc>
          <w:tcPr>
            <w:tcW w:w="1078" w:type="dxa"/>
            <w:tcBorders>
              <w:top w:val="nil"/>
              <w:left w:val="nil"/>
              <w:bottom w:val="nil"/>
              <w:right w:val="nil"/>
            </w:tcBorders>
            <w:shd w:val="clear" w:color="auto" w:fill="FFFFFF"/>
            <w:vAlign w:val="center"/>
          </w:tcPr>
          <w:p w14:paraId="4D6C4FDC"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20</w:t>
            </w:r>
          </w:p>
        </w:tc>
      </w:tr>
      <w:tr w:rsidR="000A0118" w14:paraId="36A19D6D" w14:textId="77777777" w:rsidTr="00410135">
        <w:trPr>
          <w:trHeight w:val="494"/>
          <w:jc w:val="center"/>
        </w:trPr>
        <w:tc>
          <w:tcPr>
            <w:tcW w:w="934" w:type="dxa"/>
            <w:tcBorders>
              <w:top w:val="nil"/>
              <w:left w:val="nil"/>
              <w:bottom w:val="nil"/>
              <w:right w:val="nil"/>
            </w:tcBorders>
            <w:shd w:val="clear" w:color="auto" w:fill="FFFFFF"/>
            <w:vAlign w:val="center"/>
          </w:tcPr>
          <w:p w14:paraId="79392E26"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11</w:t>
            </w:r>
          </w:p>
        </w:tc>
        <w:tc>
          <w:tcPr>
            <w:tcW w:w="1077" w:type="dxa"/>
            <w:tcBorders>
              <w:top w:val="nil"/>
              <w:left w:val="nil"/>
              <w:bottom w:val="nil"/>
              <w:right w:val="nil"/>
            </w:tcBorders>
            <w:shd w:val="clear" w:color="auto" w:fill="FFFFFF"/>
            <w:vAlign w:val="center"/>
          </w:tcPr>
          <w:p w14:paraId="21AC59C6"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3.102954</w:t>
            </w:r>
          </w:p>
        </w:tc>
        <w:tc>
          <w:tcPr>
            <w:tcW w:w="1077" w:type="dxa"/>
            <w:tcBorders>
              <w:top w:val="nil"/>
              <w:left w:val="nil"/>
              <w:bottom w:val="nil"/>
              <w:right w:val="nil"/>
            </w:tcBorders>
            <w:shd w:val="clear" w:color="auto" w:fill="FFFFFF"/>
            <w:vAlign w:val="center"/>
          </w:tcPr>
          <w:p w14:paraId="6BFCBF0B"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20.948</w:t>
            </w:r>
          </w:p>
        </w:tc>
        <w:tc>
          <w:tcPr>
            <w:tcW w:w="1077" w:type="dxa"/>
            <w:tcBorders>
              <w:top w:val="nil"/>
              <w:left w:val="nil"/>
              <w:bottom w:val="nil"/>
              <w:right w:val="nil"/>
            </w:tcBorders>
            <w:shd w:val="clear" w:color="auto" w:fill="FFFFFF"/>
            <w:vAlign w:val="center"/>
          </w:tcPr>
          <w:p w14:paraId="5A39F916"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26.31579</w:t>
            </w:r>
          </w:p>
        </w:tc>
        <w:tc>
          <w:tcPr>
            <w:tcW w:w="1077" w:type="dxa"/>
            <w:tcBorders>
              <w:top w:val="nil"/>
              <w:left w:val="nil"/>
              <w:bottom w:val="nil"/>
              <w:right w:val="nil"/>
            </w:tcBorders>
            <w:shd w:val="clear" w:color="auto" w:fill="FFFFFF"/>
            <w:vAlign w:val="center"/>
          </w:tcPr>
          <w:p w14:paraId="7D15B700"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21.875</w:t>
            </w:r>
          </w:p>
        </w:tc>
        <w:tc>
          <w:tcPr>
            <w:tcW w:w="1077" w:type="dxa"/>
            <w:tcBorders>
              <w:top w:val="nil"/>
              <w:left w:val="nil"/>
              <w:bottom w:val="nil"/>
              <w:right w:val="nil"/>
            </w:tcBorders>
            <w:shd w:val="clear" w:color="auto" w:fill="FFFFFF"/>
            <w:vAlign w:val="center"/>
          </w:tcPr>
          <w:p w14:paraId="451A7E6D"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27.93296</w:t>
            </w:r>
          </w:p>
        </w:tc>
        <w:tc>
          <w:tcPr>
            <w:tcW w:w="1077" w:type="dxa"/>
            <w:tcBorders>
              <w:top w:val="nil"/>
              <w:left w:val="nil"/>
              <w:bottom w:val="nil"/>
              <w:right w:val="nil"/>
            </w:tcBorders>
            <w:shd w:val="clear" w:color="auto" w:fill="FFFFFF"/>
            <w:vAlign w:val="center"/>
          </w:tcPr>
          <w:p w14:paraId="2470E627"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22.15256</w:t>
            </w:r>
          </w:p>
        </w:tc>
        <w:tc>
          <w:tcPr>
            <w:tcW w:w="1077" w:type="dxa"/>
            <w:tcBorders>
              <w:top w:val="nil"/>
              <w:left w:val="nil"/>
              <w:bottom w:val="nil"/>
              <w:right w:val="nil"/>
            </w:tcBorders>
            <w:shd w:val="clear" w:color="auto" w:fill="FFFFFF"/>
            <w:vAlign w:val="center"/>
          </w:tcPr>
          <w:p w14:paraId="1A3A35BF"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23.58974</w:t>
            </w:r>
          </w:p>
        </w:tc>
        <w:tc>
          <w:tcPr>
            <w:tcW w:w="1078" w:type="dxa"/>
            <w:tcBorders>
              <w:top w:val="nil"/>
              <w:left w:val="nil"/>
              <w:bottom w:val="nil"/>
              <w:right w:val="nil"/>
            </w:tcBorders>
            <w:shd w:val="clear" w:color="auto" w:fill="FFFFFF"/>
            <w:vAlign w:val="center"/>
          </w:tcPr>
          <w:p w14:paraId="462C901E"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21</w:t>
            </w:r>
          </w:p>
        </w:tc>
      </w:tr>
      <w:tr w:rsidR="000A0118" w14:paraId="7A2AC159" w14:textId="77777777" w:rsidTr="00410135">
        <w:trPr>
          <w:trHeight w:val="494"/>
          <w:jc w:val="center"/>
        </w:trPr>
        <w:tc>
          <w:tcPr>
            <w:tcW w:w="934" w:type="dxa"/>
            <w:tcBorders>
              <w:top w:val="nil"/>
              <w:left w:val="nil"/>
              <w:bottom w:val="nil"/>
              <w:right w:val="nil"/>
            </w:tcBorders>
            <w:shd w:val="clear" w:color="auto" w:fill="FFFFFF"/>
            <w:vAlign w:val="center"/>
          </w:tcPr>
          <w:p w14:paraId="71211FDC"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12</w:t>
            </w:r>
          </w:p>
        </w:tc>
        <w:tc>
          <w:tcPr>
            <w:tcW w:w="1077" w:type="dxa"/>
            <w:tcBorders>
              <w:top w:val="nil"/>
              <w:left w:val="nil"/>
              <w:bottom w:val="nil"/>
              <w:right w:val="nil"/>
            </w:tcBorders>
            <w:shd w:val="clear" w:color="auto" w:fill="FFFFFF"/>
            <w:vAlign w:val="center"/>
          </w:tcPr>
          <w:p w14:paraId="1ED01CC8"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5.609669</w:t>
            </w:r>
          </w:p>
        </w:tc>
        <w:tc>
          <w:tcPr>
            <w:tcW w:w="1077" w:type="dxa"/>
            <w:tcBorders>
              <w:top w:val="nil"/>
              <w:left w:val="nil"/>
              <w:bottom w:val="nil"/>
              <w:right w:val="nil"/>
            </w:tcBorders>
            <w:shd w:val="clear" w:color="auto" w:fill="FFFFFF"/>
            <w:vAlign w:val="center"/>
          </w:tcPr>
          <w:p w14:paraId="30ECE0D3"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16.63202</w:t>
            </w:r>
          </w:p>
        </w:tc>
        <w:tc>
          <w:tcPr>
            <w:tcW w:w="1077" w:type="dxa"/>
            <w:tcBorders>
              <w:top w:val="nil"/>
              <w:left w:val="nil"/>
              <w:bottom w:val="nil"/>
              <w:right w:val="nil"/>
            </w:tcBorders>
            <w:shd w:val="clear" w:color="auto" w:fill="FFFFFF"/>
            <w:vAlign w:val="center"/>
          </w:tcPr>
          <w:p w14:paraId="0A79D306"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15.4386</w:t>
            </w:r>
          </w:p>
        </w:tc>
        <w:tc>
          <w:tcPr>
            <w:tcW w:w="1077" w:type="dxa"/>
            <w:tcBorders>
              <w:top w:val="nil"/>
              <w:left w:val="nil"/>
              <w:bottom w:val="nil"/>
              <w:right w:val="nil"/>
            </w:tcBorders>
            <w:shd w:val="clear" w:color="auto" w:fill="FFFFFF"/>
            <w:vAlign w:val="center"/>
          </w:tcPr>
          <w:p w14:paraId="7EA154E2"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18.75</w:t>
            </w:r>
          </w:p>
        </w:tc>
        <w:tc>
          <w:tcPr>
            <w:tcW w:w="1077" w:type="dxa"/>
            <w:tcBorders>
              <w:top w:val="nil"/>
              <w:left w:val="nil"/>
              <w:bottom w:val="nil"/>
              <w:right w:val="nil"/>
            </w:tcBorders>
            <w:shd w:val="clear" w:color="auto" w:fill="FFFFFF"/>
            <w:vAlign w:val="center"/>
          </w:tcPr>
          <w:p w14:paraId="0E425BCA"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23.83613</w:t>
            </w:r>
          </w:p>
        </w:tc>
        <w:tc>
          <w:tcPr>
            <w:tcW w:w="1077" w:type="dxa"/>
            <w:tcBorders>
              <w:top w:val="nil"/>
              <w:left w:val="nil"/>
              <w:bottom w:val="nil"/>
              <w:right w:val="nil"/>
            </w:tcBorders>
            <w:shd w:val="clear" w:color="auto" w:fill="FFFFFF"/>
            <w:vAlign w:val="center"/>
          </w:tcPr>
          <w:p w14:paraId="22C80743"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25.91432</w:t>
            </w:r>
          </w:p>
        </w:tc>
        <w:tc>
          <w:tcPr>
            <w:tcW w:w="1077" w:type="dxa"/>
            <w:tcBorders>
              <w:top w:val="nil"/>
              <w:left w:val="nil"/>
              <w:bottom w:val="nil"/>
              <w:right w:val="nil"/>
            </w:tcBorders>
            <w:shd w:val="clear" w:color="auto" w:fill="FFFFFF"/>
            <w:vAlign w:val="center"/>
          </w:tcPr>
          <w:p w14:paraId="6ECB55A0"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22.90598</w:t>
            </w:r>
          </w:p>
        </w:tc>
        <w:tc>
          <w:tcPr>
            <w:tcW w:w="1078" w:type="dxa"/>
            <w:tcBorders>
              <w:top w:val="nil"/>
              <w:left w:val="nil"/>
              <w:bottom w:val="nil"/>
              <w:right w:val="nil"/>
            </w:tcBorders>
            <w:shd w:val="clear" w:color="auto" w:fill="FFFFFF"/>
            <w:vAlign w:val="center"/>
          </w:tcPr>
          <w:p w14:paraId="09A0D57D"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18</w:t>
            </w:r>
          </w:p>
        </w:tc>
      </w:tr>
      <w:tr w:rsidR="000A0118" w14:paraId="212426A1" w14:textId="77777777" w:rsidTr="00410135">
        <w:trPr>
          <w:trHeight w:val="494"/>
          <w:jc w:val="center"/>
        </w:trPr>
        <w:tc>
          <w:tcPr>
            <w:tcW w:w="934" w:type="dxa"/>
            <w:tcBorders>
              <w:top w:val="nil"/>
              <w:left w:val="nil"/>
              <w:bottom w:val="nil"/>
              <w:right w:val="nil"/>
            </w:tcBorders>
            <w:shd w:val="clear" w:color="auto" w:fill="FFFFFF"/>
            <w:vAlign w:val="center"/>
          </w:tcPr>
          <w:p w14:paraId="5548623A"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13</w:t>
            </w:r>
          </w:p>
        </w:tc>
        <w:tc>
          <w:tcPr>
            <w:tcW w:w="1077" w:type="dxa"/>
            <w:tcBorders>
              <w:top w:val="nil"/>
              <w:left w:val="nil"/>
              <w:bottom w:val="nil"/>
              <w:right w:val="nil"/>
            </w:tcBorders>
            <w:shd w:val="clear" w:color="auto" w:fill="FFFFFF"/>
            <w:vAlign w:val="center"/>
          </w:tcPr>
          <w:p w14:paraId="54ED1E51"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4.297225</w:t>
            </w:r>
          </w:p>
        </w:tc>
        <w:tc>
          <w:tcPr>
            <w:tcW w:w="1077" w:type="dxa"/>
            <w:tcBorders>
              <w:top w:val="nil"/>
              <w:left w:val="nil"/>
              <w:bottom w:val="nil"/>
              <w:right w:val="nil"/>
            </w:tcBorders>
            <w:shd w:val="clear" w:color="auto" w:fill="FFFFFF"/>
            <w:vAlign w:val="center"/>
          </w:tcPr>
          <w:p w14:paraId="27B0DBB3"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24.276</w:t>
            </w:r>
          </w:p>
        </w:tc>
        <w:tc>
          <w:tcPr>
            <w:tcW w:w="1077" w:type="dxa"/>
            <w:tcBorders>
              <w:top w:val="nil"/>
              <w:left w:val="nil"/>
              <w:bottom w:val="nil"/>
              <w:right w:val="nil"/>
            </w:tcBorders>
            <w:shd w:val="clear" w:color="auto" w:fill="FFFFFF"/>
            <w:vAlign w:val="center"/>
          </w:tcPr>
          <w:p w14:paraId="46E92670"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21.40351</w:t>
            </w:r>
          </w:p>
        </w:tc>
        <w:tc>
          <w:tcPr>
            <w:tcW w:w="1077" w:type="dxa"/>
            <w:tcBorders>
              <w:top w:val="nil"/>
              <w:left w:val="nil"/>
              <w:bottom w:val="nil"/>
              <w:right w:val="nil"/>
            </w:tcBorders>
            <w:shd w:val="clear" w:color="auto" w:fill="FFFFFF"/>
            <w:vAlign w:val="center"/>
          </w:tcPr>
          <w:p w14:paraId="79746A4E"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23.73438</w:t>
            </w:r>
          </w:p>
        </w:tc>
        <w:tc>
          <w:tcPr>
            <w:tcW w:w="1077" w:type="dxa"/>
            <w:tcBorders>
              <w:top w:val="nil"/>
              <w:left w:val="nil"/>
              <w:bottom w:val="nil"/>
              <w:right w:val="nil"/>
            </w:tcBorders>
            <w:shd w:val="clear" w:color="auto" w:fill="FFFFFF"/>
            <w:vAlign w:val="center"/>
          </w:tcPr>
          <w:p w14:paraId="021F2774"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25.69832</w:t>
            </w:r>
          </w:p>
        </w:tc>
        <w:tc>
          <w:tcPr>
            <w:tcW w:w="1077" w:type="dxa"/>
            <w:tcBorders>
              <w:top w:val="nil"/>
              <w:left w:val="nil"/>
              <w:bottom w:val="nil"/>
              <w:right w:val="nil"/>
            </w:tcBorders>
            <w:shd w:val="clear" w:color="auto" w:fill="FFFFFF"/>
            <w:vAlign w:val="center"/>
          </w:tcPr>
          <w:p w14:paraId="00393D06"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21.31661</w:t>
            </w:r>
          </w:p>
        </w:tc>
        <w:tc>
          <w:tcPr>
            <w:tcW w:w="1077" w:type="dxa"/>
            <w:tcBorders>
              <w:top w:val="nil"/>
              <w:left w:val="nil"/>
              <w:bottom w:val="nil"/>
              <w:right w:val="nil"/>
            </w:tcBorders>
            <w:shd w:val="clear" w:color="auto" w:fill="FFFFFF"/>
            <w:vAlign w:val="center"/>
          </w:tcPr>
          <w:p w14:paraId="2EE6C548"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22.90598</w:t>
            </w:r>
          </w:p>
        </w:tc>
        <w:tc>
          <w:tcPr>
            <w:tcW w:w="1078" w:type="dxa"/>
            <w:tcBorders>
              <w:top w:val="nil"/>
              <w:left w:val="nil"/>
              <w:bottom w:val="nil"/>
              <w:right w:val="nil"/>
            </w:tcBorders>
            <w:shd w:val="clear" w:color="auto" w:fill="FFFFFF"/>
            <w:vAlign w:val="center"/>
          </w:tcPr>
          <w:p w14:paraId="662B2B2C"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21</w:t>
            </w:r>
          </w:p>
        </w:tc>
      </w:tr>
      <w:tr w:rsidR="000A0118" w14:paraId="06AA9E09" w14:textId="77777777" w:rsidTr="00410135">
        <w:trPr>
          <w:trHeight w:val="494"/>
          <w:jc w:val="center"/>
        </w:trPr>
        <w:tc>
          <w:tcPr>
            <w:tcW w:w="934" w:type="dxa"/>
            <w:tcBorders>
              <w:top w:val="nil"/>
              <w:left w:val="nil"/>
              <w:bottom w:val="nil"/>
              <w:right w:val="nil"/>
            </w:tcBorders>
            <w:shd w:val="clear" w:color="auto" w:fill="FFFFFF"/>
            <w:vAlign w:val="center"/>
          </w:tcPr>
          <w:p w14:paraId="02EABAB2"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14</w:t>
            </w:r>
          </w:p>
        </w:tc>
        <w:tc>
          <w:tcPr>
            <w:tcW w:w="1077" w:type="dxa"/>
            <w:tcBorders>
              <w:top w:val="nil"/>
              <w:left w:val="nil"/>
              <w:bottom w:val="nil"/>
              <w:right w:val="nil"/>
            </w:tcBorders>
            <w:shd w:val="clear" w:color="auto" w:fill="FFFFFF"/>
            <w:vAlign w:val="center"/>
          </w:tcPr>
          <w:p w14:paraId="0208E7BB"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3.939123</w:t>
            </w:r>
          </w:p>
        </w:tc>
        <w:tc>
          <w:tcPr>
            <w:tcW w:w="1077" w:type="dxa"/>
            <w:tcBorders>
              <w:top w:val="nil"/>
              <w:left w:val="nil"/>
              <w:bottom w:val="nil"/>
              <w:right w:val="nil"/>
            </w:tcBorders>
            <w:shd w:val="clear" w:color="auto" w:fill="FFFFFF"/>
            <w:vAlign w:val="center"/>
          </w:tcPr>
          <w:p w14:paraId="2AAE92BB"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16.372</w:t>
            </w:r>
          </w:p>
        </w:tc>
        <w:tc>
          <w:tcPr>
            <w:tcW w:w="1077" w:type="dxa"/>
            <w:tcBorders>
              <w:top w:val="nil"/>
              <w:left w:val="nil"/>
              <w:bottom w:val="nil"/>
              <w:right w:val="nil"/>
            </w:tcBorders>
            <w:shd w:val="clear" w:color="auto" w:fill="FFFFFF"/>
            <w:vAlign w:val="center"/>
          </w:tcPr>
          <w:p w14:paraId="063FD757"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22.10526</w:t>
            </w:r>
          </w:p>
        </w:tc>
        <w:tc>
          <w:tcPr>
            <w:tcW w:w="1077" w:type="dxa"/>
            <w:tcBorders>
              <w:top w:val="nil"/>
              <w:left w:val="nil"/>
              <w:bottom w:val="nil"/>
              <w:right w:val="nil"/>
            </w:tcBorders>
            <w:shd w:val="clear" w:color="auto" w:fill="FFFFFF"/>
            <w:vAlign w:val="center"/>
          </w:tcPr>
          <w:p w14:paraId="5A34D469"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16.01563</w:t>
            </w:r>
          </w:p>
        </w:tc>
        <w:tc>
          <w:tcPr>
            <w:tcW w:w="1077" w:type="dxa"/>
            <w:tcBorders>
              <w:top w:val="nil"/>
              <w:left w:val="nil"/>
              <w:bottom w:val="nil"/>
              <w:right w:val="nil"/>
            </w:tcBorders>
            <w:shd w:val="clear" w:color="auto" w:fill="FFFFFF"/>
            <w:vAlign w:val="center"/>
          </w:tcPr>
          <w:p w14:paraId="37C595A3"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20.85661</w:t>
            </w:r>
          </w:p>
        </w:tc>
        <w:tc>
          <w:tcPr>
            <w:tcW w:w="1077" w:type="dxa"/>
            <w:tcBorders>
              <w:top w:val="nil"/>
              <w:left w:val="nil"/>
              <w:bottom w:val="nil"/>
              <w:right w:val="nil"/>
            </w:tcBorders>
            <w:shd w:val="clear" w:color="auto" w:fill="FFFFFF"/>
            <w:vAlign w:val="center"/>
          </w:tcPr>
          <w:p w14:paraId="320A71B9"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23.40648</w:t>
            </w:r>
          </w:p>
        </w:tc>
        <w:tc>
          <w:tcPr>
            <w:tcW w:w="1077" w:type="dxa"/>
            <w:tcBorders>
              <w:top w:val="nil"/>
              <w:left w:val="nil"/>
              <w:bottom w:val="nil"/>
              <w:right w:val="nil"/>
            </w:tcBorders>
            <w:shd w:val="clear" w:color="auto" w:fill="FFFFFF"/>
            <w:vAlign w:val="center"/>
          </w:tcPr>
          <w:p w14:paraId="55B98213"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25.98291</w:t>
            </w:r>
          </w:p>
        </w:tc>
        <w:tc>
          <w:tcPr>
            <w:tcW w:w="1078" w:type="dxa"/>
            <w:tcBorders>
              <w:top w:val="nil"/>
              <w:left w:val="nil"/>
              <w:bottom w:val="nil"/>
              <w:right w:val="nil"/>
            </w:tcBorders>
            <w:shd w:val="clear" w:color="auto" w:fill="FFFFFF"/>
            <w:vAlign w:val="center"/>
          </w:tcPr>
          <w:p w14:paraId="48BFF1C3"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18</w:t>
            </w:r>
          </w:p>
        </w:tc>
      </w:tr>
      <w:tr w:rsidR="000A0118" w14:paraId="3DA420DA" w14:textId="77777777" w:rsidTr="00410135">
        <w:trPr>
          <w:trHeight w:val="494"/>
          <w:jc w:val="center"/>
        </w:trPr>
        <w:tc>
          <w:tcPr>
            <w:tcW w:w="934" w:type="dxa"/>
            <w:tcBorders>
              <w:top w:val="nil"/>
              <w:left w:val="nil"/>
              <w:bottom w:val="nil"/>
              <w:right w:val="nil"/>
            </w:tcBorders>
            <w:shd w:val="clear" w:color="auto" w:fill="FFFFFF"/>
            <w:vAlign w:val="center"/>
          </w:tcPr>
          <w:p w14:paraId="5A7D6ABA"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15</w:t>
            </w:r>
          </w:p>
        </w:tc>
        <w:tc>
          <w:tcPr>
            <w:tcW w:w="1077" w:type="dxa"/>
            <w:tcBorders>
              <w:top w:val="nil"/>
              <w:left w:val="nil"/>
              <w:bottom w:val="nil"/>
              <w:right w:val="nil"/>
            </w:tcBorders>
            <w:shd w:val="clear" w:color="auto" w:fill="FFFFFF"/>
            <w:vAlign w:val="center"/>
          </w:tcPr>
          <w:p w14:paraId="187448E6"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5.461056</w:t>
            </w:r>
          </w:p>
        </w:tc>
        <w:tc>
          <w:tcPr>
            <w:tcW w:w="1077" w:type="dxa"/>
            <w:tcBorders>
              <w:top w:val="nil"/>
              <w:left w:val="nil"/>
              <w:bottom w:val="nil"/>
              <w:right w:val="nil"/>
            </w:tcBorders>
            <w:shd w:val="clear" w:color="auto" w:fill="FFFFFF"/>
            <w:vAlign w:val="center"/>
          </w:tcPr>
          <w:p w14:paraId="401D658A"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19.95842</w:t>
            </w:r>
          </w:p>
        </w:tc>
        <w:tc>
          <w:tcPr>
            <w:tcW w:w="1077" w:type="dxa"/>
            <w:tcBorders>
              <w:top w:val="nil"/>
              <w:left w:val="nil"/>
              <w:bottom w:val="nil"/>
              <w:right w:val="nil"/>
            </w:tcBorders>
            <w:shd w:val="clear" w:color="auto" w:fill="FFFFFF"/>
            <w:vAlign w:val="center"/>
          </w:tcPr>
          <w:p w14:paraId="42CD2BA2"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19.64912</w:t>
            </w:r>
          </w:p>
        </w:tc>
        <w:tc>
          <w:tcPr>
            <w:tcW w:w="1077" w:type="dxa"/>
            <w:tcBorders>
              <w:top w:val="nil"/>
              <w:left w:val="nil"/>
              <w:bottom w:val="nil"/>
              <w:right w:val="nil"/>
            </w:tcBorders>
            <w:shd w:val="clear" w:color="auto" w:fill="FFFFFF"/>
            <w:vAlign w:val="center"/>
          </w:tcPr>
          <w:p w14:paraId="540FD126"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23.82813</w:t>
            </w:r>
          </w:p>
        </w:tc>
        <w:tc>
          <w:tcPr>
            <w:tcW w:w="1077" w:type="dxa"/>
            <w:tcBorders>
              <w:top w:val="nil"/>
              <w:left w:val="nil"/>
              <w:bottom w:val="nil"/>
              <w:right w:val="nil"/>
            </w:tcBorders>
            <w:shd w:val="clear" w:color="auto" w:fill="FFFFFF"/>
            <w:vAlign w:val="center"/>
          </w:tcPr>
          <w:p w14:paraId="7DD77CD6"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17.50466</w:t>
            </w:r>
          </w:p>
        </w:tc>
        <w:tc>
          <w:tcPr>
            <w:tcW w:w="1077" w:type="dxa"/>
            <w:tcBorders>
              <w:top w:val="nil"/>
              <w:left w:val="nil"/>
              <w:bottom w:val="nil"/>
              <w:right w:val="nil"/>
            </w:tcBorders>
            <w:shd w:val="clear" w:color="auto" w:fill="FFFFFF"/>
            <w:vAlign w:val="center"/>
          </w:tcPr>
          <w:p w14:paraId="4EDD1C5F"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20.48067</w:t>
            </w:r>
          </w:p>
        </w:tc>
        <w:tc>
          <w:tcPr>
            <w:tcW w:w="1077" w:type="dxa"/>
            <w:tcBorders>
              <w:top w:val="nil"/>
              <w:left w:val="nil"/>
              <w:bottom w:val="nil"/>
              <w:right w:val="nil"/>
            </w:tcBorders>
            <w:shd w:val="clear" w:color="auto" w:fill="FFFFFF"/>
            <w:vAlign w:val="center"/>
          </w:tcPr>
          <w:p w14:paraId="13964174"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23.58974</w:t>
            </w:r>
          </w:p>
        </w:tc>
        <w:tc>
          <w:tcPr>
            <w:tcW w:w="1078" w:type="dxa"/>
            <w:tcBorders>
              <w:top w:val="nil"/>
              <w:left w:val="nil"/>
              <w:bottom w:val="nil"/>
              <w:right w:val="nil"/>
            </w:tcBorders>
            <w:shd w:val="clear" w:color="auto" w:fill="FFFFFF"/>
            <w:vAlign w:val="center"/>
          </w:tcPr>
          <w:p w14:paraId="0659C9EC"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19</w:t>
            </w:r>
          </w:p>
        </w:tc>
      </w:tr>
      <w:tr w:rsidR="000A0118" w14:paraId="6E93E7CD" w14:textId="77777777" w:rsidTr="00410135">
        <w:trPr>
          <w:trHeight w:val="494"/>
          <w:jc w:val="center"/>
        </w:trPr>
        <w:tc>
          <w:tcPr>
            <w:tcW w:w="934" w:type="dxa"/>
            <w:tcBorders>
              <w:top w:val="nil"/>
              <w:left w:val="nil"/>
              <w:bottom w:val="nil"/>
              <w:right w:val="nil"/>
            </w:tcBorders>
            <w:shd w:val="clear" w:color="auto" w:fill="FFFFFF"/>
            <w:vAlign w:val="center"/>
          </w:tcPr>
          <w:p w14:paraId="5C8D14EC"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16</w:t>
            </w:r>
          </w:p>
        </w:tc>
        <w:tc>
          <w:tcPr>
            <w:tcW w:w="1077" w:type="dxa"/>
            <w:tcBorders>
              <w:top w:val="nil"/>
              <w:left w:val="nil"/>
              <w:bottom w:val="nil"/>
              <w:right w:val="nil"/>
            </w:tcBorders>
            <w:shd w:val="clear" w:color="auto" w:fill="FFFFFF"/>
            <w:vAlign w:val="center"/>
          </w:tcPr>
          <w:p w14:paraId="2B6897BF"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3.880036</w:t>
            </w:r>
          </w:p>
        </w:tc>
        <w:tc>
          <w:tcPr>
            <w:tcW w:w="1077" w:type="dxa"/>
            <w:tcBorders>
              <w:top w:val="nil"/>
              <w:left w:val="nil"/>
              <w:bottom w:val="nil"/>
              <w:right w:val="nil"/>
            </w:tcBorders>
            <w:shd w:val="clear" w:color="auto" w:fill="FFFFFF"/>
            <w:vAlign w:val="center"/>
          </w:tcPr>
          <w:p w14:paraId="66925772"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22.6</w:t>
            </w:r>
          </w:p>
        </w:tc>
        <w:tc>
          <w:tcPr>
            <w:tcW w:w="1077" w:type="dxa"/>
            <w:tcBorders>
              <w:top w:val="nil"/>
              <w:left w:val="nil"/>
              <w:bottom w:val="nil"/>
              <w:right w:val="nil"/>
            </w:tcBorders>
            <w:shd w:val="clear" w:color="auto" w:fill="FFFFFF"/>
            <w:vAlign w:val="center"/>
          </w:tcPr>
          <w:p w14:paraId="1731A12F"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23.92982</w:t>
            </w:r>
          </w:p>
        </w:tc>
        <w:tc>
          <w:tcPr>
            <w:tcW w:w="1077" w:type="dxa"/>
            <w:tcBorders>
              <w:top w:val="nil"/>
              <w:left w:val="nil"/>
              <w:bottom w:val="nil"/>
              <w:right w:val="nil"/>
            </w:tcBorders>
            <w:shd w:val="clear" w:color="auto" w:fill="FFFFFF"/>
            <w:vAlign w:val="center"/>
          </w:tcPr>
          <w:p w14:paraId="660149B6"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23.73438</w:t>
            </w:r>
          </w:p>
        </w:tc>
        <w:tc>
          <w:tcPr>
            <w:tcW w:w="1077" w:type="dxa"/>
            <w:tcBorders>
              <w:top w:val="nil"/>
              <w:left w:val="nil"/>
              <w:bottom w:val="nil"/>
              <w:right w:val="nil"/>
            </w:tcBorders>
            <w:shd w:val="clear" w:color="auto" w:fill="FFFFFF"/>
            <w:vAlign w:val="center"/>
          </w:tcPr>
          <w:p w14:paraId="5A75A973"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24.95345</w:t>
            </w:r>
          </w:p>
        </w:tc>
        <w:tc>
          <w:tcPr>
            <w:tcW w:w="1077" w:type="dxa"/>
            <w:tcBorders>
              <w:top w:val="nil"/>
              <w:left w:val="nil"/>
              <w:bottom w:val="nil"/>
              <w:right w:val="nil"/>
            </w:tcBorders>
            <w:shd w:val="clear" w:color="auto" w:fill="FFFFFF"/>
            <w:vAlign w:val="center"/>
          </w:tcPr>
          <w:p w14:paraId="6EF294EA"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18.80878</w:t>
            </w:r>
          </w:p>
        </w:tc>
        <w:tc>
          <w:tcPr>
            <w:tcW w:w="1077" w:type="dxa"/>
            <w:tcBorders>
              <w:top w:val="nil"/>
              <w:left w:val="nil"/>
              <w:bottom w:val="nil"/>
              <w:right w:val="nil"/>
            </w:tcBorders>
            <w:shd w:val="clear" w:color="auto" w:fill="FFFFFF"/>
            <w:vAlign w:val="center"/>
          </w:tcPr>
          <w:p w14:paraId="6B47C3AD"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21.53846</w:t>
            </w:r>
          </w:p>
        </w:tc>
        <w:tc>
          <w:tcPr>
            <w:tcW w:w="1078" w:type="dxa"/>
            <w:tcBorders>
              <w:top w:val="nil"/>
              <w:left w:val="nil"/>
              <w:bottom w:val="nil"/>
              <w:right w:val="nil"/>
            </w:tcBorders>
            <w:shd w:val="clear" w:color="auto" w:fill="FFFFFF"/>
            <w:vAlign w:val="center"/>
          </w:tcPr>
          <w:p w14:paraId="3B2AA8A0"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20</w:t>
            </w:r>
          </w:p>
        </w:tc>
      </w:tr>
      <w:tr w:rsidR="000A0118" w14:paraId="36D32A06" w14:textId="77777777" w:rsidTr="00410135">
        <w:trPr>
          <w:trHeight w:val="494"/>
          <w:jc w:val="center"/>
        </w:trPr>
        <w:tc>
          <w:tcPr>
            <w:tcW w:w="934" w:type="dxa"/>
            <w:tcBorders>
              <w:top w:val="nil"/>
              <w:left w:val="nil"/>
              <w:bottom w:val="nil"/>
              <w:right w:val="nil"/>
            </w:tcBorders>
            <w:shd w:val="clear" w:color="auto" w:fill="FFFFFF"/>
            <w:vAlign w:val="center"/>
          </w:tcPr>
          <w:p w14:paraId="3B308FF8"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17</w:t>
            </w:r>
          </w:p>
        </w:tc>
        <w:tc>
          <w:tcPr>
            <w:tcW w:w="1077" w:type="dxa"/>
            <w:tcBorders>
              <w:top w:val="nil"/>
              <w:left w:val="nil"/>
              <w:bottom w:val="nil"/>
              <w:right w:val="nil"/>
            </w:tcBorders>
            <w:shd w:val="clear" w:color="auto" w:fill="FFFFFF"/>
            <w:vAlign w:val="center"/>
          </w:tcPr>
          <w:p w14:paraId="510FF788"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2.880036</w:t>
            </w:r>
          </w:p>
        </w:tc>
        <w:tc>
          <w:tcPr>
            <w:tcW w:w="1077" w:type="dxa"/>
            <w:tcBorders>
              <w:top w:val="nil"/>
              <w:left w:val="nil"/>
              <w:bottom w:val="nil"/>
              <w:right w:val="nil"/>
            </w:tcBorders>
            <w:shd w:val="clear" w:color="auto" w:fill="FFFFFF"/>
            <w:vAlign w:val="center"/>
          </w:tcPr>
          <w:p w14:paraId="6C97FF76"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16.63202</w:t>
            </w:r>
          </w:p>
        </w:tc>
        <w:tc>
          <w:tcPr>
            <w:tcW w:w="1077" w:type="dxa"/>
            <w:tcBorders>
              <w:top w:val="nil"/>
              <w:left w:val="nil"/>
              <w:bottom w:val="nil"/>
              <w:right w:val="nil"/>
            </w:tcBorders>
            <w:shd w:val="clear" w:color="auto" w:fill="FFFFFF"/>
            <w:vAlign w:val="center"/>
          </w:tcPr>
          <w:p w14:paraId="1E3030A7"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20.42105</w:t>
            </w:r>
          </w:p>
        </w:tc>
        <w:tc>
          <w:tcPr>
            <w:tcW w:w="1077" w:type="dxa"/>
            <w:tcBorders>
              <w:top w:val="nil"/>
              <w:left w:val="nil"/>
              <w:bottom w:val="nil"/>
              <w:right w:val="nil"/>
            </w:tcBorders>
            <w:shd w:val="clear" w:color="auto" w:fill="FFFFFF"/>
            <w:vAlign w:val="center"/>
          </w:tcPr>
          <w:p w14:paraId="39C747F7"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24.21875</w:t>
            </w:r>
          </w:p>
        </w:tc>
        <w:tc>
          <w:tcPr>
            <w:tcW w:w="1077" w:type="dxa"/>
            <w:tcBorders>
              <w:top w:val="nil"/>
              <w:left w:val="nil"/>
              <w:bottom w:val="nil"/>
              <w:right w:val="nil"/>
            </w:tcBorders>
            <w:shd w:val="clear" w:color="auto" w:fill="FFFFFF"/>
            <w:vAlign w:val="center"/>
          </w:tcPr>
          <w:p w14:paraId="2D20ABA5"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26.07076</w:t>
            </w:r>
          </w:p>
        </w:tc>
        <w:tc>
          <w:tcPr>
            <w:tcW w:w="1077" w:type="dxa"/>
            <w:tcBorders>
              <w:top w:val="nil"/>
              <w:left w:val="nil"/>
              <w:bottom w:val="nil"/>
              <w:right w:val="nil"/>
            </w:tcBorders>
            <w:shd w:val="clear" w:color="auto" w:fill="FFFFFF"/>
            <w:vAlign w:val="center"/>
          </w:tcPr>
          <w:p w14:paraId="59659568"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19.64472</w:t>
            </w:r>
          </w:p>
        </w:tc>
        <w:tc>
          <w:tcPr>
            <w:tcW w:w="1077" w:type="dxa"/>
            <w:tcBorders>
              <w:top w:val="nil"/>
              <w:left w:val="nil"/>
              <w:bottom w:val="nil"/>
              <w:right w:val="nil"/>
            </w:tcBorders>
            <w:shd w:val="clear" w:color="auto" w:fill="FFFFFF"/>
            <w:vAlign w:val="center"/>
          </w:tcPr>
          <w:p w14:paraId="2921A707"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21.53846</w:t>
            </w:r>
          </w:p>
        </w:tc>
        <w:tc>
          <w:tcPr>
            <w:tcW w:w="1078" w:type="dxa"/>
            <w:tcBorders>
              <w:top w:val="nil"/>
              <w:left w:val="nil"/>
              <w:bottom w:val="nil"/>
              <w:right w:val="nil"/>
            </w:tcBorders>
            <w:shd w:val="clear" w:color="auto" w:fill="FFFFFF"/>
            <w:vAlign w:val="center"/>
          </w:tcPr>
          <w:p w14:paraId="0B116EC5"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19</w:t>
            </w:r>
          </w:p>
        </w:tc>
      </w:tr>
      <w:tr w:rsidR="000A0118" w14:paraId="5800BBF0" w14:textId="77777777" w:rsidTr="00410135">
        <w:trPr>
          <w:trHeight w:val="494"/>
          <w:jc w:val="center"/>
        </w:trPr>
        <w:tc>
          <w:tcPr>
            <w:tcW w:w="934" w:type="dxa"/>
            <w:tcBorders>
              <w:top w:val="nil"/>
              <w:left w:val="nil"/>
              <w:bottom w:val="nil"/>
              <w:right w:val="nil"/>
            </w:tcBorders>
            <w:shd w:val="clear" w:color="auto" w:fill="FFFFFF"/>
            <w:vAlign w:val="center"/>
          </w:tcPr>
          <w:p w14:paraId="5DFFF355"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18</w:t>
            </w:r>
          </w:p>
        </w:tc>
        <w:tc>
          <w:tcPr>
            <w:tcW w:w="1077" w:type="dxa"/>
            <w:tcBorders>
              <w:top w:val="nil"/>
              <w:left w:val="nil"/>
              <w:bottom w:val="nil"/>
              <w:right w:val="nil"/>
            </w:tcBorders>
            <w:shd w:val="clear" w:color="auto" w:fill="FFFFFF"/>
            <w:vAlign w:val="center"/>
          </w:tcPr>
          <w:p w14:paraId="3F26E4D6"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2.895255</w:t>
            </w:r>
          </w:p>
        </w:tc>
        <w:tc>
          <w:tcPr>
            <w:tcW w:w="1077" w:type="dxa"/>
            <w:tcBorders>
              <w:top w:val="nil"/>
              <w:left w:val="nil"/>
              <w:bottom w:val="nil"/>
              <w:right w:val="nil"/>
            </w:tcBorders>
            <w:shd w:val="clear" w:color="auto" w:fill="FFFFFF"/>
            <w:vAlign w:val="center"/>
          </w:tcPr>
          <w:p w14:paraId="5225C13B"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20.688</w:t>
            </w:r>
          </w:p>
        </w:tc>
        <w:tc>
          <w:tcPr>
            <w:tcW w:w="1077" w:type="dxa"/>
            <w:tcBorders>
              <w:top w:val="nil"/>
              <w:left w:val="nil"/>
              <w:bottom w:val="nil"/>
              <w:right w:val="nil"/>
            </w:tcBorders>
            <w:shd w:val="clear" w:color="auto" w:fill="FFFFFF"/>
            <w:vAlign w:val="center"/>
          </w:tcPr>
          <w:p w14:paraId="0D72C5F6"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18.66667</w:t>
            </w:r>
          </w:p>
        </w:tc>
        <w:tc>
          <w:tcPr>
            <w:tcW w:w="1077" w:type="dxa"/>
            <w:tcBorders>
              <w:top w:val="nil"/>
              <w:left w:val="nil"/>
              <w:bottom w:val="nil"/>
              <w:right w:val="nil"/>
            </w:tcBorders>
            <w:shd w:val="clear" w:color="auto" w:fill="FFFFFF"/>
            <w:vAlign w:val="center"/>
          </w:tcPr>
          <w:p w14:paraId="07211376"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21.48438</w:t>
            </w:r>
          </w:p>
        </w:tc>
        <w:tc>
          <w:tcPr>
            <w:tcW w:w="1077" w:type="dxa"/>
            <w:tcBorders>
              <w:top w:val="nil"/>
              <w:left w:val="nil"/>
              <w:bottom w:val="nil"/>
              <w:right w:val="nil"/>
            </w:tcBorders>
            <w:shd w:val="clear" w:color="auto" w:fill="FFFFFF"/>
            <w:vAlign w:val="center"/>
          </w:tcPr>
          <w:p w14:paraId="1AF445F9"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25.32588</w:t>
            </w:r>
          </w:p>
        </w:tc>
        <w:tc>
          <w:tcPr>
            <w:tcW w:w="1077" w:type="dxa"/>
            <w:tcBorders>
              <w:top w:val="nil"/>
              <w:left w:val="nil"/>
              <w:bottom w:val="nil"/>
              <w:right w:val="nil"/>
            </w:tcBorders>
            <w:shd w:val="clear" w:color="auto" w:fill="FFFFFF"/>
            <w:vAlign w:val="center"/>
          </w:tcPr>
          <w:p w14:paraId="282D2C76"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19.64472</w:t>
            </w:r>
          </w:p>
        </w:tc>
        <w:tc>
          <w:tcPr>
            <w:tcW w:w="1077" w:type="dxa"/>
            <w:tcBorders>
              <w:top w:val="nil"/>
              <w:left w:val="nil"/>
              <w:bottom w:val="nil"/>
              <w:right w:val="nil"/>
            </w:tcBorders>
            <w:shd w:val="clear" w:color="auto" w:fill="FFFFFF"/>
            <w:vAlign w:val="center"/>
          </w:tcPr>
          <w:p w14:paraId="680F7DE3"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20.17094</w:t>
            </w:r>
          </w:p>
        </w:tc>
        <w:tc>
          <w:tcPr>
            <w:tcW w:w="1078" w:type="dxa"/>
            <w:tcBorders>
              <w:top w:val="nil"/>
              <w:left w:val="nil"/>
              <w:bottom w:val="nil"/>
              <w:right w:val="nil"/>
            </w:tcBorders>
            <w:shd w:val="clear" w:color="auto" w:fill="FFFFFF"/>
            <w:vAlign w:val="center"/>
          </w:tcPr>
          <w:p w14:paraId="355D5132"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18</w:t>
            </w:r>
          </w:p>
        </w:tc>
      </w:tr>
      <w:tr w:rsidR="000A0118" w14:paraId="584CB93E" w14:textId="77777777" w:rsidTr="00410135">
        <w:trPr>
          <w:trHeight w:val="494"/>
          <w:jc w:val="center"/>
        </w:trPr>
        <w:tc>
          <w:tcPr>
            <w:tcW w:w="934" w:type="dxa"/>
            <w:tcBorders>
              <w:top w:val="nil"/>
              <w:left w:val="nil"/>
              <w:bottom w:val="nil"/>
              <w:right w:val="nil"/>
            </w:tcBorders>
            <w:shd w:val="clear" w:color="auto" w:fill="FFFFFF"/>
            <w:vAlign w:val="center"/>
          </w:tcPr>
          <w:p w14:paraId="2F36B8AF"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19</w:t>
            </w:r>
          </w:p>
        </w:tc>
        <w:tc>
          <w:tcPr>
            <w:tcW w:w="1077" w:type="dxa"/>
            <w:tcBorders>
              <w:top w:val="nil"/>
              <w:left w:val="nil"/>
              <w:bottom w:val="nil"/>
              <w:right w:val="nil"/>
            </w:tcBorders>
            <w:shd w:val="clear" w:color="auto" w:fill="FFFFFF"/>
            <w:vAlign w:val="center"/>
          </w:tcPr>
          <w:p w14:paraId="6157EAE3"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3.432408</w:t>
            </w:r>
          </w:p>
        </w:tc>
        <w:tc>
          <w:tcPr>
            <w:tcW w:w="1077" w:type="dxa"/>
            <w:tcBorders>
              <w:top w:val="nil"/>
              <w:left w:val="nil"/>
              <w:bottom w:val="nil"/>
              <w:right w:val="nil"/>
            </w:tcBorders>
            <w:shd w:val="clear" w:color="auto" w:fill="FFFFFF"/>
            <w:vAlign w:val="center"/>
          </w:tcPr>
          <w:p w14:paraId="04DAF417"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20.044</w:t>
            </w:r>
          </w:p>
        </w:tc>
        <w:tc>
          <w:tcPr>
            <w:tcW w:w="1077" w:type="dxa"/>
            <w:tcBorders>
              <w:top w:val="nil"/>
              <w:left w:val="nil"/>
              <w:bottom w:val="nil"/>
              <w:right w:val="nil"/>
            </w:tcBorders>
            <w:shd w:val="clear" w:color="auto" w:fill="FFFFFF"/>
            <w:vAlign w:val="center"/>
          </w:tcPr>
          <w:p w14:paraId="5ED2BFDD"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25.96491</w:t>
            </w:r>
          </w:p>
        </w:tc>
        <w:tc>
          <w:tcPr>
            <w:tcW w:w="1077" w:type="dxa"/>
            <w:tcBorders>
              <w:top w:val="nil"/>
              <w:left w:val="nil"/>
              <w:bottom w:val="nil"/>
              <w:right w:val="nil"/>
            </w:tcBorders>
            <w:shd w:val="clear" w:color="auto" w:fill="FFFFFF"/>
            <w:vAlign w:val="center"/>
          </w:tcPr>
          <w:p w14:paraId="56177340"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21.29688</w:t>
            </w:r>
          </w:p>
        </w:tc>
        <w:tc>
          <w:tcPr>
            <w:tcW w:w="1077" w:type="dxa"/>
            <w:tcBorders>
              <w:top w:val="nil"/>
              <w:left w:val="nil"/>
              <w:bottom w:val="nil"/>
              <w:right w:val="nil"/>
            </w:tcBorders>
            <w:shd w:val="clear" w:color="auto" w:fill="FFFFFF"/>
            <w:vAlign w:val="center"/>
          </w:tcPr>
          <w:p w14:paraId="5CAD42A7"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23.83613</w:t>
            </w:r>
          </w:p>
        </w:tc>
        <w:tc>
          <w:tcPr>
            <w:tcW w:w="1077" w:type="dxa"/>
            <w:tcBorders>
              <w:top w:val="nil"/>
              <w:left w:val="nil"/>
              <w:bottom w:val="nil"/>
              <w:right w:val="nil"/>
            </w:tcBorders>
            <w:shd w:val="clear" w:color="auto" w:fill="FFFFFF"/>
            <w:vAlign w:val="center"/>
          </w:tcPr>
          <w:p w14:paraId="7DE2E9CA"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25.49634</w:t>
            </w:r>
          </w:p>
        </w:tc>
        <w:tc>
          <w:tcPr>
            <w:tcW w:w="1077" w:type="dxa"/>
            <w:tcBorders>
              <w:top w:val="nil"/>
              <w:left w:val="nil"/>
              <w:bottom w:val="nil"/>
              <w:right w:val="nil"/>
            </w:tcBorders>
            <w:shd w:val="clear" w:color="auto" w:fill="FFFFFF"/>
            <w:vAlign w:val="center"/>
          </w:tcPr>
          <w:p w14:paraId="052FE485"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24.95726</w:t>
            </w:r>
          </w:p>
        </w:tc>
        <w:tc>
          <w:tcPr>
            <w:tcW w:w="1078" w:type="dxa"/>
            <w:tcBorders>
              <w:top w:val="nil"/>
              <w:left w:val="nil"/>
              <w:bottom w:val="nil"/>
              <w:right w:val="nil"/>
            </w:tcBorders>
            <w:shd w:val="clear" w:color="auto" w:fill="FFFFFF"/>
            <w:vAlign w:val="center"/>
          </w:tcPr>
          <w:p w14:paraId="195E78CB"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21</w:t>
            </w:r>
          </w:p>
        </w:tc>
      </w:tr>
      <w:tr w:rsidR="000A0118" w14:paraId="114DAF20" w14:textId="77777777" w:rsidTr="00410135">
        <w:trPr>
          <w:trHeight w:val="494"/>
          <w:jc w:val="center"/>
        </w:trPr>
        <w:tc>
          <w:tcPr>
            <w:tcW w:w="934" w:type="dxa"/>
            <w:tcBorders>
              <w:top w:val="nil"/>
              <w:left w:val="nil"/>
              <w:bottom w:val="nil"/>
              <w:right w:val="nil"/>
            </w:tcBorders>
            <w:shd w:val="clear" w:color="auto" w:fill="FFFFFF"/>
            <w:vAlign w:val="center"/>
          </w:tcPr>
          <w:p w14:paraId="126B73E4"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20</w:t>
            </w:r>
          </w:p>
        </w:tc>
        <w:tc>
          <w:tcPr>
            <w:tcW w:w="1077" w:type="dxa"/>
            <w:tcBorders>
              <w:top w:val="nil"/>
              <w:left w:val="nil"/>
              <w:bottom w:val="nil"/>
              <w:right w:val="nil"/>
            </w:tcBorders>
            <w:shd w:val="clear" w:color="auto" w:fill="FFFFFF"/>
            <w:vAlign w:val="center"/>
          </w:tcPr>
          <w:p w14:paraId="3F49A8AD"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3.074306</w:t>
            </w:r>
          </w:p>
        </w:tc>
        <w:tc>
          <w:tcPr>
            <w:tcW w:w="1077" w:type="dxa"/>
            <w:tcBorders>
              <w:top w:val="nil"/>
              <w:left w:val="nil"/>
              <w:bottom w:val="nil"/>
              <w:right w:val="nil"/>
            </w:tcBorders>
            <w:shd w:val="clear" w:color="auto" w:fill="FFFFFF"/>
            <w:vAlign w:val="center"/>
          </w:tcPr>
          <w:p w14:paraId="07D8CD31"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20.268</w:t>
            </w:r>
          </w:p>
        </w:tc>
        <w:tc>
          <w:tcPr>
            <w:tcW w:w="1077" w:type="dxa"/>
            <w:tcBorders>
              <w:top w:val="nil"/>
              <w:left w:val="nil"/>
              <w:bottom w:val="nil"/>
              <w:right w:val="nil"/>
            </w:tcBorders>
            <w:shd w:val="clear" w:color="auto" w:fill="FFFFFF"/>
            <w:vAlign w:val="center"/>
          </w:tcPr>
          <w:p w14:paraId="23448A33"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24.91228</w:t>
            </w:r>
          </w:p>
        </w:tc>
        <w:tc>
          <w:tcPr>
            <w:tcW w:w="1077" w:type="dxa"/>
            <w:tcBorders>
              <w:top w:val="nil"/>
              <w:left w:val="nil"/>
              <w:bottom w:val="nil"/>
              <w:right w:val="nil"/>
            </w:tcBorders>
            <w:shd w:val="clear" w:color="auto" w:fill="FFFFFF"/>
            <w:vAlign w:val="center"/>
          </w:tcPr>
          <w:p w14:paraId="17767F40"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17.78125</w:t>
            </w:r>
          </w:p>
        </w:tc>
        <w:tc>
          <w:tcPr>
            <w:tcW w:w="1077" w:type="dxa"/>
            <w:tcBorders>
              <w:top w:val="nil"/>
              <w:left w:val="nil"/>
              <w:bottom w:val="nil"/>
              <w:right w:val="nil"/>
            </w:tcBorders>
            <w:shd w:val="clear" w:color="auto" w:fill="FFFFFF"/>
            <w:vAlign w:val="center"/>
          </w:tcPr>
          <w:p w14:paraId="37FC80FC"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24.58101</w:t>
            </w:r>
          </w:p>
        </w:tc>
        <w:tc>
          <w:tcPr>
            <w:tcW w:w="1077" w:type="dxa"/>
            <w:tcBorders>
              <w:top w:val="nil"/>
              <w:left w:val="nil"/>
              <w:bottom w:val="nil"/>
              <w:right w:val="nil"/>
            </w:tcBorders>
            <w:shd w:val="clear" w:color="auto" w:fill="FFFFFF"/>
            <w:vAlign w:val="center"/>
          </w:tcPr>
          <w:p w14:paraId="6CED0901"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w:t>
            </w:r>
          </w:p>
        </w:tc>
        <w:tc>
          <w:tcPr>
            <w:tcW w:w="1077" w:type="dxa"/>
            <w:tcBorders>
              <w:top w:val="nil"/>
              <w:left w:val="nil"/>
              <w:bottom w:val="nil"/>
              <w:right w:val="nil"/>
            </w:tcBorders>
            <w:shd w:val="clear" w:color="auto" w:fill="FFFFFF"/>
            <w:vAlign w:val="center"/>
          </w:tcPr>
          <w:p w14:paraId="5C7F53D0"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24.61538</w:t>
            </w:r>
          </w:p>
        </w:tc>
        <w:tc>
          <w:tcPr>
            <w:tcW w:w="1078" w:type="dxa"/>
            <w:tcBorders>
              <w:top w:val="nil"/>
              <w:left w:val="nil"/>
              <w:bottom w:val="nil"/>
              <w:right w:val="nil"/>
            </w:tcBorders>
            <w:shd w:val="clear" w:color="auto" w:fill="FFFFFF"/>
            <w:vAlign w:val="center"/>
          </w:tcPr>
          <w:p w14:paraId="1BBF347F"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19</w:t>
            </w:r>
          </w:p>
        </w:tc>
      </w:tr>
      <w:tr w:rsidR="000A0118" w14:paraId="44FF2B65" w14:textId="77777777" w:rsidTr="00410135">
        <w:trPr>
          <w:trHeight w:val="494"/>
          <w:jc w:val="center"/>
        </w:trPr>
        <w:tc>
          <w:tcPr>
            <w:tcW w:w="934" w:type="dxa"/>
            <w:tcBorders>
              <w:top w:val="nil"/>
              <w:left w:val="nil"/>
              <w:bottom w:val="nil"/>
              <w:right w:val="nil"/>
            </w:tcBorders>
            <w:shd w:val="clear" w:color="auto" w:fill="FFFFFF"/>
            <w:vAlign w:val="center"/>
          </w:tcPr>
          <w:p w14:paraId="6C4420EF"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21</w:t>
            </w:r>
          </w:p>
        </w:tc>
        <w:tc>
          <w:tcPr>
            <w:tcW w:w="1077" w:type="dxa"/>
            <w:tcBorders>
              <w:top w:val="nil"/>
              <w:left w:val="nil"/>
              <w:bottom w:val="nil"/>
              <w:right w:val="nil"/>
            </w:tcBorders>
            <w:shd w:val="clear" w:color="auto" w:fill="FFFFFF"/>
            <w:vAlign w:val="center"/>
          </w:tcPr>
          <w:p w14:paraId="0CB06784"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4.148612</w:t>
            </w:r>
          </w:p>
        </w:tc>
        <w:tc>
          <w:tcPr>
            <w:tcW w:w="1077" w:type="dxa"/>
            <w:tcBorders>
              <w:top w:val="nil"/>
              <w:left w:val="nil"/>
              <w:bottom w:val="nil"/>
              <w:right w:val="nil"/>
            </w:tcBorders>
            <w:shd w:val="clear" w:color="auto" w:fill="FFFFFF"/>
            <w:vAlign w:val="center"/>
          </w:tcPr>
          <w:p w14:paraId="667FDBA3"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19</w:t>
            </w:r>
          </w:p>
        </w:tc>
        <w:tc>
          <w:tcPr>
            <w:tcW w:w="1077" w:type="dxa"/>
            <w:tcBorders>
              <w:top w:val="nil"/>
              <w:left w:val="nil"/>
              <w:bottom w:val="nil"/>
              <w:right w:val="nil"/>
            </w:tcBorders>
            <w:shd w:val="clear" w:color="auto" w:fill="FFFFFF"/>
            <w:vAlign w:val="center"/>
          </w:tcPr>
          <w:p w14:paraId="5219EE41"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14.80702</w:t>
            </w:r>
          </w:p>
        </w:tc>
        <w:tc>
          <w:tcPr>
            <w:tcW w:w="1077" w:type="dxa"/>
            <w:tcBorders>
              <w:top w:val="nil"/>
              <w:left w:val="nil"/>
              <w:bottom w:val="nil"/>
              <w:right w:val="nil"/>
            </w:tcBorders>
            <w:shd w:val="clear" w:color="auto" w:fill="FFFFFF"/>
            <w:vAlign w:val="center"/>
          </w:tcPr>
          <w:p w14:paraId="47D61EFC"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21.39063</w:t>
            </w:r>
          </w:p>
        </w:tc>
        <w:tc>
          <w:tcPr>
            <w:tcW w:w="1077" w:type="dxa"/>
            <w:tcBorders>
              <w:top w:val="nil"/>
              <w:left w:val="nil"/>
              <w:bottom w:val="nil"/>
              <w:right w:val="nil"/>
            </w:tcBorders>
            <w:shd w:val="clear" w:color="auto" w:fill="FFFFFF"/>
            <w:vAlign w:val="center"/>
          </w:tcPr>
          <w:p w14:paraId="7C6F8E8C"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19.36685</w:t>
            </w:r>
          </w:p>
        </w:tc>
        <w:tc>
          <w:tcPr>
            <w:tcW w:w="1077" w:type="dxa"/>
            <w:tcBorders>
              <w:top w:val="nil"/>
              <w:left w:val="nil"/>
              <w:bottom w:val="nil"/>
              <w:right w:val="nil"/>
            </w:tcBorders>
            <w:shd w:val="clear" w:color="auto" w:fill="FFFFFF"/>
            <w:vAlign w:val="center"/>
          </w:tcPr>
          <w:p w14:paraId="5EBC8B5E"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23.40648</w:t>
            </w:r>
          </w:p>
        </w:tc>
        <w:tc>
          <w:tcPr>
            <w:tcW w:w="1077" w:type="dxa"/>
            <w:tcBorders>
              <w:top w:val="nil"/>
              <w:left w:val="nil"/>
              <w:bottom w:val="nil"/>
              <w:right w:val="nil"/>
            </w:tcBorders>
            <w:shd w:val="clear" w:color="auto" w:fill="FFFFFF"/>
            <w:vAlign w:val="center"/>
          </w:tcPr>
          <w:p w14:paraId="023B6E64"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21.19658</w:t>
            </w:r>
          </w:p>
        </w:tc>
        <w:tc>
          <w:tcPr>
            <w:tcW w:w="1078" w:type="dxa"/>
            <w:tcBorders>
              <w:top w:val="nil"/>
              <w:left w:val="nil"/>
              <w:bottom w:val="nil"/>
              <w:right w:val="nil"/>
            </w:tcBorders>
            <w:shd w:val="clear" w:color="auto" w:fill="FFFFFF"/>
            <w:vAlign w:val="center"/>
          </w:tcPr>
          <w:p w14:paraId="3D06B29E"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18</w:t>
            </w:r>
          </w:p>
        </w:tc>
      </w:tr>
      <w:tr w:rsidR="000A0118" w14:paraId="51CD1BBC" w14:textId="77777777" w:rsidTr="00410135">
        <w:trPr>
          <w:trHeight w:val="494"/>
          <w:jc w:val="center"/>
        </w:trPr>
        <w:tc>
          <w:tcPr>
            <w:tcW w:w="934" w:type="dxa"/>
            <w:tcBorders>
              <w:top w:val="nil"/>
              <w:left w:val="nil"/>
              <w:bottom w:val="nil"/>
              <w:right w:val="nil"/>
            </w:tcBorders>
            <w:shd w:val="clear" w:color="auto" w:fill="FFFFFF"/>
            <w:vAlign w:val="center"/>
          </w:tcPr>
          <w:p w14:paraId="0C30A3ED"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22</w:t>
            </w:r>
          </w:p>
        </w:tc>
        <w:tc>
          <w:tcPr>
            <w:tcW w:w="1077" w:type="dxa"/>
            <w:tcBorders>
              <w:top w:val="nil"/>
              <w:left w:val="nil"/>
              <w:bottom w:val="nil"/>
              <w:right w:val="nil"/>
            </w:tcBorders>
            <w:shd w:val="clear" w:color="auto" w:fill="FFFFFF"/>
            <w:vAlign w:val="center"/>
          </w:tcPr>
          <w:p w14:paraId="410D7398"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3.611459</w:t>
            </w:r>
          </w:p>
        </w:tc>
        <w:tc>
          <w:tcPr>
            <w:tcW w:w="1077" w:type="dxa"/>
            <w:tcBorders>
              <w:top w:val="nil"/>
              <w:left w:val="nil"/>
              <w:bottom w:val="nil"/>
              <w:right w:val="nil"/>
            </w:tcBorders>
            <w:shd w:val="clear" w:color="auto" w:fill="FFFFFF"/>
            <w:vAlign w:val="center"/>
          </w:tcPr>
          <w:p w14:paraId="3C186669"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15.80042</w:t>
            </w:r>
          </w:p>
        </w:tc>
        <w:tc>
          <w:tcPr>
            <w:tcW w:w="1077" w:type="dxa"/>
            <w:tcBorders>
              <w:top w:val="nil"/>
              <w:left w:val="nil"/>
              <w:bottom w:val="nil"/>
              <w:right w:val="nil"/>
            </w:tcBorders>
            <w:shd w:val="clear" w:color="auto" w:fill="FFFFFF"/>
            <w:vAlign w:val="center"/>
          </w:tcPr>
          <w:p w14:paraId="0F1D9BF8"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22.80702</w:t>
            </w:r>
          </w:p>
        </w:tc>
        <w:tc>
          <w:tcPr>
            <w:tcW w:w="1077" w:type="dxa"/>
            <w:tcBorders>
              <w:top w:val="nil"/>
              <w:left w:val="nil"/>
              <w:bottom w:val="nil"/>
              <w:right w:val="nil"/>
            </w:tcBorders>
            <w:shd w:val="clear" w:color="auto" w:fill="FFFFFF"/>
            <w:vAlign w:val="center"/>
          </w:tcPr>
          <w:p w14:paraId="7DF53A0E"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14.45313</w:t>
            </w:r>
          </w:p>
        </w:tc>
        <w:tc>
          <w:tcPr>
            <w:tcW w:w="1077" w:type="dxa"/>
            <w:tcBorders>
              <w:top w:val="nil"/>
              <w:left w:val="nil"/>
              <w:bottom w:val="nil"/>
              <w:right w:val="nil"/>
            </w:tcBorders>
            <w:shd w:val="clear" w:color="auto" w:fill="FFFFFF"/>
            <w:vAlign w:val="center"/>
          </w:tcPr>
          <w:p w14:paraId="43C1176F"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16.75978</w:t>
            </w:r>
          </w:p>
        </w:tc>
        <w:tc>
          <w:tcPr>
            <w:tcW w:w="1077" w:type="dxa"/>
            <w:tcBorders>
              <w:top w:val="nil"/>
              <w:left w:val="nil"/>
              <w:bottom w:val="nil"/>
              <w:right w:val="nil"/>
            </w:tcBorders>
            <w:shd w:val="clear" w:color="auto" w:fill="FFFFFF"/>
            <w:vAlign w:val="center"/>
          </w:tcPr>
          <w:p w14:paraId="61ACC9F9"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21.73459</w:t>
            </w:r>
          </w:p>
        </w:tc>
        <w:tc>
          <w:tcPr>
            <w:tcW w:w="1077" w:type="dxa"/>
            <w:tcBorders>
              <w:top w:val="nil"/>
              <w:left w:val="nil"/>
              <w:bottom w:val="nil"/>
              <w:right w:val="nil"/>
            </w:tcBorders>
            <w:shd w:val="clear" w:color="auto" w:fill="FFFFFF"/>
            <w:vAlign w:val="center"/>
          </w:tcPr>
          <w:p w14:paraId="3CCD4EB1"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23.24786</w:t>
            </w:r>
          </w:p>
        </w:tc>
        <w:tc>
          <w:tcPr>
            <w:tcW w:w="1078" w:type="dxa"/>
            <w:tcBorders>
              <w:top w:val="nil"/>
              <w:left w:val="nil"/>
              <w:bottom w:val="nil"/>
              <w:right w:val="nil"/>
            </w:tcBorders>
            <w:shd w:val="clear" w:color="auto" w:fill="FFFFFF"/>
            <w:vAlign w:val="center"/>
          </w:tcPr>
          <w:p w14:paraId="2B50B218"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17</w:t>
            </w:r>
          </w:p>
        </w:tc>
      </w:tr>
      <w:tr w:rsidR="000A0118" w14:paraId="1A92EB6D" w14:textId="77777777" w:rsidTr="00410135">
        <w:trPr>
          <w:trHeight w:val="494"/>
          <w:jc w:val="center"/>
        </w:trPr>
        <w:tc>
          <w:tcPr>
            <w:tcW w:w="934" w:type="dxa"/>
            <w:tcBorders>
              <w:top w:val="nil"/>
              <w:left w:val="nil"/>
              <w:bottom w:val="single" w:sz="12" w:space="0" w:color="auto"/>
              <w:right w:val="nil"/>
            </w:tcBorders>
            <w:shd w:val="clear" w:color="auto" w:fill="FFFFFF"/>
            <w:vAlign w:val="center"/>
          </w:tcPr>
          <w:p w14:paraId="44ADCD0B"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23</w:t>
            </w:r>
          </w:p>
        </w:tc>
        <w:tc>
          <w:tcPr>
            <w:tcW w:w="1077" w:type="dxa"/>
            <w:tcBorders>
              <w:top w:val="nil"/>
              <w:left w:val="nil"/>
              <w:bottom w:val="single" w:sz="12" w:space="0" w:color="auto"/>
              <w:right w:val="nil"/>
            </w:tcBorders>
            <w:shd w:val="clear" w:color="auto" w:fill="FFFFFF"/>
            <w:vAlign w:val="center"/>
          </w:tcPr>
          <w:p w14:paraId="5A9FFF5A" w14:textId="77777777" w:rsidR="000A0118" w:rsidRDefault="00000000">
            <w:pPr>
              <w:pStyle w:val="TableParagraph"/>
              <w:jc w:val="center"/>
              <w:rPr>
                <w:rFonts w:ascii="Times New Roman" w:hAnsi="Times New Roman" w:cs="Lucida Sans"/>
                <w:sz w:val="21"/>
                <w:szCs w:val="21"/>
              </w:rPr>
            </w:pPr>
            <w:r>
              <w:rPr>
                <w:rFonts w:ascii="Times New Roman" w:hAnsi="Times New Roman" w:cs="Lucida Sans"/>
                <w:color w:val="333333"/>
                <w:sz w:val="21"/>
                <w:szCs w:val="21"/>
              </w:rPr>
              <w:t>2.772</w:t>
            </w:r>
          </w:p>
        </w:tc>
        <w:tc>
          <w:tcPr>
            <w:tcW w:w="1077" w:type="dxa"/>
            <w:tcBorders>
              <w:top w:val="nil"/>
              <w:left w:val="nil"/>
              <w:bottom w:val="single" w:sz="12" w:space="0" w:color="auto"/>
              <w:right w:val="nil"/>
            </w:tcBorders>
            <w:shd w:val="clear" w:color="auto" w:fill="FFFFFF"/>
            <w:vAlign w:val="center"/>
          </w:tcPr>
          <w:p w14:paraId="4714102A"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9.97921</w:t>
            </w:r>
          </w:p>
        </w:tc>
        <w:tc>
          <w:tcPr>
            <w:tcW w:w="1077" w:type="dxa"/>
            <w:tcBorders>
              <w:top w:val="nil"/>
              <w:left w:val="nil"/>
              <w:bottom w:val="single" w:sz="12" w:space="0" w:color="auto"/>
              <w:right w:val="nil"/>
            </w:tcBorders>
            <w:shd w:val="clear" w:color="auto" w:fill="FFFFFF"/>
            <w:vAlign w:val="center"/>
          </w:tcPr>
          <w:p w14:paraId="67BCE762" w14:textId="77777777" w:rsidR="000A0118" w:rsidRDefault="00000000">
            <w:pPr>
              <w:pStyle w:val="TableParagraph"/>
              <w:ind w:left="173"/>
              <w:jc w:val="center"/>
              <w:rPr>
                <w:rFonts w:ascii="Times New Roman" w:hAnsi="Times New Roman" w:cs="Lucida Sans"/>
                <w:sz w:val="21"/>
                <w:szCs w:val="21"/>
              </w:rPr>
            </w:pPr>
            <w:r>
              <w:rPr>
                <w:rFonts w:ascii="Times New Roman" w:hAnsi="Times New Roman" w:cs="Lucida Sans"/>
                <w:color w:val="333333"/>
                <w:sz w:val="21"/>
                <w:szCs w:val="21"/>
              </w:rPr>
              <w:t>9.473684</w:t>
            </w:r>
          </w:p>
        </w:tc>
        <w:tc>
          <w:tcPr>
            <w:tcW w:w="1077" w:type="dxa"/>
            <w:tcBorders>
              <w:top w:val="nil"/>
              <w:left w:val="nil"/>
              <w:bottom w:val="single" w:sz="12" w:space="0" w:color="auto"/>
              <w:right w:val="nil"/>
            </w:tcBorders>
            <w:shd w:val="clear" w:color="auto" w:fill="FFFFFF"/>
            <w:vAlign w:val="center"/>
          </w:tcPr>
          <w:p w14:paraId="5505896B"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14.75</w:t>
            </w:r>
          </w:p>
        </w:tc>
        <w:tc>
          <w:tcPr>
            <w:tcW w:w="1077" w:type="dxa"/>
            <w:tcBorders>
              <w:top w:val="nil"/>
              <w:left w:val="nil"/>
              <w:bottom w:val="single" w:sz="12" w:space="0" w:color="auto"/>
              <w:right w:val="nil"/>
            </w:tcBorders>
            <w:shd w:val="clear" w:color="auto" w:fill="FFFFFF"/>
            <w:vAlign w:val="center"/>
          </w:tcPr>
          <w:p w14:paraId="5075C083" w14:textId="77777777" w:rsidR="000A0118" w:rsidRDefault="00000000">
            <w:pPr>
              <w:pStyle w:val="TableParagraph"/>
              <w:ind w:left="174"/>
              <w:jc w:val="center"/>
              <w:rPr>
                <w:rFonts w:ascii="Times New Roman" w:hAnsi="Times New Roman" w:cs="Lucida Sans"/>
                <w:sz w:val="21"/>
                <w:szCs w:val="21"/>
              </w:rPr>
            </w:pPr>
            <w:r>
              <w:rPr>
                <w:rFonts w:ascii="Times New Roman" w:hAnsi="Times New Roman" w:cs="Lucida Sans"/>
                <w:color w:val="333333"/>
                <w:sz w:val="21"/>
                <w:szCs w:val="21"/>
              </w:rPr>
              <w:t>17.50466</w:t>
            </w:r>
          </w:p>
        </w:tc>
        <w:tc>
          <w:tcPr>
            <w:tcW w:w="1077" w:type="dxa"/>
            <w:tcBorders>
              <w:top w:val="nil"/>
              <w:left w:val="nil"/>
              <w:bottom w:val="single" w:sz="12" w:space="0" w:color="auto"/>
              <w:right w:val="nil"/>
            </w:tcBorders>
            <w:shd w:val="clear" w:color="auto" w:fill="FFFFFF"/>
            <w:vAlign w:val="center"/>
          </w:tcPr>
          <w:p w14:paraId="506737FB"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11.70324</w:t>
            </w:r>
          </w:p>
        </w:tc>
        <w:tc>
          <w:tcPr>
            <w:tcW w:w="1077" w:type="dxa"/>
            <w:tcBorders>
              <w:top w:val="nil"/>
              <w:left w:val="nil"/>
              <w:bottom w:val="single" w:sz="12" w:space="0" w:color="auto"/>
              <w:right w:val="nil"/>
            </w:tcBorders>
            <w:shd w:val="clear" w:color="auto" w:fill="FFFFFF"/>
            <w:vAlign w:val="center"/>
          </w:tcPr>
          <w:p w14:paraId="22DB8295" w14:textId="77777777" w:rsidR="000A0118" w:rsidRDefault="00000000">
            <w:pPr>
              <w:pStyle w:val="TableParagraph"/>
              <w:ind w:left="175"/>
              <w:jc w:val="center"/>
              <w:rPr>
                <w:rFonts w:ascii="Times New Roman" w:hAnsi="Times New Roman" w:cs="Lucida Sans"/>
                <w:sz w:val="21"/>
                <w:szCs w:val="21"/>
              </w:rPr>
            </w:pPr>
            <w:r>
              <w:rPr>
                <w:rFonts w:ascii="Times New Roman" w:hAnsi="Times New Roman" w:cs="Lucida Sans"/>
                <w:color w:val="333333"/>
                <w:sz w:val="21"/>
                <w:szCs w:val="21"/>
              </w:rPr>
              <w:t>12.64957</w:t>
            </w:r>
          </w:p>
        </w:tc>
        <w:tc>
          <w:tcPr>
            <w:tcW w:w="1078" w:type="dxa"/>
            <w:tcBorders>
              <w:top w:val="nil"/>
              <w:left w:val="nil"/>
              <w:bottom w:val="single" w:sz="12" w:space="0" w:color="auto"/>
              <w:right w:val="nil"/>
            </w:tcBorders>
            <w:shd w:val="clear" w:color="auto" w:fill="FFFFFF"/>
            <w:vAlign w:val="center"/>
          </w:tcPr>
          <w:p w14:paraId="5A2D6545" w14:textId="77777777" w:rsidR="000A0118" w:rsidRDefault="00000000">
            <w:pPr>
              <w:pStyle w:val="TableParagraph"/>
              <w:ind w:left="176"/>
              <w:jc w:val="center"/>
              <w:rPr>
                <w:rFonts w:ascii="Times New Roman" w:hAnsi="Times New Roman" w:cs="Lucida Sans"/>
                <w:sz w:val="21"/>
                <w:szCs w:val="21"/>
              </w:rPr>
            </w:pPr>
            <w:r>
              <w:rPr>
                <w:rFonts w:ascii="Times New Roman" w:hAnsi="Times New Roman" w:cs="Lucida Sans"/>
                <w:color w:val="333333"/>
                <w:sz w:val="21"/>
                <w:szCs w:val="21"/>
              </w:rPr>
              <w:t>11</w:t>
            </w:r>
          </w:p>
        </w:tc>
      </w:tr>
    </w:tbl>
    <w:p w14:paraId="115E6288" w14:textId="1ECCE78C" w:rsidR="000A0118" w:rsidRPr="00217B48" w:rsidRDefault="00217B48" w:rsidP="00AB4E1C">
      <w:pPr>
        <w:pStyle w:val="afb"/>
        <w:spacing w:beforeLines="100" w:before="312"/>
      </w:pPr>
      <w:r w:rsidRPr="00217B48">
        <w:t>3.2.2</w:t>
      </w:r>
      <w:r w:rsidRPr="00217B48">
        <w:rPr>
          <w:rFonts w:hint="eastAsia"/>
        </w:rPr>
        <w:t>假设检验</w:t>
      </w:r>
    </w:p>
    <w:p w14:paraId="2342C181" w14:textId="4EDE820E" w:rsidR="006F4A9A" w:rsidRPr="00AB4E1C" w:rsidRDefault="00000000" w:rsidP="00F4317E">
      <w:pPr>
        <w:pStyle w:val="aff3"/>
        <w:adjustRightInd w:val="0"/>
        <w:snapToGrid w:val="0"/>
        <w:ind w:firstLine="480"/>
      </w:pPr>
      <w:r>
        <w:t>用单样本</w:t>
      </w:r>
      <w:r>
        <w:t>K-S</w:t>
      </w:r>
      <w:r>
        <w:t>检验对病人到达分布进行拟合优度检验。</w:t>
      </w:r>
      <w:r w:rsidR="00F4317E">
        <w:rPr>
          <w:rFonts w:hint="eastAsia"/>
          <w:vertAlign w:val="superscript"/>
        </w:rPr>
        <w:t xml:space="preserve"> </w:t>
      </w:r>
      <w:r>
        <w:rPr>
          <w:rFonts w:hint="eastAsia"/>
          <w:vertAlign w:val="superscript"/>
        </w:rPr>
        <w:t>[</w:t>
      </w:r>
      <w:r>
        <w:rPr>
          <w:vertAlign w:val="superscript"/>
        </w:rPr>
        <w:t>1]</w:t>
      </w:r>
      <w:r>
        <w:t>利用</w:t>
      </w:r>
      <w:r>
        <w:t>SPSS</w:t>
      </w:r>
      <w:r>
        <w:t>软件我们对原假设进行检验，是否符合某种特定的分布方式。</w:t>
      </w:r>
      <w:proofErr w:type="gramStart"/>
      <w:r>
        <w:t>取显著</w:t>
      </w:r>
      <w:proofErr w:type="gramEnd"/>
      <w:r>
        <w:t>水平</w:t>
      </w:r>
      <w:r>
        <w:rPr>
          <w:position w:val="-12"/>
        </w:rPr>
        <w:object w:dxaOrig="192" w:dyaOrig="360" w14:anchorId="7A3850FE">
          <v:shape id="_x0000_i1026" type="#_x0000_t75" style="width:9.75pt;height:18pt" o:ole="">
            <v:imagedata r:id="rId15" o:title=""/>
          </v:shape>
          <o:OLEObject Type="Embed" ProgID="Equation.AxMath" ShapeID="_x0000_i1026" DrawAspect="Content" ObjectID="_1738566550" r:id="rId16"/>
        </w:object>
      </w:r>
      <w:r>
        <w:t>=0.05</w:t>
      </w:r>
      <w:r>
        <w:t>，渐进显著性为</w:t>
      </w:r>
      <w:r>
        <w:t>0.121</w:t>
      </w:r>
      <w:r>
        <w:t>，大于</w:t>
      </w:r>
      <w:r>
        <w:t>0.05</w:t>
      </w:r>
      <w:r>
        <w:t>，不能拒绝原假设，认为病人的到达情况服从</w:t>
      </w:r>
      <w:r>
        <w:rPr>
          <w:position w:val="-12"/>
        </w:rPr>
        <w:object w:dxaOrig="192" w:dyaOrig="360" w14:anchorId="5D880E1E">
          <v:shape id="_x0000_i1027" type="#_x0000_t75" style="width:9.75pt;height:18pt" o:ole="">
            <v:imagedata r:id="rId17" o:title=""/>
          </v:shape>
          <o:OLEObject Type="Embed" ProgID="Equation.AxMath" ShapeID="_x0000_i1027" DrawAspect="Content" ObjectID="_1738566551" r:id="rId18"/>
        </w:object>
      </w:r>
      <w:r>
        <w:t>=15.08</w:t>
      </w:r>
      <w:r>
        <w:t>的</w:t>
      </w:r>
      <w:r>
        <w:t>Poisson</w:t>
      </w:r>
      <w:r>
        <w:t>分布。</w:t>
      </w:r>
    </w:p>
    <w:p w14:paraId="25EDED0B" w14:textId="77777777" w:rsidR="000A0118" w:rsidRDefault="00000000">
      <w:pPr>
        <w:pStyle w:val="a3"/>
        <w:rPr>
          <w:rFonts w:ascii="宋体" w:hAnsi="宋体"/>
        </w:rPr>
      </w:pPr>
      <w:r>
        <w:rPr>
          <w:rFonts w:hint="eastAsia"/>
        </w:rPr>
        <w:t>表</w:t>
      </w:r>
      <w:r>
        <w:rPr>
          <w:rFonts w:hint="eastAsia"/>
        </w:rPr>
        <w:t xml:space="preserve"> 3.2</w:t>
      </w:r>
      <w:r>
        <w:rPr>
          <w:rFonts w:ascii="宋体" w:hAnsi="宋体" w:hint="eastAsia"/>
        </w:rPr>
        <w:t xml:space="preserve"> 病人到达数分布</w:t>
      </w:r>
      <w:r>
        <w:t>K-S</w:t>
      </w:r>
      <w:r>
        <w:rPr>
          <w:rFonts w:ascii="宋体" w:hAnsi="宋体" w:hint="eastAsia"/>
        </w:rPr>
        <w:t>检验结果</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8"/>
        <w:gridCol w:w="1012"/>
        <w:gridCol w:w="992"/>
        <w:gridCol w:w="851"/>
        <w:gridCol w:w="2697"/>
        <w:gridCol w:w="1346"/>
      </w:tblGrid>
      <w:tr w:rsidR="000A0118" w14:paraId="3B61163E" w14:textId="77777777">
        <w:trPr>
          <w:jc w:val="center"/>
        </w:trPr>
        <w:tc>
          <w:tcPr>
            <w:tcW w:w="1398" w:type="dxa"/>
            <w:tcBorders>
              <w:top w:val="single" w:sz="12" w:space="0" w:color="auto"/>
            </w:tcBorders>
            <w:vAlign w:val="center"/>
          </w:tcPr>
          <w:p w14:paraId="33AB89C7" w14:textId="77777777" w:rsidR="000A0118" w:rsidRDefault="00000000">
            <w:pPr>
              <w:spacing w:line="360" w:lineRule="auto"/>
              <w:jc w:val="center"/>
              <w:rPr>
                <w:kern w:val="0"/>
                <w:sz w:val="20"/>
              </w:rPr>
            </w:pPr>
            <w:r>
              <w:rPr>
                <w:rFonts w:ascii="宋体" w:hAnsi="宋体" w:hint="eastAsia"/>
                <w:kern w:val="0"/>
                <w:sz w:val="20"/>
              </w:rPr>
              <w:t>泊松参数</w:t>
            </w:r>
            <w:r>
              <w:rPr>
                <w:rFonts w:hint="eastAsia"/>
                <w:kern w:val="0"/>
                <w:sz w:val="20"/>
              </w:rPr>
              <w:t>a</w:t>
            </w:r>
            <w:r>
              <w:rPr>
                <w:kern w:val="0"/>
                <w:sz w:val="20"/>
              </w:rPr>
              <w:t>,b</w:t>
            </w:r>
          </w:p>
        </w:tc>
        <w:tc>
          <w:tcPr>
            <w:tcW w:w="2855" w:type="dxa"/>
            <w:gridSpan w:val="3"/>
            <w:tcBorders>
              <w:top w:val="single" w:sz="12" w:space="0" w:color="auto"/>
            </w:tcBorders>
            <w:vAlign w:val="center"/>
          </w:tcPr>
          <w:p w14:paraId="56D15568" w14:textId="77777777" w:rsidR="000A0118" w:rsidRDefault="00000000">
            <w:pPr>
              <w:spacing w:line="360" w:lineRule="auto"/>
              <w:jc w:val="center"/>
              <w:rPr>
                <w:kern w:val="0"/>
                <w:sz w:val="20"/>
              </w:rPr>
            </w:pPr>
            <w:r>
              <w:rPr>
                <w:rFonts w:ascii="宋体" w:hAnsi="宋体" w:hint="eastAsia"/>
                <w:kern w:val="0"/>
                <w:sz w:val="20"/>
              </w:rPr>
              <w:t>最极端差值</w:t>
            </w:r>
          </w:p>
        </w:tc>
        <w:tc>
          <w:tcPr>
            <w:tcW w:w="2697" w:type="dxa"/>
            <w:vMerge w:val="restart"/>
            <w:tcBorders>
              <w:top w:val="single" w:sz="12" w:space="0" w:color="auto"/>
            </w:tcBorders>
            <w:vAlign w:val="center"/>
          </w:tcPr>
          <w:p w14:paraId="37C666E0" w14:textId="77777777" w:rsidR="000A0118" w:rsidRDefault="00000000">
            <w:pPr>
              <w:spacing w:line="360" w:lineRule="auto"/>
              <w:jc w:val="center"/>
              <w:rPr>
                <w:kern w:val="0"/>
                <w:sz w:val="20"/>
              </w:rPr>
            </w:pPr>
            <w:r>
              <w:rPr>
                <w:rFonts w:ascii="宋体" w:hAnsi="宋体" w:hint="eastAsia"/>
                <w:kern w:val="0"/>
                <w:sz w:val="20"/>
              </w:rPr>
              <w:t>柯尔莫戈洛夫</w:t>
            </w:r>
            <w:r>
              <w:rPr>
                <w:rFonts w:hint="eastAsia"/>
                <w:kern w:val="0"/>
                <w:sz w:val="20"/>
              </w:rPr>
              <w:t>-</w:t>
            </w:r>
            <w:r>
              <w:rPr>
                <w:rFonts w:ascii="宋体" w:hAnsi="宋体" w:hint="eastAsia"/>
                <w:kern w:val="0"/>
                <w:sz w:val="20"/>
              </w:rPr>
              <w:t>斯米诺夫</w:t>
            </w:r>
            <w:r>
              <w:rPr>
                <w:rFonts w:hint="eastAsia"/>
                <w:kern w:val="0"/>
                <w:sz w:val="20"/>
              </w:rPr>
              <w:t>Z</w:t>
            </w:r>
          </w:p>
        </w:tc>
        <w:tc>
          <w:tcPr>
            <w:tcW w:w="1346" w:type="dxa"/>
            <w:vMerge w:val="restart"/>
            <w:tcBorders>
              <w:top w:val="single" w:sz="12" w:space="0" w:color="auto"/>
            </w:tcBorders>
            <w:vAlign w:val="center"/>
          </w:tcPr>
          <w:p w14:paraId="51656F06" w14:textId="77777777" w:rsidR="000A0118" w:rsidRDefault="00000000">
            <w:pPr>
              <w:spacing w:line="360" w:lineRule="auto"/>
              <w:jc w:val="center"/>
              <w:rPr>
                <w:rFonts w:ascii="宋体" w:hAnsi="宋体"/>
                <w:kern w:val="0"/>
                <w:sz w:val="20"/>
              </w:rPr>
            </w:pPr>
            <w:r>
              <w:rPr>
                <w:rFonts w:ascii="宋体" w:hAnsi="宋体" w:hint="eastAsia"/>
                <w:kern w:val="0"/>
                <w:sz w:val="20"/>
              </w:rPr>
              <w:t>渐进显著性（双尾）</w:t>
            </w:r>
          </w:p>
        </w:tc>
      </w:tr>
      <w:tr w:rsidR="000A0118" w14:paraId="1C33A3CA" w14:textId="77777777">
        <w:trPr>
          <w:jc w:val="center"/>
        </w:trPr>
        <w:tc>
          <w:tcPr>
            <w:tcW w:w="1398" w:type="dxa"/>
            <w:tcBorders>
              <w:bottom w:val="single" w:sz="4" w:space="0" w:color="auto"/>
            </w:tcBorders>
            <w:vAlign w:val="center"/>
          </w:tcPr>
          <w:p w14:paraId="169F12EE" w14:textId="77777777" w:rsidR="000A0118" w:rsidRDefault="00000000">
            <w:pPr>
              <w:spacing w:line="360" w:lineRule="auto"/>
              <w:jc w:val="center"/>
              <w:rPr>
                <w:kern w:val="0"/>
                <w:sz w:val="20"/>
              </w:rPr>
            </w:pPr>
            <w:r>
              <w:rPr>
                <w:rFonts w:ascii="宋体" w:hAnsi="宋体" w:hint="eastAsia"/>
                <w:kern w:val="0"/>
                <w:sz w:val="20"/>
              </w:rPr>
              <w:t>平均值</w:t>
            </w:r>
          </w:p>
        </w:tc>
        <w:tc>
          <w:tcPr>
            <w:tcW w:w="1012" w:type="dxa"/>
            <w:tcBorders>
              <w:bottom w:val="single" w:sz="4" w:space="0" w:color="auto"/>
            </w:tcBorders>
            <w:vAlign w:val="center"/>
          </w:tcPr>
          <w:p w14:paraId="6FA5F618" w14:textId="77777777" w:rsidR="000A0118" w:rsidRDefault="00000000">
            <w:pPr>
              <w:spacing w:line="360" w:lineRule="auto"/>
              <w:jc w:val="center"/>
              <w:rPr>
                <w:kern w:val="0"/>
                <w:sz w:val="20"/>
              </w:rPr>
            </w:pPr>
            <w:r>
              <w:rPr>
                <w:rFonts w:ascii="宋体" w:hAnsi="宋体" w:hint="eastAsia"/>
                <w:kern w:val="0"/>
                <w:sz w:val="20"/>
              </w:rPr>
              <w:t>绝对值</w:t>
            </w:r>
          </w:p>
        </w:tc>
        <w:tc>
          <w:tcPr>
            <w:tcW w:w="992" w:type="dxa"/>
            <w:tcBorders>
              <w:bottom w:val="single" w:sz="4" w:space="0" w:color="auto"/>
            </w:tcBorders>
            <w:vAlign w:val="center"/>
          </w:tcPr>
          <w:p w14:paraId="4CDEFB6B" w14:textId="77777777" w:rsidR="000A0118" w:rsidRDefault="00000000">
            <w:pPr>
              <w:spacing w:line="360" w:lineRule="auto"/>
              <w:jc w:val="center"/>
              <w:rPr>
                <w:kern w:val="0"/>
                <w:sz w:val="20"/>
              </w:rPr>
            </w:pPr>
            <w:r>
              <w:rPr>
                <w:rFonts w:ascii="宋体" w:hAnsi="宋体" w:hint="eastAsia"/>
                <w:kern w:val="0"/>
                <w:sz w:val="20"/>
              </w:rPr>
              <w:t>正值</w:t>
            </w:r>
          </w:p>
        </w:tc>
        <w:tc>
          <w:tcPr>
            <w:tcW w:w="851" w:type="dxa"/>
            <w:tcBorders>
              <w:bottom w:val="single" w:sz="4" w:space="0" w:color="auto"/>
            </w:tcBorders>
            <w:vAlign w:val="center"/>
          </w:tcPr>
          <w:p w14:paraId="216005B9" w14:textId="77777777" w:rsidR="000A0118" w:rsidRDefault="00000000">
            <w:pPr>
              <w:spacing w:line="360" w:lineRule="auto"/>
              <w:jc w:val="center"/>
              <w:rPr>
                <w:kern w:val="0"/>
                <w:sz w:val="20"/>
              </w:rPr>
            </w:pPr>
            <w:r>
              <w:rPr>
                <w:rFonts w:ascii="宋体" w:hAnsi="宋体" w:hint="eastAsia"/>
                <w:kern w:val="0"/>
                <w:sz w:val="20"/>
              </w:rPr>
              <w:t>负值</w:t>
            </w:r>
          </w:p>
        </w:tc>
        <w:tc>
          <w:tcPr>
            <w:tcW w:w="2697" w:type="dxa"/>
            <w:vMerge/>
            <w:tcBorders>
              <w:bottom w:val="single" w:sz="4" w:space="0" w:color="auto"/>
            </w:tcBorders>
            <w:vAlign w:val="center"/>
          </w:tcPr>
          <w:p w14:paraId="7BC8597A" w14:textId="77777777" w:rsidR="000A0118" w:rsidRDefault="000A0118">
            <w:pPr>
              <w:spacing w:line="360" w:lineRule="auto"/>
              <w:jc w:val="center"/>
              <w:rPr>
                <w:kern w:val="0"/>
                <w:sz w:val="20"/>
              </w:rPr>
            </w:pPr>
          </w:p>
        </w:tc>
        <w:tc>
          <w:tcPr>
            <w:tcW w:w="1346" w:type="dxa"/>
            <w:vMerge/>
            <w:tcBorders>
              <w:bottom w:val="single" w:sz="4" w:space="0" w:color="auto"/>
            </w:tcBorders>
            <w:vAlign w:val="center"/>
          </w:tcPr>
          <w:p w14:paraId="501DA444" w14:textId="77777777" w:rsidR="000A0118" w:rsidRDefault="000A0118">
            <w:pPr>
              <w:spacing w:line="360" w:lineRule="auto"/>
              <w:jc w:val="center"/>
              <w:rPr>
                <w:kern w:val="0"/>
                <w:sz w:val="20"/>
              </w:rPr>
            </w:pPr>
          </w:p>
        </w:tc>
      </w:tr>
      <w:tr w:rsidR="000A0118" w14:paraId="26E25C6D" w14:textId="77777777">
        <w:trPr>
          <w:jc w:val="center"/>
        </w:trPr>
        <w:tc>
          <w:tcPr>
            <w:tcW w:w="1398" w:type="dxa"/>
            <w:tcBorders>
              <w:top w:val="single" w:sz="4" w:space="0" w:color="auto"/>
              <w:bottom w:val="single" w:sz="12" w:space="0" w:color="auto"/>
            </w:tcBorders>
            <w:vAlign w:val="center"/>
          </w:tcPr>
          <w:p w14:paraId="041F431E" w14:textId="77777777" w:rsidR="000A0118" w:rsidRDefault="00000000">
            <w:pPr>
              <w:spacing w:line="360" w:lineRule="auto"/>
              <w:jc w:val="center"/>
              <w:rPr>
                <w:kern w:val="0"/>
                <w:sz w:val="20"/>
              </w:rPr>
            </w:pPr>
            <w:r>
              <w:rPr>
                <w:rFonts w:hint="eastAsia"/>
                <w:kern w:val="0"/>
                <w:sz w:val="20"/>
              </w:rPr>
              <w:t>1</w:t>
            </w:r>
            <w:r>
              <w:rPr>
                <w:kern w:val="0"/>
                <w:sz w:val="20"/>
              </w:rPr>
              <w:t>5.0833</w:t>
            </w:r>
          </w:p>
        </w:tc>
        <w:tc>
          <w:tcPr>
            <w:tcW w:w="1012" w:type="dxa"/>
            <w:tcBorders>
              <w:top w:val="single" w:sz="4" w:space="0" w:color="auto"/>
              <w:bottom w:val="single" w:sz="12" w:space="0" w:color="auto"/>
            </w:tcBorders>
            <w:vAlign w:val="center"/>
          </w:tcPr>
          <w:p w14:paraId="3E5E9B5B" w14:textId="77777777" w:rsidR="000A0118" w:rsidRDefault="00000000">
            <w:pPr>
              <w:spacing w:line="360" w:lineRule="auto"/>
              <w:jc w:val="center"/>
              <w:rPr>
                <w:kern w:val="0"/>
                <w:sz w:val="20"/>
              </w:rPr>
            </w:pPr>
            <w:r>
              <w:rPr>
                <w:rFonts w:hint="eastAsia"/>
                <w:kern w:val="0"/>
                <w:sz w:val="20"/>
              </w:rPr>
              <w:t>0</w:t>
            </w:r>
            <w:r>
              <w:rPr>
                <w:kern w:val="0"/>
                <w:sz w:val="20"/>
              </w:rPr>
              <w:t>.242</w:t>
            </w:r>
          </w:p>
        </w:tc>
        <w:tc>
          <w:tcPr>
            <w:tcW w:w="992" w:type="dxa"/>
            <w:tcBorders>
              <w:top w:val="single" w:sz="4" w:space="0" w:color="auto"/>
              <w:bottom w:val="single" w:sz="12" w:space="0" w:color="auto"/>
            </w:tcBorders>
            <w:vAlign w:val="center"/>
          </w:tcPr>
          <w:p w14:paraId="4E7ADA82" w14:textId="77777777" w:rsidR="000A0118" w:rsidRDefault="00000000">
            <w:pPr>
              <w:spacing w:line="360" w:lineRule="auto"/>
              <w:jc w:val="center"/>
              <w:rPr>
                <w:kern w:val="0"/>
                <w:sz w:val="20"/>
              </w:rPr>
            </w:pPr>
            <w:r>
              <w:rPr>
                <w:rFonts w:hint="eastAsia"/>
                <w:kern w:val="0"/>
                <w:sz w:val="20"/>
              </w:rPr>
              <w:t>0</w:t>
            </w:r>
            <w:r>
              <w:rPr>
                <w:kern w:val="0"/>
                <w:sz w:val="20"/>
              </w:rPr>
              <w:t>.224</w:t>
            </w:r>
          </w:p>
        </w:tc>
        <w:tc>
          <w:tcPr>
            <w:tcW w:w="851" w:type="dxa"/>
            <w:tcBorders>
              <w:top w:val="single" w:sz="4" w:space="0" w:color="auto"/>
              <w:bottom w:val="single" w:sz="12" w:space="0" w:color="auto"/>
            </w:tcBorders>
            <w:vAlign w:val="center"/>
          </w:tcPr>
          <w:p w14:paraId="5A1D8F02" w14:textId="77777777" w:rsidR="000A0118" w:rsidRDefault="00000000">
            <w:pPr>
              <w:spacing w:line="360" w:lineRule="auto"/>
              <w:jc w:val="center"/>
              <w:rPr>
                <w:kern w:val="0"/>
                <w:sz w:val="20"/>
              </w:rPr>
            </w:pPr>
            <w:r>
              <w:rPr>
                <w:rFonts w:hint="eastAsia"/>
                <w:kern w:val="0"/>
                <w:sz w:val="20"/>
              </w:rPr>
              <w:t>-</w:t>
            </w:r>
            <w:r>
              <w:rPr>
                <w:kern w:val="0"/>
                <w:sz w:val="20"/>
              </w:rPr>
              <w:t>0.242</w:t>
            </w:r>
          </w:p>
        </w:tc>
        <w:tc>
          <w:tcPr>
            <w:tcW w:w="2697" w:type="dxa"/>
            <w:tcBorders>
              <w:top w:val="single" w:sz="4" w:space="0" w:color="auto"/>
              <w:bottom w:val="single" w:sz="12" w:space="0" w:color="auto"/>
            </w:tcBorders>
            <w:vAlign w:val="center"/>
          </w:tcPr>
          <w:p w14:paraId="3B041B24" w14:textId="77777777" w:rsidR="000A0118" w:rsidRDefault="00000000">
            <w:pPr>
              <w:spacing w:line="360" w:lineRule="auto"/>
              <w:jc w:val="center"/>
              <w:rPr>
                <w:kern w:val="0"/>
                <w:sz w:val="20"/>
              </w:rPr>
            </w:pPr>
            <w:r>
              <w:rPr>
                <w:rFonts w:hint="eastAsia"/>
                <w:kern w:val="0"/>
                <w:sz w:val="20"/>
              </w:rPr>
              <w:t>1</w:t>
            </w:r>
            <w:r>
              <w:rPr>
                <w:kern w:val="0"/>
                <w:sz w:val="20"/>
              </w:rPr>
              <w:t>.184</w:t>
            </w:r>
          </w:p>
        </w:tc>
        <w:tc>
          <w:tcPr>
            <w:tcW w:w="1346" w:type="dxa"/>
            <w:tcBorders>
              <w:top w:val="single" w:sz="4" w:space="0" w:color="auto"/>
              <w:bottom w:val="single" w:sz="12" w:space="0" w:color="auto"/>
            </w:tcBorders>
            <w:vAlign w:val="center"/>
          </w:tcPr>
          <w:p w14:paraId="2791FEA2" w14:textId="77777777" w:rsidR="000A0118" w:rsidRDefault="00000000">
            <w:pPr>
              <w:spacing w:line="360" w:lineRule="auto"/>
              <w:jc w:val="center"/>
              <w:rPr>
                <w:kern w:val="0"/>
                <w:sz w:val="20"/>
              </w:rPr>
            </w:pPr>
            <w:r>
              <w:rPr>
                <w:rFonts w:hint="eastAsia"/>
                <w:kern w:val="0"/>
                <w:sz w:val="20"/>
              </w:rPr>
              <w:t>0</w:t>
            </w:r>
            <w:r>
              <w:rPr>
                <w:kern w:val="0"/>
                <w:sz w:val="20"/>
              </w:rPr>
              <w:t>.121</w:t>
            </w:r>
          </w:p>
        </w:tc>
      </w:tr>
    </w:tbl>
    <w:p w14:paraId="550097B0" w14:textId="77777777" w:rsidR="000A0118" w:rsidRDefault="000A0118">
      <w:pPr>
        <w:spacing w:line="360" w:lineRule="auto"/>
      </w:pPr>
    </w:p>
    <w:p w14:paraId="12C82FD4" w14:textId="77777777" w:rsidR="000A0118" w:rsidRDefault="00000000">
      <w:pPr>
        <w:spacing w:line="360" w:lineRule="auto"/>
        <w:jc w:val="center"/>
        <w:rPr>
          <w:b/>
          <w:bCs/>
        </w:rPr>
      </w:pPr>
      <w:r>
        <w:rPr>
          <w:noProof/>
        </w:rPr>
        <w:drawing>
          <wp:inline distT="0" distB="0" distL="0" distR="0" wp14:anchorId="479279D4" wp14:editId="55A0FFAB">
            <wp:extent cx="3185160" cy="2131468"/>
            <wp:effectExtent l="0" t="0" r="0" b="2540"/>
            <wp:docPr id="28" name="图片 28"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表, 直方图&#10;&#10;描述已自动生成"/>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194513" cy="2137727"/>
                    </a:xfrm>
                    <a:prstGeom prst="rect">
                      <a:avLst/>
                    </a:prstGeom>
                    <a:noFill/>
                    <a:ln>
                      <a:noFill/>
                    </a:ln>
                  </pic:spPr>
                </pic:pic>
              </a:graphicData>
            </a:graphic>
          </wp:inline>
        </w:drawing>
      </w:r>
      <w:r>
        <w:rPr>
          <w:b/>
          <w:bCs/>
        </w:rPr>
        <w:t xml:space="preserve"> </w:t>
      </w:r>
    </w:p>
    <w:p w14:paraId="24DF9948" w14:textId="77777777" w:rsidR="000A0118" w:rsidRDefault="00000000">
      <w:pPr>
        <w:pStyle w:val="a3"/>
      </w:pPr>
      <w:r>
        <w:rPr>
          <w:rFonts w:hint="eastAsia"/>
        </w:rPr>
        <w:t>图</w:t>
      </w:r>
      <w:r>
        <w:rPr>
          <w:rFonts w:hint="eastAsia"/>
        </w:rPr>
        <w:t xml:space="preserve"> 3.1</w:t>
      </w:r>
      <w:r>
        <w:t xml:space="preserve"> </w:t>
      </w:r>
      <w:r>
        <w:rPr>
          <w:rFonts w:hint="eastAsia"/>
        </w:rPr>
        <w:t>病人到达数</w:t>
      </w:r>
      <w:r>
        <w:rPr>
          <w:rFonts w:hint="eastAsia"/>
        </w:rPr>
        <w:t>Poisson</w:t>
      </w:r>
      <w:r>
        <w:rPr>
          <w:rFonts w:hint="eastAsia"/>
        </w:rPr>
        <w:t>分布图</w:t>
      </w:r>
    </w:p>
    <w:p w14:paraId="31081AA7" w14:textId="77777777" w:rsidR="000A0118" w:rsidRDefault="00000000">
      <w:pPr>
        <w:pStyle w:val="aff3"/>
        <w:adjustRightInd w:val="0"/>
        <w:snapToGrid w:val="0"/>
        <w:ind w:firstLine="480"/>
      </w:pPr>
      <w:r>
        <w:t>为了在</w:t>
      </w:r>
      <w:r>
        <w:t>Flexsim</w:t>
      </w:r>
      <w:r>
        <w:t>中更好的反应人员的到达，我们需要知道病人相继到达的时间间隔分布。在一个分流帐篷排队系统中，如果在时长为</w:t>
      </w:r>
      <w:r>
        <w:t>t</w:t>
      </w:r>
      <w:r>
        <w:t>的时间内到达的病人数服从以</w:t>
      </w:r>
      <w:r>
        <w:rPr>
          <w:position w:val="-12"/>
        </w:rPr>
        <w:object w:dxaOrig="192" w:dyaOrig="360" w14:anchorId="34474016">
          <v:shape id="_x0000_i1028" type="#_x0000_t75" style="width:9.75pt;height:18pt" o:ole="">
            <v:imagedata r:id="rId20" o:title=""/>
          </v:shape>
          <o:OLEObject Type="Embed" ProgID="Equation.AxMath" ShapeID="_x0000_i1028" DrawAspect="Content" ObjectID="_1738566552" r:id="rId21"/>
        </w:object>
      </w:r>
      <w:r>
        <w:t>为参数的</w:t>
      </w:r>
      <w:r>
        <w:t>Poisson</w:t>
      </w:r>
      <w:r>
        <w:t>分布，则病人相继到达的时间间隔服从以</w:t>
      </w:r>
      <w:r>
        <w:rPr>
          <w:position w:val="-12"/>
        </w:rPr>
        <w:object w:dxaOrig="192" w:dyaOrig="360" w14:anchorId="2C726B4D">
          <v:shape id="_x0000_i1029" type="#_x0000_t75" style="width:9.75pt;height:18pt" o:ole="">
            <v:imagedata r:id="rId17" o:title=""/>
          </v:shape>
          <o:OLEObject Type="Embed" ProgID="Equation.AxMath" ShapeID="_x0000_i1029" DrawAspect="Content" ObjectID="_1738566553" r:id="rId22"/>
        </w:object>
      </w:r>
      <w:r>
        <w:t>=15.08</w:t>
      </w:r>
      <w:r>
        <w:t>为参数的负指数分布</w:t>
      </w:r>
      <w:r>
        <w:rPr>
          <w:rFonts w:hint="eastAsia"/>
        </w:rPr>
        <w:t>。</w:t>
      </w:r>
    </w:p>
    <w:p w14:paraId="1EF334B0" w14:textId="679DAADC" w:rsidR="000A0118" w:rsidRDefault="00000000">
      <w:pPr>
        <w:pStyle w:val="af9"/>
      </w:pPr>
      <w:bookmarkStart w:id="13" w:name="_Toc109063377"/>
      <w:bookmarkStart w:id="14" w:name="_Toc123413170"/>
      <w:r>
        <w:rPr>
          <w:rFonts w:cs="Calibri"/>
        </w:rPr>
        <w:t>3</w:t>
      </w:r>
      <w:r>
        <w:rPr>
          <w:rFonts w:cs="Calibri" w:hint="eastAsia"/>
        </w:rPr>
        <w:t>.</w:t>
      </w:r>
      <w:r>
        <w:rPr>
          <w:rFonts w:cs="Calibri"/>
        </w:rPr>
        <w:t>3</w:t>
      </w:r>
      <w:r>
        <w:rPr>
          <w:rFonts w:hint="eastAsia"/>
        </w:rPr>
        <w:t>建模前的准备</w:t>
      </w:r>
      <w:bookmarkEnd w:id="13"/>
      <w:bookmarkEnd w:id="14"/>
    </w:p>
    <w:p w14:paraId="73390A5E" w14:textId="3D4C6E28" w:rsidR="000A0118" w:rsidRDefault="00217B48" w:rsidP="00217B48">
      <w:pPr>
        <w:pStyle w:val="afb"/>
        <w:rPr>
          <w:b/>
        </w:rPr>
      </w:pPr>
      <w:r>
        <w:rPr>
          <w:rFonts w:cs="Arial"/>
        </w:rPr>
        <w:t>3.3.1</w:t>
      </w:r>
      <w:r>
        <w:rPr>
          <w:rFonts w:ascii="黑体" w:hAnsi="黑体" w:hint="eastAsia"/>
        </w:rPr>
        <w:t>病人产生设置</w:t>
      </w:r>
    </w:p>
    <w:p w14:paraId="6E4FAE75" w14:textId="2CE23BFD" w:rsidR="000A0118" w:rsidRDefault="00000000" w:rsidP="005C7161">
      <w:pPr>
        <w:pStyle w:val="aff3"/>
        <w:ind w:firstLine="480"/>
      </w:pPr>
      <w:r>
        <w:t>我们根据病人是否在医院开放前已经在门口等待，将到达的病人分为未到达病人、已到达病人，其中预测到达病人按照上述以</w:t>
      </w:r>
      <w:r>
        <w:rPr>
          <w:position w:val="-12"/>
        </w:rPr>
        <w:object w:dxaOrig="192" w:dyaOrig="360" w14:anchorId="3C8B449C">
          <v:shape id="_x0000_i1030" type="#_x0000_t75" style="width:9.75pt;height:18pt" o:ole="">
            <v:imagedata r:id="rId17" o:title=""/>
          </v:shape>
          <o:OLEObject Type="Embed" ProgID="Equation.AxMath" ShapeID="_x0000_i1030" DrawAspect="Content" ObjectID="_1738566554" r:id="rId23"/>
        </w:object>
      </w:r>
      <w:r>
        <w:t>=15.08</w:t>
      </w:r>
      <w:r>
        <w:t>为参数的负指数分布时间间隔方式到达</w:t>
      </w:r>
      <w:r w:rsidR="005C7161">
        <w:rPr>
          <w:rFonts w:hint="eastAsia"/>
        </w:rPr>
        <w:t>。由于</w:t>
      </w:r>
      <w:r w:rsidR="005C7161">
        <w:t>在医院开业的第一天前八小时内，有</w:t>
      </w:r>
      <w:r w:rsidR="005C7161">
        <w:t>83</w:t>
      </w:r>
      <w:r w:rsidR="005C7161">
        <w:t>人左右属于已到达病人，</w:t>
      </w:r>
      <w:r>
        <w:t>在医院开门口直接可</w:t>
      </w:r>
      <w:proofErr w:type="gramStart"/>
      <w:r>
        <w:t>进入分流</w:t>
      </w:r>
      <w:proofErr w:type="gramEnd"/>
      <w:r>
        <w:t>帐篷等待区。</w:t>
      </w:r>
    </w:p>
    <w:p w14:paraId="266A44F7" w14:textId="6F67B60B" w:rsidR="000A0118" w:rsidRPr="005C7161" w:rsidRDefault="00217B48" w:rsidP="005C7161">
      <w:pPr>
        <w:pStyle w:val="afb"/>
        <w:rPr>
          <w:rFonts w:cs="Arial"/>
        </w:rPr>
      </w:pPr>
      <w:r>
        <w:rPr>
          <w:rFonts w:cs="Arial"/>
        </w:rPr>
        <w:t>3.3.</w:t>
      </w:r>
      <w:r w:rsidR="00410135">
        <w:rPr>
          <w:rFonts w:cs="Arial"/>
        </w:rPr>
        <w:t>2</w:t>
      </w:r>
      <w:r w:rsidRPr="005C7161">
        <w:rPr>
          <w:rFonts w:cs="Arial" w:hint="eastAsia"/>
        </w:rPr>
        <w:t>医院系统及人力资源的设置</w:t>
      </w:r>
    </w:p>
    <w:p w14:paraId="55E47911" w14:textId="77777777" w:rsidR="000A0118" w:rsidRDefault="00000000">
      <w:pPr>
        <w:pStyle w:val="aff3"/>
        <w:ind w:firstLine="480"/>
      </w:pPr>
      <w:r>
        <w:t>野战医院由于是</w:t>
      </w:r>
      <w:r>
        <w:t>12</w:t>
      </w:r>
      <w:r>
        <w:t>小时换班制，我们将所有医护人员平均分为两个班次，在模型中我们只使用一个班次的医护人员，模拟医院的换班制度。</w:t>
      </w:r>
    </w:p>
    <w:p w14:paraId="39056A00" w14:textId="77777777" w:rsidR="000A0118" w:rsidRDefault="00000000">
      <w:pPr>
        <w:spacing w:line="360" w:lineRule="auto"/>
        <w:jc w:val="center"/>
      </w:pPr>
      <w:r>
        <w:rPr>
          <w:noProof/>
        </w:rPr>
        <w:drawing>
          <wp:inline distT="0" distB="0" distL="0" distR="0" wp14:anchorId="324FD566" wp14:editId="43EFF1F1">
            <wp:extent cx="3368040" cy="2639444"/>
            <wp:effectExtent l="0" t="0" r="3810" b="8890"/>
            <wp:docPr id="22" name="图片 2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示&#10;&#10;描述已自动生成"/>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372052" cy="2642588"/>
                    </a:xfrm>
                    <a:prstGeom prst="rect">
                      <a:avLst/>
                    </a:prstGeom>
                    <a:noFill/>
                    <a:ln>
                      <a:noFill/>
                    </a:ln>
                  </pic:spPr>
                </pic:pic>
              </a:graphicData>
            </a:graphic>
          </wp:inline>
        </w:drawing>
      </w:r>
      <w:r>
        <w:t xml:space="preserve"> </w:t>
      </w:r>
    </w:p>
    <w:p w14:paraId="1FC06043" w14:textId="6B2AE012" w:rsidR="000A0118" w:rsidRDefault="00000000">
      <w:pPr>
        <w:pStyle w:val="a3"/>
      </w:pPr>
      <w:r>
        <w:rPr>
          <w:rFonts w:hint="eastAsia"/>
        </w:rPr>
        <w:t>图</w:t>
      </w:r>
      <w:r>
        <w:rPr>
          <w:rFonts w:hint="eastAsia"/>
        </w:rPr>
        <w:t xml:space="preserve"> 3.</w:t>
      </w:r>
      <w:r w:rsidR="00410135">
        <w:t>2</w:t>
      </w:r>
      <w:r>
        <w:t xml:space="preserve"> </w:t>
      </w:r>
      <w:r>
        <w:rPr>
          <w:rFonts w:hint="eastAsia"/>
        </w:rPr>
        <w:t>野战医院系统设置</w:t>
      </w:r>
    </w:p>
    <w:p w14:paraId="5F5982EA" w14:textId="2F5E6B5E" w:rsidR="000A0118" w:rsidRDefault="00000000">
      <w:pPr>
        <w:pStyle w:val="af9"/>
      </w:pPr>
      <w:bookmarkStart w:id="15" w:name="_Toc109063378"/>
      <w:bookmarkStart w:id="16" w:name="_Toc123413171"/>
      <w:r>
        <w:rPr>
          <w:rFonts w:cs="Calibri"/>
        </w:rPr>
        <w:t>3</w:t>
      </w:r>
      <w:r>
        <w:rPr>
          <w:rFonts w:cs="Calibri" w:hint="eastAsia"/>
        </w:rPr>
        <w:t>.</w:t>
      </w:r>
      <w:r>
        <w:rPr>
          <w:rFonts w:cs="Calibri"/>
        </w:rPr>
        <w:t>4</w:t>
      </w:r>
      <w:r>
        <w:rPr>
          <w:rFonts w:hint="eastAsia"/>
        </w:rPr>
        <w:t>第一阶段建模过程</w:t>
      </w:r>
      <w:bookmarkEnd w:id="15"/>
      <w:bookmarkEnd w:id="16"/>
    </w:p>
    <w:p w14:paraId="08004572" w14:textId="77777777" w:rsidR="000A0118" w:rsidRDefault="00000000">
      <w:pPr>
        <w:pStyle w:val="aff3"/>
        <w:ind w:firstLine="480"/>
      </w:pPr>
      <w:r>
        <w:t>我们所建立的仿真模型是基于</w:t>
      </w:r>
      <w:r>
        <w:t>Flexsim</w:t>
      </w:r>
      <w:r>
        <w:t>软件，对于医院的布局我们采用软件中的三维实体模块，根据前期设计的</w:t>
      </w:r>
      <w:r>
        <w:t>CAD</w:t>
      </w:r>
      <w:r>
        <w:t>图纸，完成模型的</w:t>
      </w:r>
      <w:r>
        <w:t>3D</w:t>
      </w:r>
      <w:r>
        <w:t>布局部分，为了使模型更加直观，我们另外设计了有关实体的</w:t>
      </w:r>
      <w:r>
        <w:t>3D</w:t>
      </w:r>
      <w:r>
        <w:t>模型。关于医院的逻辑运行，我们主要采用</w:t>
      </w:r>
      <w:r>
        <w:t>Process Flow</w:t>
      </w:r>
      <w:r>
        <w:t>模块，利用其自定义程度高、兼容性好等特点，实现了医院的主要逻辑以及部分三维实体模块中难以实现的逻辑。</w:t>
      </w:r>
    </w:p>
    <w:p w14:paraId="0D74D240" w14:textId="42988160" w:rsidR="000A0118" w:rsidRDefault="00217B48" w:rsidP="00217B48">
      <w:pPr>
        <w:pStyle w:val="afb"/>
        <w:rPr>
          <w:b/>
        </w:rPr>
      </w:pPr>
      <w:r>
        <w:t>3.4.1</w:t>
      </w:r>
      <w:r>
        <w:rPr>
          <w:rFonts w:ascii="黑体" w:hAnsi="黑体" w:hint="eastAsia"/>
        </w:rPr>
        <w:t>分流系统</w:t>
      </w:r>
    </w:p>
    <w:p w14:paraId="55B29EB1" w14:textId="77777777" w:rsidR="000A0118" w:rsidRDefault="00000000">
      <w:pPr>
        <w:pStyle w:val="aff3"/>
        <w:ind w:firstLine="480"/>
      </w:pPr>
      <w:r>
        <w:rPr>
          <w:rFonts w:hint="eastAsia"/>
        </w:rPr>
        <w:t>分流系统主要包含了分流帐篷及其他各个模块的等待区，分流帐篷作为病人进入医院的第一个程序，我们在入口处设置两个发生器，一个使用“</w:t>
      </w:r>
      <w:r>
        <w:t>Inter-Arival TIme”</w:t>
      </w:r>
      <w:r>
        <w:t>模式，按照负指数分布，模拟未到达病人的产生，另一个发生器使用</w:t>
      </w:r>
      <w:r>
        <w:t>“Arrival Schedule”</w:t>
      </w:r>
      <w:r>
        <w:t>模式，直接产生</w:t>
      </w:r>
      <w:r>
        <w:t>83</w:t>
      </w:r>
      <w:r>
        <w:t>个已到达病人，并进入分流帐篷建档等待区等待。</w:t>
      </w:r>
    </w:p>
    <w:p w14:paraId="4674FFC2" w14:textId="77777777" w:rsidR="000A0118" w:rsidRDefault="00000000">
      <w:pPr>
        <w:spacing w:line="360" w:lineRule="auto"/>
        <w:jc w:val="center"/>
      </w:pPr>
      <w:r>
        <w:rPr>
          <w:noProof/>
        </w:rPr>
        <w:drawing>
          <wp:inline distT="0" distB="0" distL="0" distR="0" wp14:anchorId="1F41C74C" wp14:editId="39877471">
            <wp:extent cx="5274310" cy="2138680"/>
            <wp:effectExtent l="0" t="0" r="0" b="0"/>
            <wp:docPr id="20" name="图片 2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示&#10;&#10;描述已自动生成"/>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2138680"/>
                    </a:xfrm>
                    <a:prstGeom prst="rect">
                      <a:avLst/>
                    </a:prstGeom>
                    <a:noFill/>
                    <a:ln>
                      <a:noFill/>
                    </a:ln>
                  </pic:spPr>
                </pic:pic>
              </a:graphicData>
            </a:graphic>
          </wp:inline>
        </w:drawing>
      </w:r>
      <w:r>
        <w:t xml:space="preserve"> </w:t>
      </w:r>
    </w:p>
    <w:p w14:paraId="118482F5" w14:textId="77777777" w:rsidR="000A0118" w:rsidRDefault="00000000">
      <w:pPr>
        <w:pStyle w:val="a3"/>
      </w:pPr>
      <w:r>
        <w:rPr>
          <w:rFonts w:hint="eastAsia"/>
        </w:rPr>
        <w:t>图</w:t>
      </w:r>
      <w:r>
        <w:rPr>
          <w:rFonts w:hint="eastAsia"/>
        </w:rPr>
        <w:t xml:space="preserve"> 3.6</w:t>
      </w:r>
      <w:r>
        <w:t xml:space="preserve"> </w:t>
      </w:r>
      <w:r>
        <w:rPr>
          <w:rFonts w:hint="eastAsia"/>
        </w:rPr>
        <w:t>分流帐篷</w:t>
      </w:r>
      <w:r>
        <w:rPr>
          <w:rFonts w:hint="eastAsia"/>
        </w:rPr>
        <w:t>Process Flow</w:t>
      </w:r>
      <w:r>
        <w:rPr>
          <w:rFonts w:hint="eastAsia"/>
        </w:rPr>
        <w:t>流程图</w:t>
      </w:r>
    </w:p>
    <w:p w14:paraId="23A09D70" w14:textId="1EEF3BD4" w:rsidR="000A0118" w:rsidRDefault="00217B48" w:rsidP="00217B48">
      <w:pPr>
        <w:pStyle w:val="afb"/>
        <w:rPr>
          <w:b/>
        </w:rPr>
      </w:pPr>
      <w:r>
        <w:t>3.4.2</w:t>
      </w:r>
      <w:r>
        <w:rPr>
          <w:rFonts w:ascii="黑体" w:hAnsi="黑体" w:hint="eastAsia"/>
        </w:rPr>
        <w:t>诊疗系统</w:t>
      </w:r>
    </w:p>
    <w:p w14:paraId="094E9EBB" w14:textId="77777777" w:rsidR="000A0118" w:rsidRDefault="00000000">
      <w:pPr>
        <w:pStyle w:val="aff3"/>
        <w:ind w:firstLine="480"/>
      </w:pPr>
      <w:r>
        <w:rPr>
          <w:rFonts w:hint="eastAsia"/>
        </w:rPr>
        <w:t>急诊室区分为两个区域，等待区和治疗区。等待区我们设置了一个暂存区，当治疗区不可用时，让病人在此处暂时等待，通过检测器来判断病人的到达以及等待区人数检测。诊疗区内共有五个急诊台，我们使用处理器来代替急诊台。我们将整个诊疗系统的医护资源整合为一个资源池，供诊区内各模块病人使用。</w:t>
      </w:r>
    </w:p>
    <w:p w14:paraId="726F79BC" w14:textId="23797992" w:rsidR="000A0118" w:rsidRDefault="00000000" w:rsidP="00410135">
      <w:pPr>
        <w:spacing w:line="360" w:lineRule="auto"/>
        <w:jc w:val="center"/>
        <w:rPr>
          <w:b/>
          <w:bCs/>
        </w:rPr>
      </w:pPr>
      <w:r>
        <w:rPr>
          <w:noProof/>
        </w:rPr>
        <w:drawing>
          <wp:inline distT="0" distB="0" distL="0" distR="0" wp14:anchorId="429E17B5" wp14:editId="5088999A">
            <wp:extent cx="4503420" cy="2176888"/>
            <wp:effectExtent l="0" t="0" r="0" b="0"/>
            <wp:docPr id="18" name="图片 1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示&#10;&#10;描述已自动生成"/>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512742" cy="2181394"/>
                    </a:xfrm>
                    <a:prstGeom prst="rect">
                      <a:avLst/>
                    </a:prstGeom>
                    <a:noFill/>
                    <a:ln>
                      <a:noFill/>
                    </a:ln>
                  </pic:spPr>
                </pic:pic>
              </a:graphicData>
            </a:graphic>
          </wp:inline>
        </w:drawing>
      </w:r>
    </w:p>
    <w:p w14:paraId="399E21BA" w14:textId="2F83DE15" w:rsidR="000A0118" w:rsidRDefault="00000000">
      <w:pPr>
        <w:pStyle w:val="a3"/>
      </w:pPr>
      <w:r>
        <w:rPr>
          <w:rFonts w:hint="eastAsia"/>
        </w:rPr>
        <w:t>图</w:t>
      </w:r>
      <w:r>
        <w:rPr>
          <w:rFonts w:hint="eastAsia"/>
        </w:rPr>
        <w:t xml:space="preserve"> 3.</w:t>
      </w:r>
      <w:r w:rsidR="00410135">
        <w:t>3</w:t>
      </w:r>
      <w:r>
        <w:rPr>
          <w:rFonts w:hint="eastAsia"/>
        </w:rPr>
        <w:t>急诊诊室区</w:t>
      </w:r>
      <w:r>
        <w:rPr>
          <w:rFonts w:hint="eastAsia"/>
        </w:rPr>
        <w:t>Process Flow</w:t>
      </w:r>
      <w:r>
        <w:rPr>
          <w:rFonts w:hint="eastAsia"/>
        </w:rPr>
        <w:t>流程图</w:t>
      </w:r>
    </w:p>
    <w:p w14:paraId="1B1157CA" w14:textId="77777777" w:rsidR="000A0118" w:rsidRDefault="00000000">
      <w:pPr>
        <w:pStyle w:val="aff3"/>
        <w:ind w:firstLine="480"/>
      </w:pPr>
      <w:r>
        <w:rPr>
          <w:rFonts w:hint="eastAsia"/>
        </w:rPr>
        <w:t>分娩区内设置四个待产床及一个分娩手术台，均由处理器代替，布局如下，由于没有明确指出婴儿逗留区位置，我们设置其位于分娩室内，以一个暂存区替代。</w:t>
      </w:r>
    </w:p>
    <w:p w14:paraId="6C1C223B" w14:textId="77777777" w:rsidR="000A0118" w:rsidRDefault="00000000">
      <w:pPr>
        <w:spacing w:line="360" w:lineRule="auto"/>
        <w:jc w:val="center"/>
      </w:pPr>
      <w:r>
        <w:rPr>
          <w:noProof/>
        </w:rPr>
        <w:drawing>
          <wp:inline distT="0" distB="0" distL="0" distR="0" wp14:anchorId="4050815F" wp14:editId="647C937E">
            <wp:extent cx="3643100" cy="3390900"/>
            <wp:effectExtent l="0" t="0" r="0" b="0"/>
            <wp:docPr id="16" name="图片 16"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示, 示意图&#10;&#10;描述已自动生成"/>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656808" cy="3403659"/>
                    </a:xfrm>
                    <a:prstGeom prst="rect">
                      <a:avLst/>
                    </a:prstGeom>
                    <a:noFill/>
                    <a:ln>
                      <a:noFill/>
                    </a:ln>
                  </pic:spPr>
                </pic:pic>
              </a:graphicData>
            </a:graphic>
          </wp:inline>
        </w:drawing>
      </w:r>
      <w:r>
        <w:t xml:space="preserve"> </w:t>
      </w:r>
    </w:p>
    <w:p w14:paraId="0E5A2773" w14:textId="1AAAE49B" w:rsidR="000A0118" w:rsidRDefault="00000000">
      <w:pPr>
        <w:pStyle w:val="a3"/>
      </w:pPr>
      <w:r>
        <w:rPr>
          <w:rFonts w:hint="eastAsia"/>
        </w:rPr>
        <w:t>图</w:t>
      </w:r>
      <w:r>
        <w:rPr>
          <w:rFonts w:hint="eastAsia"/>
        </w:rPr>
        <w:t xml:space="preserve"> 3.</w:t>
      </w:r>
      <w:r w:rsidR="00410135">
        <w:t>4</w:t>
      </w:r>
      <w:r>
        <w:rPr>
          <w:rFonts w:hint="eastAsia"/>
        </w:rPr>
        <w:t>分娩区</w:t>
      </w:r>
      <w:r>
        <w:rPr>
          <w:rFonts w:hint="eastAsia"/>
        </w:rPr>
        <w:t>Process Flow</w:t>
      </w:r>
      <w:r>
        <w:rPr>
          <w:rFonts w:hint="eastAsia"/>
        </w:rPr>
        <w:t>流程图</w:t>
      </w:r>
    </w:p>
    <w:p w14:paraId="53827B98" w14:textId="77777777" w:rsidR="000A0118" w:rsidRDefault="00000000">
      <w:pPr>
        <w:pStyle w:val="aff3"/>
        <w:ind w:firstLine="480"/>
      </w:pPr>
      <w:r>
        <w:rPr>
          <w:rFonts w:hint="eastAsia"/>
        </w:rPr>
        <w:t>由于手术病人流程较为复杂，我们把其所需模块放在同一个系统内。</w:t>
      </w:r>
    </w:p>
    <w:p w14:paraId="1366E901" w14:textId="77777777" w:rsidR="000A0118" w:rsidRDefault="00000000">
      <w:pPr>
        <w:pStyle w:val="aff3"/>
        <w:ind w:firstLine="480"/>
      </w:pPr>
      <w:r>
        <w:t>手术系统中，病人在每个模块中的操作类似，首先是调取资源，若无可用资源则在等待区等待，调取资源后执行模块所包含的任务序列，任务结束后由护工辅助前往下一模块，直至遍历整个手术系统四个模块，如图</w:t>
      </w:r>
      <w:r>
        <w:rPr>
          <w:rFonts w:hint="eastAsia"/>
        </w:rPr>
        <w:t>3.12</w:t>
      </w:r>
      <w:r>
        <w:rPr>
          <w:rFonts w:hint="eastAsia"/>
        </w:rPr>
        <w:t>所示</w:t>
      </w:r>
      <w:r>
        <w:t>。</w:t>
      </w:r>
    </w:p>
    <w:p w14:paraId="6E057F23" w14:textId="77777777" w:rsidR="000A0118" w:rsidRDefault="00000000">
      <w:pPr>
        <w:spacing w:line="360" w:lineRule="auto"/>
        <w:jc w:val="center"/>
      </w:pPr>
      <w:r>
        <w:rPr>
          <w:noProof/>
        </w:rPr>
        <w:drawing>
          <wp:inline distT="0" distB="0" distL="0" distR="0" wp14:anchorId="3D8D3522" wp14:editId="6377373B">
            <wp:extent cx="2089793" cy="3520440"/>
            <wp:effectExtent l="0" t="0" r="5715" b="3810"/>
            <wp:docPr id="14" name="图片 1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示&#10;&#10;描述已自动生成"/>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097956" cy="3534191"/>
                    </a:xfrm>
                    <a:prstGeom prst="rect">
                      <a:avLst/>
                    </a:prstGeom>
                    <a:noFill/>
                    <a:ln>
                      <a:noFill/>
                    </a:ln>
                  </pic:spPr>
                </pic:pic>
              </a:graphicData>
            </a:graphic>
          </wp:inline>
        </w:drawing>
      </w:r>
      <w:r>
        <w:t xml:space="preserve"> </w:t>
      </w:r>
    </w:p>
    <w:p w14:paraId="63EB4F42" w14:textId="045CBCE2" w:rsidR="000A0118" w:rsidRDefault="00000000">
      <w:pPr>
        <w:pStyle w:val="a3"/>
      </w:pPr>
      <w:r>
        <w:rPr>
          <w:rFonts w:hint="eastAsia"/>
        </w:rPr>
        <w:t>图</w:t>
      </w:r>
      <w:r>
        <w:rPr>
          <w:rFonts w:hint="eastAsia"/>
        </w:rPr>
        <w:t xml:space="preserve"> 3.</w:t>
      </w:r>
      <w:r w:rsidR="00410135">
        <w:t>5</w:t>
      </w:r>
      <w:r>
        <w:t xml:space="preserve"> </w:t>
      </w:r>
      <w:r>
        <w:rPr>
          <w:rFonts w:hint="eastAsia"/>
        </w:rPr>
        <w:t>手术系统各模块流程图</w:t>
      </w:r>
    </w:p>
    <w:p w14:paraId="3F2D5958" w14:textId="1D1A1863" w:rsidR="000A0118" w:rsidRDefault="00000000" w:rsidP="0016613E">
      <w:pPr>
        <w:pStyle w:val="aff3"/>
        <w:ind w:firstLine="480"/>
      </w:pPr>
      <w:r>
        <w:rPr>
          <w:rFonts w:ascii="宋体" w:hAnsi="宋体" w:hint="eastAsia"/>
        </w:rPr>
        <w:t>我们假设每天约有</w:t>
      </w:r>
      <w:r>
        <w:rPr>
          <w:rFonts w:hint="eastAsia"/>
        </w:rPr>
        <w:t>5</w:t>
      </w:r>
      <w:r>
        <w:t>0%</w:t>
      </w:r>
      <w:r>
        <w:rPr>
          <w:rFonts w:ascii="宋体" w:hAnsi="宋体" w:hint="eastAsia"/>
        </w:rPr>
        <w:t>的病人转移至附近医院</w:t>
      </w:r>
      <w:r w:rsidR="00A468CB">
        <w:rPr>
          <w:rFonts w:ascii="宋体" w:hAnsi="宋体" w:hint="eastAsia"/>
        </w:rPr>
        <w:t>，</w:t>
      </w:r>
      <w:r>
        <w:rPr>
          <w:rFonts w:ascii="宋体" w:hAnsi="宋体" w:hint="eastAsia"/>
        </w:rPr>
        <w:t>为了简化模型，根据我们的转院判断设置当病人完成一次后续评估后，按照百分比进行转院判断，那么平均一个病人要判断</w:t>
      </w:r>
      <w:r>
        <w:rPr>
          <w:rFonts w:hint="eastAsia"/>
        </w:rPr>
        <w:t>2</w:t>
      </w:r>
      <w:r w:rsidR="00AE1A4A">
        <w:t>3</w:t>
      </w:r>
      <w:r>
        <w:rPr>
          <w:rFonts w:ascii="宋体" w:hAnsi="宋体" w:hint="eastAsia"/>
        </w:rPr>
        <w:t>或</w:t>
      </w:r>
      <w:r w:rsidR="00AE1A4A">
        <w:t>5</w:t>
      </w:r>
      <w:r>
        <w:rPr>
          <w:rFonts w:ascii="宋体" w:hAnsi="宋体" w:hint="eastAsia"/>
        </w:rPr>
        <w:t>次是否可以转院，无法直接将转院率</w:t>
      </w:r>
      <w:r>
        <w:rPr>
          <w:rFonts w:hint="eastAsia"/>
        </w:rPr>
        <w:t>5</w:t>
      </w:r>
      <w:r>
        <w:t>0%</w:t>
      </w:r>
      <w:r>
        <w:rPr>
          <w:rFonts w:ascii="宋体" w:hAnsi="宋体" w:hint="eastAsia"/>
        </w:rPr>
        <w:t>代入单次判断百分比。</w:t>
      </w:r>
    </w:p>
    <w:p w14:paraId="49C94EC6" w14:textId="77777777" w:rsidR="000A0118" w:rsidRDefault="00000000">
      <w:pPr>
        <w:spacing w:line="360" w:lineRule="auto"/>
        <w:jc w:val="center"/>
      </w:pPr>
      <w:r>
        <w:rPr>
          <w:noProof/>
        </w:rPr>
        <w:drawing>
          <wp:inline distT="0" distB="0" distL="0" distR="0" wp14:anchorId="4A67E888" wp14:editId="17B2A39B">
            <wp:extent cx="3581605" cy="4274820"/>
            <wp:effectExtent l="0" t="0" r="0" b="0"/>
            <wp:docPr id="12" name="图片 1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示&#10;&#10;描述已自动生成"/>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586479" cy="4280638"/>
                    </a:xfrm>
                    <a:prstGeom prst="rect">
                      <a:avLst/>
                    </a:prstGeom>
                    <a:noFill/>
                    <a:ln>
                      <a:noFill/>
                    </a:ln>
                  </pic:spPr>
                </pic:pic>
              </a:graphicData>
            </a:graphic>
          </wp:inline>
        </w:drawing>
      </w:r>
      <w:r>
        <w:t xml:space="preserve"> </w:t>
      </w:r>
    </w:p>
    <w:p w14:paraId="4ADFD88C" w14:textId="0C51C6E4" w:rsidR="000A0118" w:rsidRDefault="00000000">
      <w:pPr>
        <w:pStyle w:val="a3"/>
      </w:pPr>
      <w:r>
        <w:rPr>
          <w:rFonts w:hint="eastAsia"/>
        </w:rPr>
        <w:t>图</w:t>
      </w:r>
      <w:r>
        <w:rPr>
          <w:rFonts w:hint="eastAsia"/>
        </w:rPr>
        <w:t xml:space="preserve"> 3.</w:t>
      </w:r>
      <w:r w:rsidR="00410135">
        <w:t>6</w:t>
      </w:r>
      <w:r>
        <w:t xml:space="preserve"> </w:t>
      </w:r>
      <w:r>
        <w:rPr>
          <w:rFonts w:hint="eastAsia"/>
        </w:rPr>
        <w:t>病房系统流程及</w:t>
      </w:r>
      <w:r>
        <w:rPr>
          <w:rFonts w:hint="eastAsia"/>
        </w:rPr>
        <w:t>Process Flow</w:t>
      </w:r>
      <w:r>
        <w:rPr>
          <w:rFonts w:hint="eastAsia"/>
        </w:rPr>
        <w:t>示例图</w:t>
      </w:r>
    </w:p>
    <w:p w14:paraId="08834BCE" w14:textId="77777777" w:rsidR="000A0118" w:rsidRDefault="00000000">
      <w:pPr>
        <w:pStyle w:val="aff3"/>
        <w:ind w:firstLine="480"/>
      </w:pPr>
      <w:r>
        <w:rPr>
          <w:rFonts w:hint="eastAsia"/>
        </w:rPr>
        <w:t>我们假设每次出院判断的可出院概率为</w:t>
      </w:r>
      <w:r>
        <w:rPr>
          <w:position w:val="-12"/>
        </w:rPr>
        <w:object w:dxaOrig="216" w:dyaOrig="360" w14:anchorId="21DB7620">
          <v:shape id="_x0000_i1031" type="#_x0000_t75" style="width:10.5pt;height:18pt" o:ole="">
            <v:imagedata r:id="rId30" o:title=""/>
          </v:shape>
          <o:OLEObject Type="Embed" ProgID="Equation.AxMath" ShapeID="_x0000_i1031" DrawAspect="Content" ObjectID="_1738566555" r:id="rId31"/>
        </w:object>
      </w:r>
      <w:r>
        <w:rPr>
          <w:rFonts w:hint="eastAsia"/>
        </w:rPr>
        <w:t>，病人平局每天转院率为</w:t>
      </w:r>
      <w:r>
        <w:rPr>
          <w:position w:val="-12"/>
        </w:rPr>
        <w:object w:dxaOrig="228" w:dyaOrig="360" w14:anchorId="7B4F7261">
          <v:shape id="_x0000_i1032" type="#_x0000_t75" style="width:11.25pt;height:18pt" o:ole="">
            <v:imagedata r:id="rId32" o:title=""/>
          </v:shape>
          <o:OLEObject Type="Embed" ProgID="Equation.AxMath" ShapeID="_x0000_i1032" DrawAspect="Content" ObjectID="_1738566556" r:id="rId33"/>
        </w:object>
      </w:r>
      <w:r>
        <w:rPr>
          <w:rFonts w:hint="eastAsia"/>
        </w:rPr>
        <w:t>，两者满足：</w:t>
      </w:r>
    </w:p>
    <w:p w14:paraId="2FFFC241" w14:textId="77777777" w:rsidR="000A0118" w:rsidRDefault="00000000">
      <w:pPr>
        <w:pStyle w:val="aff3"/>
        <w:ind w:firstLine="480"/>
        <w:jc w:val="center"/>
      </w:pPr>
      <w:r>
        <w:rPr>
          <w:position w:val="-32"/>
        </w:rPr>
        <w:object w:dxaOrig="1944" w:dyaOrig="756" w14:anchorId="31E3DB64">
          <v:shape id="_x0000_i1033" type="#_x0000_t75" style="width:97.5pt;height:37.5pt" o:ole="">
            <v:imagedata r:id="rId34" o:title=""/>
          </v:shape>
          <o:OLEObject Type="Embed" ProgID="Equation.AxMath" ShapeID="_x0000_i1033" DrawAspect="Content" ObjectID="_1738566557" r:id="rId35"/>
        </w:object>
      </w:r>
    </w:p>
    <w:p w14:paraId="01CBF5BC" w14:textId="77777777" w:rsidR="000A0118" w:rsidRDefault="000A0118">
      <w:pPr>
        <w:pStyle w:val="af4"/>
        <w:ind w:firstLine="480"/>
        <w:rPr>
          <w:sz w:val="24"/>
          <w:szCs w:val="24"/>
        </w:rPr>
      </w:pPr>
    </w:p>
    <w:p w14:paraId="089ED0AB" w14:textId="77777777" w:rsidR="000A0118" w:rsidRDefault="00000000">
      <w:pPr>
        <w:pStyle w:val="aff3"/>
        <w:ind w:firstLine="480"/>
      </w:pPr>
      <w:r>
        <w:rPr>
          <w:rFonts w:hint="eastAsia"/>
        </w:rPr>
        <w:t>其中：</w:t>
      </w:r>
    </w:p>
    <w:p w14:paraId="4FB7D969" w14:textId="77777777" w:rsidR="000A0118" w:rsidRDefault="00000000">
      <w:pPr>
        <w:pStyle w:val="aff3"/>
        <w:ind w:firstLine="480"/>
      </w:pPr>
      <w:r>
        <w:rPr>
          <w:position w:val="-12"/>
        </w:rPr>
        <w:object w:dxaOrig="156" w:dyaOrig="360" w14:anchorId="0D645164">
          <v:shape id="_x0000_i1034" type="#_x0000_t75" style="width:7.5pt;height:18pt" o:ole="">
            <v:imagedata r:id="rId36" o:title=""/>
          </v:shape>
          <o:OLEObject Type="Embed" ProgID="Equation.AxMath" ShapeID="_x0000_i1034" DrawAspect="Content" ObjectID="_1738566558" r:id="rId37"/>
        </w:object>
      </w:r>
      <w:r>
        <w:t>:</w:t>
      </w:r>
      <w:r>
        <w:rPr>
          <w:rFonts w:hint="eastAsia"/>
        </w:rPr>
        <w:t>病人平均每天判断次数。</w:t>
      </w:r>
    </w:p>
    <w:p w14:paraId="5B1C5ED6" w14:textId="49EF0190" w:rsidR="000A0118" w:rsidRDefault="00000000">
      <w:pPr>
        <w:pStyle w:val="af9"/>
      </w:pPr>
      <w:bookmarkStart w:id="17" w:name="_Toc109063379"/>
      <w:bookmarkStart w:id="18" w:name="_Toc123413172"/>
      <w:r>
        <w:rPr>
          <w:rFonts w:cs="Calibri"/>
        </w:rPr>
        <w:t>3</w:t>
      </w:r>
      <w:r>
        <w:rPr>
          <w:rFonts w:cs="Calibri" w:hint="eastAsia"/>
        </w:rPr>
        <w:t>.</w:t>
      </w:r>
      <w:r>
        <w:rPr>
          <w:rFonts w:cs="Calibri"/>
        </w:rPr>
        <w:t>5</w:t>
      </w:r>
      <w:r>
        <w:rPr>
          <w:rFonts w:hint="eastAsia"/>
        </w:rPr>
        <w:t>模型细节处理</w:t>
      </w:r>
      <w:bookmarkEnd w:id="17"/>
      <w:bookmarkEnd w:id="18"/>
    </w:p>
    <w:p w14:paraId="6A6F1028" w14:textId="67C94661" w:rsidR="000A0118" w:rsidRDefault="00BA4EA4" w:rsidP="00BA4EA4">
      <w:pPr>
        <w:pStyle w:val="afb"/>
        <w:rPr>
          <w:b/>
        </w:rPr>
      </w:pPr>
      <w:r>
        <w:t>3.5.1</w:t>
      </w:r>
      <w:r>
        <w:rPr>
          <w:rFonts w:ascii="黑体" w:hAnsi="黑体" w:hint="eastAsia"/>
        </w:rPr>
        <w:t>参数设置</w:t>
      </w:r>
    </w:p>
    <w:p w14:paraId="41CBB542" w14:textId="77777777" w:rsidR="000A0118" w:rsidRDefault="00000000">
      <w:pPr>
        <w:pStyle w:val="aff3"/>
        <w:ind w:firstLine="480"/>
      </w:pPr>
      <w:r>
        <w:rPr>
          <w:rFonts w:hint="eastAsia"/>
        </w:rPr>
        <w:t>模型中涉及众多操作过程，操作所需时间并没有明确给出，我们假设均遵从三角分布，具体设置如表</w:t>
      </w:r>
      <w:r>
        <w:rPr>
          <w:rFonts w:hint="eastAsia"/>
        </w:rPr>
        <w:t>3.4</w:t>
      </w:r>
      <w:r>
        <w:rPr>
          <w:rFonts w:hint="eastAsia"/>
        </w:rPr>
        <w:t>所示。</w:t>
      </w:r>
    </w:p>
    <w:p w14:paraId="3EF57FF1" w14:textId="33C0B1AB" w:rsidR="000A0118" w:rsidRDefault="00000000">
      <w:pPr>
        <w:pStyle w:val="a3"/>
      </w:pPr>
      <w:r>
        <w:rPr>
          <w:rFonts w:hint="eastAsia"/>
        </w:rPr>
        <w:t>表</w:t>
      </w:r>
      <w:r>
        <w:rPr>
          <w:rFonts w:hint="eastAsia"/>
        </w:rPr>
        <w:t>3.</w:t>
      </w:r>
      <w:r w:rsidR="00410135">
        <w:t>2</w:t>
      </w:r>
      <w:r>
        <w:t xml:space="preserve"> </w:t>
      </w:r>
      <w:r>
        <w:rPr>
          <w:rFonts w:ascii="宋体" w:hAnsi="宋体" w:hint="eastAsia"/>
        </w:rPr>
        <w:t>各操作时间概率分布表</w:t>
      </w:r>
    </w:p>
    <w:tbl>
      <w:tblPr>
        <w:tblStyle w:val="af1"/>
        <w:tblW w:w="839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10"/>
        <w:gridCol w:w="4282"/>
      </w:tblGrid>
      <w:tr w:rsidR="000A0118" w14:paraId="5FC7B0B9" w14:textId="77777777">
        <w:trPr>
          <w:trHeight w:val="353"/>
        </w:trPr>
        <w:tc>
          <w:tcPr>
            <w:tcW w:w="4110" w:type="dxa"/>
            <w:tcBorders>
              <w:top w:val="single" w:sz="12" w:space="0" w:color="auto"/>
              <w:left w:val="nil"/>
              <w:bottom w:val="single" w:sz="4" w:space="0" w:color="auto"/>
              <w:right w:val="nil"/>
            </w:tcBorders>
            <w:vAlign w:val="center"/>
          </w:tcPr>
          <w:p w14:paraId="6B3A07A8" w14:textId="77777777" w:rsidR="000A0118" w:rsidRDefault="00000000">
            <w:pPr>
              <w:pStyle w:val="af4"/>
              <w:ind w:leftChars="200" w:left="420" w:rightChars="200" w:right="420"/>
              <w:jc w:val="both"/>
              <w:rPr>
                <w:kern w:val="0"/>
                <w:sz w:val="20"/>
              </w:rPr>
            </w:pPr>
            <w:r>
              <w:rPr>
                <w:rFonts w:ascii="宋体" w:hAnsi="宋体" w:hint="eastAsia"/>
                <w:kern w:val="0"/>
                <w:sz w:val="20"/>
              </w:rPr>
              <w:t>操作名称</w:t>
            </w:r>
          </w:p>
        </w:tc>
        <w:tc>
          <w:tcPr>
            <w:tcW w:w="4282" w:type="dxa"/>
            <w:tcBorders>
              <w:top w:val="single" w:sz="12" w:space="0" w:color="auto"/>
              <w:left w:val="nil"/>
              <w:bottom w:val="single" w:sz="4" w:space="0" w:color="auto"/>
              <w:right w:val="nil"/>
            </w:tcBorders>
            <w:vAlign w:val="center"/>
          </w:tcPr>
          <w:p w14:paraId="2C44A055" w14:textId="77777777" w:rsidR="000A0118" w:rsidRDefault="00000000">
            <w:pPr>
              <w:pStyle w:val="af4"/>
              <w:ind w:leftChars="300" w:left="630" w:rightChars="300" w:right="630"/>
              <w:jc w:val="both"/>
              <w:rPr>
                <w:kern w:val="0"/>
                <w:sz w:val="20"/>
              </w:rPr>
            </w:pPr>
            <w:r>
              <w:rPr>
                <w:rFonts w:ascii="宋体" w:hAnsi="宋体" w:hint="eastAsia"/>
                <w:kern w:val="0"/>
                <w:sz w:val="20"/>
              </w:rPr>
              <w:t>所用时间概率分布</w:t>
            </w:r>
          </w:p>
        </w:tc>
      </w:tr>
      <w:tr w:rsidR="000A0118" w14:paraId="6DA27CF8" w14:textId="77777777">
        <w:trPr>
          <w:trHeight w:val="335"/>
        </w:trPr>
        <w:tc>
          <w:tcPr>
            <w:tcW w:w="4110" w:type="dxa"/>
            <w:tcBorders>
              <w:top w:val="single" w:sz="4" w:space="0" w:color="auto"/>
              <w:left w:val="nil"/>
              <w:bottom w:val="nil"/>
              <w:right w:val="nil"/>
            </w:tcBorders>
            <w:vAlign w:val="center"/>
          </w:tcPr>
          <w:p w14:paraId="0AD38CDD" w14:textId="77777777" w:rsidR="000A0118" w:rsidRDefault="00000000">
            <w:pPr>
              <w:pStyle w:val="af4"/>
              <w:ind w:leftChars="200" w:left="420" w:rightChars="200" w:right="420"/>
              <w:jc w:val="both"/>
              <w:rPr>
                <w:color w:val="000000"/>
                <w:kern w:val="0"/>
                <w:sz w:val="20"/>
              </w:rPr>
            </w:pPr>
            <w:r>
              <w:rPr>
                <w:rFonts w:ascii="宋体" w:hAnsi="宋体" w:hint="eastAsia"/>
                <w:color w:val="000000"/>
                <w:kern w:val="0"/>
                <w:sz w:val="20"/>
              </w:rPr>
              <w:t>流程</w:t>
            </w:r>
            <w:r>
              <w:rPr>
                <w:rFonts w:hint="eastAsia"/>
                <w:color w:val="000000"/>
                <w:kern w:val="0"/>
                <w:sz w:val="20"/>
              </w:rPr>
              <w:t>1</w:t>
            </w:r>
            <w:r>
              <w:rPr>
                <w:rFonts w:ascii="宋体" w:hAnsi="宋体" w:hint="eastAsia"/>
                <w:color w:val="000000"/>
                <w:kern w:val="0"/>
                <w:sz w:val="20"/>
              </w:rPr>
              <w:t>：</w:t>
            </w:r>
            <w:r>
              <w:rPr>
                <w:rFonts w:hint="eastAsia"/>
                <w:color w:val="000000"/>
                <w:kern w:val="0"/>
                <w:sz w:val="20"/>
              </w:rPr>
              <w:t>X</w:t>
            </w:r>
            <w:r>
              <w:rPr>
                <w:rFonts w:ascii="宋体" w:hAnsi="宋体" w:hint="eastAsia"/>
                <w:color w:val="000000"/>
                <w:kern w:val="0"/>
                <w:sz w:val="20"/>
              </w:rPr>
              <w:t>光检查</w:t>
            </w:r>
          </w:p>
        </w:tc>
        <w:tc>
          <w:tcPr>
            <w:tcW w:w="4282" w:type="dxa"/>
            <w:tcBorders>
              <w:top w:val="single" w:sz="4" w:space="0" w:color="auto"/>
              <w:left w:val="nil"/>
              <w:bottom w:val="nil"/>
              <w:right w:val="nil"/>
            </w:tcBorders>
            <w:vAlign w:val="center"/>
          </w:tcPr>
          <w:p w14:paraId="70CFC416"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triangular(480,600,540)</w:t>
            </w:r>
          </w:p>
        </w:tc>
      </w:tr>
      <w:tr w:rsidR="000A0118" w14:paraId="61E833BA" w14:textId="77777777">
        <w:trPr>
          <w:trHeight w:val="335"/>
        </w:trPr>
        <w:tc>
          <w:tcPr>
            <w:tcW w:w="4110" w:type="dxa"/>
            <w:tcBorders>
              <w:top w:val="nil"/>
              <w:left w:val="nil"/>
              <w:bottom w:val="nil"/>
              <w:right w:val="nil"/>
            </w:tcBorders>
            <w:vAlign w:val="center"/>
          </w:tcPr>
          <w:p w14:paraId="0DA13566"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2</w:t>
            </w:r>
            <w:r>
              <w:rPr>
                <w:rFonts w:ascii="宋体" w:hAnsi="宋体" w:hint="eastAsia"/>
                <w:color w:val="000000"/>
                <w:kern w:val="0"/>
                <w:sz w:val="20"/>
              </w:rPr>
              <w:t>：化验检查</w:t>
            </w:r>
          </w:p>
        </w:tc>
        <w:tc>
          <w:tcPr>
            <w:tcW w:w="4282" w:type="dxa"/>
            <w:tcBorders>
              <w:top w:val="nil"/>
              <w:left w:val="nil"/>
              <w:bottom w:val="nil"/>
              <w:right w:val="nil"/>
            </w:tcBorders>
            <w:vAlign w:val="center"/>
          </w:tcPr>
          <w:p w14:paraId="7C8A54E8"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triangular(300,600,420)</w:t>
            </w:r>
          </w:p>
        </w:tc>
      </w:tr>
      <w:tr w:rsidR="000A0118" w14:paraId="118591A4" w14:textId="77777777">
        <w:trPr>
          <w:trHeight w:val="353"/>
        </w:trPr>
        <w:tc>
          <w:tcPr>
            <w:tcW w:w="4110" w:type="dxa"/>
            <w:tcBorders>
              <w:top w:val="nil"/>
              <w:left w:val="nil"/>
              <w:bottom w:val="nil"/>
              <w:right w:val="nil"/>
            </w:tcBorders>
            <w:vAlign w:val="center"/>
          </w:tcPr>
          <w:p w14:paraId="241552B2"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3</w:t>
            </w:r>
            <w:r>
              <w:rPr>
                <w:rFonts w:ascii="宋体" w:hAnsi="宋体" w:hint="eastAsia"/>
                <w:color w:val="000000"/>
                <w:kern w:val="0"/>
                <w:sz w:val="20"/>
              </w:rPr>
              <w:t>：伤口缝合</w:t>
            </w:r>
          </w:p>
        </w:tc>
        <w:tc>
          <w:tcPr>
            <w:tcW w:w="4282" w:type="dxa"/>
            <w:tcBorders>
              <w:top w:val="nil"/>
              <w:left w:val="nil"/>
              <w:bottom w:val="nil"/>
              <w:right w:val="nil"/>
            </w:tcBorders>
            <w:vAlign w:val="center"/>
          </w:tcPr>
          <w:p w14:paraId="61122E42"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triangular(360,900,540)</w:t>
            </w:r>
          </w:p>
        </w:tc>
      </w:tr>
      <w:tr w:rsidR="000A0118" w14:paraId="522B7762" w14:textId="77777777">
        <w:trPr>
          <w:trHeight w:val="335"/>
        </w:trPr>
        <w:tc>
          <w:tcPr>
            <w:tcW w:w="4110" w:type="dxa"/>
            <w:tcBorders>
              <w:top w:val="nil"/>
              <w:left w:val="nil"/>
              <w:bottom w:val="nil"/>
              <w:right w:val="nil"/>
            </w:tcBorders>
            <w:vAlign w:val="center"/>
          </w:tcPr>
          <w:p w14:paraId="4C30F720"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4</w:t>
            </w:r>
            <w:r>
              <w:rPr>
                <w:rFonts w:ascii="宋体" w:hAnsi="宋体" w:hint="eastAsia"/>
                <w:color w:val="000000"/>
                <w:kern w:val="0"/>
                <w:sz w:val="20"/>
              </w:rPr>
              <w:t>：急诊治疗</w:t>
            </w:r>
          </w:p>
        </w:tc>
        <w:tc>
          <w:tcPr>
            <w:tcW w:w="4282" w:type="dxa"/>
            <w:tcBorders>
              <w:top w:val="nil"/>
              <w:left w:val="nil"/>
              <w:bottom w:val="nil"/>
              <w:right w:val="nil"/>
            </w:tcBorders>
            <w:vAlign w:val="center"/>
          </w:tcPr>
          <w:p w14:paraId="0D856975"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triangular(720,1260,900)</w:t>
            </w:r>
          </w:p>
        </w:tc>
      </w:tr>
      <w:tr w:rsidR="000A0118" w14:paraId="61CCE521" w14:textId="77777777">
        <w:trPr>
          <w:trHeight w:val="353"/>
        </w:trPr>
        <w:tc>
          <w:tcPr>
            <w:tcW w:w="4110" w:type="dxa"/>
            <w:tcBorders>
              <w:top w:val="nil"/>
              <w:left w:val="nil"/>
              <w:bottom w:val="nil"/>
              <w:right w:val="nil"/>
            </w:tcBorders>
            <w:vAlign w:val="center"/>
          </w:tcPr>
          <w:p w14:paraId="688FC82F"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5</w:t>
            </w:r>
            <w:r>
              <w:rPr>
                <w:rFonts w:ascii="宋体" w:hAnsi="宋体" w:hint="eastAsia"/>
                <w:color w:val="000000"/>
                <w:kern w:val="0"/>
                <w:sz w:val="20"/>
              </w:rPr>
              <w:t>：接生前待产时间</w:t>
            </w:r>
          </w:p>
        </w:tc>
        <w:tc>
          <w:tcPr>
            <w:tcW w:w="4282" w:type="dxa"/>
            <w:tcBorders>
              <w:top w:val="nil"/>
              <w:left w:val="nil"/>
              <w:bottom w:val="nil"/>
              <w:right w:val="nil"/>
            </w:tcBorders>
            <w:vAlign w:val="center"/>
          </w:tcPr>
          <w:p w14:paraId="6EFFAE41"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triangular(9000,32400,21600)</w:t>
            </w:r>
          </w:p>
        </w:tc>
      </w:tr>
      <w:tr w:rsidR="000A0118" w14:paraId="06C548D6" w14:textId="77777777">
        <w:trPr>
          <w:trHeight w:val="335"/>
        </w:trPr>
        <w:tc>
          <w:tcPr>
            <w:tcW w:w="4110" w:type="dxa"/>
            <w:tcBorders>
              <w:top w:val="nil"/>
              <w:left w:val="nil"/>
              <w:bottom w:val="nil"/>
              <w:right w:val="nil"/>
            </w:tcBorders>
            <w:vAlign w:val="center"/>
          </w:tcPr>
          <w:p w14:paraId="0C7F0406"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6</w:t>
            </w:r>
            <w:r>
              <w:rPr>
                <w:rFonts w:ascii="宋体" w:hAnsi="宋体" w:hint="eastAsia"/>
                <w:color w:val="000000"/>
                <w:kern w:val="0"/>
                <w:sz w:val="20"/>
              </w:rPr>
              <w:t>：接生时间</w:t>
            </w:r>
          </w:p>
        </w:tc>
        <w:tc>
          <w:tcPr>
            <w:tcW w:w="4282" w:type="dxa"/>
            <w:tcBorders>
              <w:top w:val="nil"/>
              <w:left w:val="nil"/>
              <w:bottom w:val="nil"/>
              <w:right w:val="nil"/>
            </w:tcBorders>
            <w:vAlign w:val="center"/>
          </w:tcPr>
          <w:p w14:paraId="7FCA1645"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triangular(900,2040,1380)</w:t>
            </w:r>
          </w:p>
        </w:tc>
      </w:tr>
      <w:tr w:rsidR="000A0118" w14:paraId="714F362D" w14:textId="77777777">
        <w:trPr>
          <w:trHeight w:val="353"/>
        </w:trPr>
        <w:tc>
          <w:tcPr>
            <w:tcW w:w="4110" w:type="dxa"/>
            <w:tcBorders>
              <w:top w:val="nil"/>
              <w:left w:val="nil"/>
              <w:bottom w:val="nil"/>
              <w:right w:val="nil"/>
            </w:tcBorders>
            <w:vAlign w:val="center"/>
          </w:tcPr>
          <w:p w14:paraId="5987DF48"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7</w:t>
            </w:r>
            <w:r>
              <w:rPr>
                <w:rFonts w:ascii="宋体" w:hAnsi="宋体" w:hint="eastAsia"/>
                <w:color w:val="000000"/>
                <w:kern w:val="0"/>
                <w:sz w:val="20"/>
              </w:rPr>
              <w:t>：手术时间</w:t>
            </w:r>
          </w:p>
        </w:tc>
        <w:tc>
          <w:tcPr>
            <w:tcW w:w="4282" w:type="dxa"/>
            <w:tcBorders>
              <w:top w:val="nil"/>
              <w:left w:val="nil"/>
              <w:bottom w:val="nil"/>
              <w:right w:val="nil"/>
            </w:tcBorders>
            <w:vAlign w:val="center"/>
          </w:tcPr>
          <w:p w14:paraId="4C8DA712"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triangular(5400,13320,9000)</w:t>
            </w:r>
          </w:p>
        </w:tc>
      </w:tr>
      <w:tr w:rsidR="000A0118" w14:paraId="6C30D4FD" w14:textId="77777777">
        <w:trPr>
          <w:trHeight w:val="335"/>
        </w:trPr>
        <w:tc>
          <w:tcPr>
            <w:tcW w:w="4110" w:type="dxa"/>
            <w:tcBorders>
              <w:top w:val="nil"/>
              <w:left w:val="nil"/>
              <w:bottom w:val="nil"/>
              <w:right w:val="nil"/>
            </w:tcBorders>
            <w:vAlign w:val="center"/>
          </w:tcPr>
          <w:p w14:paraId="06DE57FC"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8</w:t>
            </w:r>
            <w:r>
              <w:rPr>
                <w:rFonts w:ascii="宋体" w:hAnsi="宋体" w:hint="eastAsia"/>
                <w:color w:val="000000"/>
                <w:kern w:val="0"/>
                <w:sz w:val="20"/>
              </w:rPr>
              <w:t>：轻度骨折处理</w:t>
            </w:r>
          </w:p>
        </w:tc>
        <w:tc>
          <w:tcPr>
            <w:tcW w:w="4282" w:type="dxa"/>
            <w:tcBorders>
              <w:top w:val="nil"/>
              <w:left w:val="nil"/>
              <w:bottom w:val="nil"/>
              <w:right w:val="nil"/>
            </w:tcBorders>
            <w:vAlign w:val="center"/>
          </w:tcPr>
          <w:p w14:paraId="1AE206F0"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triangular(2100,3120,2700)</w:t>
            </w:r>
          </w:p>
        </w:tc>
      </w:tr>
      <w:tr w:rsidR="000A0118" w14:paraId="06EBCCDC" w14:textId="77777777">
        <w:trPr>
          <w:trHeight w:val="353"/>
        </w:trPr>
        <w:tc>
          <w:tcPr>
            <w:tcW w:w="4110" w:type="dxa"/>
            <w:tcBorders>
              <w:top w:val="nil"/>
              <w:left w:val="nil"/>
              <w:bottom w:val="nil"/>
              <w:right w:val="nil"/>
            </w:tcBorders>
            <w:vAlign w:val="center"/>
          </w:tcPr>
          <w:p w14:paraId="2867E9C5"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9</w:t>
            </w:r>
            <w:r>
              <w:rPr>
                <w:rFonts w:ascii="宋体" w:hAnsi="宋体" w:hint="eastAsia"/>
                <w:color w:val="000000"/>
                <w:kern w:val="0"/>
                <w:sz w:val="20"/>
              </w:rPr>
              <w:t>：急诊评估</w:t>
            </w:r>
          </w:p>
        </w:tc>
        <w:tc>
          <w:tcPr>
            <w:tcW w:w="4282" w:type="dxa"/>
            <w:tcBorders>
              <w:top w:val="nil"/>
              <w:left w:val="nil"/>
              <w:bottom w:val="nil"/>
              <w:right w:val="nil"/>
            </w:tcBorders>
            <w:vAlign w:val="center"/>
          </w:tcPr>
          <w:p w14:paraId="357FE7C9"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triangular(420,900,720)</w:t>
            </w:r>
          </w:p>
        </w:tc>
      </w:tr>
      <w:tr w:rsidR="000A0118" w14:paraId="6C9C60A5" w14:textId="77777777">
        <w:trPr>
          <w:trHeight w:val="335"/>
        </w:trPr>
        <w:tc>
          <w:tcPr>
            <w:tcW w:w="4110" w:type="dxa"/>
            <w:tcBorders>
              <w:top w:val="nil"/>
              <w:left w:val="nil"/>
              <w:bottom w:val="nil"/>
              <w:right w:val="nil"/>
            </w:tcBorders>
            <w:vAlign w:val="center"/>
          </w:tcPr>
          <w:p w14:paraId="1F1EC84D"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10</w:t>
            </w:r>
            <w:r>
              <w:rPr>
                <w:rFonts w:ascii="宋体" w:hAnsi="宋体" w:hint="eastAsia"/>
                <w:color w:val="000000"/>
                <w:kern w:val="0"/>
                <w:sz w:val="20"/>
              </w:rPr>
              <w:t>：后续护理评估</w:t>
            </w:r>
          </w:p>
        </w:tc>
        <w:tc>
          <w:tcPr>
            <w:tcW w:w="4282" w:type="dxa"/>
            <w:tcBorders>
              <w:top w:val="nil"/>
              <w:left w:val="nil"/>
              <w:bottom w:val="nil"/>
              <w:right w:val="nil"/>
            </w:tcBorders>
            <w:vAlign w:val="center"/>
          </w:tcPr>
          <w:p w14:paraId="7AF6E42C"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triangular(120,360,240)</w:t>
            </w:r>
          </w:p>
        </w:tc>
      </w:tr>
      <w:tr w:rsidR="000A0118" w14:paraId="07B1E314" w14:textId="77777777">
        <w:trPr>
          <w:trHeight w:val="335"/>
        </w:trPr>
        <w:tc>
          <w:tcPr>
            <w:tcW w:w="4110" w:type="dxa"/>
            <w:tcBorders>
              <w:top w:val="nil"/>
              <w:left w:val="nil"/>
              <w:bottom w:val="nil"/>
              <w:right w:val="nil"/>
            </w:tcBorders>
            <w:vAlign w:val="center"/>
          </w:tcPr>
          <w:p w14:paraId="4634931A"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11</w:t>
            </w:r>
            <w:r>
              <w:rPr>
                <w:rFonts w:ascii="宋体" w:hAnsi="宋体" w:hint="eastAsia"/>
                <w:color w:val="000000"/>
                <w:kern w:val="0"/>
                <w:sz w:val="20"/>
              </w:rPr>
              <w:t>：初始护理评估</w:t>
            </w:r>
          </w:p>
        </w:tc>
        <w:tc>
          <w:tcPr>
            <w:tcW w:w="4282" w:type="dxa"/>
            <w:tcBorders>
              <w:top w:val="nil"/>
              <w:left w:val="nil"/>
              <w:bottom w:val="nil"/>
              <w:right w:val="nil"/>
            </w:tcBorders>
            <w:vAlign w:val="center"/>
          </w:tcPr>
          <w:p w14:paraId="69FC1B58"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triangular(300,900,720)</w:t>
            </w:r>
          </w:p>
        </w:tc>
      </w:tr>
      <w:tr w:rsidR="000A0118" w14:paraId="187C1B6D" w14:textId="77777777">
        <w:trPr>
          <w:trHeight w:val="353"/>
        </w:trPr>
        <w:tc>
          <w:tcPr>
            <w:tcW w:w="4110" w:type="dxa"/>
            <w:tcBorders>
              <w:top w:val="nil"/>
              <w:left w:val="nil"/>
              <w:bottom w:val="nil"/>
              <w:right w:val="nil"/>
            </w:tcBorders>
            <w:vAlign w:val="center"/>
          </w:tcPr>
          <w:p w14:paraId="4E611D27"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12</w:t>
            </w:r>
            <w:r>
              <w:rPr>
                <w:rFonts w:ascii="宋体" w:hAnsi="宋体" w:hint="eastAsia"/>
                <w:color w:val="000000"/>
                <w:kern w:val="0"/>
                <w:sz w:val="20"/>
              </w:rPr>
              <w:t>：分流帐篷分诊</w:t>
            </w:r>
          </w:p>
        </w:tc>
        <w:tc>
          <w:tcPr>
            <w:tcW w:w="4282" w:type="dxa"/>
            <w:tcBorders>
              <w:top w:val="nil"/>
              <w:left w:val="nil"/>
              <w:bottom w:val="nil"/>
              <w:right w:val="nil"/>
            </w:tcBorders>
            <w:vAlign w:val="center"/>
          </w:tcPr>
          <w:p w14:paraId="7EA8456B"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triangular(120,480,360)</w:t>
            </w:r>
          </w:p>
        </w:tc>
      </w:tr>
      <w:tr w:rsidR="000A0118" w14:paraId="5045A383" w14:textId="77777777">
        <w:trPr>
          <w:trHeight w:val="335"/>
        </w:trPr>
        <w:tc>
          <w:tcPr>
            <w:tcW w:w="4110" w:type="dxa"/>
            <w:tcBorders>
              <w:top w:val="nil"/>
              <w:left w:val="nil"/>
              <w:bottom w:val="nil"/>
              <w:right w:val="nil"/>
            </w:tcBorders>
            <w:vAlign w:val="center"/>
          </w:tcPr>
          <w:p w14:paraId="6C34DA52"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13</w:t>
            </w:r>
            <w:r>
              <w:rPr>
                <w:rFonts w:ascii="宋体" w:hAnsi="宋体" w:hint="eastAsia"/>
                <w:color w:val="000000"/>
                <w:kern w:val="0"/>
                <w:sz w:val="20"/>
              </w:rPr>
              <w:t>：患者建档</w:t>
            </w:r>
          </w:p>
        </w:tc>
        <w:tc>
          <w:tcPr>
            <w:tcW w:w="4282" w:type="dxa"/>
            <w:tcBorders>
              <w:top w:val="nil"/>
              <w:left w:val="nil"/>
              <w:bottom w:val="nil"/>
              <w:right w:val="nil"/>
            </w:tcBorders>
            <w:vAlign w:val="center"/>
          </w:tcPr>
          <w:p w14:paraId="42A85EB2"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triangular(300,720,480)</w:t>
            </w:r>
          </w:p>
        </w:tc>
      </w:tr>
      <w:tr w:rsidR="000A0118" w14:paraId="04DBC9CB" w14:textId="77777777">
        <w:trPr>
          <w:trHeight w:val="353"/>
        </w:trPr>
        <w:tc>
          <w:tcPr>
            <w:tcW w:w="4110" w:type="dxa"/>
            <w:tcBorders>
              <w:top w:val="nil"/>
              <w:left w:val="nil"/>
              <w:bottom w:val="nil"/>
              <w:right w:val="nil"/>
            </w:tcBorders>
            <w:vAlign w:val="center"/>
          </w:tcPr>
          <w:p w14:paraId="1A9EB20F"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14</w:t>
            </w:r>
            <w:r>
              <w:rPr>
                <w:rFonts w:ascii="宋体" w:hAnsi="宋体" w:hint="eastAsia"/>
                <w:color w:val="000000"/>
                <w:kern w:val="0"/>
                <w:sz w:val="20"/>
              </w:rPr>
              <w:t>：术后恢复</w:t>
            </w:r>
          </w:p>
        </w:tc>
        <w:tc>
          <w:tcPr>
            <w:tcW w:w="4282" w:type="dxa"/>
            <w:tcBorders>
              <w:top w:val="nil"/>
              <w:left w:val="nil"/>
              <w:bottom w:val="nil"/>
              <w:right w:val="nil"/>
            </w:tcBorders>
            <w:vAlign w:val="center"/>
          </w:tcPr>
          <w:p w14:paraId="55219847"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triangular(1800,7200,5400)</w:t>
            </w:r>
          </w:p>
        </w:tc>
      </w:tr>
      <w:tr w:rsidR="000A0118" w14:paraId="58149E75" w14:textId="77777777">
        <w:trPr>
          <w:trHeight w:val="335"/>
        </w:trPr>
        <w:tc>
          <w:tcPr>
            <w:tcW w:w="4110" w:type="dxa"/>
            <w:tcBorders>
              <w:top w:val="nil"/>
              <w:left w:val="nil"/>
              <w:bottom w:val="nil"/>
              <w:right w:val="nil"/>
            </w:tcBorders>
            <w:vAlign w:val="center"/>
          </w:tcPr>
          <w:p w14:paraId="7ED916BB"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15</w:t>
            </w:r>
            <w:r>
              <w:rPr>
                <w:rFonts w:ascii="宋体" w:hAnsi="宋体" w:hint="eastAsia"/>
                <w:color w:val="000000"/>
                <w:kern w:val="0"/>
                <w:sz w:val="20"/>
              </w:rPr>
              <w:t>：术前准备</w:t>
            </w:r>
          </w:p>
        </w:tc>
        <w:tc>
          <w:tcPr>
            <w:tcW w:w="4282" w:type="dxa"/>
            <w:tcBorders>
              <w:top w:val="nil"/>
              <w:left w:val="nil"/>
              <w:bottom w:val="nil"/>
              <w:right w:val="nil"/>
            </w:tcBorders>
            <w:vAlign w:val="center"/>
          </w:tcPr>
          <w:p w14:paraId="694A07A8"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triangular(720,1440,1020)</w:t>
            </w:r>
          </w:p>
        </w:tc>
      </w:tr>
      <w:tr w:rsidR="000A0118" w14:paraId="796BEF04" w14:textId="77777777">
        <w:trPr>
          <w:trHeight w:val="353"/>
        </w:trPr>
        <w:tc>
          <w:tcPr>
            <w:tcW w:w="4110" w:type="dxa"/>
            <w:tcBorders>
              <w:top w:val="nil"/>
              <w:left w:val="nil"/>
              <w:bottom w:val="nil"/>
              <w:right w:val="nil"/>
            </w:tcBorders>
            <w:vAlign w:val="center"/>
          </w:tcPr>
          <w:p w14:paraId="2A0FD3F5"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16</w:t>
            </w:r>
            <w:r>
              <w:rPr>
                <w:rFonts w:ascii="宋体" w:hAnsi="宋体" w:hint="eastAsia"/>
                <w:color w:val="000000"/>
                <w:kern w:val="0"/>
                <w:sz w:val="20"/>
              </w:rPr>
              <w:t>：分娩恢复时间</w:t>
            </w:r>
          </w:p>
        </w:tc>
        <w:tc>
          <w:tcPr>
            <w:tcW w:w="4282" w:type="dxa"/>
            <w:tcBorders>
              <w:top w:val="nil"/>
              <w:left w:val="nil"/>
              <w:bottom w:val="nil"/>
              <w:right w:val="nil"/>
            </w:tcBorders>
            <w:vAlign w:val="center"/>
          </w:tcPr>
          <w:p w14:paraId="3C433598"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triangular(7200,21600,10800)</w:t>
            </w:r>
          </w:p>
        </w:tc>
      </w:tr>
      <w:tr w:rsidR="000A0118" w14:paraId="3ED670D8" w14:textId="77777777">
        <w:trPr>
          <w:trHeight w:val="335"/>
        </w:trPr>
        <w:tc>
          <w:tcPr>
            <w:tcW w:w="4110" w:type="dxa"/>
            <w:tcBorders>
              <w:top w:val="nil"/>
              <w:left w:val="nil"/>
              <w:bottom w:val="nil"/>
              <w:right w:val="nil"/>
            </w:tcBorders>
            <w:vAlign w:val="center"/>
          </w:tcPr>
          <w:p w14:paraId="3CBD74C0"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17</w:t>
            </w:r>
            <w:r>
              <w:rPr>
                <w:rFonts w:ascii="宋体" w:hAnsi="宋体" w:hint="eastAsia"/>
                <w:color w:val="000000"/>
                <w:kern w:val="0"/>
                <w:sz w:val="20"/>
              </w:rPr>
              <w:t>：婴儿在婴儿区逗留时间</w:t>
            </w:r>
          </w:p>
        </w:tc>
        <w:tc>
          <w:tcPr>
            <w:tcW w:w="4282" w:type="dxa"/>
            <w:tcBorders>
              <w:top w:val="nil"/>
              <w:left w:val="nil"/>
              <w:bottom w:val="nil"/>
              <w:right w:val="nil"/>
            </w:tcBorders>
            <w:vAlign w:val="center"/>
          </w:tcPr>
          <w:p w14:paraId="4B34ACCF"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triangular(3600,10800,7200)</w:t>
            </w:r>
          </w:p>
        </w:tc>
      </w:tr>
      <w:tr w:rsidR="000A0118" w14:paraId="4879FDCD" w14:textId="77777777">
        <w:trPr>
          <w:trHeight w:val="353"/>
        </w:trPr>
        <w:tc>
          <w:tcPr>
            <w:tcW w:w="4110" w:type="dxa"/>
            <w:tcBorders>
              <w:top w:val="nil"/>
              <w:left w:val="nil"/>
              <w:bottom w:val="nil"/>
              <w:right w:val="nil"/>
            </w:tcBorders>
            <w:vAlign w:val="center"/>
          </w:tcPr>
          <w:p w14:paraId="43B3DAAC"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18</w:t>
            </w:r>
            <w:r>
              <w:rPr>
                <w:rFonts w:ascii="宋体" w:hAnsi="宋体" w:hint="eastAsia"/>
                <w:color w:val="000000"/>
                <w:kern w:val="0"/>
                <w:sz w:val="20"/>
              </w:rPr>
              <w:t>：急性轻症诊区治疗时间</w:t>
            </w:r>
          </w:p>
        </w:tc>
        <w:tc>
          <w:tcPr>
            <w:tcW w:w="4282" w:type="dxa"/>
            <w:tcBorders>
              <w:top w:val="nil"/>
              <w:left w:val="nil"/>
              <w:bottom w:val="nil"/>
              <w:right w:val="nil"/>
            </w:tcBorders>
            <w:vAlign w:val="center"/>
          </w:tcPr>
          <w:p w14:paraId="65D8C7E8"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triangular(300,900,600)</w:t>
            </w:r>
          </w:p>
        </w:tc>
      </w:tr>
      <w:tr w:rsidR="000A0118" w14:paraId="2582792C" w14:textId="77777777">
        <w:trPr>
          <w:trHeight w:val="335"/>
        </w:trPr>
        <w:tc>
          <w:tcPr>
            <w:tcW w:w="4110" w:type="dxa"/>
            <w:tcBorders>
              <w:top w:val="nil"/>
              <w:left w:val="nil"/>
              <w:bottom w:val="nil"/>
              <w:right w:val="nil"/>
            </w:tcBorders>
            <w:vAlign w:val="center"/>
          </w:tcPr>
          <w:p w14:paraId="0B0A783E"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19</w:t>
            </w:r>
            <w:r>
              <w:rPr>
                <w:rFonts w:ascii="宋体" w:hAnsi="宋体" w:hint="eastAsia"/>
                <w:color w:val="000000"/>
                <w:kern w:val="0"/>
                <w:sz w:val="20"/>
              </w:rPr>
              <w:t>：重症监护病房停留时间</w:t>
            </w:r>
          </w:p>
        </w:tc>
        <w:tc>
          <w:tcPr>
            <w:tcW w:w="4282" w:type="dxa"/>
            <w:tcBorders>
              <w:top w:val="nil"/>
              <w:left w:val="nil"/>
              <w:bottom w:val="nil"/>
              <w:right w:val="nil"/>
            </w:tcBorders>
            <w:vAlign w:val="center"/>
          </w:tcPr>
          <w:p w14:paraId="2BB3A30A"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triangular(43200,86400,64800)</w:t>
            </w:r>
          </w:p>
        </w:tc>
      </w:tr>
      <w:tr w:rsidR="000A0118" w14:paraId="509E26E7" w14:textId="77777777">
        <w:trPr>
          <w:trHeight w:val="353"/>
        </w:trPr>
        <w:tc>
          <w:tcPr>
            <w:tcW w:w="4110" w:type="dxa"/>
            <w:tcBorders>
              <w:top w:val="nil"/>
              <w:left w:val="nil"/>
              <w:bottom w:val="nil"/>
              <w:right w:val="nil"/>
            </w:tcBorders>
            <w:vAlign w:val="center"/>
          </w:tcPr>
          <w:p w14:paraId="196F4BDA" w14:textId="77777777" w:rsidR="000A0118" w:rsidRDefault="00000000">
            <w:pPr>
              <w:pStyle w:val="af4"/>
              <w:ind w:leftChars="200" w:left="420" w:rightChars="200" w:right="420"/>
              <w:jc w:val="both"/>
              <w:rPr>
                <w:color w:val="000000"/>
                <w:kern w:val="0"/>
              </w:rPr>
            </w:pPr>
            <w:r>
              <w:rPr>
                <w:rFonts w:ascii="宋体" w:hAnsi="宋体" w:hint="eastAsia"/>
                <w:color w:val="000000"/>
                <w:kern w:val="0"/>
                <w:sz w:val="20"/>
              </w:rPr>
              <w:t>流程</w:t>
            </w:r>
            <w:r>
              <w:rPr>
                <w:rFonts w:hint="eastAsia"/>
                <w:color w:val="000000"/>
                <w:kern w:val="0"/>
                <w:sz w:val="20"/>
              </w:rPr>
              <w:t>20</w:t>
            </w:r>
            <w:r>
              <w:rPr>
                <w:rFonts w:ascii="宋体" w:hAnsi="宋体" w:hint="eastAsia"/>
                <w:color w:val="000000"/>
                <w:kern w:val="0"/>
                <w:sz w:val="20"/>
              </w:rPr>
              <w:t>：心脏病病房停留时间</w:t>
            </w:r>
          </w:p>
        </w:tc>
        <w:tc>
          <w:tcPr>
            <w:tcW w:w="4282" w:type="dxa"/>
            <w:tcBorders>
              <w:top w:val="nil"/>
              <w:left w:val="nil"/>
              <w:bottom w:val="nil"/>
              <w:right w:val="nil"/>
            </w:tcBorders>
            <w:vAlign w:val="center"/>
          </w:tcPr>
          <w:p w14:paraId="5DBDACE1" w14:textId="77777777" w:rsidR="000A0118" w:rsidRDefault="00000000">
            <w:pPr>
              <w:pStyle w:val="af4"/>
              <w:ind w:leftChars="300" w:left="630" w:rightChars="300" w:right="630"/>
              <w:jc w:val="both"/>
              <w:rPr>
                <w:kern w:val="0"/>
                <w:sz w:val="20"/>
              </w:rPr>
            </w:pPr>
            <w:r>
              <w:rPr>
                <w:kern w:val="0"/>
                <w:sz w:val="20"/>
              </w:rPr>
              <w:t>triangular(43200,86400,64800)</w:t>
            </w:r>
          </w:p>
        </w:tc>
      </w:tr>
      <w:tr w:rsidR="000A0118" w14:paraId="5F9D0406" w14:textId="77777777">
        <w:trPr>
          <w:trHeight w:val="335"/>
        </w:trPr>
        <w:tc>
          <w:tcPr>
            <w:tcW w:w="4110" w:type="dxa"/>
            <w:tcBorders>
              <w:top w:val="nil"/>
              <w:left w:val="nil"/>
              <w:bottom w:val="single" w:sz="12" w:space="0" w:color="auto"/>
              <w:right w:val="nil"/>
            </w:tcBorders>
            <w:vAlign w:val="center"/>
          </w:tcPr>
          <w:p w14:paraId="5E474CB9" w14:textId="77777777" w:rsidR="000A0118" w:rsidRDefault="00000000">
            <w:pPr>
              <w:pStyle w:val="af4"/>
              <w:ind w:leftChars="200" w:left="420" w:rightChars="200" w:right="420"/>
              <w:jc w:val="both"/>
              <w:rPr>
                <w:color w:val="000000"/>
                <w:kern w:val="0"/>
                <w:sz w:val="20"/>
              </w:rPr>
            </w:pPr>
            <w:r>
              <w:rPr>
                <w:rFonts w:ascii="宋体" w:hAnsi="宋体" w:hint="eastAsia"/>
                <w:color w:val="000000"/>
                <w:kern w:val="0"/>
                <w:sz w:val="20"/>
              </w:rPr>
              <w:t>流程</w:t>
            </w:r>
            <w:r>
              <w:rPr>
                <w:rFonts w:hint="eastAsia"/>
                <w:color w:val="000000"/>
                <w:kern w:val="0"/>
                <w:sz w:val="20"/>
              </w:rPr>
              <w:t>21</w:t>
            </w:r>
            <w:r>
              <w:rPr>
                <w:rFonts w:ascii="宋体" w:hAnsi="宋体" w:hint="eastAsia"/>
                <w:color w:val="000000"/>
                <w:kern w:val="0"/>
                <w:sz w:val="20"/>
              </w:rPr>
              <w:t>：急诊治疗</w:t>
            </w:r>
          </w:p>
        </w:tc>
        <w:tc>
          <w:tcPr>
            <w:tcW w:w="4282" w:type="dxa"/>
            <w:tcBorders>
              <w:top w:val="nil"/>
              <w:left w:val="nil"/>
              <w:bottom w:val="single" w:sz="12" w:space="0" w:color="auto"/>
              <w:right w:val="nil"/>
            </w:tcBorders>
            <w:vAlign w:val="center"/>
          </w:tcPr>
          <w:p w14:paraId="7057491E" w14:textId="77777777" w:rsidR="000A0118" w:rsidRDefault="00000000">
            <w:pPr>
              <w:pStyle w:val="af4"/>
              <w:ind w:leftChars="300" w:left="630" w:rightChars="300" w:right="630"/>
              <w:jc w:val="both"/>
              <w:rPr>
                <w:rFonts w:eastAsia="等线"/>
                <w:color w:val="000000"/>
                <w:kern w:val="0"/>
                <w:sz w:val="22"/>
                <w:szCs w:val="22"/>
              </w:rPr>
            </w:pPr>
            <w:r>
              <w:rPr>
                <w:rFonts w:eastAsia="等线" w:hint="eastAsia"/>
                <w:color w:val="000000"/>
                <w:kern w:val="0"/>
                <w:sz w:val="22"/>
                <w:szCs w:val="22"/>
              </w:rPr>
              <w:t>triangular(1200,1800,1500)</w:t>
            </w:r>
          </w:p>
        </w:tc>
      </w:tr>
    </w:tbl>
    <w:p w14:paraId="25B04B66" w14:textId="7B37BA6B" w:rsidR="000A0118" w:rsidRDefault="00BA4EA4" w:rsidP="00410135">
      <w:pPr>
        <w:pStyle w:val="afb"/>
        <w:spacing w:before="240"/>
        <w:rPr>
          <w:b/>
        </w:rPr>
      </w:pPr>
      <w:r>
        <w:rPr>
          <w:rFonts w:cs="Arial"/>
        </w:rPr>
        <w:t>3.5.2</w:t>
      </w:r>
      <w:r>
        <w:rPr>
          <w:rFonts w:hint="eastAsia"/>
        </w:rPr>
        <w:t>医护资源的共享</w:t>
      </w:r>
    </w:p>
    <w:p w14:paraId="77494D23" w14:textId="77777777" w:rsidR="000A0118" w:rsidRDefault="00000000">
      <w:pPr>
        <w:pStyle w:val="aff3"/>
        <w:ind w:firstLine="480"/>
      </w:pPr>
      <w:r>
        <w:rPr>
          <w:rFonts w:hint="eastAsia"/>
        </w:rPr>
        <w:t>由于大多数的医护人员的职能是不固定的，因此所能工作的场合也是不固定的，为了平衡医院内医护人员的工作强度，我们将同一个系统内的医护资源设置为为共享资源。</w:t>
      </w:r>
    </w:p>
    <w:p w14:paraId="5C62E709" w14:textId="299D4066" w:rsidR="000A0118" w:rsidRDefault="00BA4EA4" w:rsidP="00410135">
      <w:pPr>
        <w:pStyle w:val="afb"/>
        <w:spacing w:before="240"/>
        <w:rPr>
          <w:b/>
        </w:rPr>
      </w:pPr>
      <w:r>
        <w:rPr>
          <w:rFonts w:cs="Arial"/>
        </w:rPr>
        <w:t>3.5.3</w:t>
      </w:r>
      <w:r>
        <w:rPr>
          <w:rFonts w:hint="eastAsia"/>
        </w:rPr>
        <w:t>床位资源的绑定</w:t>
      </w:r>
    </w:p>
    <w:p w14:paraId="594624C7" w14:textId="6C7D3FF6" w:rsidR="000A0118" w:rsidRDefault="00000000">
      <w:pPr>
        <w:pStyle w:val="aff3"/>
        <w:ind w:firstLine="480"/>
        <w:rPr>
          <w:rStyle w:val="aff4"/>
        </w:rPr>
      </w:pPr>
      <w:r>
        <w:rPr>
          <w:rStyle w:val="aff4"/>
        </w:rPr>
        <w:t>模型中的麻醉室病床、分娩室待产床</w:t>
      </w:r>
      <w:r w:rsidR="00DF20BA">
        <w:rPr>
          <w:rStyle w:val="aff4"/>
          <w:rFonts w:hint="eastAsia"/>
        </w:rPr>
        <w:t>和</w:t>
      </w:r>
      <w:r>
        <w:rPr>
          <w:rStyle w:val="aff4"/>
        </w:rPr>
        <w:t>病房系统中的病床三类资源，当病人使用时需要和病人进行互相绑定，当病人没有解绑这三类资源时，无论病人是否在使用，都不可被其他病人占用，直至病人使用完成解绑资源。在</w:t>
      </w:r>
      <w:r>
        <w:rPr>
          <w:rStyle w:val="aff4"/>
        </w:rPr>
        <w:t>Flexsim</w:t>
      </w:r>
      <w:r>
        <w:rPr>
          <w:rStyle w:val="aff4"/>
        </w:rPr>
        <w:t>的一般三维建模难以实现绑定功能，我们通过</w:t>
      </w:r>
      <w:r>
        <w:rPr>
          <w:rStyle w:val="aff4"/>
        </w:rPr>
        <w:t>Process Flow</w:t>
      </w:r>
      <w:r>
        <w:rPr>
          <w:rStyle w:val="aff4"/>
        </w:rPr>
        <w:t>中的资源池与模拟信号</w:t>
      </w:r>
      <w:r>
        <w:rPr>
          <w:rStyle w:val="aff4"/>
        </w:rPr>
        <w:t>token</w:t>
      </w:r>
      <w:r>
        <w:rPr>
          <w:rStyle w:val="aff4"/>
        </w:rPr>
        <w:t>之间的标签进行绑定。</w:t>
      </w:r>
    </w:p>
    <w:p w14:paraId="0B7BAD21" w14:textId="22B564B3" w:rsidR="000A0118" w:rsidRDefault="00BA4EA4" w:rsidP="00410135">
      <w:pPr>
        <w:pStyle w:val="afb"/>
        <w:spacing w:before="240"/>
        <w:rPr>
          <w:b/>
        </w:rPr>
      </w:pPr>
      <w:r>
        <w:rPr>
          <w:rFonts w:cs="Arial"/>
        </w:rPr>
        <w:t>3.5.4</w:t>
      </w:r>
      <w:r>
        <w:rPr>
          <w:rFonts w:hint="eastAsia"/>
        </w:rPr>
        <w:t>修养病人的循环评估及离开</w:t>
      </w:r>
    </w:p>
    <w:p w14:paraId="22AD9458" w14:textId="77777777" w:rsidR="000A0118" w:rsidRDefault="00000000">
      <w:pPr>
        <w:pStyle w:val="aff3"/>
        <w:ind w:firstLine="480"/>
      </w:pPr>
      <w:r>
        <w:t>病房系统中病人按最长住院时间分为两类，一类为轻、中度病人，最长住院为固定的</w:t>
      </w:r>
      <w:r>
        <w:t>24</w:t>
      </w:r>
      <w:r>
        <w:t>或</w:t>
      </w:r>
      <w:r>
        <w:t>48</w:t>
      </w:r>
      <w:r>
        <w:t>小时，另一类为重症、心脏病病人，最长住院时间不固定，而是服从一种指定概率分布。</w:t>
      </w:r>
    </w:p>
    <w:p w14:paraId="7820C723" w14:textId="77777777" w:rsidR="000A0118" w:rsidRDefault="00000000">
      <w:pPr>
        <w:pStyle w:val="aff3"/>
        <w:ind w:firstLine="480"/>
      </w:pPr>
      <w:r>
        <w:t>对于前者，由于病人每次评估结束后的休息时间固定，当病人评估结束后，我们赋给其绑定的</w:t>
      </w:r>
      <w:r>
        <w:t>token</w:t>
      </w:r>
      <w:r>
        <w:t>一个递增标签</w:t>
      </w:r>
      <w:r>
        <w:t>“</w:t>
      </w:r>
      <w:r>
        <w:t>住院时间</w:t>
      </w:r>
      <w:r>
        <w:t>”</w:t>
      </w:r>
      <w:r>
        <w:t>，每次评估后他的值增加</w:t>
      </w:r>
      <w:r>
        <w:t>1</w:t>
      </w:r>
      <w:r>
        <w:t>，在判断转院前首先判断该标签值是否大于</w:t>
      </w:r>
      <w:r>
        <w:t>23</w:t>
      </w:r>
      <w:r>
        <w:t>，若满足可直接出院或转院。</w:t>
      </w:r>
    </w:p>
    <w:p w14:paraId="1C847B62" w14:textId="77777777" w:rsidR="000A0118" w:rsidRDefault="00000000">
      <w:pPr>
        <w:pStyle w:val="aff3"/>
        <w:ind w:firstLine="480"/>
      </w:pPr>
      <w:r>
        <w:t>对于二类病人，由于其住院时间不固定，对于其住院时间的判断精度也就更高。当病人与床位绑定后，我们赋给其绑定的</w:t>
      </w:r>
      <w:r>
        <w:t>token</w:t>
      </w:r>
      <w:r>
        <w:t>一个固定值标签</w:t>
      </w:r>
      <w:r>
        <w:rPr>
          <w:rFonts w:hint="eastAsia"/>
        </w:rPr>
        <w:t>：</w:t>
      </w:r>
    </w:p>
    <w:p w14:paraId="217E2736" w14:textId="1C0BBC73" w:rsidR="000A0118" w:rsidRDefault="00000000">
      <w:pPr>
        <w:pStyle w:val="aff3"/>
        <w:ind w:firstLine="480"/>
      </w:pPr>
      <w:r>
        <w:t>“start_time”</w:t>
      </w:r>
      <w:r>
        <w:t>，值为</w:t>
      </w:r>
      <w:r>
        <w:t>“time()”</w:t>
      </w:r>
      <w:r w:rsidR="00DF20BA">
        <w:rPr>
          <w:rFonts w:hint="eastAsia"/>
        </w:rPr>
        <w:t>。</w:t>
      </w:r>
    </w:p>
    <w:p w14:paraId="7FB2F677" w14:textId="77777777" w:rsidR="000A0118" w:rsidRDefault="00000000">
      <w:pPr>
        <w:pStyle w:val="aff3"/>
        <w:ind w:firstLine="480"/>
      </w:pPr>
      <w:r>
        <w:t>用于记录病人的住院开始时间，在判断转院前，我们加入一个新的</w:t>
      </w:r>
      <w:r>
        <w:t>Decide</w:t>
      </w:r>
      <w:r>
        <w:t>判断器，设置判断条件</w:t>
      </w:r>
      <w:r>
        <w:rPr>
          <w:rFonts w:hint="eastAsia"/>
        </w:rPr>
        <w:t>：</w:t>
      </w:r>
    </w:p>
    <w:p w14:paraId="0FA627BF" w14:textId="094959D4" w:rsidR="000A0118" w:rsidRDefault="00000000">
      <w:pPr>
        <w:pStyle w:val="aff3"/>
        <w:ind w:firstLine="480"/>
      </w:pPr>
      <w:r>
        <w:t>“time() - token.start_time &gt;triangular(43200,86400,64800) ”</w:t>
      </w:r>
      <w:r w:rsidR="00DF20BA">
        <w:rPr>
          <w:rFonts w:hint="eastAsia"/>
        </w:rPr>
        <w:t>。</w:t>
      </w:r>
    </w:p>
    <w:p w14:paraId="744F8F3E" w14:textId="77777777" w:rsidR="000A0118" w:rsidRDefault="00000000">
      <w:pPr>
        <w:pStyle w:val="aff3"/>
        <w:ind w:firstLine="480"/>
      </w:pPr>
      <w:r>
        <w:rPr>
          <w:rFonts w:ascii="宋体" w:hAnsi="宋体"/>
        </w:rPr>
        <w:t>每次判断时的时间与入院时间作差即为已住院时间，通过比较一住院时间与最长住院时间，判断是否可以直接出院或转院。</w:t>
      </w:r>
    </w:p>
    <w:p w14:paraId="2B373AF4" w14:textId="2C8CE8F4" w:rsidR="000A0118" w:rsidRDefault="00BA4EA4" w:rsidP="00410135">
      <w:pPr>
        <w:pStyle w:val="afb"/>
        <w:spacing w:before="240"/>
        <w:rPr>
          <w:b/>
        </w:rPr>
      </w:pPr>
      <w:r>
        <w:t>3.5.5</w:t>
      </w:r>
      <w:r>
        <w:rPr>
          <w:rFonts w:ascii="黑体" w:hAnsi="黑体" w:hint="eastAsia"/>
        </w:rPr>
        <w:t>人员移动</w:t>
      </w:r>
    </w:p>
    <w:p w14:paraId="00DD7F2E" w14:textId="77777777" w:rsidR="000A0118" w:rsidRDefault="00000000">
      <w:pPr>
        <w:pStyle w:val="aff3"/>
        <w:ind w:firstLine="480"/>
      </w:pPr>
      <w:r>
        <w:rPr>
          <w:rFonts w:hint="eastAsia"/>
        </w:rPr>
        <w:t>在一般的</w:t>
      </w:r>
      <w:r>
        <w:t>Flexsim</w:t>
      </w:r>
      <w:r>
        <w:t>模型中，实体的移动是按照两点之间直线运动，并不符合某些现实情况，特别对于野战医院这种较为狭小、多障碍场合。</w:t>
      </w:r>
    </w:p>
    <w:p w14:paraId="4C64C7B3" w14:textId="7F988DBE" w:rsidR="000A0118" w:rsidRDefault="00000000">
      <w:pPr>
        <w:pStyle w:val="aff3"/>
        <w:ind w:firstLine="480"/>
      </w:pPr>
      <w:r>
        <w:t>为了模拟现实世界中人类行走路线，我们设置不可穿透</w:t>
      </w:r>
      <w:r>
        <w:t>“</w:t>
      </w:r>
      <w:r>
        <w:t>墙体</w:t>
      </w:r>
      <w:r>
        <w:t>”</w:t>
      </w:r>
      <w:r>
        <w:t>。我们使用了</w:t>
      </w:r>
      <w:proofErr w:type="spellStart"/>
      <w:r>
        <w:t>flexsim</w:t>
      </w:r>
      <w:proofErr w:type="spellEnd"/>
      <w:r>
        <w:t>中的</w:t>
      </w:r>
      <w:r>
        <w:rPr>
          <w:rFonts w:hint="eastAsia"/>
        </w:rPr>
        <w:t>A</w:t>
      </w:r>
      <w:r>
        <w:t>*</w:t>
      </w:r>
      <w:r>
        <w:rPr>
          <w:rFonts w:hint="eastAsia"/>
        </w:rPr>
        <w:t>navigation</w:t>
      </w:r>
      <w:r>
        <w:t>模块来实现该功能。</w:t>
      </w:r>
    </w:p>
    <w:p w14:paraId="37DD14C4" w14:textId="77777777" w:rsidR="000A0118" w:rsidRDefault="000A0118">
      <w:pPr>
        <w:pStyle w:val="af7"/>
        <w:sectPr w:rsidR="000A0118">
          <w:footerReference w:type="default" r:id="rId38"/>
          <w:pgSz w:w="11906" w:h="16838"/>
          <w:pgMar w:top="1440" w:right="1800" w:bottom="1440" w:left="1800" w:header="851" w:footer="992" w:gutter="0"/>
          <w:cols w:space="425"/>
          <w:docGrid w:type="lines" w:linePitch="312"/>
        </w:sectPr>
      </w:pPr>
    </w:p>
    <w:p w14:paraId="3772819D" w14:textId="643EF390" w:rsidR="000A0118" w:rsidRDefault="00000000">
      <w:pPr>
        <w:pStyle w:val="af7"/>
      </w:pPr>
      <w:bookmarkStart w:id="19" w:name="_Toc109063380"/>
      <w:bookmarkStart w:id="20" w:name="_Toc123413173"/>
      <w:r>
        <w:t>4</w:t>
      </w:r>
      <w:r>
        <w:rPr>
          <w:rFonts w:hint="eastAsia"/>
        </w:rPr>
        <w:t>野战医院现状评估与问题分析</w:t>
      </w:r>
      <w:bookmarkEnd w:id="19"/>
      <w:bookmarkEnd w:id="20"/>
    </w:p>
    <w:p w14:paraId="3EE338C8" w14:textId="26E7CC5C" w:rsidR="000A0118" w:rsidRDefault="00000000">
      <w:pPr>
        <w:pStyle w:val="af9"/>
      </w:pPr>
      <w:bookmarkStart w:id="21" w:name="_Toc109063381"/>
      <w:bookmarkStart w:id="22" w:name="_Toc123413174"/>
      <w:r>
        <w:rPr>
          <w:rFonts w:hint="eastAsia"/>
        </w:rPr>
        <w:t>4</w:t>
      </w:r>
      <w:r>
        <w:t>.1</w:t>
      </w:r>
      <w:r>
        <w:rPr>
          <w:rFonts w:hint="eastAsia"/>
        </w:rPr>
        <w:t>现状评估</w:t>
      </w:r>
      <w:bookmarkEnd w:id="21"/>
      <w:bookmarkEnd w:id="22"/>
    </w:p>
    <w:p w14:paraId="2E0614D8" w14:textId="61901E94" w:rsidR="000A0118" w:rsidRDefault="00000000">
      <w:pPr>
        <w:pStyle w:val="aff3"/>
        <w:ind w:firstLine="480"/>
      </w:pPr>
      <w:r>
        <w:rPr>
          <w:rFonts w:hint="eastAsia"/>
        </w:rPr>
        <w:t>我们依据相应设备的平均空闲率来</w:t>
      </w:r>
      <w:r w:rsidR="009A2AAD">
        <w:rPr>
          <w:rFonts w:hint="eastAsia"/>
        </w:rPr>
        <w:t>判断</w:t>
      </w:r>
      <w:r>
        <w:rPr>
          <w:rFonts w:hint="eastAsia"/>
        </w:rPr>
        <w:t>各工作区域的工作强度。我们运行第一阶段野战医院模型，使用</w:t>
      </w:r>
      <w:r>
        <w:rPr>
          <w:rFonts w:hint="eastAsia"/>
        </w:rPr>
        <w:t>Dashboards</w:t>
      </w:r>
      <w:r>
        <w:rPr>
          <w:rFonts w:hint="eastAsia"/>
        </w:rPr>
        <w:t>模块得到各区域处理器平均空闲率，如图</w:t>
      </w:r>
      <w:r>
        <w:rPr>
          <w:rFonts w:hint="eastAsia"/>
        </w:rPr>
        <w:t>4.1</w:t>
      </w:r>
      <w:r>
        <w:rPr>
          <w:rFonts w:hint="eastAsia"/>
        </w:rPr>
        <w:t>所示：</w:t>
      </w:r>
    </w:p>
    <w:p w14:paraId="3A5A612F" w14:textId="77777777" w:rsidR="000A0118" w:rsidRDefault="000A0118"/>
    <w:tbl>
      <w:tblPr>
        <w:tblStyle w:val="af1"/>
        <w:tblW w:w="90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6"/>
        <w:gridCol w:w="2921"/>
        <w:gridCol w:w="3113"/>
      </w:tblGrid>
      <w:tr w:rsidR="000A0118" w14:paraId="6627089E" w14:textId="77777777" w:rsidTr="00056F31">
        <w:trPr>
          <w:trHeight w:val="1590"/>
          <w:jc w:val="center"/>
        </w:trPr>
        <w:tc>
          <w:tcPr>
            <w:tcW w:w="3016" w:type="dxa"/>
          </w:tcPr>
          <w:p w14:paraId="384F2330" w14:textId="77777777" w:rsidR="000A0118" w:rsidRDefault="00000000">
            <w:pPr>
              <w:adjustRightInd w:val="0"/>
              <w:snapToGrid w:val="0"/>
              <w:jc w:val="center"/>
              <w:rPr>
                <w:kern w:val="0"/>
                <w:sz w:val="20"/>
              </w:rPr>
            </w:pPr>
            <w:r>
              <w:rPr>
                <w:noProof/>
                <w:kern w:val="0"/>
                <w:sz w:val="20"/>
              </w:rPr>
              <w:drawing>
                <wp:inline distT="0" distB="0" distL="0" distR="0" wp14:anchorId="5C93166F" wp14:editId="11D08781">
                  <wp:extent cx="1656080" cy="1104265"/>
                  <wp:effectExtent l="0" t="0" r="127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9"/>
                          <a:srcRect t="1723" b="23314"/>
                          <a:stretch>
                            <a:fillRect/>
                          </a:stretch>
                        </pic:blipFill>
                        <pic:spPr>
                          <a:xfrm>
                            <a:off x="0" y="0"/>
                            <a:ext cx="1680776" cy="1121135"/>
                          </a:xfrm>
                          <a:prstGeom prst="rect">
                            <a:avLst/>
                          </a:prstGeom>
                          <a:ln>
                            <a:noFill/>
                          </a:ln>
                        </pic:spPr>
                      </pic:pic>
                    </a:graphicData>
                  </a:graphic>
                </wp:inline>
              </w:drawing>
            </w:r>
          </w:p>
        </w:tc>
        <w:tc>
          <w:tcPr>
            <w:tcW w:w="2921" w:type="dxa"/>
          </w:tcPr>
          <w:p w14:paraId="4F05BD7B" w14:textId="77777777" w:rsidR="000A0118" w:rsidRDefault="00000000">
            <w:pPr>
              <w:adjustRightInd w:val="0"/>
              <w:snapToGrid w:val="0"/>
              <w:jc w:val="center"/>
              <w:rPr>
                <w:kern w:val="0"/>
                <w:sz w:val="20"/>
              </w:rPr>
            </w:pPr>
            <w:r>
              <w:rPr>
                <w:noProof/>
                <w:kern w:val="0"/>
                <w:sz w:val="20"/>
              </w:rPr>
              <w:drawing>
                <wp:inline distT="0" distB="0" distL="0" distR="0" wp14:anchorId="07EB17EA" wp14:editId="61011A63">
                  <wp:extent cx="1517015" cy="1085850"/>
                  <wp:effectExtent l="0" t="0" r="698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0"/>
                          <a:srcRect b="22754"/>
                          <a:stretch>
                            <a:fillRect/>
                          </a:stretch>
                        </pic:blipFill>
                        <pic:spPr>
                          <a:xfrm>
                            <a:off x="0" y="0"/>
                            <a:ext cx="1541179" cy="1103146"/>
                          </a:xfrm>
                          <a:prstGeom prst="rect">
                            <a:avLst/>
                          </a:prstGeom>
                          <a:ln>
                            <a:noFill/>
                          </a:ln>
                        </pic:spPr>
                      </pic:pic>
                    </a:graphicData>
                  </a:graphic>
                </wp:inline>
              </w:drawing>
            </w:r>
          </w:p>
        </w:tc>
        <w:tc>
          <w:tcPr>
            <w:tcW w:w="3113" w:type="dxa"/>
          </w:tcPr>
          <w:p w14:paraId="2A42F7BE" w14:textId="77777777" w:rsidR="000A0118" w:rsidRDefault="00000000">
            <w:pPr>
              <w:adjustRightInd w:val="0"/>
              <w:snapToGrid w:val="0"/>
              <w:jc w:val="center"/>
              <w:rPr>
                <w:kern w:val="0"/>
                <w:sz w:val="20"/>
              </w:rPr>
            </w:pPr>
            <w:r>
              <w:rPr>
                <w:noProof/>
                <w:kern w:val="0"/>
                <w:sz w:val="20"/>
              </w:rPr>
              <w:drawing>
                <wp:inline distT="0" distB="0" distL="0" distR="0" wp14:anchorId="025E3284" wp14:editId="72C4B0AA">
                  <wp:extent cx="1404620" cy="1022350"/>
                  <wp:effectExtent l="0" t="0" r="508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1"/>
                          <a:srcRect b="24074"/>
                          <a:stretch>
                            <a:fillRect/>
                          </a:stretch>
                        </pic:blipFill>
                        <pic:spPr>
                          <a:xfrm>
                            <a:off x="0" y="0"/>
                            <a:ext cx="1414360" cy="1029356"/>
                          </a:xfrm>
                          <a:prstGeom prst="rect">
                            <a:avLst/>
                          </a:prstGeom>
                          <a:ln>
                            <a:noFill/>
                          </a:ln>
                        </pic:spPr>
                      </pic:pic>
                    </a:graphicData>
                  </a:graphic>
                </wp:inline>
              </w:drawing>
            </w:r>
          </w:p>
        </w:tc>
      </w:tr>
      <w:tr w:rsidR="000A0118" w14:paraId="4EEFBE4C" w14:textId="77777777" w:rsidTr="00056F31">
        <w:trPr>
          <w:trHeight w:val="1623"/>
          <w:jc w:val="center"/>
        </w:trPr>
        <w:tc>
          <w:tcPr>
            <w:tcW w:w="3016" w:type="dxa"/>
          </w:tcPr>
          <w:p w14:paraId="02827204" w14:textId="77777777" w:rsidR="000A0118" w:rsidRDefault="00000000">
            <w:pPr>
              <w:adjustRightInd w:val="0"/>
              <w:snapToGrid w:val="0"/>
              <w:jc w:val="center"/>
              <w:rPr>
                <w:kern w:val="0"/>
                <w:sz w:val="20"/>
              </w:rPr>
            </w:pPr>
            <w:r>
              <w:rPr>
                <w:noProof/>
                <w:kern w:val="0"/>
                <w:sz w:val="20"/>
              </w:rPr>
              <w:drawing>
                <wp:inline distT="0" distB="0" distL="0" distR="0" wp14:anchorId="7EBA6B3C" wp14:editId="50B0C8EB">
                  <wp:extent cx="1537335" cy="1085850"/>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2"/>
                          <a:srcRect r="4465" b="27656"/>
                          <a:stretch>
                            <a:fillRect/>
                          </a:stretch>
                        </pic:blipFill>
                        <pic:spPr>
                          <a:xfrm>
                            <a:off x="0" y="0"/>
                            <a:ext cx="1555082" cy="1098385"/>
                          </a:xfrm>
                          <a:prstGeom prst="rect">
                            <a:avLst/>
                          </a:prstGeom>
                          <a:ln>
                            <a:noFill/>
                          </a:ln>
                        </pic:spPr>
                      </pic:pic>
                    </a:graphicData>
                  </a:graphic>
                </wp:inline>
              </w:drawing>
            </w:r>
          </w:p>
        </w:tc>
        <w:tc>
          <w:tcPr>
            <w:tcW w:w="2921" w:type="dxa"/>
          </w:tcPr>
          <w:p w14:paraId="615CA40C" w14:textId="77777777" w:rsidR="000A0118" w:rsidRDefault="00000000">
            <w:pPr>
              <w:adjustRightInd w:val="0"/>
              <w:snapToGrid w:val="0"/>
              <w:jc w:val="center"/>
              <w:rPr>
                <w:kern w:val="0"/>
                <w:sz w:val="20"/>
              </w:rPr>
            </w:pPr>
            <w:r>
              <w:rPr>
                <w:noProof/>
                <w:kern w:val="0"/>
                <w:sz w:val="20"/>
              </w:rPr>
              <w:drawing>
                <wp:inline distT="0" distB="0" distL="0" distR="0" wp14:anchorId="2918BD68" wp14:editId="3527170C">
                  <wp:extent cx="1600200" cy="11239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3"/>
                          <a:srcRect t="-1" b="28135"/>
                          <a:stretch>
                            <a:fillRect/>
                          </a:stretch>
                        </pic:blipFill>
                        <pic:spPr>
                          <a:xfrm>
                            <a:off x="0" y="0"/>
                            <a:ext cx="1619530" cy="1137486"/>
                          </a:xfrm>
                          <a:prstGeom prst="rect">
                            <a:avLst/>
                          </a:prstGeom>
                          <a:ln>
                            <a:noFill/>
                          </a:ln>
                        </pic:spPr>
                      </pic:pic>
                    </a:graphicData>
                  </a:graphic>
                </wp:inline>
              </w:drawing>
            </w:r>
          </w:p>
        </w:tc>
        <w:tc>
          <w:tcPr>
            <w:tcW w:w="3113" w:type="dxa"/>
          </w:tcPr>
          <w:p w14:paraId="3A0E3ABA" w14:textId="77777777" w:rsidR="000A0118" w:rsidRDefault="00000000">
            <w:pPr>
              <w:adjustRightInd w:val="0"/>
              <w:snapToGrid w:val="0"/>
              <w:jc w:val="center"/>
              <w:rPr>
                <w:kern w:val="0"/>
                <w:sz w:val="20"/>
              </w:rPr>
            </w:pPr>
            <w:r>
              <w:rPr>
                <w:noProof/>
                <w:kern w:val="0"/>
                <w:sz w:val="20"/>
              </w:rPr>
              <w:drawing>
                <wp:inline distT="0" distB="0" distL="0" distR="0" wp14:anchorId="37AC0026" wp14:editId="5C8E9502">
                  <wp:extent cx="1632585" cy="1085850"/>
                  <wp:effectExtent l="0" t="0" r="571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4"/>
                          <a:srcRect b="26306"/>
                          <a:stretch>
                            <a:fillRect/>
                          </a:stretch>
                        </pic:blipFill>
                        <pic:spPr>
                          <a:xfrm>
                            <a:off x="0" y="0"/>
                            <a:ext cx="1645159" cy="1093822"/>
                          </a:xfrm>
                          <a:prstGeom prst="rect">
                            <a:avLst/>
                          </a:prstGeom>
                          <a:ln>
                            <a:noFill/>
                          </a:ln>
                        </pic:spPr>
                      </pic:pic>
                    </a:graphicData>
                  </a:graphic>
                </wp:inline>
              </w:drawing>
            </w:r>
          </w:p>
        </w:tc>
      </w:tr>
      <w:tr w:rsidR="000A0118" w14:paraId="7E9D64D8" w14:textId="77777777" w:rsidTr="00056F31">
        <w:trPr>
          <w:trHeight w:val="1645"/>
          <w:jc w:val="center"/>
        </w:trPr>
        <w:tc>
          <w:tcPr>
            <w:tcW w:w="3016" w:type="dxa"/>
          </w:tcPr>
          <w:p w14:paraId="5E644372" w14:textId="77777777" w:rsidR="000A0118" w:rsidRDefault="00000000">
            <w:pPr>
              <w:adjustRightInd w:val="0"/>
              <w:snapToGrid w:val="0"/>
              <w:jc w:val="center"/>
              <w:rPr>
                <w:kern w:val="0"/>
                <w:sz w:val="20"/>
              </w:rPr>
            </w:pPr>
            <w:r>
              <w:rPr>
                <w:noProof/>
                <w:kern w:val="0"/>
                <w:sz w:val="20"/>
              </w:rPr>
              <w:drawing>
                <wp:inline distT="0" distB="0" distL="0" distR="0" wp14:anchorId="64F75A72" wp14:editId="0055B6C3">
                  <wp:extent cx="1595120" cy="1136650"/>
                  <wp:effectExtent l="0" t="0" r="508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5"/>
                          <a:srcRect b="26536"/>
                          <a:stretch>
                            <a:fillRect/>
                          </a:stretch>
                        </pic:blipFill>
                        <pic:spPr>
                          <a:xfrm>
                            <a:off x="0" y="0"/>
                            <a:ext cx="1639032" cy="1167723"/>
                          </a:xfrm>
                          <a:prstGeom prst="rect">
                            <a:avLst/>
                          </a:prstGeom>
                          <a:ln>
                            <a:noFill/>
                          </a:ln>
                        </pic:spPr>
                      </pic:pic>
                    </a:graphicData>
                  </a:graphic>
                </wp:inline>
              </w:drawing>
            </w:r>
          </w:p>
        </w:tc>
        <w:tc>
          <w:tcPr>
            <w:tcW w:w="2921" w:type="dxa"/>
          </w:tcPr>
          <w:p w14:paraId="477C6473" w14:textId="77777777" w:rsidR="000A0118" w:rsidRDefault="00000000">
            <w:pPr>
              <w:adjustRightInd w:val="0"/>
              <w:snapToGrid w:val="0"/>
              <w:jc w:val="center"/>
              <w:rPr>
                <w:kern w:val="0"/>
                <w:sz w:val="20"/>
              </w:rPr>
            </w:pPr>
            <w:r>
              <w:rPr>
                <w:noProof/>
                <w:kern w:val="0"/>
                <w:sz w:val="20"/>
              </w:rPr>
              <w:drawing>
                <wp:inline distT="0" distB="0" distL="0" distR="0" wp14:anchorId="7351072A" wp14:editId="068CDC89">
                  <wp:extent cx="1565275" cy="10922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6"/>
                          <a:srcRect b="25997"/>
                          <a:stretch>
                            <a:fillRect/>
                          </a:stretch>
                        </pic:blipFill>
                        <pic:spPr>
                          <a:xfrm>
                            <a:off x="0" y="0"/>
                            <a:ext cx="1585227" cy="1105966"/>
                          </a:xfrm>
                          <a:prstGeom prst="rect">
                            <a:avLst/>
                          </a:prstGeom>
                          <a:ln>
                            <a:noFill/>
                          </a:ln>
                        </pic:spPr>
                      </pic:pic>
                    </a:graphicData>
                  </a:graphic>
                </wp:inline>
              </w:drawing>
            </w:r>
          </w:p>
        </w:tc>
        <w:tc>
          <w:tcPr>
            <w:tcW w:w="3113" w:type="dxa"/>
          </w:tcPr>
          <w:p w14:paraId="0A26692C" w14:textId="77777777" w:rsidR="000A0118" w:rsidRDefault="00000000">
            <w:pPr>
              <w:adjustRightInd w:val="0"/>
              <w:snapToGrid w:val="0"/>
              <w:jc w:val="center"/>
              <w:rPr>
                <w:kern w:val="0"/>
                <w:sz w:val="20"/>
              </w:rPr>
            </w:pPr>
            <w:r>
              <w:rPr>
                <w:noProof/>
                <w:kern w:val="0"/>
                <w:sz w:val="20"/>
              </w:rPr>
              <w:drawing>
                <wp:inline distT="0" distB="0" distL="0" distR="0" wp14:anchorId="64F52273" wp14:editId="2B3775D6">
                  <wp:extent cx="1705610" cy="1136650"/>
                  <wp:effectExtent l="0" t="0" r="889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47"/>
                          <a:srcRect l="1" r="3319" b="26971"/>
                          <a:stretch>
                            <a:fillRect/>
                          </a:stretch>
                        </pic:blipFill>
                        <pic:spPr>
                          <a:xfrm>
                            <a:off x="0" y="0"/>
                            <a:ext cx="1720103" cy="1146222"/>
                          </a:xfrm>
                          <a:prstGeom prst="rect">
                            <a:avLst/>
                          </a:prstGeom>
                          <a:ln>
                            <a:noFill/>
                          </a:ln>
                        </pic:spPr>
                      </pic:pic>
                    </a:graphicData>
                  </a:graphic>
                </wp:inline>
              </w:drawing>
            </w:r>
          </w:p>
        </w:tc>
      </w:tr>
    </w:tbl>
    <w:p w14:paraId="7732A495" w14:textId="77777777" w:rsidR="000A0118" w:rsidRDefault="00000000">
      <w:pPr>
        <w:pStyle w:val="a3"/>
      </w:pPr>
      <w:r>
        <w:t>图</w:t>
      </w:r>
      <w:r>
        <w:rPr>
          <w:rFonts w:hint="eastAsia"/>
        </w:rPr>
        <w:t>4.1</w:t>
      </w:r>
      <w:r>
        <w:rPr>
          <w:rFonts w:hint="eastAsia"/>
        </w:rPr>
        <w:t>阶段</w:t>
      </w:r>
      <w:proofErr w:type="gramStart"/>
      <w:r>
        <w:rPr>
          <w:rFonts w:hint="eastAsia"/>
        </w:rPr>
        <w:t>一各</w:t>
      </w:r>
      <w:proofErr w:type="gramEnd"/>
      <w:r>
        <w:rPr>
          <w:rFonts w:hint="eastAsia"/>
        </w:rPr>
        <w:t>区域处理器平均空闲率</w:t>
      </w:r>
    </w:p>
    <w:p w14:paraId="092CEE6D" w14:textId="75BC9560" w:rsidR="000A0118" w:rsidRDefault="00000000">
      <w:pPr>
        <w:pStyle w:val="aff3"/>
        <w:ind w:firstLine="480"/>
      </w:pPr>
      <w:r>
        <w:rPr>
          <w:rFonts w:hint="eastAsia"/>
        </w:rPr>
        <w:t>综合分析</w:t>
      </w:r>
      <w:r w:rsidR="001B2DCD">
        <w:rPr>
          <w:rFonts w:hint="eastAsia"/>
        </w:rPr>
        <w:t>表</w:t>
      </w:r>
      <w:r w:rsidR="001B2DCD">
        <w:rPr>
          <w:rFonts w:hint="eastAsia"/>
        </w:rPr>
        <w:t>4</w:t>
      </w:r>
      <w:r w:rsidR="001B2DCD">
        <w:t>.1</w:t>
      </w:r>
      <w:r>
        <w:rPr>
          <w:rFonts w:hint="eastAsia"/>
        </w:rPr>
        <w:t>可得如下：</w:t>
      </w:r>
    </w:p>
    <w:p w14:paraId="41F4A6BF" w14:textId="77777777" w:rsidR="001B2DCD" w:rsidRDefault="001B2DCD" w:rsidP="001B2DCD">
      <w:pPr>
        <w:pStyle w:val="aff3"/>
        <w:numPr>
          <w:ilvl w:val="0"/>
          <w:numId w:val="2"/>
        </w:numPr>
        <w:ind w:firstLineChars="0"/>
      </w:pPr>
      <w:r>
        <w:rPr>
          <w:rFonts w:hint="eastAsia"/>
        </w:rPr>
        <w:t>麻醉室、分娩室、化验区和</w:t>
      </w:r>
      <w:r>
        <w:rPr>
          <w:rFonts w:hint="eastAsia"/>
        </w:rPr>
        <w:t>X</w:t>
      </w:r>
      <w:r>
        <w:rPr>
          <w:rFonts w:hint="eastAsia"/>
        </w:rPr>
        <w:t>光室的设备或病床存在资源过剩；</w:t>
      </w:r>
    </w:p>
    <w:p w14:paraId="61ADC773" w14:textId="77777777" w:rsidR="001B2DCD" w:rsidRDefault="001B2DCD" w:rsidP="001B2DCD">
      <w:pPr>
        <w:pStyle w:val="aff3"/>
        <w:numPr>
          <w:ilvl w:val="0"/>
          <w:numId w:val="2"/>
        </w:numPr>
        <w:ind w:firstLineChars="0"/>
      </w:pPr>
      <w:r>
        <w:rPr>
          <w:rFonts w:hint="eastAsia"/>
        </w:rPr>
        <w:t>轻度伤病房、中度伤病房、重症病房、心脏病病房床位不足，患者堆积；</w:t>
      </w:r>
    </w:p>
    <w:p w14:paraId="62C96D5A" w14:textId="77777777" w:rsidR="001B2DCD" w:rsidRDefault="001B2DCD" w:rsidP="001B2DCD">
      <w:pPr>
        <w:pStyle w:val="aff3"/>
        <w:numPr>
          <w:ilvl w:val="0"/>
          <w:numId w:val="2"/>
        </w:numPr>
        <w:ind w:firstLineChars="0"/>
      </w:pPr>
      <w:r>
        <w:rPr>
          <w:rFonts w:hint="eastAsia"/>
        </w:rPr>
        <w:t>分流帐篷医护人员和分诊台不足，导致患者大量堆积在分流帐篷，导致后续流程空闲率增高。</w:t>
      </w:r>
    </w:p>
    <w:p w14:paraId="64750915" w14:textId="79879495" w:rsidR="00056F31" w:rsidRDefault="001B2DCD" w:rsidP="001B2DCD">
      <w:pPr>
        <w:pStyle w:val="aff3"/>
        <w:numPr>
          <w:ilvl w:val="0"/>
          <w:numId w:val="2"/>
        </w:numPr>
        <w:ind w:firstLineChars="0"/>
      </w:pPr>
      <w:r>
        <w:rPr>
          <w:rFonts w:hint="eastAsia"/>
        </w:rPr>
        <w:t>注册护士和实习护士最高使用量均为</w:t>
      </w:r>
      <w:r>
        <w:rPr>
          <w:rFonts w:hint="eastAsia"/>
        </w:rPr>
        <w:t>5</w:t>
      </w:r>
      <w:r>
        <w:rPr>
          <w:rFonts w:hint="eastAsia"/>
        </w:rPr>
        <w:t>，现阶段人员配置存在资源过剩。</w:t>
      </w:r>
    </w:p>
    <w:p w14:paraId="584C1327" w14:textId="477DCEF3" w:rsidR="001B2DCD" w:rsidRPr="00056F31" w:rsidRDefault="00056F31" w:rsidP="00056F31">
      <w:pPr>
        <w:widowControl/>
        <w:jc w:val="left"/>
        <w:rPr>
          <w:rFonts w:ascii="Times New Roman" w:hAnsi="Times New Roman"/>
          <w:bCs/>
          <w:sz w:val="24"/>
          <w:szCs w:val="24"/>
        </w:rPr>
      </w:pPr>
      <w:r>
        <w:br w:type="page"/>
      </w:r>
    </w:p>
    <w:p w14:paraId="52D4C667" w14:textId="2B8621FF" w:rsidR="000A0118" w:rsidRDefault="00000000">
      <w:pPr>
        <w:pStyle w:val="a3"/>
        <w:rPr>
          <w:rFonts w:ascii="宋体" w:hAnsi="宋体"/>
        </w:rPr>
      </w:pPr>
      <w:r>
        <w:t>表</w:t>
      </w:r>
      <w:r>
        <w:rPr>
          <w:rFonts w:hint="eastAsia"/>
        </w:rPr>
        <w:t>4.1</w:t>
      </w:r>
      <w:proofErr w:type="gramStart"/>
      <w:r>
        <w:rPr>
          <w:rFonts w:ascii="宋体" w:hAnsi="宋体" w:hint="eastAsia"/>
        </w:rPr>
        <w:t>各</w:t>
      </w:r>
      <w:proofErr w:type="gramEnd"/>
      <w:r>
        <w:rPr>
          <w:rFonts w:ascii="宋体" w:hAnsi="宋体" w:hint="eastAsia"/>
        </w:rPr>
        <w:t>病房平均堆积人数和患者平均等待时间</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3"/>
        <w:gridCol w:w="2815"/>
        <w:gridCol w:w="2710"/>
      </w:tblGrid>
      <w:tr w:rsidR="000A0118" w14:paraId="4633FDD8" w14:textId="77777777">
        <w:trPr>
          <w:trHeight w:val="544"/>
          <w:jc w:val="center"/>
        </w:trPr>
        <w:tc>
          <w:tcPr>
            <w:tcW w:w="2763" w:type="dxa"/>
            <w:tcBorders>
              <w:top w:val="single" w:sz="12" w:space="0" w:color="auto"/>
              <w:bottom w:val="single" w:sz="4" w:space="0" w:color="auto"/>
            </w:tcBorders>
            <w:noWrap/>
            <w:vAlign w:val="center"/>
          </w:tcPr>
          <w:p w14:paraId="47CC3097" w14:textId="77777777" w:rsidR="000A0118" w:rsidRDefault="00000000">
            <w:pPr>
              <w:pStyle w:val="aff1"/>
              <w:rPr>
                <w:kern w:val="0"/>
                <w:szCs w:val="21"/>
              </w:rPr>
            </w:pPr>
            <w:r>
              <w:rPr>
                <w:rFonts w:hint="eastAsia"/>
                <w:kern w:val="0"/>
                <w:szCs w:val="21"/>
              </w:rPr>
              <w:t>等待区</w:t>
            </w:r>
          </w:p>
        </w:tc>
        <w:tc>
          <w:tcPr>
            <w:tcW w:w="2815" w:type="dxa"/>
            <w:tcBorders>
              <w:top w:val="single" w:sz="12" w:space="0" w:color="auto"/>
              <w:bottom w:val="single" w:sz="4" w:space="0" w:color="auto"/>
            </w:tcBorders>
            <w:noWrap/>
            <w:vAlign w:val="center"/>
          </w:tcPr>
          <w:p w14:paraId="7F70DC28" w14:textId="77777777" w:rsidR="000A0118" w:rsidRDefault="00000000">
            <w:pPr>
              <w:pStyle w:val="aff1"/>
              <w:rPr>
                <w:kern w:val="0"/>
                <w:szCs w:val="21"/>
              </w:rPr>
            </w:pPr>
            <w:r>
              <w:rPr>
                <w:rFonts w:hint="eastAsia"/>
                <w:kern w:val="0"/>
                <w:szCs w:val="21"/>
              </w:rPr>
              <w:t>平均堆积人数</w:t>
            </w:r>
          </w:p>
        </w:tc>
        <w:tc>
          <w:tcPr>
            <w:tcW w:w="2710" w:type="dxa"/>
            <w:tcBorders>
              <w:top w:val="single" w:sz="12" w:space="0" w:color="auto"/>
              <w:bottom w:val="single" w:sz="4" w:space="0" w:color="auto"/>
            </w:tcBorders>
            <w:noWrap/>
            <w:vAlign w:val="center"/>
          </w:tcPr>
          <w:p w14:paraId="27BAD96D" w14:textId="77777777" w:rsidR="000A0118" w:rsidRDefault="00000000">
            <w:pPr>
              <w:pStyle w:val="aff1"/>
              <w:rPr>
                <w:kern w:val="0"/>
                <w:szCs w:val="21"/>
              </w:rPr>
            </w:pPr>
            <w:r>
              <w:rPr>
                <w:rFonts w:hint="eastAsia"/>
                <w:kern w:val="0"/>
                <w:szCs w:val="21"/>
              </w:rPr>
              <w:t>平均等待时间（单位：</w:t>
            </w:r>
            <w:r>
              <w:rPr>
                <w:rFonts w:hint="eastAsia"/>
                <w:kern w:val="0"/>
                <w:szCs w:val="21"/>
              </w:rPr>
              <w:t>s</w:t>
            </w:r>
            <w:r>
              <w:rPr>
                <w:rFonts w:hint="eastAsia"/>
                <w:kern w:val="0"/>
                <w:szCs w:val="21"/>
              </w:rPr>
              <w:t>）</w:t>
            </w:r>
          </w:p>
        </w:tc>
      </w:tr>
      <w:tr w:rsidR="000A0118" w14:paraId="5D4AF5AA" w14:textId="77777777">
        <w:trPr>
          <w:trHeight w:val="545"/>
          <w:jc w:val="center"/>
        </w:trPr>
        <w:tc>
          <w:tcPr>
            <w:tcW w:w="2763" w:type="dxa"/>
            <w:tcBorders>
              <w:top w:val="single" w:sz="4" w:space="0" w:color="auto"/>
            </w:tcBorders>
            <w:noWrap/>
            <w:vAlign w:val="center"/>
          </w:tcPr>
          <w:p w14:paraId="539E19BD" w14:textId="77777777" w:rsidR="000A0118" w:rsidRDefault="00000000">
            <w:pPr>
              <w:pStyle w:val="aff1"/>
              <w:rPr>
                <w:kern w:val="0"/>
                <w:szCs w:val="21"/>
              </w:rPr>
            </w:pPr>
            <w:r>
              <w:rPr>
                <w:rFonts w:hint="eastAsia"/>
                <w:kern w:val="0"/>
                <w:szCs w:val="21"/>
              </w:rPr>
              <w:t>急诊室</w:t>
            </w:r>
          </w:p>
        </w:tc>
        <w:tc>
          <w:tcPr>
            <w:tcW w:w="2815" w:type="dxa"/>
            <w:tcBorders>
              <w:top w:val="single" w:sz="4" w:space="0" w:color="auto"/>
            </w:tcBorders>
            <w:noWrap/>
            <w:vAlign w:val="center"/>
          </w:tcPr>
          <w:p w14:paraId="734E526E" w14:textId="77777777" w:rsidR="000A0118" w:rsidRDefault="00000000">
            <w:pPr>
              <w:pStyle w:val="aff1"/>
              <w:rPr>
                <w:kern w:val="0"/>
                <w:szCs w:val="21"/>
              </w:rPr>
            </w:pPr>
            <w:r>
              <w:rPr>
                <w:rFonts w:hint="eastAsia"/>
                <w:kern w:val="0"/>
                <w:szCs w:val="21"/>
              </w:rPr>
              <w:t>0.01</w:t>
            </w:r>
          </w:p>
        </w:tc>
        <w:tc>
          <w:tcPr>
            <w:tcW w:w="2710" w:type="dxa"/>
            <w:tcBorders>
              <w:top w:val="single" w:sz="4" w:space="0" w:color="auto"/>
            </w:tcBorders>
            <w:noWrap/>
            <w:vAlign w:val="center"/>
          </w:tcPr>
          <w:p w14:paraId="1EBD3FF2" w14:textId="77777777" w:rsidR="000A0118" w:rsidRDefault="00000000">
            <w:pPr>
              <w:pStyle w:val="aff1"/>
              <w:rPr>
                <w:kern w:val="0"/>
                <w:szCs w:val="21"/>
              </w:rPr>
            </w:pPr>
            <w:r>
              <w:rPr>
                <w:rFonts w:hint="eastAsia"/>
                <w:kern w:val="0"/>
                <w:szCs w:val="21"/>
              </w:rPr>
              <w:t>16.62</w:t>
            </w:r>
          </w:p>
        </w:tc>
      </w:tr>
      <w:tr w:rsidR="000A0118" w14:paraId="338110A7" w14:textId="77777777">
        <w:trPr>
          <w:trHeight w:val="545"/>
          <w:jc w:val="center"/>
        </w:trPr>
        <w:tc>
          <w:tcPr>
            <w:tcW w:w="2763" w:type="dxa"/>
            <w:noWrap/>
            <w:vAlign w:val="center"/>
          </w:tcPr>
          <w:p w14:paraId="1FBF50ED" w14:textId="77777777" w:rsidR="000A0118" w:rsidRDefault="00000000">
            <w:pPr>
              <w:pStyle w:val="aff1"/>
              <w:rPr>
                <w:kern w:val="0"/>
                <w:szCs w:val="21"/>
              </w:rPr>
            </w:pPr>
            <w:r>
              <w:rPr>
                <w:rFonts w:hint="eastAsia"/>
                <w:kern w:val="0"/>
                <w:szCs w:val="21"/>
              </w:rPr>
              <w:t>麻醉室</w:t>
            </w:r>
          </w:p>
        </w:tc>
        <w:tc>
          <w:tcPr>
            <w:tcW w:w="2815" w:type="dxa"/>
            <w:noWrap/>
            <w:vAlign w:val="center"/>
          </w:tcPr>
          <w:p w14:paraId="09906998" w14:textId="77777777" w:rsidR="000A0118" w:rsidRDefault="00000000">
            <w:pPr>
              <w:pStyle w:val="aff1"/>
              <w:rPr>
                <w:kern w:val="0"/>
                <w:szCs w:val="21"/>
              </w:rPr>
            </w:pPr>
            <w:r>
              <w:rPr>
                <w:rFonts w:hint="eastAsia"/>
                <w:kern w:val="0"/>
                <w:szCs w:val="21"/>
              </w:rPr>
              <w:t>0.15</w:t>
            </w:r>
          </w:p>
        </w:tc>
        <w:tc>
          <w:tcPr>
            <w:tcW w:w="2710" w:type="dxa"/>
            <w:noWrap/>
            <w:vAlign w:val="center"/>
          </w:tcPr>
          <w:p w14:paraId="042FA95D" w14:textId="77777777" w:rsidR="000A0118" w:rsidRDefault="00000000">
            <w:pPr>
              <w:pStyle w:val="aff1"/>
              <w:rPr>
                <w:kern w:val="0"/>
                <w:szCs w:val="21"/>
              </w:rPr>
            </w:pPr>
            <w:r>
              <w:rPr>
                <w:rFonts w:hint="eastAsia"/>
                <w:kern w:val="0"/>
                <w:szCs w:val="21"/>
              </w:rPr>
              <w:t>7818.56</w:t>
            </w:r>
          </w:p>
        </w:tc>
      </w:tr>
      <w:tr w:rsidR="000A0118" w14:paraId="6F401B98" w14:textId="77777777">
        <w:trPr>
          <w:trHeight w:val="545"/>
          <w:jc w:val="center"/>
        </w:trPr>
        <w:tc>
          <w:tcPr>
            <w:tcW w:w="2763" w:type="dxa"/>
            <w:noWrap/>
            <w:vAlign w:val="center"/>
          </w:tcPr>
          <w:p w14:paraId="7968B586" w14:textId="77777777" w:rsidR="000A0118" w:rsidRDefault="00000000">
            <w:pPr>
              <w:pStyle w:val="aff1"/>
              <w:rPr>
                <w:kern w:val="0"/>
                <w:szCs w:val="21"/>
              </w:rPr>
            </w:pPr>
            <w:r>
              <w:rPr>
                <w:rFonts w:hint="eastAsia"/>
                <w:kern w:val="0"/>
                <w:szCs w:val="21"/>
              </w:rPr>
              <w:t>重症病房</w:t>
            </w:r>
          </w:p>
        </w:tc>
        <w:tc>
          <w:tcPr>
            <w:tcW w:w="2815" w:type="dxa"/>
            <w:noWrap/>
            <w:vAlign w:val="center"/>
          </w:tcPr>
          <w:p w14:paraId="4108D43C" w14:textId="77777777" w:rsidR="000A0118" w:rsidRDefault="00000000">
            <w:pPr>
              <w:pStyle w:val="aff1"/>
              <w:rPr>
                <w:kern w:val="0"/>
                <w:szCs w:val="21"/>
              </w:rPr>
            </w:pPr>
            <w:r>
              <w:rPr>
                <w:rFonts w:hint="eastAsia"/>
                <w:kern w:val="0"/>
                <w:szCs w:val="21"/>
              </w:rPr>
              <w:t>31.32</w:t>
            </w:r>
          </w:p>
        </w:tc>
        <w:tc>
          <w:tcPr>
            <w:tcW w:w="2710" w:type="dxa"/>
            <w:noWrap/>
            <w:vAlign w:val="center"/>
          </w:tcPr>
          <w:p w14:paraId="0AC2D3B2" w14:textId="77777777" w:rsidR="000A0118" w:rsidRDefault="00000000">
            <w:pPr>
              <w:pStyle w:val="aff1"/>
              <w:rPr>
                <w:kern w:val="0"/>
                <w:szCs w:val="21"/>
              </w:rPr>
            </w:pPr>
            <w:r>
              <w:rPr>
                <w:rFonts w:hint="eastAsia"/>
                <w:kern w:val="0"/>
                <w:szCs w:val="21"/>
              </w:rPr>
              <w:t>88904.71</w:t>
            </w:r>
          </w:p>
        </w:tc>
      </w:tr>
      <w:tr w:rsidR="000A0118" w14:paraId="0CC5B4B8" w14:textId="77777777">
        <w:trPr>
          <w:trHeight w:val="545"/>
          <w:jc w:val="center"/>
        </w:trPr>
        <w:tc>
          <w:tcPr>
            <w:tcW w:w="2763" w:type="dxa"/>
            <w:noWrap/>
            <w:vAlign w:val="center"/>
          </w:tcPr>
          <w:p w14:paraId="096F7E73" w14:textId="77777777" w:rsidR="000A0118" w:rsidRDefault="00000000">
            <w:pPr>
              <w:pStyle w:val="aff1"/>
              <w:rPr>
                <w:kern w:val="0"/>
                <w:szCs w:val="21"/>
              </w:rPr>
            </w:pPr>
            <w:r>
              <w:rPr>
                <w:rFonts w:hint="eastAsia"/>
                <w:kern w:val="0"/>
                <w:szCs w:val="21"/>
              </w:rPr>
              <w:t>心脏病房</w:t>
            </w:r>
          </w:p>
        </w:tc>
        <w:tc>
          <w:tcPr>
            <w:tcW w:w="2815" w:type="dxa"/>
            <w:noWrap/>
            <w:vAlign w:val="center"/>
          </w:tcPr>
          <w:p w14:paraId="1552A85E" w14:textId="77777777" w:rsidR="000A0118" w:rsidRDefault="00000000">
            <w:pPr>
              <w:pStyle w:val="aff1"/>
              <w:rPr>
                <w:kern w:val="0"/>
                <w:szCs w:val="21"/>
              </w:rPr>
            </w:pPr>
            <w:r>
              <w:rPr>
                <w:rFonts w:hint="eastAsia"/>
                <w:kern w:val="0"/>
                <w:szCs w:val="21"/>
              </w:rPr>
              <w:t>29.21</w:t>
            </w:r>
          </w:p>
        </w:tc>
        <w:tc>
          <w:tcPr>
            <w:tcW w:w="2710" w:type="dxa"/>
            <w:noWrap/>
            <w:vAlign w:val="center"/>
          </w:tcPr>
          <w:p w14:paraId="1F11E688" w14:textId="77777777" w:rsidR="000A0118" w:rsidRDefault="00000000">
            <w:pPr>
              <w:pStyle w:val="aff1"/>
              <w:rPr>
                <w:kern w:val="0"/>
                <w:szCs w:val="21"/>
              </w:rPr>
            </w:pPr>
            <w:r>
              <w:rPr>
                <w:rFonts w:hint="eastAsia"/>
                <w:kern w:val="0"/>
                <w:szCs w:val="21"/>
              </w:rPr>
              <w:t>190300.03</w:t>
            </w:r>
          </w:p>
        </w:tc>
      </w:tr>
      <w:tr w:rsidR="000A0118" w14:paraId="38FF7107" w14:textId="77777777">
        <w:trPr>
          <w:trHeight w:val="545"/>
          <w:jc w:val="center"/>
        </w:trPr>
        <w:tc>
          <w:tcPr>
            <w:tcW w:w="2763" w:type="dxa"/>
            <w:noWrap/>
            <w:vAlign w:val="center"/>
          </w:tcPr>
          <w:p w14:paraId="17B2AAFF" w14:textId="77777777" w:rsidR="000A0118" w:rsidRDefault="00000000">
            <w:pPr>
              <w:pStyle w:val="aff1"/>
              <w:rPr>
                <w:kern w:val="0"/>
                <w:szCs w:val="21"/>
              </w:rPr>
            </w:pPr>
            <w:r>
              <w:rPr>
                <w:rFonts w:hint="eastAsia"/>
                <w:kern w:val="0"/>
                <w:szCs w:val="21"/>
              </w:rPr>
              <w:t>中伤病房</w:t>
            </w:r>
          </w:p>
        </w:tc>
        <w:tc>
          <w:tcPr>
            <w:tcW w:w="2815" w:type="dxa"/>
            <w:noWrap/>
            <w:vAlign w:val="center"/>
          </w:tcPr>
          <w:p w14:paraId="3C56BC4C" w14:textId="77777777" w:rsidR="000A0118" w:rsidRDefault="00000000">
            <w:pPr>
              <w:pStyle w:val="aff1"/>
              <w:rPr>
                <w:kern w:val="0"/>
                <w:szCs w:val="21"/>
              </w:rPr>
            </w:pPr>
            <w:r>
              <w:rPr>
                <w:rFonts w:hint="eastAsia"/>
                <w:kern w:val="0"/>
                <w:szCs w:val="21"/>
              </w:rPr>
              <w:t>35.86</w:t>
            </w:r>
          </w:p>
        </w:tc>
        <w:tc>
          <w:tcPr>
            <w:tcW w:w="2710" w:type="dxa"/>
            <w:noWrap/>
            <w:vAlign w:val="center"/>
          </w:tcPr>
          <w:p w14:paraId="66828A45" w14:textId="77777777" w:rsidR="000A0118" w:rsidRDefault="00000000">
            <w:pPr>
              <w:pStyle w:val="aff1"/>
              <w:rPr>
                <w:kern w:val="0"/>
                <w:szCs w:val="21"/>
              </w:rPr>
            </w:pPr>
            <w:r>
              <w:rPr>
                <w:rFonts w:hint="eastAsia"/>
                <w:kern w:val="0"/>
                <w:szCs w:val="21"/>
              </w:rPr>
              <w:t>69022.12</w:t>
            </w:r>
          </w:p>
        </w:tc>
      </w:tr>
      <w:tr w:rsidR="000A0118" w14:paraId="5CB48870" w14:textId="77777777">
        <w:trPr>
          <w:trHeight w:val="545"/>
          <w:jc w:val="center"/>
        </w:trPr>
        <w:tc>
          <w:tcPr>
            <w:tcW w:w="2763" w:type="dxa"/>
            <w:noWrap/>
            <w:vAlign w:val="center"/>
          </w:tcPr>
          <w:p w14:paraId="3A9FEBF7" w14:textId="77777777" w:rsidR="000A0118" w:rsidRDefault="00000000">
            <w:pPr>
              <w:pStyle w:val="aff1"/>
              <w:rPr>
                <w:kern w:val="0"/>
                <w:szCs w:val="21"/>
              </w:rPr>
            </w:pPr>
            <w:r>
              <w:rPr>
                <w:rFonts w:hint="eastAsia"/>
                <w:kern w:val="0"/>
                <w:szCs w:val="21"/>
              </w:rPr>
              <w:t>轻伤病房</w:t>
            </w:r>
          </w:p>
        </w:tc>
        <w:tc>
          <w:tcPr>
            <w:tcW w:w="2815" w:type="dxa"/>
            <w:noWrap/>
            <w:vAlign w:val="center"/>
          </w:tcPr>
          <w:p w14:paraId="242C3514" w14:textId="77777777" w:rsidR="000A0118" w:rsidRDefault="00000000">
            <w:pPr>
              <w:pStyle w:val="aff1"/>
              <w:rPr>
                <w:kern w:val="0"/>
                <w:szCs w:val="21"/>
              </w:rPr>
            </w:pPr>
            <w:r>
              <w:rPr>
                <w:rFonts w:hint="eastAsia"/>
                <w:kern w:val="0"/>
                <w:szCs w:val="21"/>
              </w:rPr>
              <w:t>116.14</w:t>
            </w:r>
          </w:p>
        </w:tc>
        <w:tc>
          <w:tcPr>
            <w:tcW w:w="2710" w:type="dxa"/>
            <w:noWrap/>
            <w:vAlign w:val="center"/>
          </w:tcPr>
          <w:p w14:paraId="4EFD0BA5" w14:textId="77777777" w:rsidR="000A0118" w:rsidRDefault="00000000">
            <w:pPr>
              <w:pStyle w:val="aff1"/>
              <w:rPr>
                <w:kern w:val="0"/>
                <w:szCs w:val="21"/>
              </w:rPr>
            </w:pPr>
            <w:r>
              <w:rPr>
                <w:rFonts w:hint="eastAsia"/>
                <w:kern w:val="0"/>
                <w:szCs w:val="21"/>
              </w:rPr>
              <w:t>121213.76</w:t>
            </w:r>
          </w:p>
        </w:tc>
      </w:tr>
      <w:tr w:rsidR="000A0118" w14:paraId="611A830E" w14:textId="77777777">
        <w:trPr>
          <w:trHeight w:val="545"/>
          <w:jc w:val="center"/>
        </w:trPr>
        <w:tc>
          <w:tcPr>
            <w:tcW w:w="2763" w:type="dxa"/>
            <w:noWrap/>
            <w:vAlign w:val="center"/>
          </w:tcPr>
          <w:p w14:paraId="14E3262E" w14:textId="77777777" w:rsidR="000A0118" w:rsidRDefault="00000000">
            <w:pPr>
              <w:pStyle w:val="aff1"/>
              <w:rPr>
                <w:kern w:val="0"/>
                <w:szCs w:val="21"/>
              </w:rPr>
            </w:pPr>
            <w:r>
              <w:rPr>
                <w:rFonts w:hint="eastAsia"/>
                <w:kern w:val="0"/>
                <w:szCs w:val="21"/>
              </w:rPr>
              <w:t>分娩室</w:t>
            </w:r>
          </w:p>
        </w:tc>
        <w:tc>
          <w:tcPr>
            <w:tcW w:w="2815" w:type="dxa"/>
            <w:noWrap/>
            <w:vAlign w:val="center"/>
          </w:tcPr>
          <w:p w14:paraId="693C5EFE" w14:textId="77777777" w:rsidR="000A0118" w:rsidRDefault="00000000">
            <w:pPr>
              <w:pStyle w:val="aff1"/>
              <w:rPr>
                <w:kern w:val="0"/>
                <w:szCs w:val="21"/>
              </w:rPr>
            </w:pPr>
            <w:r>
              <w:rPr>
                <w:rFonts w:hint="eastAsia"/>
                <w:kern w:val="0"/>
                <w:szCs w:val="21"/>
              </w:rPr>
              <w:t>0.00</w:t>
            </w:r>
          </w:p>
        </w:tc>
        <w:tc>
          <w:tcPr>
            <w:tcW w:w="2710" w:type="dxa"/>
            <w:noWrap/>
            <w:vAlign w:val="center"/>
          </w:tcPr>
          <w:p w14:paraId="4C151D86" w14:textId="77777777" w:rsidR="000A0118" w:rsidRDefault="00000000">
            <w:pPr>
              <w:pStyle w:val="aff1"/>
              <w:rPr>
                <w:kern w:val="0"/>
                <w:szCs w:val="21"/>
              </w:rPr>
            </w:pPr>
            <w:r>
              <w:rPr>
                <w:rFonts w:hint="eastAsia"/>
                <w:kern w:val="0"/>
                <w:szCs w:val="21"/>
              </w:rPr>
              <w:t>1.92</w:t>
            </w:r>
          </w:p>
        </w:tc>
      </w:tr>
      <w:tr w:rsidR="000A0118" w14:paraId="34E7F41B" w14:textId="77777777">
        <w:trPr>
          <w:trHeight w:val="545"/>
          <w:jc w:val="center"/>
        </w:trPr>
        <w:tc>
          <w:tcPr>
            <w:tcW w:w="2763" w:type="dxa"/>
            <w:tcBorders>
              <w:bottom w:val="single" w:sz="12" w:space="0" w:color="auto"/>
            </w:tcBorders>
            <w:noWrap/>
            <w:vAlign w:val="center"/>
          </w:tcPr>
          <w:p w14:paraId="5122A712" w14:textId="77777777" w:rsidR="000A0118" w:rsidRDefault="00000000">
            <w:pPr>
              <w:pStyle w:val="aff1"/>
              <w:rPr>
                <w:kern w:val="0"/>
                <w:szCs w:val="21"/>
              </w:rPr>
            </w:pPr>
            <w:r>
              <w:rPr>
                <w:rFonts w:hint="eastAsia"/>
                <w:kern w:val="0"/>
                <w:szCs w:val="21"/>
              </w:rPr>
              <w:t>分流帐篷</w:t>
            </w:r>
          </w:p>
        </w:tc>
        <w:tc>
          <w:tcPr>
            <w:tcW w:w="2815" w:type="dxa"/>
            <w:tcBorders>
              <w:bottom w:val="single" w:sz="12" w:space="0" w:color="auto"/>
            </w:tcBorders>
            <w:noWrap/>
            <w:vAlign w:val="center"/>
          </w:tcPr>
          <w:p w14:paraId="39704876" w14:textId="77777777" w:rsidR="000A0118" w:rsidRDefault="00000000">
            <w:pPr>
              <w:pStyle w:val="aff1"/>
              <w:rPr>
                <w:kern w:val="0"/>
                <w:szCs w:val="21"/>
              </w:rPr>
            </w:pPr>
            <w:r>
              <w:rPr>
                <w:rFonts w:hint="eastAsia"/>
                <w:kern w:val="0"/>
                <w:szCs w:val="21"/>
              </w:rPr>
              <w:t>850.85</w:t>
            </w:r>
          </w:p>
        </w:tc>
        <w:tc>
          <w:tcPr>
            <w:tcW w:w="2710" w:type="dxa"/>
            <w:tcBorders>
              <w:bottom w:val="single" w:sz="12" w:space="0" w:color="auto"/>
            </w:tcBorders>
            <w:noWrap/>
            <w:vAlign w:val="center"/>
          </w:tcPr>
          <w:p w14:paraId="2398B86D" w14:textId="77777777" w:rsidR="000A0118" w:rsidRDefault="00000000">
            <w:pPr>
              <w:pStyle w:val="aff1"/>
              <w:rPr>
                <w:kern w:val="0"/>
                <w:szCs w:val="21"/>
              </w:rPr>
            </w:pPr>
            <w:r>
              <w:rPr>
                <w:rFonts w:hint="eastAsia"/>
                <w:kern w:val="0"/>
                <w:szCs w:val="21"/>
              </w:rPr>
              <w:t>183155.76</w:t>
            </w:r>
          </w:p>
        </w:tc>
      </w:tr>
    </w:tbl>
    <w:p w14:paraId="418C86BA" w14:textId="3286ACF7" w:rsidR="000A0118" w:rsidRDefault="00000000" w:rsidP="00056F31">
      <w:pPr>
        <w:pStyle w:val="af9"/>
        <w:spacing w:before="240"/>
      </w:pPr>
      <w:bookmarkStart w:id="23" w:name="_Toc109063382"/>
      <w:bookmarkStart w:id="24" w:name="_Toc123413175"/>
      <w:r>
        <w:t>4.2</w:t>
      </w:r>
      <w:r>
        <w:rPr>
          <w:rFonts w:hint="eastAsia"/>
        </w:rPr>
        <w:t>目前瓶颈</w:t>
      </w:r>
      <w:bookmarkEnd w:id="23"/>
      <w:bookmarkEnd w:id="24"/>
    </w:p>
    <w:p w14:paraId="6ECD1A55" w14:textId="2D569F7D" w:rsidR="000A0118" w:rsidRDefault="00BA4EA4" w:rsidP="00BA4EA4">
      <w:pPr>
        <w:pStyle w:val="afb"/>
        <w:rPr>
          <w:b/>
        </w:rPr>
      </w:pPr>
      <w:r>
        <w:t>4.2.1</w:t>
      </w:r>
      <w:r>
        <w:rPr>
          <w:rFonts w:hint="eastAsia"/>
        </w:rPr>
        <w:t>系统资源瓶颈分析</w:t>
      </w:r>
    </w:p>
    <w:p w14:paraId="4D78136F" w14:textId="77777777" w:rsidR="000A0118" w:rsidRDefault="00000000">
      <w:pPr>
        <w:pStyle w:val="a3"/>
        <w:rPr>
          <w:rFonts w:ascii="宋体" w:hAnsi="宋体"/>
        </w:rPr>
      </w:pPr>
      <w:r>
        <w:rPr>
          <w:rFonts w:ascii="宋体" w:hAnsi="宋体" w:hint="eastAsia"/>
        </w:rPr>
        <w:t>表4.2系统工作人员 5W1H 分析表</w:t>
      </w:r>
    </w:p>
    <w:tbl>
      <w:tblPr>
        <w:tblW w:w="8207" w:type="dxa"/>
        <w:tblInd w:w="98" w:type="dxa"/>
        <w:tblLayout w:type="fixed"/>
        <w:tblLook w:val="04A0" w:firstRow="1" w:lastRow="0" w:firstColumn="1" w:lastColumn="0" w:noHBand="0" w:noVBand="1"/>
      </w:tblPr>
      <w:tblGrid>
        <w:gridCol w:w="1745"/>
        <w:gridCol w:w="3460"/>
        <w:gridCol w:w="3002"/>
      </w:tblGrid>
      <w:tr w:rsidR="000A0118" w14:paraId="1846632B" w14:textId="77777777">
        <w:trPr>
          <w:trHeight w:val="405"/>
        </w:trPr>
        <w:tc>
          <w:tcPr>
            <w:tcW w:w="1745" w:type="dxa"/>
            <w:tcBorders>
              <w:top w:val="single" w:sz="12" w:space="0" w:color="auto"/>
              <w:bottom w:val="single" w:sz="4" w:space="0" w:color="auto"/>
            </w:tcBorders>
            <w:shd w:val="clear" w:color="auto" w:fill="auto"/>
            <w:noWrap/>
            <w:vAlign w:val="center"/>
          </w:tcPr>
          <w:p w14:paraId="128E5A2D" w14:textId="77777777" w:rsidR="000A0118" w:rsidRDefault="00000000">
            <w:pPr>
              <w:pStyle w:val="aff1"/>
            </w:pPr>
            <w:r>
              <w:rPr>
                <w:rFonts w:hint="eastAsia"/>
              </w:rPr>
              <w:t>对象（</w:t>
            </w:r>
            <w:r>
              <w:rPr>
                <w:rFonts w:hint="eastAsia"/>
              </w:rPr>
              <w:t>Who</w:t>
            </w:r>
            <w:r>
              <w:rPr>
                <w:rFonts w:hint="eastAsia"/>
              </w:rPr>
              <w:t>）</w:t>
            </w:r>
          </w:p>
        </w:tc>
        <w:tc>
          <w:tcPr>
            <w:tcW w:w="3460" w:type="dxa"/>
            <w:tcBorders>
              <w:top w:val="single" w:sz="12" w:space="0" w:color="auto"/>
              <w:bottom w:val="single" w:sz="4" w:space="0" w:color="auto"/>
            </w:tcBorders>
            <w:shd w:val="clear" w:color="auto" w:fill="auto"/>
            <w:noWrap/>
            <w:vAlign w:val="center"/>
          </w:tcPr>
          <w:p w14:paraId="7A262372" w14:textId="77777777" w:rsidR="000A0118" w:rsidRDefault="00000000">
            <w:pPr>
              <w:pStyle w:val="aff1"/>
            </w:pPr>
            <w:r>
              <w:rPr>
                <w:rFonts w:hint="eastAsia"/>
              </w:rPr>
              <w:t>分流系统</w:t>
            </w:r>
          </w:p>
        </w:tc>
        <w:tc>
          <w:tcPr>
            <w:tcW w:w="3002" w:type="dxa"/>
            <w:tcBorders>
              <w:top w:val="single" w:sz="12" w:space="0" w:color="auto"/>
              <w:bottom w:val="single" w:sz="4" w:space="0" w:color="auto"/>
            </w:tcBorders>
            <w:shd w:val="clear" w:color="auto" w:fill="auto"/>
            <w:noWrap/>
            <w:vAlign w:val="center"/>
          </w:tcPr>
          <w:p w14:paraId="242AC7F9" w14:textId="77777777" w:rsidR="000A0118" w:rsidRDefault="00000000">
            <w:pPr>
              <w:pStyle w:val="aff1"/>
            </w:pPr>
            <w:r>
              <w:rPr>
                <w:rFonts w:hint="eastAsia"/>
              </w:rPr>
              <w:t>诊流系统</w:t>
            </w:r>
          </w:p>
        </w:tc>
      </w:tr>
      <w:tr w:rsidR="000A0118" w14:paraId="76800E72" w14:textId="77777777">
        <w:trPr>
          <w:trHeight w:val="405"/>
        </w:trPr>
        <w:tc>
          <w:tcPr>
            <w:tcW w:w="1745" w:type="dxa"/>
            <w:tcBorders>
              <w:top w:val="single" w:sz="4" w:space="0" w:color="auto"/>
            </w:tcBorders>
            <w:shd w:val="clear" w:color="auto" w:fill="auto"/>
            <w:noWrap/>
            <w:vAlign w:val="center"/>
          </w:tcPr>
          <w:p w14:paraId="5F571594" w14:textId="77777777" w:rsidR="000A0118" w:rsidRDefault="00000000">
            <w:pPr>
              <w:pStyle w:val="aff1"/>
            </w:pPr>
            <w:r>
              <w:rPr>
                <w:rFonts w:hint="eastAsia"/>
              </w:rPr>
              <w:t>目的（</w:t>
            </w:r>
            <w:r>
              <w:rPr>
                <w:rFonts w:hint="eastAsia"/>
              </w:rPr>
              <w:t>What</w:t>
            </w:r>
            <w:r>
              <w:rPr>
                <w:rFonts w:hint="eastAsia"/>
              </w:rPr>
              <w:t>）</w:t>
            </w:r>
          </w:p>
        </w:tc>
        <w:tc>
          <w:tcPr>
            <w:tcW w:w="3460" w:type="dxa"/>
            <w:tcBorders>
              <w:top w:val="single" w:sz="4" w:space="0" w:color="auto"/>
            </w:tcBorders>
            <w:shd w:val="clear" w:color="auto" w:fill="auto"/>
            <w:noWrap/>
            <w:vAlign w:val="center"/>
          </w:tcPr>
          <w:p w14:paraId="2AE3A802" w14:textId="77777777" w:rsidR="000A0118" w:rsidRDefault="00000000">
            <w:pPr>
              <w:pStyle w:val="aff1"/>
            </w:pPr>
            <w:r>
              <w:rPr>
                <w:rFonts w:hint="eastAsia"/>
              </w:rPr>
              <w:t>接收患者</w:t>
            </w:r>
          </w:p>
        </w:tc>
        <w:tc>
          <w:tcPr>
            <w:tcW w:w="3002" w:type="dxa"/>
            <w:tcBorders>
              <w:top w:val="single" w:sz="4" w:space="0" w:color="auto"/>
            </w:tcBorders>
            <w:shd w:val="clear" w:color="auto" w:fill="auto"/>
            <w:noWrap/>
            <w:vAlign w:val="center"/>
          </w:tcPr>
          <w:p w14:paraId="7AB11503" w14:textId="77777777" w:rsidR="000A0118" w:rsidRDefault="00000000">
            <w:pPr>
              <w:pStyle w:val="aff1"/>
            </w:pPr>
            <w:r>
              <w:rPr>
                <w:rFonts w:hint="eastAsia"/>
              </w:rPr>
              <w:t>治疗患者</w:t>
            </w:r>
          </w:p>
        </w:tc>
      </w:tr>
      <w:tr w:rsidR="000A0118" w14:paraId="0A80283E" w14:textId="77777777">
        <w:trPr>
          <w:trHeight w:val="405"/>
        </w:trPr>
        <w:tc>
          <w:tcPr>
            <w:tcW w:w="1745" w:type="dxa"/>
            <w:vMerge w:val="restart"/>
            <w:shd w:val="clear" w:color="auto" w:fill="auto"/>
            <w:vAlign w:val="center"/>
          </w:tcPr>
          <w:p w14:paraId="29B71D15" w14:textId="77777777" w:rsidR="000A0118" w:rsidRDefault="00000000">
            <w:pPr>
              <w:pStyle w:val="aff1"/>
            </w:pPr>
            <w:r>
              <w:rPr>
                <w:rFonts w:hint="eastAsia"/>
              </w:rPr>
              <w:t>原因（</w:t>
            </w:r>
            <w:r>
              <w:rPr>
                <w:rFonts w:hint="eastAsia"/>
              </w:rPr>
              <w:t>Why</w:t>
            </w:r>
            <w:r>
              <w:rPr>
                <w:rFonts w:hint="eastAsia"/>
              </w:rPr>
              <w:t>）</w:t>
            </w:r>
          </w:p>
        </w:tc>
        <w:tc>
          <w:tcPr>
            <w:tcW w:w="3460" w:type="dxa"/>
            <w:vMerge w:val="restart"/>
            <w:shd w:val="clear" w:color="auto" w:fill="auto"/>
            <w:vAlign w:val="center"/>
          </w:tcPr>
          <w:p w14:paraId="70E3773B" w14:textId="77777777" w:rsidR="000A0118" w:rsidRDefault="00000000">
            <w:pPr>
              <w:pStyle w:val="aff1"/>
            </w:pPr>
            <w:r>
              <w:rPr>
                <w:rFonts w:hint="eastAsia"/>
              </w:rPr>
              <w:t>人流量大，等待建档分诊时间长</w:t>
            </w:r>
          </w:p>
        </w:tc>
        <w:tc>
          <w:tcPr>
            <w:tcW w:w="3002" w:type="dxa"/>
            <w:vMerge w:val="restart"/>
            <w:shd w:val="clear" w:color="auto" w:fill="auto"/>
            <w:vAlign w:val="center"/>
          </w:tcPr>
          <w:p w14:paraId="61621302" w14:textId="77777777" w:rsidR="000A0118" w:rsidRDefault="00000000">
            <w:pPr>
              <w:pStyle w:val="aff1"/>
            </w:pPr>
            <w:r>
              <w:rPr>
                <w:rFonts w:hint="eastAsia"/>
              </w:rPr>
              <w:t>部分工作人员出现等工作现象</w:t>
            </w:r>
          </w:p>
        </w:tc>
      </w:tr>
      <w:tr w:rsidR="000A0118" w14:paraId="02A31864" w14:textId="77777777">
        <w:trPr>
          <w:trHeight w:val="405"/>
        </w:trPr>
        <w:tc>
          <w:tcPr>
            <w:tcW w:w="1745" w:type="dxa"/>
            <w:vMerge/>
            <w:shd w:val="clear" w:color="auto" w:fill="auto"/>
            <w:vAlign w:val="center"/>
          </w:tcPr>
          <w:p w14:paraId="7194974E" w14:textId="77777777" w:rsidR="000A0118" w:rsidRDefault="000A0118">
            <w:pPr>
              <w:pStyle w:val="aff1"/>
            </w:pPr>
          </w:p>
        </w:tc>
        <w:tc>
          <w:tcPr>
            <w:tcW w:w="3460" w:type="dxa"/>
            <w:vMerge/>
            <w:shd w:val="clear" w:color="auto" w:fill="auto"/>
            <w:vAlign w:val="center"/>
          </w:tcPr>
          <w:p w14:paraId="6C7D81CC" w14:textId="77777777" w:rsidR="000A0118" w:rsidRDefault="000A0118">
            <w:pPr>
              <w:pStyle w:val="aff1"/>
            </w:pPr>
          </w:p>
        </w:tc>
        <w:tc>
          <w:tcPr>
            <w:tcW w:w="3002" w:type="dxa"/>
            <w:vMerge/>
            <w:shd w:val="clear" w:color="auto" w:fill="auto"/>
            <w:vAlign w:val="center"/>
          </w:tcPr>
          <w:p w14:paraId="25E94FB2" w14:textId="77777777" w:rsidR="000A0118" w:rsidRDefault="000A0118">
            <w:pPr>
              <w:pStyle w:val="aff1"/>
            </w:pPr>
          </w:p>
        </w:tc>
      </w:tr>
      <w:tr w:rsidR="000A0118" w14:paraId="0E17C74B" w14:textId="77777777">
        <w:trPr>
          <w:trHeight w:val="405"/>
        </w:trPr>
        <w:tc>
          <w:tcPr>
            <w:tcW w:w="1745" w:type="dxa"/>
            <w:shd w:val="clear" w:color="auto" w:fill="auto"/>
            <w:noWrap/>
            <w:vAlign w:val="center"/>
          </w:tcPr>
          <w:p w14:paraId="45EB54B2" w14:textId="77777777" w:rsidR="000A0118" w:rsidRDefault="00000000">
            <w:pPr>
              <w:pStyle w:val="aff1"/>
            </w:pPr>
            <w:r>
              <w:rPr>
                <w:rFonts w:hint="eastAsia"/>
              </w:rPr>
              <w:t>地点</w:t>
            </w:r>
            <w:r>
              <w:rPr>
                <w:rFonts w:hint="eastAsia"/>
              </w:rPr>
              <w:t>(Where)</w:t>
            </w:r>
          </w:p>
        </w:tc>
        <w:tc>
          <w:tcPr>
            <w:tcW w:w="3460" w:type="dxa"/>
            <w:shd w:val="clear" w:color="auto" w:fill="auto"/>
            <w:noWrap/>
            <w:vAlign w:val="center"/>
          </w:tcPr>
          <w:p w14:paraId="701D1C7C" w14:textId="77777777" w:rsidR="000A0118" w:rsidRDefault="00000000">
            <w:pPr>
              <w:pStyle w:val="aff1"/>
            </w:pPr>
            <w:r>
              <w:rPr>
                <w:rFonts w:hint="eastAsia"/>
              </w:rPr>
              <w:t>分流帐篷</w:t>
            </w:r>
          </w:p>
        </w:tc>
        <w:tc>
          <w:tcPr>
            <w:tcW w:w="3002" w:type="dxa"/>
            <w:shd w:val="clear" w:color="auto" w:fill="auto"/>
            <w:vAlign w:val="center"/>
          </w:tcPr>
          <w:p w14:paraId="27DAC080" w14:textId="77777777" w:rsidR="000A0118" w:rsidRDefault="00000000">
            <w:pPr>
              <w:pStyle w:val="aff1"/>
            </w:pPr>
            <w:r>
              <w:rPr>
                <w:rFonts w:hint="eastAsia"/>
              </w:rPr>
              <w:t>医疗区域</w:t>
            </w:r>
          </w:p>
        </w:tc>
      </w:tr>
      <w:tr w:rsidR="000A0118" w14:paraId="34EE178F" w14:textId="77777777">
        <w:trPr>
          <w:trHeight w:val="405"/>
        </w:trPr>
        <w:tc>
          <w:tcPr>
            <w:tcW w:w="1745" w:type="dxa"/>
            <w:shd w:val="clear" w:color="auto" w:fill="auto"/>
            <w:noWrap/>
            <w:vAlign w:val="center"/>
          </w:tcPr>
          <w:p w14:paraId="41454517" w14:textId="77777777" w:rsidR="000A0118" w:rsidRDefault="00000000">
            <w:pPr>
              <w:pStyle w:val="aff1"/>
            </w:pPr>
            <w:r>
              <w:rPr>
                <w:rFonts w:hint="eastAsia"/>
              </w:rPr>
              <w:t>时间</w:t>
            </w:r>
            <w:r>
              <w:rPr>
                <w:rFonts w:hint="eastAsia"/>
              </w:rPr>
              <w:t>(When)</w:t>
            </w:r>
          </w:p>
        </w:tc>
        <w:tc>
          <w:tcPr>
            <w:tcW w:w="3460" w:type="dxa"/>
            <w:shd w:val="clear" w:color="auto" w:fill="auto"/>
            <w:noWrap/>
            <w:vAlign w:val="center"/>
          </w:tcPr>
          <w:p w14:paraId="197849B7" w14:textId="77777777" w:rsidR="000A0118" w:rsidRDefault="00000000">
            <w:pPr>
              <w:pStyle w:val="aff1"/>
            </w:pPr>
            <w:r>
              <w:rPr>
                <w:rFonts w:hint="eastAsia"/>
              </w:rPr>
              <w:t>七天</w:t>
            </w:r>
          </w:p>
        </w:tc>
        <w:tc>
          <w:tcPr>
            <w:tcW w:w="3002" w:type="dxa"/>
            <w:shd w:val="clear" w:color="auto" w:fill="auto"/>
            <w:noWrap/>
            <w:vAlign w:val="center"/>
          </w:tcPr>
          <w:p w14:paraId="36B0BA76" w14:textId="77777777" w:rsidR="000A0118" w:rsidRDefault="00000000">
            <w:pPr>
              <w:pStyle w:val="aff1"/>
            </w:pPr>
            <w:r>
              <w:rPr>
                <w:rFonts w:hint="eastAsia"/>
              </w:rPr>
              <w:t>七天</w:t>
            </w:r>
          </w:p>
        </w:tc>
      </w:tr>
      <w:tr w:rsidR="000A0118" w14:paraId="363399F8" w14:textId="77777777">
        <w:trPr>
          <w:trHeight w:val="405"/>
        </w:trPr>
        <w:tc>
          <w:tcPr>
            <w:tcW w:w="1745" w:type="dxa"/>
            <w:vMerge w:val="restart"/>
            <w:shd w:val="clear" w:color="auto" w:fill="auto"/>
            <w:noWrap/>
            <w:vAlign w:val="center"/>
          </w:tcPr>
          <w:p w14:paraId="2D0AA8DC" w14:textId="77777777" w:rsidR="000A0118" w:rsidRDefault="00000000">
            <w:pPr>
              <w:pStyle w:val="aff1"/>
            </w:pPr>
            <w:r>
              <w:rPr>
                <w:rFonts w:hint="eastAsia"/>
              </w:rPr>
              <w:t>人员</w:t>
            </w:r>
            <w:r>
              <w:rPr>
                <w:rFonts w:hint="eastAsia"/>
              </w:rPr>
              <w:t>(Who)</w:t>
            </w:r>
          </w:p>
        </w:tc>
        <w:tc>
          <w:tcPr>
            <w:tcW w:w="3460" w:type="dxa"/>
            <w:vMerge w:val="restart"/>
            <w:shd w:val="clear" w:color="auto" w:fill="auto"/>
            <w:noWrap/>
            <w:vAlign w:val="center"/>
          </w:tcPr>
          <w:p w14:paraId="0CFCC695" w14:textId="77777777" w:rsidR="000A0118" w:rsidRDefault="00000000">
            <w:pPr>
              <w:pStyle w:val="aff1"/>
            </w:pPr>
            <w:r>
              <w:rPr>
                <w:rFonts w:hint="eastAsia"/>
              </w:rPr>
              <w:t>管理员，医师助理</w:t>
            </w:r>
          </w:p>
        </w:tc>
        <w:tc>
          <w:tcPr>
            <w:tcW w:w="3002" w:type="dxa"/>
            <w:vMerge w:val="restart"/>
            <w:shd w:val="clear" w:color="auto" w:fill="auto"/>
            <w:vAlign w:val="center"/>
          </w:tcPr>
          <w:p w14:paraId="585B009E" w14:textId="77777777" w:rsidR="000A0118" w:rsidRDefault="00000000">
            <w:pPr>
              <w:pStyle w:val="aff1"/>
            </w:pPr>
            <w:r>
              <w:rPr>
                <w:rFonts w:hint="eastAsia"/>
              </w:rPr>
              <w:t>医生，医师，护士，护工</w:t>
            </w:r>
          </w:p>
        </w:tc>
      </w:tr>
      <w:tr w:rsidR="000A0118" w14:paraId="5304749E" w14:textId="77777777">
        <w:trPr>
          <w:trHeight w:val="405"/>
        </w:trPr>
        <w:tc>
          <w:tcPr>
            <w:tcW w:w="1745" w:type="dxa"/>
            <w:vMerge/>
            <w:shd w:val="clear" w:color="auto" w:fill="auto"/>
            <w:vAlign w:val="center"/>
          </w:tcPr>
          <w:p w14:paraId="74A6A07F" w14:textId="77777777" w:rsidR="000A0118" w:rsidRDefault="000A0118">
            <w:pPr>
              <w:pStyle w:val="aff1"/>
            </w:pPr>
          </w:p>
        </w:tc>
        <w:tc>
          <w:tcPr>
            <w:tcW w:w="3460" w:type="dxa"/>
            <w:vMerge/>
            <w:shd w:val="clear" w:color="auto" w:fill="auto"/>
            <w:vAlign w:val="center"/>
          </w:tcPr>
          <w:p w14:paraId="37682D6F" w14:textId="77777777" w:rsidR="000A0118" w:rsidRDefault="000A0118">
            <w:pPr>
              <w:pStyle w:val="aff1"/>
            </w:pPr>
          </w:p>
        </w:tc>
        <w:tc>
          <w:tcPr>
            <w:tcW w:w="3002" w:type="dxa"/>
            <w:vMerge/>
            <w:shd w:val="clear" w:color="auto" w:fill="auto"/>
            <w:vAlign w:val="center"/>
          </w:tcPr>
          <w:p w14:paraId="32A3DA8F" w14:textId="77777777" w:rsidR="000A0118" w:rsidRDefault="000A0118">
            <w:pPr>
              <w:pStyle w:val="aff1"/>
            </w:pPr>
          </w:p>
        </w:tc>
      </w:tr>
      <w:tr w:rsidR="000A0118" w14:paraId="78E1F626" w14:textId="77777777">
        <w:trPr>
          <w:trHeight w:val="405"/>
        </w:trPr>
        <w:tc>
          <w:tcPr>
            <w:tcW w:w="1745" w:type="dxa"/>
            <w:vMerge w:val="restart"/>
            <w:shd w:val="clear" w:color="auto" w:fill="auto"/>
            <w:noWrap/>
            <w:vAlign w:val="center"/>
          </w:tcPr>
          <w:p w14:paraId="6CFAB4FA" w14:textId="77777777" w:rsidR="000A0118" w:rsidRDefault="00000000">
            <w:pPr>
              <w:pStyle w:val="aff1"/>
            </w:pPr>
            <w:r>
              <w:rPr>
                <w:rFonts w:hint="eastAsia"/>
              </w:rPr>
              <w:t>方法（</w:t>
            </w:r>
            <w:r>
              <w:rPr>
                <w:rFonts w:hint="eastAsia"/>
              </w:rPr>
              <w:t>How</w:t>
            </w:r>
            <w:r>
              <w:rPr>
                <w:rFonts w:hint="eastAsia"/>
              </w:rPr>
              <w:t>）</w:t>
            </w:r>
          </w:p>
        </w:tc>
        <w:tc>
          <w:tcPr>
            <w:tcW w:w="3460" w:type="dxa"/>
            <w:vMerge w:val="restart"/>
            <w:shd w:val="clear" w:color="auto" w:fill="auto"/>
            <w:vAlign w:val="center"/>
          </w:tcPr>
          <w:p w14:paraId="68FDC404" w14:textId="77777777" w:rsidR="000A0118" w:rsidRDefault="00000000">
            <w:pPr>
              <w:pStyle w:val="aff1"/>
            </w:pPr>
            <w:r>
              <w:rPr>
                <w:rFonts w:hint="eastAsia"/>
              </w:rPr>
              <w:t>建档，分诊</w:t>
            </w:r>
          </w:p>
        </w:tc>
        <w:tc>
          <w:tcPr>
            <w:tcW w:w="3002" w:type="dxa"/>
            <w:vMerge w:val="restart"/>
            <w:shd w:val="clear" w:color="auto" w:fill="auto"/>
            <w:vAlign w:val="center"/>
          </w:tcPr>
          <w:p w14:paraId="6A55CE8D" w14:textId="77777777" w:rsidR="000A0118" w:rsidRDefault="00000000">
            <w:pPr>
              <w:pStyle w:val="aff1"/>
            </w:pPr>
            <w:r>
              <w:rPr>
                <w:rFonts w:hint="eastAsia"/>
              </w:rPr>
              <w:t>手术治疗，检验，患者评估等</w:t>
            </w:r>
          </w:p>
        </w:tc>
      </w:tr>
      <w:tr w:rsidR="000A0118" w14:paraId="1514464F" w14:textId="77777777">
        <w:trPr>
          <w:trHeight w:val="405"/>
        </w:trPr>
        <w:tc>
          <w:tcPr>
            <w:tcW w:w="1745" w:type="dxa"/>
            <w:vMerge/>
            <w:tcBorders>
              <w:bottom w:val="single" w:sz="12" w:space="0" w:color="auto"/>
            </w:tcBorders>
            <w:shd w:val="clear" w:color="auto" w:fill="auto"/>
            <w:vAlign w:val="center"/>
          </w:tcPr>
          <w:p w14:paraId="0FAD0479" w14:textId="77777777" w:rsidR="000A0118" w:rsidRDefault="000A0118">
            <w:pPr>
              <w:pStyle w:val="aff1"/>
            </w:pPr>
          </w:p>
        </w:tc>
        <w:tc>
          <w:tcPr>
            <w:tcW w:w="3460" w:type="dxa"/>
            <w:vMerge/>
            <w:tcBorders>
              <w:bottom w:val="single" w:sz="12" w:space="0" w:color="auto"/>
            </w:tcBorders>
            <w:shd w:val="clear" w:color="auto" w:fill="auto"/>
            <w:vAlign w:val="center"/>
          </w:tcPr>
          <w:p w14:paraId="7B914263" w14:textId="77777777" w:rsidR="000A0118" w:rsidRDefault="000A0118">
            <w:pPr>
              <w:pStyle w:val="aff1"/>
            </w:pPr>
          </w:p>
        </w:tc>
        <w:tc>
          <w:tcPr>
            <w:tcW w:w="3002" w:type="dxa"/>
            <w:vMerge/>
            <w:tcBorders>
              <w:bottom w:val="single" w:sz="12" w:space="0" w:color="auto"/>
            </w:tcBorders>
            <w:shd w:val="clear" w:color="auto" w:fill="auto"/>
            <w:vAlign w:val="center"/>
          </w:tcPr>
          <w:p w14:paraId="0EACC528" w14:textId="77777777" w:rsidR="000A0118" w:rsidRDefault="000A0118">
            <w:pPr>
              <w:pStyle w:val="aff1"/>
            </w:pPr>
          </w:p>
        </w:tc>
      </w:tr>
    </w:tbl>
    <w:p w14:paraId="45D9EFB5" w14:textId="77777777" w:rsidR="000A0118" w:rsidRDefault="00000000">
      <w:pPr>
        <w:pStyle w:val="aff3"/>
        <w:ind w:firstLine="480"/>
      </w:pPr>
      <w:r>
        <w:rPr>
          <w:rFonts w:hint="eastAsia"/>
        </w:rPr>
        <w:t>经观察发现，尽管对部分工作人员的工作分布进行了调整，但系统仍然存在人力资源和床位问题，效率没有得到最大的提高，因此对于该问题，我们应用基础工业工程中</w:t>
      </w:r>
      <w:r>
        <w:rPr>
          <w:rFonts w:hint="eastAsia"/>
        </w:rPr>
        <w:t>5W1H</w:t>
      </w:r>
      <w:r>
        <w:rPr>
          <w:rFonts w:hint="eastAsia"/>
        </w:rPr>
        <w:t>的方法对系统进行分析。</w:t>
      </w:r>
    </w:p>
    <w:p w14:paraId="54CDD6A2" w14:textId="2585C1F9" w:rsidR="000A0118" w:rsidRDefault="00000000">
      <w:pPr>
        <w:pStyle w:val="aff3"/>
        <w:ind w:firstLine="480"/>
      </w:pPr>
      <w:r>
        <w:rPr>
          <w:rFonts w:hint="eastAsia"/>
        </w:rPr>
        <w:t>我们结合表格对该医疗系统进行提问，发掘具体原因：</w:t>
      </w:r>
    </w:p>
    <w:p w14:paraId="4958F894" w14:textId="40792A3A" w:rsidR="00056F31" w:rsidRDefault="00056F31" w:rsidP="00056F31"/>
    <w:p w14:paraId="0355C6C5" w14:textId="77777777" w:rsidR="00056F31" w:rsidRPr="00056F31" w:rsidRDefault="00056F31" w:rsidP="00056F31"/>
    <w:p w14:paraId="77AFE38F" w14:textId="77777777" w:rsidR="000A0118" w:rsidRDefault="00000000">
      <w:pPr>
        <w:pStyle w:val="a3"/>
      </w:pPr>
      <w:r>
        <w:rPr>
          <w:rFonts w:hint="eastAsia"/>
        </w:rPr>
        <w:t>表</w:t>
      </w:r>
      <w:r>
        <w:rPr>
          <w:rFonts w:hint="eastAsia"/>
        </w:rPr>
        <w:t xml:space="preserve"> 4.3</w:t>
      </w:r>
      <w:r>
        <w:t xml:space="preserve"> </w:t>
      </w:r>
      <w:r>
        <w:rPr>
          <w:rFonts w:ascii="宋体" w:hAnsi="宋体"/>
        </w:rPr>
        <w:t>对若干要素的提问</w:t>
      </w:r>
    </w:p>
    <w:tbl>
      <w:tblPr>
        <w:tblW w:w="8804" w:type="dxa"/>
        <w:jc w:val="center"/>
        <w:tblLayout w:type="fixed"/>
        <w:tblLook w:val="04A0" w:firstRow="1" w:lastRow="0" w:firstColumn="1" w:lastColumn="0" w:noHBand="0" w:noVBand="1"/>
      </w:tblPr>
      <w:tblGrid>
        <w:gridCol w:w="1300"/>
        <w:gridCol w:w="2474"/>
        <w:gridCol w:w="2568"/>
        <w:gridCol w:w="2462"/>
      </w:tblGrid>
      <w:tr w:rsidR="000A0118" w14:paraId="054867FE" w14:textId="77777777">
        <w:trPr>
          <w:trHeight w:val="364"/>
          <w:jc w:val="center"/>
        </w:trPr>
        <w:tc>
          <w:tcPr>
            <w:tcW w:w="1300" w:type="dxa"/>
            <w:tcBorders>
              <w:top w:val="single" w:sz="12" w:space="0" w:color="auto"/>
              <w:bottom w:val="single" w:sz="4" w:space="0" w:color="auto"/>
            </w:tcBorders>
            <w:shd w:val="clear" w:color="auto" w:fill="auto"/>
            <w:noWrap/>
            <w:vAlign w:val="center"/>
          </w:tcPr>
          <w:p w14:paraId="31B9D591"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提问对象</w:t>
            </w:r>
          </w:p>
        </w:tc>
        <w:tc>
          <w:tcPr>
            <w:tcW w:w="2474" w:type="dxa"/>
            <w:tcBorders>
              <w:top w:val="single" w:sz="12" w:space="0" w:color="auto"/>
              <w:bottom w:val="single" w:sz="4" w:space="0" w:color="auto"/>
            </w:tcBorders>
            <w:shd w:val="clear" w:color="auto" w:fill="auto"/>
            <w:noWrap/>
            <w:vAlign w:val="center"/>
          </w:tcPr>
          <w:p w14:paraId="4142F5D1"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第一次提问</w:t>
            </w:r>
          </w:p>
        </w:tc>
        <w:tc>
          <w:tcPr>
            <w:tcW w:w="2568" w:type="dxa"/>
            <w:tcBorders>
              <w:top w:val="single" w:sz="12" w:space="0" w:color="auto"/>
              <w:bottom w:val="single" w:sz="4" w:space="0" w:color="auto"/>
            </w:tcBorders>
            <w:shd w:val="clear" w:color="auto" w:fill="auto"/>
            <w:noWrap/>
            <w:vAlign w:val="center"/>
          </w:tcPr>
          <w:p w14:paraId="40DD1A1C"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第二次提问</w:t>
            </w:r>
          </w:p>
        </w:tc>
        <w:tc>
          <w:tcPr>
            <w:tcW w:w="2462" w:type="dxa"/>
            <w:tcBorders>
              <w:top w:val="single" w:sz="12" w:space="0" w:color="auto"/>
              <w:bottom w:val="single" w:sz="4" w:space="0" w:color="auto"/>
            </w:tcBorders>
            <w:shd w:val="clear" w:color="auto" w:fill="auto"/>
            <w:noWrap/>
            <w:vAlign w:val="center"/>
          </w:tcPr>
          <w:p w14:paraId="7D3F6D13"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第三次提问</w:t>
            </w:r>
          </w:p>
        </w:tc>
      </w:tr>
      <w:tr w:rsidR="000A0118" w14:paraId="30A90381" w14:textId="77777777">
        <w:trPr>
          <w:trHeight w:val="486"/>
          <w:jc w:val="center"/>
        </w:trPr>
        <w:tc>
          <w:tcPr>
            <w:tcW w:w="1300" w:type="dxa"/>
            <w:vMerge w:val="restart"/>
            <w:tcBorders>
              <w:top w:val="single" w:sz="4" w:space="0" w:color="auto"/>
            </w:tcBorders>
            <w:shd w:val="clear" w:color="auto" w:fill="auto"/>
            <w:noWrap/>
            <w:vAlign w:val="center"/>
          </w:tcPr>
          <w:p w14:paraId="45CA38F0"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时间</w:t>
            </w:r>
          </w:p>
        </w:tc>
        <w:tc>
          <w:tcPr>
            <w:tcW w:w="2474" w:type="dxa"/>
            <w:vMerge w:val="restart"/>
            <w:tcBorders>
              <w:top w:val="single" w:sz="4" w:space="0" w:color="auto"/>
            </w:tcBorders>
            <w:shd w:val="clear" w:color="auto" w:fill="auto"/>
            <w:vAlign w:val="center"/>
          </w:tcPr>
          <w:p w14:paraId="79F73BD5"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A.为什么分流系统的患者等待时间较长？</w:t>
            </w:r>
          </w:p>
        </w:tc>
        <w:tc>
          <w:tcPr>
            <w:tcW w:w="2568" w:type="dxa"/>
            <w:vMerge w:val="restart"/>
            <w:tcBorders>
              <w:top w:val="single" w:sz="4" w:space="0" w:color="auto"/>
            </w:tcBorders>
            <w:shd w:val="clear" w:color="auto" w:fill="auto"/>
            <w:vAlign w:val="center"/>
          </w:tcPr>
          <w:p w14:paraId="1CBF42C2"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B.为什么诊流系统出现时间运用不充分现象？</w:t>
            </w:r>
          </w:p>
        </w:tc>
        <w:tc>
          <w:tcPr>
            <w:tcW w:w="2462" w:type="dxa"/>
            <w:vMerge w:val="restart"/>
            <w:tcBorders>
              <w:top w:val="single" w:sz="4" w:space="0" w:color="auto"/>
            </w:tcBorders>
            <w:shd w:val="clear" w:color="auto" w:fill="auto"/>
            <w:vAlign w:val="center"/>
          </w:tcPr>
          <w:p w14:paraId="7070C100"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C.为什么整个系统的时间分配出现两极现象？</w:t>
            </w:r>
          </w:p>
        </w:tc>
      </w:tr>
      <w:tr w:rsidR="000A0118" w14:paraId="27B5692F" w14:textId="77777777">
        <w:trPr>
          <w:trHeight w:val="486"/>
          <w:jc w:val="center"/>
        </w:trPr>
        <w:tc>
          <w:tcPr>
            <w:tcW w:w="1300" w:type="dxa"/>
            <w:vMerge/>
            <w:shd w:val="clear" w:color="auto" w:fill="auto"/>
            <w:vAlign w:val="center"/>
          </w:tcPr>
          <w:p w14:paraId="5EF831EB" w14:textId="77777777" w:rsidR="000A0118" w:rsidRDefault="000A0118">
            <w:pPr>
              <w:widowControl/>
              <w:jc w:val="center"/>
              <w:rPr>
                <w:rFonts w:ascii="宋体" w:hAnsi="宋体"/>
                <w:color w:val="000000" w:themeColor="text1"/>
                <w:sz w:val="24"/>
                <w:szCs w:val="24"/>
              </w:rPr>
            </w:pPr>
          </w:p>
        </w:tc>
        <w:tc>
          <w:tcPr>
            <w:tcW w:w="2474" w:type="dxa"/>
            <w:vMerge/>
            <w:shd w:val="clear" w:color="auto" w:fill="auto"/>
            <w:vAlign w:val="center"/>
          </w:tcPr>
          <w:p w14:paraId="729FFE34" w14:textId="77777777" w:rsidR="000A0118" w:rsidRDefault="000A0118">
            <w:pPr>
              <w:widowControl/>
              <w:jc w:val="center"/>
              <w:rPr>
                <w:rFonts w:ascii="宋体" w:hAnsi="宋体"/>
                <w:color w:val="000000" w:themeColor="text1"/>
                <w:sz w:val="24"/>
                <w:szCs w:val="24"/>
              </w:rPr>
            </w:pPr>
          </w:p>
        </w:tc>
        <w:tc>
          <w:tcPr>
            <w:tcW w:w="2568" w:type="dxa"/>
            <w:vMerge/>
            <w:shd w:val="clear" w:color="auto" w:fill="auto"/>
            <w:vAlign w:val="center"/>
          </w:tcPr>
          <w:p w14:paraId="7EE7F810" w14:textId="77777777" w:rsidR="000A0118" w:rsidRDefault="000A0118">
            <w:pPr>
              <w:widowControl/>
              <w:jc w:val="center"/>
              <w:rPr>
                <w:rFonts w:ascii="宋体" w:hAnsi="宋体"/>
                <w:color w:val="000000" w:themeColor="text1"/>
                <w:sz w:val="24"/>
                <w:szCs w:val="24"/>
              </w:rPr>
            </w:pPr>
          </w:p>
        </w:tc>
        <w:tc>
          <w:tcPr>
            <w:tcW w:w="2462" w:type="dxa"/>
            <w:vMerge/>
            <w:shd w:val="clear" w:color="auto" w:fill="auto"/>
            <w:vAlign w:val="center"/>
          </w:tcPr>
          <w:p w14:paraId="242482AA" w14:textId="77777777" w:rsidR="000A0118" w:rsidRDefault="000A0118">
            <w:pPr>
              <w:widowControl/>
              <w:jc w:val="center"/>
              <w:rPr>
                <w:rFonts w:ascii="宋体" w:hAnsi="宋体"/>
                <w:color w:val="000000" w:themeColor="text1"/>
                <w:sz w:val="24"/>
                <w:szCs w:val="24"/>
              </w:rPr>
            </w:pPr>
          </w:p>
        </w:tc>
      </w:tr>
      <w:tr w:rsidR="000A0118" w14:paraId="078DCD03" w14:textId="77777777">
        <w:trPr>
          <w:trHeight w:val="486"/>
          <w:jc w:val="center"/>
        </w:trPr>
        <w:tc>
          <w:tcPr>
            <w:tcW w:w="1300" w:type="dxa"/>
            <w:vMerge/>
            <w:shd w:val="clear" w:color="auto" w:fill="auto"/>
            <w:vAlign w:val="center"/>
          </w:tcPr>
          <w:p w14:paraId="7590F71A" w14:textId="77777777" w:rsidR="000A0118" w:rsidRDefault="000A0118">
            <w:pPr>
              <w:widowControl/>
              <w:jc w:val="center"/>
              <w:rPr>
                <w:rFonts w:ascii="宋体" w:hAnsi="宋体"/>
                <w:color w:val="000000" w:themeColor="text1"/>
                <w:sz w:val="24"/>
                <w:szCs w:val="24"/>
              </w:rPr>
            </w:pPr>
          </w:p>
        </w:tc>
        <w:tc>
          <w:tcPr>
            <w:tcW w:w="2474" w:type="dxa"/>
            <w:vMerge/>
            <w:shd w:val="clear" w:color="auto" w:fill="auto"/>
            <w:vAlign w:val="center"/>
          </w:tcPr>
          <w:p w14:paraId="5564A824" w14:textId="77777777" w:rsidR="000A0118" w:rsidRDefault="000A0118">
            <w:pPr>
              <w:widowControl/>
              <w:jc w:val="center"/>
              <w:rPr>
                <w:rFonts w:ascii="宋体" w:hAnsi="宋体"/>
                <w:color w:val="000000" w:themeColor="text1"/>
                <w:sz w:val="24"/>
                <w:szCs w:val="24"/>
              </w:rPr>
            </w:pPr>
          </w:p>
        </w:tc>
        <w:tc>
          <w:tcPr>
            <w:tcW w:w="2568" w:type="dxa"/>
            <w:vMerge/>
            <w:shd w:val="clear" w:color="auto" w:fill="auto"/>
            <w:vAlign w:val="center"/>
          </w:tcPr>
          <w:p w14:paraId="1193451F" w14:textId="77777777" w:rsidR="000A0118" w:rsidRDefault="000A0118">
            <w:pPr>
              <w:widowControl/>
              <w:jc w:val="center"/>
              <w:rPr>
                <w:rFonts w:ascii="宋体" w:hAnsi="宋体"/>
                <w:color w:val="000000" w:themeColor="text1"/>
                <w:sz w:val="24"/>
                <w:szCs w:val="24"/>
              </w:rPr>
            </w:pPr>
          </w:p>
        </w:tc>
        <w:tc>
          <w:tcPr>
            <w:tcW w:w="2462" w:type="dxa"/>
            <w:vMerge/>
            <w:shd w:val="clear" w:color="auto" w:fill="auto"/>
            <w:vAlign w:val="center"/>
          </w:tcPr>
          <w:p w14:paraId="59CF7A25" w14:textId="77777777" w:rsidR="000A0118" w:rsidRDefault="000A0118">
            <w:pPr>
              <w:widowControl/>
              <w:jc w:val="center"/>
              <w:rPr>
                <w:rFonts w:ascii="宋体" w:hAnsi="宋体"/>
                <w:color w:val="000000" w:themeColor="text1"/>
                <w:sz w:val="24"/>
                <w:szCs w:val="24"/>
              </w:rPr>
            </w:pPr>
          </w:p>
        </w:tc>
      </w:tr>
      <w:tr w:rsidR="000A0118" w14:paraId="4CF50D45" w14:textId="77777777">
        <w:trPr>
          <w:trHeight w:val="486"/>
          <w:jc w:val="center"/>
        </w:trPr>
        <w:tc>
          <w:tcPr>
            <w:tcW w:w="1300" w:type="dxa"/>
            <w:vMerge w:val="restart"/>
            <w:shd w:val="clear" w:color="auto" w:fill="auto"/>
            <w:noWrap/>
            <w:vAlign w:val="center"/>
          </w:tcPr>
          <w:p w14:paraId="65FEB152"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人员</w:t>
            </w:r>
          </w:p>
        </w:tc>
        <w:tc>
          <w:tcPr>
            <w:tcW w:w="2474" w:type="dxa"/>
            <w:vMerge w:val="restart"/>
            <w:shd w:val="clear" w:color="auto" w:fill="auto"/>
            <w:vAlign w:val="center"/>
          </w:tcPr>
          <w:p w14:paraId="76E590B2"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A.为什么分流系统的患者堆积较多</w:t>
            </w:r>
            <w:r>
              <w:rPr>
                <w:rFonts w:ascii="宋体" w:hAnsi="宋体" w:hint="eastAsia"/>
                <w:color w:val="000000" w:themeColor="text1"/>
                <w:kern w:val="0"/>
                <w:sz w:val="24"/>
                <w:szCs w:val="24"/>
              </w:rPr>
              <w:br/>
              <w:t>？</w:t>
            </w:r>
          </w:p>
        </w:tc>
        <w:tc>
          <w:tcPr>
            <w:tcW w:w="2568" w:type="dxa"/>
            <w:vMerge w:val="restart"/>
            <w:shd w:val="clear" w:color="auto" w:fill="auto"/>
            <w:vAlign w:val="center"/>
          </w:tcPr>
          <w:p w14:paraId="5FECEACF" w14:textId="77777777" w:rsidR="000A0118" w:rsidRDefault="00000000">
            <w:pPr>
              <w:widowControl/>
              <w:spacing w:after="280"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B.为什么诊流系统部分工作人员空闲率高？</w:t>
            </w:r>
          </w:p>
        </w:tc>
        <w:tc>
          <w:tcPr>
            <w:tcW w:w="2462" w:type="dxa"/>
            <w:vMerge w:val="restart"/>
            <w:shd w:val="clear" w:color="auto" w:fill="auto"/>
            <w:vAlign w:val="center"/>
          </w:tcPr>
          <w:p w14:paraId="1EF8E1A4"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C.整个系统人员是否能相互协调，提高效率？</w:t>
            </w:r>
          </w:p>
        </w:tc>
      </w:tr>
      <w:tr w:rsidR="000A0118" w14:paraId="23D40355" w14:textId="77777777">
        <w:trPr>
          <w:trHeight w:val="486"/>
          <w:jc w:val="center"/>
        </w:trPr>
        <w:tc>
          <w:tcPr>
            <w:tcW w:w="1300" w:type="dxa"/>
            <w:vMerge/>
            <w:shd w:val="clear" w:color="auto" w:fill="auto"/>
            <w:vAlign w:val="center"/>
          </w:tcPr>
          <w:p w14:paraId="700AEED9" w14:textId="77777777" w:rsidR="000A0118" w:rsidRDefault="000A0118">
            <w:pPr>
              <w:widowControl/>
              <w:jc w:val="center"/>
              <w:rPr>
                <w:rFonts w:ascii="宋体" w:hAnsi="宋体"/>
                <w:color w:val="000000" w:themeColor="text1"/>
                <w:sz w:val="24"/>
                <w:szCs w:val="24"/>
              </w:rPr>
            </w:pPr>
          </w:p>
        </w:tc>
        <w:tc>
          <w:tcPr>
            <w:tcW w:w="2474" w:type="dxa"/>
            <w:vMerge/>
            <w:shd w:val="clear" w:color="auto" w:fill="auto"/>
            <w:vAlign w:val="center"/>
          </w:tcPr>
          <w:p w14:paraId="6E79F26A" w14:textId="77777777" w:rsidR="000A0118" w:rsidRDefault="000A0118">
            <w:pPr>
              <w:widowControl/>
              <w:jc w:val="center"/>
              <w:rPr>
                <w:rFonts w:ascii="宋体" w:hAnsi="宋体"/>
                <w:color w:val="000000" w:themeColor="text1"/>
                <w:sz w:val="24"/>
                <w:szCs w:val="24"/>
              </w:rPr>
            </w:pPr>
          </w:p>
        </w:tc>
        <w:tc>
          <w:tcPr>
            <w:tcW w:w="2568" w:type="dxa"/>
            <w:vMerge/>
            <w:shd w:val="clear" w:color="auto" w:fill="auto"/>
            <w:vAlign w:val="center"/>
          </w:tcPr>
          <w:p w14:paraId="5755C8D0" w14:textId="77777777" w:rsidR="000A0118" w:rsidRDefault="000A0118">
            <w:pPr>
              <w:widowControl/>
              <w:jc w:val="center"/>
              <w:rPr>
                <w:rFonts w:ascii="宋体" w:hAnsi="宋体"/>
                <w:color w:val="000000" w:themeColor="text1"/>
                <w:sz w:val="24"/>
                <w:szCs w:val="24"/>
              </w:rPr>
            </w:pPr>
          </w:p>
        </w:tc>
        <w:tc>
          <w:tcPr>
            <w:tcW w:w="2462" w:type="dxa"/>
            <w:vMerge/>
            <w:shd w:val="clear" w:color="auto" w:fill="auto"/>
            <w:vAlign w:val="center"/>
          </w:tcPr>
          <w:p w14:paraId="1105BA98" w14:textId="77777777" w:rsidR="000A0118" w:rsidRDefault="000A0118">
            <w:pPr>
              <w:widowControl/>
              <w:jc w:val="center"/>
              <w:rPr>
                <w:rFonts w:ascii="宋体" w:hAnsi="宋体"/>
                <w:color w:val="000000" w:themeColor="text1"/>
                <w:sz w:val="24"/>
                <w:szCs w:val="24"/>
              </w:rPr>
            </w:pPr>
          </w:p>
        </w:tc>
      </w:tr>
      <w:tr w:rsidR="000A0118" w14:paraId="3B0BC27D" w14:textId="77777777">
        <w:trPr>
          <w:trHeight w:val="486"/>
          <w:jc w:val="center"/>
        </w:trPr>
        <w:tc>
          <w:tcPr>
            <w:tcW w:w="1300" w:type="dxa"/>
            <w:vMerge/>
            <w:shd w:val="clear" w:color="auto" w:fill="auto"/>
            <w:vAlign w:val="center"/>
          </w:tcPr>
          <w:p w14:paraId="17908A81" w14:textId="77777777" w:rsidR="000A0118" w:rsidRDefault="000A0118">
            <w:pPr>
              <w:widowControl/>
              <w:jc w:val="center"/>
              <w:rPr>
                <w:rFonts w:ascii="宋体" w:hAnsi="宋体"/>
                <w:color w:val="000000" w:themeColor="text1"/>
                <w:sz w:val="24"/>
                <w:szCs w:val="24"/>
              </w:rPr>
            </w:pPr>
          </w:p>
        </w:tc>
        <w:tc>
          <w:tcPr>
            <w:tcW w:w="2474" w:type="dxa"/>
            <w:vMerge/>
            <w:shd w:val="clear" w:color="auto" w:fill="auto"/>
            <w:vAlign w:val="center"/>
          </w:tcPr>
          <w:p w14:paraId="1F1E3A4D" w14:textId="77777777" w:rsidR="000A0118" w:rsidRDefault="000A0118">
            <w:pPr>
              <w:widowControl/>
              <w:jc w:val="center"/>
              <w:rPr>
                <w:rFonts w:ascii="宋体" w:hAnsi="宋体"/>
                <w:color w:val="000000" w:themeColor="text1"/>
                <w:sz w:val="24"/>
                <w:szCs w:val="24"/>
              </w:rPr>
            </w:pPr>
          </w:p>
        </w:tc>
        <w:tc>
          <w:tcPr>
            <w:tcW w:w="2568" w:type="dxa"/>
            <w:vMerge/>
            <w:shd w:val="clear" w:color="auto" w:fill="auto"/>
            <w:vAlign w:val="center"/>
          </w:tcPr>
          <w:p w14:paraId="65AF61BB" w14:textId="77777777" w:rsidR="000A0118" w:rsidRDefault="000A0118">
            <w:pPr>
              <w:widowControl/>
              <w:jc w:val="center"/>
              <w:rPr>
                <w:rFonts w:ascii="宋体" w:hAnsi="宋体"/>
                <w:color w:val="000000" w:themeColor="text1"/>
                <w:sz w:val="24"/>
                <w:szCs w:val="24"/>
              </w:rPr>
            </w:pPr>
          </w:p>
        </w:tc>
        <w:tc>
          <w:tcPr>
            <w:tcW w:w="2462" w:type="dxa"/>
            <w:vMerge/>
            <w:shd w:val="clear" w:color="auto" w:fill="auto"/>
            <w:vAlign w:val="center"/>
          </w:tcPr>
          <w:p w14:paraId="144520E6" w14:textId="77777777" w:rsidR="000A0118" w:rsidRDefault="000A0118">
            <w:pPr>
              <w:widowControl/>
              <w:jc w:val="center"/>
              <w:rPr>
                <w:rFonts w:ascii="宋体" w:hAnsi="宋体"/>
                <w:color w:val="000000" w:themeColor="text1"/>
                <w:sz w:val="24"/>
                <w:szCs w:val="24"/>
              </w:rPr>
            </w:pPr>
          </w:p>
        </w:tc>
      </w:tr>
      <w:tr w:rsidR="000A0118" w14:paraId="7A4CBFE4" w14:textId="77777777">
        <w:trPr>
          <w:trHeight w:val="486"/>
          <w:jc w:val="center"/>
        </w:trPr>
        <w:tc>
          <w:tcPr>
            <w:tcW w:w="1300" w:type="dxa"/>
            <w:vMerge w:val="restart"/>
            <w:shd w:val="clear" w:color="auto" w:fill="auto"/>
            <w:noWrap/>
            <w:vAlign w:val="center"/>
          </w:tcPr>
          <w:p w14:paraId="4D311252"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方法</w:t>
            </w:r>
          </w:p>
        </w:tc>
        <w:tc>
          <w:tcPr>
            <w:tcW w:w="2474" w:type="dxa"/>
            <w:vMerge w:val="restart"/>
            <w:shd w:val="clear" w:color="auto" w:fill="auto"/>
            <w:vAlign w:val="center"/>
          </w:tcPr>
          <w:p w14:paraId="6E98B69E"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A.分流系统的工作人员不足，可适当增加工作人员数量</w:t>
            </w:r>
          </w:p>
        </w:tc>
        <w:tc>
          <w:tcPr>
            <w:tcW w:w="2568" w:type="dxa"/>
            <w:vMerge w:val="restart"/>
            <w:shd w:val="clear" w:color="auto" w:fill="auto"/>
            <w:vAlign w:val="center"/>
          </w:tcPr>
          <w:p w14:paraId="73A2BBA3"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B.诊流系统人员数量布置不合理，可进行适当的调配</w:t>
            </w:r>
          </w:p>
        </w:tc>
        <w:tc>
          <w:tcPr>
            <w:tcW w:w="2462" w:type="dxa"/>
            <w:vMerge w:val="restart"/>
            <w:shd w:val="clear" w:color="auto" w:fill="auto"/>
            <w:vAlign w:val="center"/>
          </w:tcPr>
          <w:p w14:paraId="45056050" w14:textId="77777777" w:rsidR="000A0118" w:rsidRDefault="00000000">
            <w:pPr>
              <w:widowControl/>
              <w:spacing w:line="360" w:lineRule="auto"/>
              <w:jc w:val="center"/>
              <w:textAlignment w:val="bottom"/>
              <w:rPr>
                <w:rFonts w:ascii="宋体" w:hAnsi="宋体"/>
                <w:color w:val="000000" w:themeColor="text1"/>
                <w:sz w:val="24"/>
                <w:szCs w:val="24"/>
              </w:rPr>
            </w:pPr>
            <w:r>
              <w:rPr>
                <w:rFonts w:ascii="宋体" w:hAnsi="宋体" w:hint="eastAsia"/>
                <w:color w:val="000000" w:themeColor="text1"/>
                <w:kern w:val="0"/>
                <w:sz w:val="24"/>
                <w:szCs w:val="24"/>
              </w:rPr>
              <w:t>C.整个系统的工作人员可依据患者接收量和需求量进行统一调配</w:t>
            </w:r>
          </w:p>
        </w:tc>
      </w:tr>
      <w:tr w:rsidR="000A0118" w14:paraId="498353EE" w14:textId="77777777">
        <w:trPr>
          <w:trHeight w:val="486"/>
          <w:jc w:val="center"/>
        </w:trPr>
        <w:tc>
          <w:tcPr>
            <w:tcW w:w="1300" w:type="dxa"/>
            <w:vMerge/>
            <w:shd w:val="clear" w:color="auto" w:fill="auto"/>
            <w:vAlign w:val="center"/>
          </w:tcPr>
          <w:p w14:paraId="6D6A7E11" w14:textId="77777777" w:rsidR="000A0118" w:rsidRDefault="000A0118">
            <w:pPr>
              <w:widowControl/>
              <w:jc w:val="center"/>
              <w:rPr>
                <w:rFonts w:ascii="宋体" w:hAnsi="宋体"/>
                <w:color w:val="000000"/>
                <w:sz w:val="24"/>
                <w:szCs w:val="24"/>
              </w:rPr>
            </w:pPr>
          </w:p>
        </w:tc>
        <w:tc>
          <w:tcPr>
            <w:tcW w:w="2474" w:type="dxa"/>
            <w:vMerge/>
            <w:shd w:val="clear" w:color="auto" w:fill="auto"/>
            <w:vAlign w:val="center"/>
          </w:tcPr>
          <w:p w14:paraId="29735647" w14:textId="77777777" w:rsidR="000A0118" w:rsidRDefault="000A0118">
            <w:pPr>
              <w:widowControl/>
              <w:jc w:val="center"/>
              <w:rPr>
                <w:rFonts w:ascii="宋体" w:hAnsi="宋体"/>
                <w:color w:val="000000"/>
                <w:sz w:val="24"/>
                <w:szCs w:val="24"/>
              </w:rPr>
            </w:pPr>
          </w:p>
        </w:tc>
        <w:tc>
          <w:tcPr>
            <w:tcW w:w="2568" w:type="dxa"/>
            <w:vMerge/>
            <w:shd w:val="clear" w:color="auto" w:fill="auto"/>
            <w:vAlign w:val="center"/>
          </w:tcPr>
          <w:p w14:paraId="48C19E43" w14:textId="77777777" w:rsidR="000A0118" w:rsidRDefault="000A0118">
            <w:pPr>
              <w:widowControl/>
              <w:jc w:val="center"/>
              <w:rPr>
                <w:rFonts w:ascii="宋体" w:hAnsi="宋体"/>
                <w:color w:val="000000"/>
                <w:sz w:val="24"/>
                <w:szCs w:val="24"/>
              </w:rPr>
            </w:pPr>
          </w:p>
        </w:tc>
        <w:tc>
          <w:tcPr>
            <w:tcW w:w="2462" w:type="dxa"/>
            <w:vMerge/>
            <w:shd w:val="clear" w:color="auto" w:fill="auto"/>
            <w:vAlign w:val="center"/>
          </w:tcPr>
          <w:p w14:paraId="46E13A38" w14:textId="77777777" w:rsidR="000A0118" w:rsidRDefault="000A0118">
            <w:pPr>
              <w:widowControl/>
              <w:jc w:val="center"/>
              <w:rPr>
                <w:rFonts w:ascii="宋体" w:hAnsi="宋体"/>
                <w:color w:val="000000"/>
                <w:sz w:val="24"/>
                <w:szCs w:val="24"/>
              </w:rPr>
            </w:pPr>
          </w:p>
        </w:tc>
      </w:tr>
      <w:tr w:rsidR="000A0118" w14:paraId="6DBAC5D6" w14:textId="77777777">
        <w:trPr>
          <w:trHeight w:val="486"/>
          <w:jc w:val="center"/>
        </w:trPr>
        <w:tc>
          <w:tcPr>
            <w:tcW w:w="1300" w:type="dxa"/>
            <w:vMerge/>
            <w:tcBorders>
              <w:bottom w:val="single" w:sz="12" w:space="0" w:color="auto"/>
            </w:tcBorders>
            <w:shd w:val="clear" w:color="auto" w:fill="auto"/>
            <w:vAlign w:val="center"/>
          </w:tcPr>
          <w:p w14:paraId="4E37A647" w14:textId="77777777" w:rsidR="000A0118" w:rsidRDefault="000A0118">
            <w:pPr>
              <w:widowControl/>
              <w:jc w:val="center"/>
              <w:rPr>
                <w:rFonts w:ascii="宋体" w:hAnsi="宋体"/>
                <w:color w:val="000000"/>
                <w:sz w:val="24"/>
                <w:szCs w:val="24"/>
              </w:rPr>
            </w:pPr>
          </w:p>
        </w:tc>
        <w:tc>
          <w:tcPr>
            <w:tcW w:w="2474" w:type="dxa"/>
            <w:vMerge/>
            <w:tcBorders>
              <w:bottom w:val="single" w:sz="12" w:space="0" w:color="auto"/>
            </w:tcBorders>
            <w:shd w:val="clear" w:color="auto" w:fill="auto"/>
            <w:vAlign w:val="center"/>
          </w:tcPr>
          <w:p w14:paraId="47F2E34F" w14:textId="77777777" w:rsidR="000A0118" w:rsidRDefault="000A0118">
            <w:pPr>
              <w:widowControl/>
              <w:jc w:val="center"/>
              <w:rPr>
                <w:rFonts w:ascii="宋体" w:hAnsi="宋体"/>
                <w:color w:val="000000"/>
                <w:sz w:val="24"/>
                <w:szCs w:val="24"/>
              </w:rPr>
            </w:pPr>
          </w:p>
        </w:tc>
        <w:tc>
          <w:tcPr>
            <w:tcW w:w="2568" w:type="dxa"/>
            <w:vMerge/>
            <w:tcBorders>
              <w:bottom w:val="single" w:sz="12" w:space="0" w:color="auto"/>
            </w:tcBorders>
            <w:shd w:val="clear" w:color="auto" w:fill="auto"/>
            <w:vAlign w:val="center"/>
          </w:tcPr>
          <w:p w14:paraId="4C072EA8" w14:textId="77777777" w:rsidR="000A0118" w:rsidRDefault="000A0118">
            <w:pPr>
              <w:widowControl/>
              <w:jc w:val="center"/>
              <w:rPr>
                <w:rFonts w:ascii="宋体" w:hAnsi="宋体"/>
                <w:color w:val="000000"/>
                <w:sz w:val="24"/>
                <w:szCs w:val="24"/>
              </w:rPr>
            </w:pPr>
          </w:p>
        </w:tc>
        <w:tc>
          <w:tcPr>
            <w:tcW w:w="2462" w:type="dxa"/>
            <w:vMerge/>
            <w:tcBorders>
              <w:bottom w:val="single" w:sz="12" w:space="0" w:color="auto"/>
            </w:tcBorders>
            <w:shd w:val="clear" w:color="auto" w:fill="auto"/>
            <w:vAlign w:val="center"/>
          </w:tcPr>
          <w:p w14:paraId="4A95BE85" w14:textId="77777777" w:rsidR="000A0118" w:rsidRDefault="000A0118">
            <w:pPr>
              <w:widowControl/>
              <w:jc w:val="center"/>
              <w:rPr>
                <w:rFonts w:ascii="宋体" w:hAnsi="宋体"/>
                <w:color w:val="000000"/>
                <w:sz w:val="24"/>
                <w:szCs w:val="24"/>
              </w:rPr>
            </w:pPr>
          </w:p>
        </w:tc>
      </w:tr>
    </w:tbl>
    <w:p w14:paraId="3144948F" w14:textId="6BC51302" w:rsidR="000A0118" w:rsidRDefault="00BA4EA4" w:rsidP="00056F31">
      <w:pPr>
        <w:pStyle w:val="afb"/>
        <w:spacing w:before="240"/>
        <w:rPr>
          <w:b/>
        </w:rPr>
      </w:pPr>
      <w:r>
        <w:t>4.2.2</w:t>
      </w:r>
      <w:r>
        <w:rPr>
          <w:rFonts w:hint="eastAsia"/>
        </w:rPr>
        <w:t>系统布局瓶颈分析</w:t>
      </w:r>
    </w:p>
    <w:p w14:paraId="2F04087E" w14:textId="53F5D587" w:rsidR="000A0118" w:rsidRDefault="00000000">
      <w:pPr>
        <w:pStyle w:val="aff3"/>
        <w:ind w:firstLine="480"/>
      </w:pPr>
      <w:r>
        <w:rPr>
          <w:rFonts w:hint="eastAsia"/>
        </w:rPr>
        <w:t>针对目前野战医院的现状，我们利用</w:t>
      </w:r>
      <w:r>
        <w:rPr>
          <w:rFonts w:hint="eastAsia"/>
        </w:rPr>
        <w:t>Flexsim</w:t>
      </w:r>
      <w:r>
        <w:rPr>
          <w:rFonts w:hint="eastAsia"/>
        </w:rPr>
        <w:t>做出医院的人员流动路线图，如图</w:t>
      </w:r>
      <w:r>
        <w:rPr>
          <w:rFonts w:hint="eastAsia"/>
        </w:rPr>
        <w:t>4.2</w:t>
      </w:r>
      <w:r>
        <w:rPr>
          <w:rFonts w:hint="eastAsia"/>
        </w:rPr>
        <w:t>所示（注：深绿色线条为人员的流动线路）</w:t>
      </w:r>
      <w:r w:rsidR="008D1E7A">
        <w:rPr>
          <w:rFonts w:hint="eastAsia"/>
        </w:rPr>
        <w:t>。</w:t>
      </w:r>
    </w:p>
    <w:p w14:paraId="48C69BBF" w14:textId="77777777" w:rsidR="000A0118" w:rsidRDefault="00000000">
      <w:pPr>
        <w:pStyle w:val="a4"/>
        <w:spacing w:before="0" w:after="0"/>
        <w:ind w:firstLineChars="200" w:firstLine="420"/>
        <w:jc w:val="center"/>
      </w:pPr>
      <w:r>
        <w:rPr>
          <w:noProof/>
        </w:rPr>
        <w:drawing>
          <wp:inline distT="0" distB="0" distL="0" distR="0" wp14:anchorId="09B06757" wp14:editId="4F792ADA">
            <wp:extent cx="3453130" cy="265176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3468218" cy="2663261"/>
                    </a:xfrm>
                    <a:prstGeom prst="rect">
                      <a:avLst/>
                    </a:prstGeom>
                    <a:noFill/>
                    <a:ln>
                      <a:noFill/>
                    </a:ln>
                  </pic:spPr>
                </pic:pic>
              </a:graphicData>
            </a:graphic>
          </wp:inline>
        </w:drawing>
      </w:r>
      <w:r>
        <w:t xml:space="preserve"> </w:t>
      </w:r>
    </w:p>
    <w:p w14:paraId="0651BD4A" w14:textId="77777777" w:rsidR="000A0118" w:rsidRDefault="00000000">
      <w:pPr>
        <w:pStyle w:val="a3"/>
      </w:pPr>
      <w:r>
        <w:rPr>
          <w:rFonts w:hint="eastAsia"/>
        </w:rPr>
        <w:t>图</w:t>
      </w:r>
      <w:r>
        <w:rPr>
          <w:rFonts w:hint="eastAsia"/>
        </w:rPr>
        <w:t>4.2</w:t>
      </w:r>
      <w:r>
        <w:t xml:space="preserve"> </w:t>
      </w:r>
      <w:r>
        <w:rPr>
          <w:rFonts w:hint="eastAsia"/>
        </w:rPr>
        <w:t>野战医院人员流动路线图</w:t>
      </w:r>
    </w:p>
    <w:p w14:paraId="1BE1A09A" w14:textId="77777777" w:rsidR="008D1E7A" w:rsidRDefault="008D1E7A" w:rsidP="008D1E7A">
      <w:pPr>
        <w:pStyle w:val="aff3"/>
        <w:ind w:firstLine="480"/>
      </w:pPr>
      <w:r>
        <w:rPr>
          <w:rFonts w:hint="eastAsia"/>
        </w:rPr>
        <w:t>我们综合考虑野战医院的人员里流动路线图和各个医疗系统设备的使用率和人员堆积等情况，综合分析可知有如下几点不合理因素：</w:t>
      </w:r>
    </w:p>
    <w:p w14:paraId="39DAE4B9" w14:textId="77777777" w:rsidR="008D1E7A" w:rsidRDefault="008D1E7A" w:rsidP="008D1E7A">
      <w:pPr>
        <w:pStyle w:val="aff3"/>
        <w:numPr>
          <w:ilvl w:val="0"/>
          <w:numId w:val="4"/>
        </w:numPr>
        <w:ind w:firstLineChars="0"/>
      </w:pPr>
      <w:r>
        <w:rPr>
          <w:rFonts w:hint="eastAsia"/>
        </w:rPr>
        <w:t>左半部分的病室使用的流动路线产生交叉现象，易造成道路堵塞，降低使用效率，不易管理。</w:t>
      </w:r>
    </w:p>
    <w:p w14:paraId="1D857090" w14:textId="77777777" w:rsidR="008D1E7A" w:rsidRDefault="008D1E7A" w:rsidP="008D1E7A">
      <w:pPr>
        <w:pStyle w:val="aff3"/>
        <w:numPr>
          <w:ilvl w:val="0"/>
          <w:numId w:val="4"/>
        </w:numPr>
        <w:ind w:firstLineChars="0"/>
      </w:pPr>
      <w:r>
        <w:rPr>
          <w:rFonts w:hint="eastAsia"/>
        </w:rPr>
        <w:t>使用率较高的中度伤病房、重症监护病室、心脏病房和轻伤病房人员密集且相对准入准出较远，未作出重点人性化管理。</w:t>
      </w:r>
    </w:p>
    <w:p w14:paraId="233C189C" w14:textId="77777777" w:rsidR="008D1E7A" w:rsidRDefault="008D1E7A" w:rsidP="008D1E7A">
      <w:pPr>
        <w:pStyle w:val="aff3"/>
        <w:numPr>
          <w:ilvl w:val="0"/>
          <w:numId w:val="4"/>
        </w:numPr>
        <w:ind w:firstLineChars="0"/>
      </w:pPr>
      <w:r>
        <w:rPr>
          <w:rFonts w:hint="eastAsia"/>
        </w:rPr>
        <w:t>麻醉室、</w:t>
      </w:r>
      <w:r>
        <w:rPr>
          <w:rFonts w:hint="eastAsia"/>
        </w:rPr>
        <w:t>X</w:t>
      </w:r>
      <w:r>
        <w:rPr>
          <w:rFonts w:hint="eastAsia"/>
        </w:rPr>
        <w:t>光区和化验区及设备存储区这三个区域，在实际过程中内部联系紧密，但是现有将分娩区进行插放，使人员流动路径距离延长。</w:t>
      </w:r>
    </w:p>
    <w:p w14:paraId="4D36C25C" w14:textId="2D1E0841" w:rsidR="000A0118" w:rsidRDefault="00000000" w:rsidP="00056F31">
      <w:pPr>
        <w:pStyle w:val="af9"/>
        <w:spacing w:before="240"/>
      </w:pPr>
      <w:bookmarkStart w:id="25" w:name="_Toc109063383"/>
      <w:bookmarkStart w:id="26" w:name="_Toc123413176"/>
      <w:r>
        <w:t>4.3</w:t>
      </w:r>
      <w:r>
        <w:rPr>
          <w:rFonts w:hint="eastAsia"/>
        </w:rPr>
        <w:t>医院能力过剩判定</w:t>
      </w:r>
      <w:bookmarkEnd w:id="25"/>
      <w:bookmarkEnd w:id="26"/>
    </w:p>
    <w:p w14:paraId="48CB1F5C" w14:textId="40B687FA" w:rsidR="000A0118" w:rsidRDefault="00BA4EA4" w:rsidP="00BA4EA4">
      <w:pPr>
        <w:pStyle w:val="afb"/>
        <w:rPr>
          <w:b/>
        </w:rPr>
      </w:pPr>
      <w:r>
        <w:t>4.3.1</w:t>
      </w:r>
      <w:r>
        <w:rPr>
          <w:rFonts w:hint="eastAsia"/>
        </w:rPr>
        <w:t>设施资源能力过剩的判定</w:t>
      </w:r>
    </w:p>
    <w:p w14:paraId="337EE164" w14:textId="368A31C0" w:rsidR="000A0118" w:rsidRDefault="00000000">
      <w:pPr>
        <w:pStyle w:val="aff3"/>
        <w:ind w:firstLine="480"/>
      </w:pPr>
      <w:r>
        <w:rPr>
          <w:rFonts w:hint="eastAsia"/>
        </w:rPr>
        <w:t>对</w:t>
      </w:r>
      <w:r>
        <w:rPr>
          <w:rFonts w:hint="eastAsia"/>
        </w:rPr>
        <w:t>D</w:t>
      </w:r>
      <w:r>
        <w:t>ashboards</w:t>
      </w:r>
      <w:r>
        <w:rPr>
          <w:rFonts w:hint="eastAsia"/>
        </w:rPr>
        <w:t>生成的饼图进行数据提取，得表</w:t>
      </w:r>
      <w:r>
        <w:rPr>
          <w:rFonts w:hint="eastAsia"/>
        </w:rPr>
        <w:t>4.4</w:t>
      </w:r>
      <w:r>
        <w:rPr>
          <w:rFonts w:hint="eastAsia"/>
        </w:rPr>
        <w:t>数据，发现部分设施资源空闲率较高，大于</w:t>
      </w:r>
      <w:r>
        <w:rPr>
          <w:rFonts w:hint="eastAsia"/>
        </w:rPr>
        <w:t>8</w:t>
      </w:r>
      <w:r>
        <w:t>0%</w:t>
      </w:r>
      <w:r>
        <w:rPr>
          <w:rFonts w:hint="eastAsia"/>
        </w:rPr>
        <w:t>甚至</w:t>
      </w:r>
      <w:r>
        <w:rPr>
          <w:rFonts w:hint="eastAsia"/>
        </w:rPr>
        <w:t>9</w:t>
      </w:r>
      <w:r>
        <w:t>0%</w:t>
      </w:r>
      <w:r>
        <w:rPr>
          <w:rFonts w:hint="eastAsia"/>
        </w:rPr>
        <w:t>，存在</w:t>
      </w:r>
      <w:r w:rsidR="008D1E7A">
        <w:rPr>
          <w:rFonts w:hint="eastAsia"/>
        </w:rPr>
        <w:t>资源</w:t>
      </w:r>
      <w:r>
        <w:rPr>
          <w:rFonts w:hint="eastAsia"/>
        </w:rPr>
        <w:t>过剩现象。</w:t>
      </w:r>
    </w:p>
    <w:p w14:paraId="2599926B" w14:textId="77777777" w:rsidR="000A0118" w:rsidRDefault="00000000">
      <w:pPr>
        <w:pStyle w:val="a3"/>
        <w:rPr>
          <w:sz w:val="22"/>
          <w:szCs w:val="24"/>
        </w:rPr>
      </w:pPr>
      <w:r>
        <w:rPr>
          <w:rFonts w:hint="eastAsia"/>
        </w:rPr>
        <w:t>表</w:t>
      </w:r>
      <w:r>
        <w:rPr>
          <w:rFonts w:hint="eastAsia"/>
        </w:rPr>
        <w:t xml:space="preserve"> 4.4</w:t>
      </w:r>
      <w:r>
        <w:rPr>
          <w:rFonts w:hint="eastAsia"/>
        </w:rPr>
        <w:t>高空闲率设施分析结果表</w:t>
      </w:r>
    </w:p>
    <w:tbl>
      <w:tblPr>
        <w:tblW w:w="5834" w:type="dxa"/>
        <w:jc w:val="center"/>
        <w:tblLook w:val="04A0" w:firstRow="1" w:lastRow="0" w:firstColumn="1" w:lastColumn="0" w:noHBand="0" w:noVBand="1"/>
      </w:tblPr>
      <w:tblGrid>
        <w:gridCol w:w="2299"/>
        <w:gridCol w:w="1592"/>
        <w:gridCol w:w="1943"/>
      </w:tblGrid>
      <w:tr w:rsidR="000A0118" w14:paraId="5D83581D" w14:textId="77777777">
        <w:trPr>
          <w:trHeight w:val="621"/>
          <w:jc w:val="center"/>
        </w:trPr>
        <w:tc>
          <w:tcPr>
            <w:tcW w:w="2299" w:type="dxa"/>
            <w:tcBorders>
              <w:top w:val="single" w:sz="18" w:space="0" w:color="auto"/>
              <w:left w:val="nil"/>
              <w:bottom w:val="single" w:sz="8" w:space="0" w:color="auto"/>
              <w:right w:val="nil"/>
            </w:tcBorders>
            <w:shd w:val="clear" w:color="auto" w:fill="auto"/>
            <w:noWrap/>
            <w:vAlign w:val="center"/>
          </w:tcPr>
          <w:p w14:paraId="0F92EB97" w14:textId="77777777" w:rsidR="000A0118" w:rsidRDefault="00000000">
            <w:pPr>
              <w:pStyle w:val="aff1"/>
            </w:pPr>
            <w:r>
              <w:rPr>
                <w:rFonts w:hint="eastAsia"/>
              </w:rPr>
              <w:t>过剩设施</w:t>
            </w:r>
          </w:p>
        </w:tc>
        <w:tc>
          <w:tcPr>
            <w:tcW w:w="1592" w:type="dxa"/>
            <w:tcBorders>
              <w:top w:val="single" w:sz="18" w:space="0" w:color="auto"/>
              <w:left w:val="nil"/>
              <w:bottom w:val="single" w:sz="8" w:space="0" w:color="auto"/>
              <w:right w:val="nil"/>
            </w:tcBorders>
            <w:shd w:val="clear" w:color="auto" w:fill="auto"/>
            <w:noWrap/>
            <w:vAlign w:val="center"/>
          </w:tcPr>
          <w:p w14:paraId="1264B5BB" w14:textId="77777777" w:rsidR="000A0118" w:rsidRDefault="00000000">
            <w:pPr>
              <w:pStyle w:val="aff1"/>
            </w:pPr>
            <w:r>
              <w:rPr>
                <w:rFonts w:hint="eastAsia"/>
              </w:rPr>
              <w:t>空闲率</w:t>
            </w:r>
          </w:p>
        </w:tc>
        <w:tc>
          <w:tcPr>
            <w:tcW w:w="1943" w:type="dxa"/>
            <w:tcBorders>
              <w:top w:val="single" w:sz="18" w:space="0" w:color="auto"/>
              <w:left w:val="nil"/>
              <w:bottom w:val="single" w:sz="8" w:space="0" w:color="auto"/>
              <w:right w:val="nil"/>
            </w:tcBorders>
            <w:shd w:val="clear" w:color="auto" w:fill="auto"/>
            <w:noWrap/>
            <w:vAlign w:val="center"/>
          </w:tcPr>
          <w:p w14:paraId="3C9C916A" w14:textId="77777777" w:rsidR="000A0118" w:rsidRDefault="00000000">
            <w:pPr>
              <w:pStyle w:val="aff1"/>
            </w:pPr>
            <w:r>
              <w:rPr>
                <w:rFonts w:hint="eastAsia"/>
              </w:rPr>
              <w:t>数量</w:t>
            </w:r>
          </w:p>
        </w:tc>
      </w:tr>
      <w:tr w:rsidR="000A0118" w14:paraId="131EA07E" w14:textId="77777777">
        <w:trPr>
          <w:trHeight w:val="621"/>
          <w:jc w:val="center"/>
        </w:trPr>
        <w:tc>
          <w:tcPr>
            <w:tcW w:w="2299" w:type="dxa"/>
            <w:tcBorders>
              <w:top w:val="single" w:sz="8" w:space="0" w:color="auto"/>
              <w:left w:val="nil"/>
              <w:bottom w:val="nil"/>
              <w:right w:val="nil"/>
            </w:tcBorders>
            <w:shd w:val="clear" w:color="auto" w:fill="auto"/>
            <w:noWrap/>
            <w:vAlign w:val="center"/>
          </w:tcPr>
          <w:p w14:paraId="12D82AC0" w14:textId="77777777" w:rsidR="000A0118" w:rsidRDefault="00000000">
            <w:pPr>
              <w:pStyle w:val="aff1"/>
            </w:pPr>
            <w:r>
              <w:rPr>
                <w:rFonts w:hint="eastAsia"/>
              </w:rPr>
              <w:t>急诊台</w:t>
            </w:r>
          </w:p>
        </w:tc>
        <w:tc>
          <w:tcPr>
            <w:tcW w:w="1592" w:type="dxa"/>
            <w:tcBorders>
              <w:top w:val="single" w:sz="8" w:space="0" w:color="auto"/>
              <w:left w:val="nil"/>
              <w:bottom w:val="nil"/>
              <w:right w:val="nil"/>
            </w:tcBorders>
            <w:shd w:val="clear" w:color="auto" w:fill="auto"/>
            <w:noWrap/>
            <w:vAlign w:val="center"/>
          </w:tcPr>
          <w:p w14:paraId="09ECD5E7" w14:textId="77777777" w:rsidR="000A0118" w:rsidRDefault="00000000">
            <w:pPr>
              <w:pStyle w:val="aff1"/>
            </w:pPr>
            <w:r>
              <w:rPr>
                <w:rFonts w:hint="eastAsia"/>
              </w:rPr>
              <w:t>82%</w:t>
            </w:r>
          </w:p>
        </w:tc>
        <w:tc>
          <w:tcPr>
            <w:tcW w:w="1943" w:type="dxa"/>
            <w:tcBorders>
              <w:top w:val="single" w:sz="8" w:space="0" w:color="auto"/>
              <w:left w:val="nil"/>
              <w:bottom w:val="nil"/>
              <w:right w:val="nil"/>
            </w:tcBorders>
            <w:shd w:val="clear" w:color="auto" w:fill="auto"/>
            <w:noWrap/>
            <w:vAlign w:val="center"/>
          </w:tcPr>
          <w:p w14:paraId="5DD6C3B3" w14:textId="77777777" w:rsidR="000A0118" w:rsidRDefault="00000000">
            <w:pPr>
              <w:pStyle w:val="aff1"/>
            </w:pPr>
            <w:r>
              <w:rPr>
                <w:rFonts w:hint="eastAsia"/>
              </w:rPr>
              <w:t>5</w:t>
            </w:r>
          </w:p>
        </w:tc>
      </w:tr>
      <w:tr w:rsidR="000A0118" w14:paraId="220DA7E6" w14:textId="77777777">
        <w:trPr>
          <w:trHeight w:val="621"/>
          <w:jc w:val="center"/>
        </w:trPr>
        <w:tc>
          <w:tcPr>
            <w:tcW w:w="2299" w:type="dxa"/>
            <w:tcBorders>
              <w:top w:val="nil"/>
              <w:left w:val="nil"/>
              <w:bottom w:val="nil"/>
              <w:right w:val="nil"/>
            </w:tcBorders>
            <w:shd w:val="clear" w:color="auto" w:fill="auto"/>
            <w:noWrap/>
            <w:vAlign w:val="center"/>
          </w:tcPr>
          <w:p w14:paraId="18FFBBEC" w14:textId="77777777" w:rsidR="000A0118" w:rsidRDefault="00000000">
            <w:pPr>
              <w:pStyle w:val="aff1"/>
            </w:pPr>
            <w:r>
              <w:rPr>
                <w:rFonts w:hint="eastAsia"/>
              </w:rPr>
              <w:t>麻醉台</w:t>
            </w:r>
          </w:p>
        </w:tc>
        <w:tc>
          <w:tcPr>
            <w:tcW w:w="1592" w:type="dxa"/>
            <w:tcBorders>
              <w:top w:val="nil"/>
              <w:left w:val="nil"/>
              <w:bottom w:val="nil"/>
              <w:right w:val="nil"/>
            </w:tcBorders>
            <w:shd w:val="clear" w:color="auto" w:fill="auto"/>
            <w:noWrap/>
            <w:vAlign w:val="center"/>
          </w:tcPr>
          <w:p w14:paraId="25D8FE6A" w14:textId="77777777" w:rsidR="000A0118" w:rsidRDefault="00000000">
            <w:pPr>
              <w:pStyle w:val="aff1"/>
            </w:pPr>
            <w:r>
              <w:rPr>
                <w:rFonts w:hint="eastAsia"/>
              </w:rPr>
              <w:t>95%</w:t>
            </w:r>
          </w:p>
        </w:tc>
        <w:tc>
          <w:tcPr>
            <w:tcW w:w="1943" w:type="dxa"/>
            <w:tcBorders>
              <w:top w:val="nil"/>
              <w:left w:val="nil"/>
              <w:bottom w:val="nil"/>
              <w:right w:val="nil"/>
            </w:tcBorders>
            <w:shd w:val="clear" w:color="auto" w:fill="auto"/>
            <w:noWrap/>
            <w:vAlign w:val="center"/>
          </w:tcPr>
          <w:p w14:paraId="10A4EC65" w14:textId="77777777" w:rsidR="000A0118" w:rsidRDefault="00000000">
            <w:pPr>
              <w:pStyle w:val="aff1"/>
            </w:pPr>
            <w:r>
              <w:rPr>
                <w:rFonts w:hint="eastAsia"/>
              </w:rPr>
              <w:t>8</w:t>
            </w:r>
          </w:p>
        </w:tc>
      </w:tr>
      <w:tr w:rsidR="000A0118" w14:paraId="484BF547" w14:textId="77777777">
        <w:trPr>
          <w:trHeight w:val="621"/>
          <w:jc w:val="center"/>
        </w:trPr>
        <w:tc>
          <w:tcPr>
            <w:tcW w:w="2299" w:type="dxa"/>
            <w:tcBorders>
              <w:top w:val="nil"/>
              <w:left w:val="nil"/>
              <w:bottom w:val="nil"/>
              <w:right w:val="nil"/>
            </w:tcBorders>
            <w:shd w:val="clear" w:color="auto" w:fill="auto"/>
            <w:noWrap/>
            <w:vAlign w:val="center"/>
          </w:tcPr>
          <w:p w14:paraId="00EEE7CB" w14:textId="77777777" w:rsidR="000A0118" w:rsidRDefault="00000000">
            <w:pPr>
              <w:pStyle w:val="aff1"/>
            </w:pPr>
            <w:r>
              <w:rPr>
                <w:rFonts w:hint="eastAsia"/>
              </w:rPr>
              <w:t>待产台</w:t>
            </w:r>
          </w:p>
        </w:tc>
        <w:tc>
          <w:tcPr>
            <w:tcW w:w="1592" w:type="dxa"/>
            <w:tcBorders>
              <w:top w:val="nil"/>
              <w:left w:val="nil"/>
              <w:bottom w:val="nil"/>
              <w:right w:val="nil"/>
            </w:tcBorders>
            <w:shd w:val="clear" w:color="auto" w:fill="auto"/>
            <w:noWrap/>
            <w:vAlign w:val="center"/>
          </w:tcPr>
          <w:p w14:paraId="683F03ED" w14:textId="77777777" w:rsidR="000A0118" w:rsidRDefault="00000000">
            <w:pPr>
              <w:pStyle w:val="aff1"/>
            </w:pPr>
            <w:r>
              <w:rPr>
                <w:rFonts w:hint="eastAsia"/>
              </w:rPr>
              <w:t>91%</w:t>
            </w:r>
          </w:p>
        </w:tc>
        <w:tc>
          <w:tcPr>
            <w:tcW w:w="1943" w:type="dxa"/>
            <w:tcBorders>
              <w:top w:val="nil"/>
              <w:left w:val="nil"/>
              <w:bottom w:val="nil"/>
              <w:right w:val="nil"/>
            </w:tcBorders>
            <w:shd w:val="clear" w:color="auto" w:fill="auto"/>
            <w:noWrap/>
            <w:vAlign w:val="center"/>
          </w:tcPr>
          <w:p w14:paraId="5486893E" w14:textId="77777777" w:rsidR="000A0118" w:rsidRDefault="00000000">
            <w:pPr>
              <w:pStyle w:val="aff1"/>
            </w:pPr>
            <w:r>
              <w:rPr>
                <w:rFonts w:hint="eastAsia"/>
              </w:rPr>
              <w:t>4</w:t>
            </w:r>
          </w:p>
        </w:tc>
      </w:tr>
      <w:tr w:rsidR="000A0118" w14:paraId="6138024B" w14:textId="77777777">
        <w:trPr>
          <w:trHeight w:val="621"/>
          <w:jc w:val="center"/>
        </w:trPr>
        <w:tc>
          <w:tcPr>
            <w:tcW w:w="2299" w:type="dxa"/>
            <w:tcBorders>
              <w:top w:val="nil"/>
              <w:left w:val="nil"/>
              <w:right w:val="nil"/>
            </w:tcBorders>
            <w:shd w:val="clear" w:color="auto" w:fill="auto"/>
            <w:noWrap/>
            <w:vAlign w:val="center"/>
          </w:tcPr>
          <w:p w14:paraId="250D71E5" w14:textId="77777777" w:rsidR="000A0118" w:rsidRDefault="00000000">
            <w:pPr>
              <w:pStyle w:val="aff1"/>
            </w:pPr>
            <w:r>
              <w:rPr>
                <w:rFonts w:hint="eastAsia"/>
              </w:rPr>
              <w:t>X</w:t>
            </w:r>
            <w:r>
              <w:rPr>
                <w:rFonts w:hint="eastAsia"/>
              </w:rPr>
              <w:t>光机</w:t>
            </w:r>
          </w:p>
        </w:tc>
        <w:tc>
          <w:tcPr>
            <w:tcW w:w="1592" w:type="dxa"/>
            <w:tcBorders>
              <w:top w:val="nil"/>
              <w:left w:val="nil"/>
              <w:right w:val="nil"/>
            </w:tcBorders>
            <w:shd w:val="clear" w:color="auto" w:fill="auto"/>
            <w:noWrap/>
            <w:vAlign w:val="center"/>
          </w:tcPr>
          <w:p w14:paraId="0FD73483" w14:textId="77777777" w:rsidR="000A0118" w:rsidRDefault="00000000">
            <w:pPr>
              <w:pStyle w:val="aff1"/>
            </w:pPr>
            <w:r>
              <w:rPr>
                <w:rFonts w:hint="eastAsia"/>
              </w:rPr>
              <w:t>98%</w:t>
            </w:r>
          </w:p>
        </w:tc>
        <w:tc>
          <w:tcPr>
            <w:tcW w:w="1943" w:type="dxa"/>
            <w:tcBorders>
              <w:top w:val="nil"/>
              <w:left w:val="nil"/>
              <w:right w:val="nil"/>
            </w:tcBorders>
            <w:shd w:val="clear" w:color="auto" w:fill="auto"/>
            <w:noWrap/>
            <w:vAlign w:val="center"/>
          </w:tcPr>
          <w:p w14:paraId="4E0642A8" w14:textId="77777777" w:rsidR="000A0118" w:rsidRDefault="00000000">
            <w:pPr>
              <w:pStyle w:val="aff1"/>
            </w:pPr>
            <w:r>
              <w:rPr>
                <w:rFonts w:hint="eastAsia"/>
              </w:rPr>
              <w:t>2</w:t>
            </w:r>
          </w:p>
        </w:tc>
      </w:tr>
      <w:tr w:rsidR="000A0118" w14:paraId="78B6B9C4" w14:textId="77777777">
        <w:trPr>
          <w:trHeight w:val="621"/>
          <w:jc w:val="center"/>
        </w:trPr>
        <w:tc>
          <w:tcPr>
            <w:tcW w:w="2299" w:type="dxa"/>
            <w:tcBorders>
              <w:top w:val="nil"/>
              <w:left w:val="nil"/>
              <w:bottom w:val="single" w:sz="18" w:space="0" w:color="auto"/>
              <w:right w:val="nil"/>
            </w:tcBorders>
            <w:shd w:val="clear" w:color="auto" w:fill="auto"/>
            <w:noWrap/>
            <w:vAlign w:val="center"/>
          </w:tcPr>
          <w:p w14:paraId="3CBCDA3A" w14:textId="77777777" w:rsidR="000A0118" w:rsidRDefault="00000000">
            <w:pPr>
              <w:pStyle w:val="aff1"/>
            </w:pPr>
            <w:r>
              <w:rPr>
                <w:rFonts w:hint="eastAsia"/>
              </w:rPr>
              <w:t>化验台</w:t>
            </w:r>
          </w:p>
        </w:tc>
        <w:tc>
          <w:tcPr>
            <w:tcW w:w="1592" w:type="dxa"/>
            <w:tcBorders>
              <w:top w:val="nil"/>
              <w:left w:val="nil"/>
              <w:bottom w:val="single" w:sz="18" w:space="0" w:color="auto"/>
              <w:right w:val="nil"/>
            </w:tcBorders>
            <w:shd w:val="clear" w:color="auto" w:fill="auto"/>
            <w:noWrap/>
            <w:vAlign w:val="center"/>
          </w:tcPr>
          <w:p w14:paraId="340CBAE3" w14:textId="77777777" w:rsidR="000A0118" w:rsidRDefault="00000000">
            <w:pPr>
              <w:pStyle w:val="aff1"/>
            </w:pPr>
            <w:r>
              <w:rPr>
                <w:rFonts w:hint="eastAsia"/>
              </w:rPr>
              <w:t>99%</w:t>
            </w:r>
          </w:p>
        </w:tc>
        <w:tc>
          <w:tcPr>
            <w:tcW w:w="1943" w:type="dxa"/>
            <w:tcBorders>
              <w:top w:val="nil"/>
              <w:left w:val="nil"/>
              <w:bottom w:val="single" w:sz="18" w:space="0" w:color="auto"/>
              <w:right w:val="nil"/>
            </w:tcBorders>
            <w:shd w:val="clear" w:color="auto" w:fill="auto"/>
            <w:noWrap/>
            <w:vAlign w:val="center"/>
          </w:tcPr>
          <w:p w14:paraId="676A6BCE" w14:textId="77777777" w:rsidR="000A0118" w:rsidRDefault="00000000">
            <w:pPr>
              <w:pStyle w:val="aff1"/>
            </w:pPr>
            <w:r>
              <w:rPr>
                <w:rFonts w:hint="eastAsia"/>
              </w:rPr>
              <w:t>2</w:t>
            </w:r>
          </w:p>
        </w:tc>
      </w:tr>
    </w:tbl>
    <w:p w14:paraId="15017EAE" w14:textId="77777777" w:rsidR="000A0118" w:rsidRDefault="00000000">
      <w:pPr>
        <w:pStyle w:val="aff3"/>
        <w:ind w:firstLine="480"/>
      </w:pPr>
      <w:r>
        <w:rPr>
          <w:rFonts w:hint="eastAsia"/>
        </w:rPr>
        <w:t>由于这些设施资源过高，明显可判定属于过剩资源，在满足最低需求的情况下应当予以减少，降低医院压力。</w:t>
      </w:r>
    </w:p>
    <w:p w14:paraId="75659108" w14:textId="2884049C" w:rsidR="000A0118" w:rsidRDefault="00BA4EA4" w:rsidP="00056F31">
      <w:pPr>
        <w:pStyle w:val="afb"/>
        <w:spacing w:before="240"/>
        <w:rPr>
          <w:b/>
        </w:rPr>
      </w:pPr>
      <w:r>
        <w:t>4.3.2</w:t>
      </w:r>
      <w:r>
        <w:rPr>
          <w:rFonts w:hint="eastAsia"/>
        </w:rPr>
        <w:t>医护资源过剩的判定</w:t>
      </w:r>
    </w:p>
    <w:p w14:paraId="5479C61C" w14:textId="4B20A54B" w:rsidR="000A0118" w:rsidRDefault="00000000">
      <w:pPr>
        <w:pStyle w:val="aff3"/>
        <w:ind w:firstLine="480"/>
      </w:pPr>
      <w:r>
        <w:rPr>
          <w:rFonts w:hint="eastAsia"/>
        </w:rPr>
        <w:t>由于手术医生、化验医师、</w:t>
      </w:r>
      <w:r>
        <w:rPr>
          <w:rFonts w:hint="eastAsia"/>
        </w:rPr>
        <w:t>X</w:t>
      </w:r>
      <w:r>
        <w:rPr>
          <w:rFonts w:hint="eastAsia"/>
        </w:rPr>
        <w:t>光医师、医师助理的操作单一，任务的执行与操作台绑定。若对应操作台发生资源能力过剩，则对应医护人员：化验医师、</w:t>
      </w:r>
      <w:r>
        <w:rPr>
          <w:rFonts w:hint="eastAsia"/>
        </w:rPr>
        <w:t>X</w:t>
      </w:r>
      <w:r>
        <w:rPr>
          <w:rFonts w:hint="eastAsia"/>
        </w:rPr>
        <w:t>光医师，也明显可判定属于过剩资源。</w:t>
      </w:r>
    </w:p>
    <w:p w14:paraId="5EB1F0B8" w14:textId="11771923" w:rsidR="000A0118" w:rsidRDefault="00000000">
      <w:pPr>
        <w:pStyle w:val="aff3"/>
        <w:ind w:firstLine="480"/>
      </w:pPr>
      <w:r>
        <w:rPr>
          <w:rFonts w:hint="eastAsia"/>
        </w:rPr>
        <w:t>对于非绑定类医护人员，我们通过分析人员的空闲率及最高工作人数，发现注册护士、实习护士、护工，其利用效率较低，存在验证过剩现象，如表</w:t>
      </w:r>
      <w:r>
        <w:rPr>
          <w:rFonts w:hint="eastAsia"/>
        </w:rPr>
        <w:t>4.5</w:t>
      </w:r>
      <w:r>
        <w:rPr>
          <w:rFonts w:hint="eastAsia"/>
        </w:rPr>
        <w:t>所示。</w:t>
      </w:r>
    </w:p>
    <w:p w14:paraId="210C180D" w14:textId="77777777" w:rsidR="00056F31" w:rsidRPr="00056F31" w:rsidRDefault="00056F31" w:rsidP="00056F31"/>
    <w:p w14:paraId="6B6CA6CC" w14:textId="77777777" w:rsidR="000A0118" w:rsidRDefault="00000000">
      <w:pPr>
        <w:pStyle w:val="a3"/>
        <w:rPr>
          <w:sz w:val="22"/>
          <w:szCs w:val="24"/>
        </w:rPr>
      </w:pPr>
      <w:r>
        <w:rPr>
          <w:rFonts w:hint="eastAsia"/>
        </w:rPr>
        <w:t>表</w:t>
      </w:r>
      <w:r>
        <w:rPr>
          <w:rFonts w:hint="eastAsia"/>
        </w:rPr>
        <w:t xml:space="preserve"> 4.5</w:t>
      </w:r>
      <w:r>
        <w:t xml:space="preserve"> </w:t>
      </w:r>
      <w:r>
        <w:rPr>
          <w:rFonts w:hint="eastAsia"/>
        </w:rPr>
        <w:t>高空闲率医护人员分析结果表</w:t>
      </w:r>
    </w:p>
    <w:tbl>
      <w:tblPr>
        <w:tblW w:w="6100" w:type="dxa"/>
        <w:jc w:val="center"/>
        <w:tblLook w:val="04A0" w:firstRow="1" w:lastRow="0" w:firstColumn="1" w:lastColumn="0" w:noHBand="0" w:noVBand="1"/>
      </w:tblPr>
      <w:tblGrid>
        <w:gridCol w:w="1775"/>
        <w:gridCol w:w="2775"/>
        <w:gridCol w:w="1550"/>
      </w:tblGrid>
      <w:tr w:rsidR="000A0118" w14:paraId="49829F46" w14:textId="77777777">
        <w:trPr>
          <w:trHeight w:val="661"/>
          <w:jc w:val="center"/>
        </w:trPr>
        <w:tc>
          <w:tcPr>
            <w:tcW w:w="1775" w:type="dxa"/>
            <w:tcBorders>
              <w:top w:val="single" w:sz="18" w:space="0" w:color="auto"/>
              <w:left w:val="nil"/>
              <w:bottom w:val="single" w:sz="8" w:space="0" w:color="auto"/>
              <w:right w:val="nil"/>
            </w:tcBorders>
            <w:shd w:val="clear" w:color="auto" w:fill="auto"/>
            <w:noWrap/>
            <w:vAlign w:val="center"/>
          </w:tcPr>
          <w:p w14:paraId="4247C5CA" w14:textId="77777777" w:rsidR="000A0118" w:rsidRDefault="00000000">
            <w:pPr>
              <w:pStyle w:val="aff1"/>
            </w:pPr>
            <w:r>
              <w:rPr>
                <w:rFonts w:hint="eastAsia"/>
              </w:rPr>
              <w:t>医护人员</w:t>
            </w:r>
          </w:p>
        </w:tc>
        <w:tc>
          <w:tcPr>
            <w:tcW w:w="2775" w:type="dxa"/>
            <w:tcBorders>
              <w:top w:val="single" w:sz="18" w:space="0" w:color="auto"/>
              <w:left w:val="nil"/>
              <w:bottom w:val="single" w:sz="8" w:space="0" w:color="auto"/>
              <w:right w:val="nil"/>
            </w:tcBorders>
            <w:shd w:val="clear" w:color="auto" w:fill="auto"/>
            <w:noWrap/>
            <w:vAlign w:val="center"/>
          </w:tcPr>
          <w:p w14:paraId="567B9C97" w14:textId="77777777" w:rsidR="000A0118" w:rsidRDefault="00000000">
            <w:pPr>
              <w:pStyle w:val="aff1"/>
            </w:pPr>
            <w:r>
              <w:rPr>
                <w:rFonts w:hint="eastAsia"/>
              </w:rPr>
              <w:t>最高占用人数</w:t>
            </w:r>
          </w:p>
        </w:tc>
        <w:tc>
          <w:tcPr>
            <w:tcW w:w="1550" w:type="dxa"/>
            <w:tcBorders>
              <w:top w:val="single" w:sz="18" w:space="0" w:color="auto"/>
              <w:left w:val="nil"/>
              <w:bottom w:val="single" w:sz="8" w:space="0" w:color="auto"/>
              <w:right w:val="nil"/>
            </w:tcBorders>
            <w:shd w:val="clear" w:color="auto" w:fill="auto"/>
            <w:noWrap/>
            <w:vAlign w:val="center"/>
          </w:tcPr>
          <w:p w14:paraId="5F332E43" w14:textId="77777777" w:rsidR="000A0118" w:rsidRDefault="00000000">
            <w:pPr>
              <w:pStyle w:val="aff1"/>
            </w:pPr>
            <w:r>
              <w:rPr>
                <w:rFonts w:hint="eastAsia"/>
              </w:rPr>
              <w:t>空闲率</w:t>
            </w:r>
          </w:p>
        </w:tc>
      </w:tr>
      <w:tr w:rsidR="000A0118" w14:paraId="1F75E559" w14:textId="77777777">
        <w:trPr>
          <w:trHeight w:val="661"/>
          <w:jc w:val="center"/>
        </w:trPr>
        <w:tc>
          <w:tcPr>
            <w:tcW w:w="1775" w:type="dxa"/>
            <w:tcBorders>
              <w:top w:val="single" w:sz="8" w:space="0" w:color="auto"/>
              <w:left w:val="nil"/>
              <w:bottom w:val="nil"/>
              <w:right w:val="nil"/>
            </w:tcBorders>
            <w:shd w:val="clear" w:color="auto" w:fill="auto"/>
            <w:noWrap/>
            <w:vAlign w:val="center"/>
          </w:tcPr>
          <w:p w14:paraId="33251F97" w14:textId="77777777" w:rsidR="000A0118" w:rsidRDefault="00000000">
            <w:pPr>
              <w:pStyle w:val="aff1"/>
            </w:pPr>
            <w:r>
              <w:rPr>
                <w:rFonts w:hint="eastAsia"/>
              </w:rPr>
              <w:t>注册护士</w:t>
            </w:r>
          </w:p>
        </w:tc>
        <w:tc>
          <w:tcPr>
            <w:tcW w:w="2775" w:type="dxa"/>
            <w:tcBorders>
              <w:top w:val="single" w:sz="8" w:space="0" w:color="auto"/>
              <w:left w:val="nil"/>
              <w:bottom w:val="nil"/>
              <w:right w:val="nil"/>
            </w:tcBorders>
            <w:shd w:val="clear" w:color="auto" w:fill="auto"/>
            <w:noWrap/>
            <w:vAlign w:val="center"/>
          </w:tcPr>
          <w:p w14:paraId="3239B18F" w14:textId="77777777" w:rsidR="000A0118" w:rsidRDefault="00000000">
            <w:pPr>
              <w:pStyle w:val="aff1"/>
            </w:pPr>
            <w:r>
              <w:rPr>
                <w:rFonts w:hint="eastAsia"/>
              </w:rPr>
              <w:t>8</w:t>
            </w:r>
          </w:p>
        </w:tc>
        <w:tc>
          <w:tcPr>
            <w:tcW w:w="1550" w:type="dxa"/>
            <w:tcBorders>
              <w:top w:val="single" w:sz="8" w:space="0" w:color="auto"/>
              <w:left w:val="nil"/>
              <w:bottom w:val="nil"/>
              <w:right w:val="nil"/>
            </w:tcBorders>
            <w:shd w:val="clear" w:color="auto" w:fill="auto"/>
            <w:noWrap/>
            <w:vAlign w:val="center"/>
          </w:tcPr>
          <w:p w14:paraId="6A5D7C49" w14:textId="77777777" w:rsidR="000A0118" w:rsidRDefault="00000000">
            <w:pPr>
              <w:pStyle w:val="aff1"/>
            </w:pPr>
            <w:r>
              <w:rPr>
                <w:rFonts w:hint="eastAsia"/>
              </w:rPr>
              <w:t>/</w:t>
            </w:r>
          </w:p>
        </w:tc>
      </w:tr>
      <w:tr w:rsidR="000A0118" w14:paraId="7FEF959A" w14:textId="77777777">
        <w:trPr>
          <w:trHeight w:val="661"/>
          <w:jc w:val="center"/>
        </w:trPr>
        <w:tc>
          <w:tcPr>
            <w:tcW w:w="1775" w:type="dxa"/>
            <w:tcBorders>
              <w:top w:val="nil"/>
              <w:left w:val="nil"/>
              <w:right w:val="nil"/>
            </w:tcBorders>
            <w:shd w:val="clear" w:color="auto" w:fill="auto"/>
            <w:noWrap/>
            <w:vAlign w:val="center"/>
          </w:tcPr>
          <w:p w14:paraId="08EC3F3B" w14:textId="77777777" w:rsidR="000A0118" w:rsidRDefault="00000000">
            <w:pPr>
              <w:pStyle w:val="aff1"/>
            </w:pPr>
            <w:r>
              <w:rPr>
                <w:rFonts w:hint="eastAsia"/>
              </w:rPr>
              <w:t>实习护士</w:t>
            </w:r>
          </w:p>
        </w:tc>
        <w:tc>
          <w:tcPr>
            <w:tcW w:w="2775" w:type="dxa"/>
            <w:tcBorders>
              <w:top w:val="nil"/>
              <w:left w:val="nil"/>
              <w:right w:val="nil"/>
            </w:tcBorders>
            <w:shd w:val="clear" w:color="auto" w:fill="auto"/>
            <w:noWrap/>
            <w:vAlign w:val="center"/>
          </w:tcPr>
          <w:p w14:paraId="6A42813D" w14:textId="77777777" w:rsidR="000A0118" w:rsidRDefault="00000000">
            <w:pPr>
              <w:pStyle w:val="aff1"/>
            </w:pPr>
            <w:r>
              <w:rPr>
                <w:rFonts w:hint="eastAsia"/>
              </w:rPr>
              <w:t>7</w:t>
            </w:r>
          </w:p>
        </w:tc>
        <w:tc>
          <w:tcPr>
            <w:tcW w:w="1550" w:type="dxa"/>
            <w:tcBorders>
              <w:top w:val="nil"/>
              <w:left w:val="nil"/>
              <w:right w:val="nil"/>
            </w:tcBorders>
            <w:shd w:val="clear" w:color="auto" w:fill="auto"/>
            <w:noWrap/>
            <w:vAlign w:val="center"/>
          </w:tcPr>
          <w:p w14:paraId="1464F3F4" w14:textId="77777777" w:rsidR="000A0118" w:rsidRDefault="00000000">
            <w:pPr>
              <w:pStyle w:val="aff1"/>
            </w:pPr>
            <w:r>
              <w:rPr>
                <w:rFonts w:hint="eastAsia"/>
              </w:rPr>
              <w:t>/</w:t>
            </w:r>
          </w:p>
        </w:tc>
      </w:tr>
      <w:tr w:rsidR="000A0118" w14:paraId="33208FA2" w14:textId="77777777">
        <w:trPr>
          <w:trHeight w:val="661"/>
          <w:jc w:val="center"/>
        </w:trPr>
        <w:tc>
          <w:tcPr>
            <w:tcW w:w="1775" w:type="dxa"/>
            <w:tcBorders>
              <w:top w:val="nil"/>
              <w:left w:val="nil"/>
              <w:bottom w:val="single" w:sz="18" w:space="0" w:color="auto"/>
              <w:right w:val="nil"/>
            </w:tcBorders>
            <w:shd w:val="clear" w:color="auto" w:fill="auto"/>
            <w:noWrap/>
            <w:vAlign w:val="center"/>
          </w:tcPr>
          <w:p w14:paraId="254B3D77" w14:textId="77777777" w:rsidR="000A0118" w:rsidRDefault="00000000">
            <w:pPr>
              <w:pStyle w:val="aff1"/>
            </w:pPr>
            <w:r>
              <w:rPr>
                <w:rFonts w:hint="eastAsia"/>
              </w:rPr>
              <w:t>护工</w:t>
            </w:r>
          </w:p>
        </w:tc>
        <w:tc>
          <w:tcPr>
            <w:tcW w:w="2775" w:type="dxa"/>
            <w:tcBorders>
              <w:top w:val="nil"/>
              <w:left w:val="nil"/>
              <w:bottom w:val="single" w:sz="18" w:space="0" w:color="auto"/>
              <w:right w:val="nil"/>
            </w:tcBorders>
            <w:shd w:val="clear" w:color="auto" w:fill="auto"/>
            <w:noWrap/>
            <w:vAlign w:val="center"/>
          </w:tcPr>
          <w:p w14:paraId="5281D645" w14:textId="77777777" w:rsidR="000A0118" w:rsidRDefault="00000000">
            <w:pPr>
              <w:pStyle w:val="aff1"/>
            </w:pPr>
            <w:r>
              <w:rPr>
                <w:rFonts w:hint="eastAsia"/>
              </w:rPr>
              <w:t>/</w:t>
            </w:r>
          </w:p>
        </w:tc>
        <w:tc>
          <w:tcPr>
            <w:tcW w:w="1550" w:type="dxa"/>
            <w:tcBorders>
              <w:top w:val="nil"/>
              <w:left w:val="nil"/>
              <w:bottom w:val="single" w:sz="18" w:space="0" w:color="auto"/>
              <w:right w:val="nil"/>
            </w:tcBorders>
            <w:shd w:val="clear" w:color="auto" w:fill="auto"/>
            <w:noWrap/>
            <w:vAlign w:val="center"/>
          </w:tcPr>
          <w:p w14:paraId="5A05FF50" w14:textId="77777777" w:rsidR="000A0118" w:rsidRDefault="00000000">
            <w:pPr>
              <w:pStyle w:val="aff1"/>
            </w:pPr>
            <w:r>
              <w:rPr>
                <w:rFonts w:hint="eastAsia"/>
              </w:rPr>
              <w:t>99.90%</w:t>
            </w:r>
          </w:p>
        </w:tc>
      </w:tr>
    </w:tbl>
    <w:p w14:paraId="0332FF17" w14:textId="77777777" w:rsidR="000A0118" w:rsidRDefault="00000000">
      <w:pPr>
        <w:pStyle w:val="aff3"/>
        <w:ind w:firstLine="480"/>
      </w:pPr>
      <w:r>
        <w:rPr>
          <w:rFonts w:hint="eastAsia"/>
        </w:rPr>
        <w:t>同样，在满足最低需求的情况下应当予以减少，降低医院压力。</w:t>
      </w:r>
    </w:p>
    <w:p w14:paraId="5670C289" w14:textId="757937EC" w:rsidR="000A0118" w:rsidRDefault="00000000">
      <w:pPr>
        <w:pStyle w:val="af9"/>
        <w:spacing w:beforeLines="100" w:before="312"/>
      </w:pPr>
      <w:bookmarkStart w:id="27" w:name="_Toc109063384"/>
      <w:bookmarkStart w:id="28" w:name="_Toc123413177"/>
      <w:r>
        <w:t>4.4</w:t>
      </w:r>
      <w:r>
        <w:rPr>
          <w:rFonts w:hint="eastAsia"/>
        </w:rPr>
        <w:t>医院绩效评估</w:t>
      </w:r>
      <w:bookmarkEnd w:id="27"/>
      <w:bookmarkEnd w:id="28"/>
    </w:p>
    <w:p w14:paraId="3EE3EFEB" w14:textId="5CF1B618" w:rsidR="000A0118" w:rsidRPr="003E0324" w:rsidRDefault="00000000">
      <w:pPr>
        <w:pStyle w:val="aff3"/>
        <w:ind w:firstLine="480"/>
      </w:pPr>
      <w:r>
        <w:rPr>
          <w:rFonts w:hint="eastAsia"/>
          <w:shd w:val="clear" w:color="auto" w:fill="FFFFFF"/>
        </w:rPr>
        <w:t>我们选取野战医院</w:t>
      </w:r>
      <w:r w:rsidRPr="003E0324">
        <w:rPr>
          <w:rFonts w:hint="eastAsia"/>
          <w:shd w:val="clear" w:color="auto" w:fill="FFFFFF"/>
        </w:rPr>
        <w:t>日出院人数</w:t>
      </w:r>
      <w:r w:rsidR="003E0324" w:rsidRPr="003E0324">
        <w:rPr>
          <w:rFonts w:hint="eastAsia"/>
          <w:shd w:val="clear" w:color="auto" w:fill="FFFFFF"/>
        </w:rPr>
        <w:t>、</w:t>
      </w:r>
      <w:r w:rsidR="00C63CBB">
        <w:rPr>
          <w:rFonts w:hint="eastAsia"/>
        </w:rPr>
        <w:t>等待区平均等待人数、时间之和</w:t>
      </w:r>
      <w:r w:rsidRPr="003E0324">
        <w:rPr>
          <w:rFonts w:hint="eastAsia"/>
          <w:shd w:val="clear" w:color="auto" w:fill="FFFFFF"/>
        </w:rPr>
        <w:t>和工作人员数量</w:t>
      </w:r>
      <w:r w:rsidR="00C63CBB">
        <w:rPr>
          <w:rFonts w:hint="eastAsia"/>
          <w:shd w:val="clear" w:color="auto" w:fill="FFFFFF"/>
        </w:rPr>
        <w:t>四</w:t>
      </w:r>
      <w:r w:rsidR="003E0324" w:rsidRPr="003E0324">
        <w:rPr>
          <w:rFonts w:hint="eastAsia"/>
          <w:shd w:val="clear" w:color="auto" w:fill="FFFFFF"/>
        </w:rPr>
        <w:t>个指标</w:t>
      </w:r>
      <w:r w:rsidR="004F6FC5">
        <w:rPr>
          <w:rFonts w:hint="eastAsia"/>
          <w:shd w:val="clear" w:color="auto" w:fill="FFFFFF"/>
        </w:rPr>
        <w:t>，来评估</w:t>
      </w:r>
      <w:r w:rsidR="004F6FC5">
        <w:rPr>
          <w:shd w:val="clear" w:color="auto" w:fill="FFFFFF"/>
        </w:rPr>
        <w:t>M</w:t>
      </w:r>
      <w:r w:rsidR="004F6FC5">
        <w:rPr>
          <w:rFonts w:hint="eastAsia"/>
          <w:shd w:val="clear" w:color="auto" w:fill="FFFFFF"/>
        </w:rPr>
        <w:t>野战医院绩效</w:t>
      </w:r>
      <w:r w:rsidRPr="003E0324">
        <w:rPr>
          <w:rFonts w:hint="eastAsia"/>
        </w:rPr>
        <w:t>。</w:t>
      </w:r>
    </w:p>
    <w:p w14:paraId="2CE0D2C9" w14:textId="33565764" w:rsidR="000A0118" w:rsidRDefault="002D528E">
      <w:pPr>
        <w:pStyle w:val="aff3"/>
        <w:ind w:firstLine="480"/>
      </w:pPr>
      <w:r>
        <w:rPr>
          <w:rFonts w:hint="eastAsia"/>
        </w:rPr>
        <w:t>通过模拟仿真模型结果，得到第一阶段模型四个指标的相关数据，如表</w:t>
      </w:r>
      <w:r>
        <w:rPr>
          <w:rFonts w:hint="eastAsia"/>
        </w:rPr>
        <w:t>4.6</w:t>
      </w:r>
      <w:r>
        <w:rPr>
          <w:rFonts w:hint="eastAsia"/>
        </w:rPr>
        <w:t>所示。</w:t>
      </w:r>
    </w:p>
    <w:p w14:paraId="4803244A" w14:textId="77777777" w:rsidR="000A0118" w:rsidRDefault="00000000">
      <w:pPr>
        <w:pStyle w:val="a3"/>
        <w:rPr>
          <w:rFonts w:ascii="宋体" w:hAnsi="宋体"/>
          <w:sz w:val="24"/>
          <w:szCs w:val="24"/>
        </w:rPr>
      </w:pPr>
      <w:r>
        <w:rPr>
          <w:rFonts w:hint="eastAsia"/>
        </w:rPr>
        <w:t>表</w:t>
      </w:r>
      <w:r>
        <w:rPr>
          <w:rFonts w:hint="eastAsia"/>
        </w:rPr>
        <w:t xml:space="preserve"> 4.6</w:t>
      </w:r>
      <w:r>
        <w:rPr>
          <w:rFonts w:ascii="宋体" w:hAnsi="宋体" w:hint="eastAsia"/>
          <w:sz w:val="24"/>
          <w:szCs w:val="24"/>
        </w:rPr>
        <w:t>第一阶段医院绩效评估</w:t>
      </w:r>
    </w:p>
    <w:tbl>
      <w:tblPr>
        <w:tblW w:w="7437" w:type="dxa"/>
        <w:jc w:val="center"/>
        <w:tblLayout w:type="fixed"/>
        <w:tblLook w:val="04A0" w:firstRow="1" w:lastRow="0" w:firstColumn="1" w:lastColumn="0" w:noHBand="0" w:noVBand="1"/>
      </w:tblPr>
      <w:tblGrid>
        <w:gridCol w:w="543"/>
        <w:gridCol w:w="3257"/>
        <w:gridCol w:w="3637"/>
      </w:tblGrid>
      <w:tr w:rsidR="000A0118" w14:paraId="742D972A" w14:textId="77777777">
        <w:trPr>
          <w:trHeight w:val="518"/>
          <w:jc w:val="center"/>
        </w:trPr>
        <w:tc>
          <w:tcPr>
            <w:tcW w:w="3800" w:type="dxa"/>
            <w:gridSpan w:val="2"/>
            <w:tcBorders>
              <w:top w:val="single" w:sz="12" w:space="0" w:color="auto"/>
              <w:bottom w:val="single" w:sz="4" w:space="0" w:color="auto"/>
            </w:tcBorders>
            <w:shd w:val="clear" w:color="auto" w:fill="auto"/>
            <w:noWrap/>
            <w:vAlign w:val="center"/>
          </w:tcPr>
          <w:p w14:paraId="3B93F85C" w14:textId="77777777" w:rsidR="000A0118" w:rsidRDefault="00000000">
            <w:pPr>
              <w:pStyle w:val="aff1"/>
            </w:pPr>
            <w:r>
              <w:rPr>
                <w:rFonts w:hint="eastAsia"/>
              </w:rPr>
              <w:t>指标</w:t>
            </w:r>
          </w:p>
        </w:tc>
        <w:tc>
          <w:tcPr>
            <w:tcW w:w="3637" w:type="dxa"/>
            <w:tcBorders>
              <w:top w:val="single" w:sz="12" w:space="0" w:color="auto"/>
              <w:bottom w:val="single" w:sz="4" w:space="0" w:color="auto"/>
            </w:tcBorders>
            <w:shd w:val="clear" w:color="auto" w:fill="auto"/>
            <w:noWrap/>
            <w:vAlign w:val="center"/>
          </w:tcPr>
          <w:p w14:paraId="36ABB438" w14:textId="77777777" w:rsidR="000A0118" w:rsidRDefault="00000000">
            <w:pPr>
              <w:pStyle w:val="aff1"/>
            </w:pPr>
            <w:r>
              <w:rPr>
                <w:rFonts w:hint="eastAsia"/>
              </w:rPr>
              <w:t>绩效评估相关数据</w:t>
            </w:r>
          </w:p>
        </w:tc>
      </w:tr>
      <w:tr w:rsidR="000A0118" w14:paraId="3DB3F095" w14:textId="77777777">
        <w:trPr>
          <w:trHeight w:val="427"/>
          <w:jc w:val="center"/>
        </w:trPr>
        <w:tc>
          <w:tcPr>
            <w:tcW w:w="3800" w:type="dxa"/>
            <w:gridSpan w:val="2"/>
            <w:tcBorders>
              <w:top w:val="single" w:sz="4" w:space="0" w:color="auto"/>
            </w:tcBorders>
            <w:shd w:val="clear" w:color="auto" w:fill="auto"/>
            <w:noWrap/>
            <w:vAlign w:val="center"/>
          </w:tcPr>
          <w:p w14:paraId="140D29C3" w14:textId="77777777" w:rsidR="000A0118" w:rsidRDefault="00000000">
            <w:pPr>
              <w:pStyle w:val="aff1"/>
            </w:pPr>
            <w:r>
              <w:rPr>
                <w:rFonts w:hint="eastAsia"/>
              </w:rPr>
              <w:t>每天患者出院数量</w:t>
            </w:r>
          </w:p>
        </w:tc>
        <w:tc>
          <w:tcPr>
            <w:tcW w:w="3637" w:type="dxa"/>
            <w:tcBorders>
              <w:top w:val="single" w:sz="4" w:space="0" w:color="auto"/>
            </w:tcBorders>
            <w:shd w:val="clear" w:color="auto" w:fill="auto"/>
            <w:noWrap/>
            <w:vAlign w:val="center"/>
          </w:tcPr>
          <w:p w14:paraId="5807C8EC" w14:textId="77777777" w:rsidR="000A0118" w:rsidRDefault="00000000">
            <w:pPr>
              <w:pStyle w:val="aff1"/>
            </w:pPr>
            <w:r>
              <w:rPr>
                <w:rFonts w:hint="eastAsia"/>
              </w:rPr>
              <w:t>163</w:t>
            </w:r>
          </w:p>
        </w:tc>
      </w:tr>
      <w:tr w:rsidR="000A0118" w14:paraId="43A0F379" w14:textId="77777777">
        <w:trPr>
          <w:trHeight w:val="609"/>
          <w:jc w:val="center"/>
        </w:trPr>
        <w:tc>
          <w:tcPr>
            <w:tcW w:w="543" w:type="dxa"/>
            <w:vMerge w:val="restart"/>
            <w:shd w:val="clear" w:color="auto" w:fill="auto"/>
            <w:noWrap/>
            <w:vAlign w:val="center"/>
          </w:tcPr>
          <w:p w14:paraId="3B215EB8" w14:textId="77777777" w:rsidR="000A0118" w:rsidRDefault="00000000">
            <w:pPr>
              <w:pStyle w:val="aff1"/>
            </w:pPr>
            <w:r>
              <w:rPr>
                <w:rFonts w:hint="eastAsia"/>
              </w:rPr>
              <w:t>运营效率</w:t>
            </w:r>
          </w:p>
        </w:tc>
        <w:tc>
          <w:tcPr>
            <w:tcW w:w="3257" w:type="dxa"/>
            <w:shd w:val="clear" w:color="auto" w:fill="auto"/>
            <w:noWrap/>
            <w:vAlign w:val="center"/>
          </w:tcPr>
          <w:p w14:paraId="0A3B837A" w14:textId="77777777" w:rsidR="000A0118" w:rsidRDefault="00000000">
            <w:pPr>
              <w:pStyle w:val="aff1"/>
            </w:pPr>
            <w:r>
              <w:rPr>
                <w:rFonts w:hint="eastAsia"/>
              </w:rPr>
              <w:t>等待区平均等待人数之和</w:t>
            </w:r>
          </w:p>
        </w:tc>
        <w:tc>
          <w:tcPr>
            <w:tcW w:w="3637" w:type="dxa"/>
            <w:shd w:val="clear" w:color="auto" w:fill="auto"/>
            <w:noWrap/>
            <w:vAlign w:val="center"/>
          </w:tcPr>
          <w:p w14:paraId="282F8F80" w14:textId="77777777" w:rsidR="000A0118" w:rsidRDefault="00000000">
            <w:pPr>
              <w:pStyle w:val="aff1"/>
            </w:pPr>
            <w:r>
              <w:rPr>
                <w:rFonts w:hint="eastAsia"/>
              </w:rPr>
              <w:t>888.1</w:t>
            </w:r>
            <w:r>
              <w:t>6</w:t>
            </w:r>
          </w:p>
        </w:tc>
      </w:tr>
      <w:tr w:rsidR="000A0118" w14:paraId="22492BFC" w14:textId="77777777">
        <w:trPr>
          <w:trHeight w:val="600"/>
          <w:jc w:val="center"/>
        </w:trPr>
        <w:tc>
          <w:tcPr>
            <w:tcW w:w="543" w:type="dxa"/>
            <w:vMerge/>
            <w:shd w:val="clear" w:color="auto" w:fill="auto"/>
            <w:vAlign w:val="center"/>
          </w:tcPr>
          <w:p w14:paraId="10A937DC" w14:textId="77777777" w:rsidR="000A0118" w:rsidRDefault="000A0118">
            <w:pPr>
              <w:pStyle w:val="aff1"/>
            </w:pPr>
          </w:p>
        </w:tc>
        <w:tc>
          <w:tcPr>
            <w:tcW w:w="3257" w:type="dxa"/>
            <w:shd w:val="clear" w:color="auto" w:fill="auto"/>
            <w:noWrap/>
            <w:vAlign w:val="center"/>
          </w:tcPr>
          <w:p w14:paraId="46D0B0AA" w14:textId="77777777" w:rsidR="000A0118" w:rsidRDefault="00000000">
            <w:pPr>
              <w:pStyle w:val="aff1"/>
            </w:pPr>
            <w:r>
              <w:rPr>
                <w:rFonts w:hint="eastAsia"/>
              </w:rPr>
              <w:t>等待区平均等待时间之和（</w:t>
            </w:r>
            <w:r>
              <w:rPr>
                <w:rFonts w:hint="eastAsia"/>
              </w:rPr>
              <w:t>s)</w:t>
            </w:r>
          </w:p>
        </w:tc>
        <w:tc>
          <w:tcPr>
            <w:tcW w:w="3637" w:type="dxa"/>
            <w:shd w:val="clear" w:color="auto" w:fill="auto"/>
            <w:noWrap/>
            <w:vAlign w:val="center"/>
          </w:tcPr>
          <w:p w14:paraId="4F163702" w14:textId="77777777" w:rsidR="000A0118" w:rsidRDefault="00000000">
            <w:pPr>
              <w:pStyle w:val="aff1"/>
            </w:pPr>
            <w:r>
              <w:rPr>
                <w:rFonts w:hint="eastAsia"/>
              </w:rPr>
              <w:t>380789.7</w:t>
            </w:r>
            <w:r>
              <w:t>4</w:t>
            </w:r>
          </w:p>
        </w:tc>
      </w:tr>
      <w:tr w:rsidR="000A0118" w14:paraId="64C6B79D" w14:textId="77777777">
        <w:trPr>
          <w:trHeight w:val="562"/>
          <w:jc w:val="center"/>
        </w:trPr>
        <w:tc>
          <w:tcPr>
            <w:tcW w:w="3800" w:type="dxa"/>
            <w:gridSpan w:val="2"/>
            <w:tcBorders>
              <w:bottom w:val="single" w:sz="12" w:space="0" w:color="auto"/>
            </w:tcBorders>
            <w:shd w:val="clear" w:color="auto" w:fill="auto"/>
            <w:noWrap/>
            <w:vAlign w:val="center"/>
          </w:tcPr>
          <w:p w14:paraId="6C29175E" w14:textId="77777777" w:rsidR="000A0118" w:rsidRDefault="00000000">
            <w:pPr>
              <w:pStyle w:val="aff1"/>
            </w:pPr>
            <w:r>
              <w:rPr>
                <w:rFonts w:hint="eastAsia"/>
              </w:rPr>
              <w:t>工作人员数量</w:t>
            </w:r>
          </w:p>
        </w:tc>
        <w:tc>
          <w:tcPr>
            <w:tcW w:w="3637" w:type="dxa"/>
            <w:tcBorders>
              <w:bottom w:val="single" w:sz="12" w:space="0" w:color="auto"/>
            </w:tcBorders>
            <w:shd w:val="clear" w:color="auto" w:fill="auto"/>
            <w:noWrap/>
            <w:vAlign w:val="center"/>
          </w:tcPr>
          <w:p w14:paraId="7F727385" w14:textId="77777777" w:rsidR="000A0118" w:rsidRDefault="00000000">
            <w:pPr>
              <w:pStyle w:val="aff1"/>
            </w:pPr>
            <w:r>
              <w:rPr>
                <w:rFonts w:hint="eastAsia"/>
              </w:rPr>
              <w:t>124</w:t>
            </w:r>
          </w:p>
        </w:tc>
      </w:tr>
    </w:tbl>
    <w:p w14:paraId="40CDB81C" w14:textId="77777777" w:rsidR="000A0118" w:rsidRDefault="000A0118">
      <w:pPr>
        <w:pStyle w:val="af7"/>
        <w:sectPr w:rsidR="000A0118">
          <w:pgSz w:w="11906" w:h="16838"/>
          <w:pgMar w:top="1440" w:right="1800" w:bottom="1440" w:left="1800" w:header="851" w:footer="992" w:gutter="0"/>
          <w:cols w:space="425"/>
          <w:docGrid w:type="lines" w:linePitch="312"/>
        </w:sectPr>
      </w:pPr>
    </w:p>
    <w:p w14:paraId="2F1CDEC4" w14:textId="037295FC" w:rsidR="000A0118" w:rsidRDefault="00000000">
      <w:pPr>
        <w:pStyle w:val="af7"/>
      </w:pPr>
      <w:bookmarkStart w:id="29" w:name="_Toc109063385"/>
      <w:bookmarkStart w:id="30" w:name="_Toc123413178"/>
      <w:r>
        <w:t>5</w:t>
      </w:r>
      <w:r>
        <w:rPr>
          <w:rFonts w:hint="eastAsia"/>
        </w:rPr>
        <w:t>改善方案的提出</w:t>
      </w:r>
      <w:bookmarkEnd w:id="29"/>
      <w:bookmarkEnd w:id="30"/>
    </w:p>
    <w:p w14:paraId="019AE1D2" w14:textId="189B2365" w:rsidR="000A0118" w:rsidRDefault="00000000">
      <w:pPr>
        <w:pStyle w:val="af9"/>
      </w:pPr>
      <w:bookmarkStart w:id="31" w:name="_Toc109063386"/>
      <w:bookmarkStart w:id="32" w:name="_Toc123413179"/>
      <w:r>
        <w:t>5</w:t>
      </w:r>
      <w:r>
        <w:rPr>
          <w:rFonts w:hint="eastAsia"/>
        </w:rPr>
        <w:t>.1</w:t>
      </w:r>
      <w:r>
        <w:rPr>
          <w:rFonts w:hint="eastAsia"/>
        </w:rPr>
        <w:t>基础方案</w:t>
      </w:r>
      <w:bookmarkEnd w:id="31"/>
      <w:bookmarkEnd w:id="32"/>
    </w:p>
    <w:p w14:paraId="0F16FF93" w14:textId="32CDEAF9" w:rsidR="00A645B1" w:rsidRDefault="00A645B1" w:rsidP="00A645B1">
      <w:pPr>
        <w:pStyle w:val="afb"/>
        <w:rPr>
          <w:b/>
        </w:rPr>
      </w:pPr>
      <w:r>
        <w:t>5.1.1</w:t>
      </w:r>
      <w:r w:rsidR="00EA29A7">
        <w:rPr>
          <w:rFonts w:hint="eastAsia"/>
        </w:rPr>
        <w:t>外部资源优化</w:t>
      </w:r>
      <w:r w:rsidR="000B5D31">
        <w:rPr>
          <w:b/>
        </w:rPr>
        <w:t xml:space="preserve"> </w:t>
      </w:r>
    </w:p>
    <w:p w14:paraId="70102820" w14:textId="1B83181D" w:rsidR="00552795" w:rsidRDefault="00552795" w:rsidP="00983AAB">
      <w:pPr>
        <w:pStyle w:val="aff3"/>
        <w:spacing w:beforeLines="100" w:before="312"/>
        <w:ind w:firstLine="480"/>
      </w:pPr>
      <w:r>
        <w:rPr>
          <w:rFonts w:hint="eastAsia"/>
        </w:rPr>
        <w:t>由于现阶段病房系统中床位严重空缺</w:t>
      </w:r>
      <w:r w:rsidR="00983AAB">
        <w:rPr>
          <w:rFonts w:hint="eastAsia"/>
        </w:rPr>
        <w:t>，我们</w:t>
      </w:r>
      <w:proofErr w:type="gramStart"/>
      <w:r w:rsidR="00983AAB">
        <w:rPr>
          <w:rFonts w:hint="eastAsia"/>
        </w:rPr>
        <w:t>基于第一</w:t>
      </w:r>
      <w:proofErr w:type="gramEnd"/>
      <w:r w:rsidR="00983AAB">
        <w:rPr>
          <w:rFonts w:hint="eastAsia"/>
        </w:rPr>
        <w:t>阶段进行预测，其中轻度伤病房最多需要增加</w:t>
      </w:r>
      <w:r w:rsidR="00983AAB">
        <w:rPr>
          <w:rFonts w:hint="eastAsia"/>
        </w:rPr>
        <w:t>53</w:t>
      </w:r>
      <w:r w:rsidR="00983AAB">
        <w:rPr>
          <w:rFonts w:hint="eastAsia"/>
        </w:rPr>
        <w:t>张床位才能解决大量人员等待问题，考虑到灾后资源紧缺以及野战医院帐篷大小限制，增加大量床位可能难以实现。优先考虑利用周边医院床位资源更加可行。将每天病人转移率由第一阶段的</w:t>
      </w:r>
      <w:r w:rsidR="00983AAB">
        <w:rPr>
          <w:rFonts w:hint="eastAsia"/>
        </w:rPr>
        <w:t>50%</w:t>
      </w:r>
      <w:r w:rsidR="00983AAB">
        <w:rPr>
          <w:rFonts w:hint="eastAsia"/>
        </w:rPr>
        <w:t>增加至</w:t>
      </w:r>
      <w:r w:rsidR="00983AAB">
        <w:rPr>
          <w:rFonts w:hint="eastAsia"/>
        </w:rPr>
        <w:t>80%</w:t>
      </w:r>
      <w:r w:rsidR="00983AAB">
        <w:rPr>
          <w:rFonts w:hint="eastAsia"/>
        </w:rPr>
        <w:t>，计算出各病房每次判断病人可转院概率，修改模型数据后运行得到结果，如表</w:t>
      </w:r>
      <w:r w:rsidR="00983AAB">
        <w:rPr>
          <w:rFonts w:hint="eastAsia"/>
        </w:rPr>
        <w:t>5.</w:t>
      </w:r>
      <w:r w:rsidR="00983AAB">
        <w:t>1</w:t>
      </w:r>
      <w:r w:rsidR="00983AAB">
        <w:rPr>
          <w:rFonts w:hint="eastAsia"/>
        </w:rPr>
        <w:t>所示。</w:t>
      </w:r>
    </w:p>
    <w:p w14:paraId="5B4390E5" w14:textId="1DA081D2" w:rsidR="00A67CBE" w:rsidRPr="00A67CBE" w:rsidRDefault="00A67CBE" w:rsidP="00A67CBE">
      <w:pPr>
        <w:spacing w:beforeLines="50" w:before="156"/>
        <w:jc w:val="center"/>
        <w:rPr>
          <w:rFonts w:ascii="Times New Roman" w:hAnsi="Times New Roman"/>
        </w:rPr>
      </w:pPr>
      <w:r w:rsidRPr="00A67CBE">
        <w:rPr>
          <w:rStyle w:val="aff2"/>
        </w:rPr>
        <w:t>表</w:t>
      </w:r>
      <w:r w:rsidRPr="00A67CBE">
        <w:rPr>
          <w:rStyle w:val="aff2"/>
        </w:rPr>
        <w:t xml:space="preserve"> 5.</w:t>
      </w:r>
      <w:r w:rsidR="00983AAB">
        <w:rPr>
          <w:rStyle w:val="aff2"/>
        </w:rPr>
        <w:t>1</w:t>
      </w:r>
      <w:r w:rsidRPr="00A67CBE">
        <w:rPr>
          <w:rStyle w:val="aff2"/>
        </w:rPr>
        <w:t xml:space="preserve"> 80%</w:t>
      </w:r>
      <w:r w:rsidRPr="00A67CBE">
        <w:rPr>
          <w:rStyle w:val="aff2"/>
        </w:rPr>
        <w:t>转院率下需要增加床位数预测</w:t>
      </w:r>
    </w:p>
    <w:tbl>
      <w:tblPr>
        <w:tblW w:w="9425" w:type="dxa"/>
        <w:jc w:val="center"/>
        <w:tblLayout w:type="fixed"/>
        <w:tblLook w:val="04A0" w:firstRow="1" w:lastRow="0" w:firstColumn="1" w:lastColumn="0" w:noHBand="0" w:noVBand="1"/>
      </w:tblPr>
      <w:tblGrid>
        <w:gridCol w:w="2144"/>
        <w:gridCol w:w="1283"/>
        <w:gridCol w:w="1713"/>
        <w:gridCol w:w="2429"/>
        <w:gridCol w:w="1856"/>
      </w:tblGrid>
      <w:tr w:rsidR="00A67CBE" w:rsidRPr="00A02FBE" w14:paraId="1EF78474" w14:textId="77777777" w:rsidTr="00A67CBE">
        <w:trPr>
          <w:trHeight w:val="583"/>
          <w:jc w:val="center"/>
        </w:trPr>
        <w:tc>
          <w:tcPr>
            <w:tcW w:w="2144" w:type="dxa"/>
            <w:tcBorders>
              <w:top w:val="single" w:sz="12" w:space="0" w:color="auto"/>
              <w:bottom w:val="single" w:sz="4" w:space="0" w:color="auto"/>
            </w:tcBorders>
            <w:shd w:val="clear" w:color="auto" w:fill="auto"/>
            <w:noWrap/>
            <w:vAlign w:val="center"/>
            <w:hideMark/>
          </w:tcPr>
          <w:p w14:paraId="24BA9A0F" w14:textId="77777777" w:rsidR="00A67CBE" w:rsidRPr="00A02FBE" w:rsidRDefault="00A67CBE" w:rsidP="00882636">
            <w:pPr>
              <w:pStyle w:val="aff1"/>
            </w:pPr>
            <w:r w:rsidRPr="00A02FBE">
              <w:rPr>
                <w:rFonts w:hint="eastAsia"/>
              </w:rPr>
              <w:t>病房</w:t>
            </w:r>
          </w:p>
        </w:tc>
        <w:tc>
          <w:tcPr>
            <w:tcW w:w="1283" w:type="dxa"/>
            <w:tcBorders>
              <w:top w:val="single" w:sz="12" w:space="0" w:color="auto"/>
              <w:bottom w:val="single" w:sz="4" w:space="0" w:color="auto"/>
            </w:tcBorders>
            <w:shd w:val="clear" w:color="auto" w:fill="auto"/>
            <w:noWrap/>
            <w:vAlign w:val="center"/>
            <w:hideMark/>
          </w:tcPr>
          <w:p w14:paraId="25B500CD" w14:textId="77777777" w:rsidR="00A67CBE" w:rsidRPr="00A02FBE" w:rsidRDefault="00A67CBE" w:rsidP="00882636">
            <w:pPr>
              <w:pStyle w:val="aff1"/>
            </w:pPr>
            <w:r w:rsidRPr="00A02FBE">
              <w:rPr>
                <w:rFonts w:hint="eastAsia"/>
              </w:rPr>
              <w:t>现有床位</w:t>
            </w:r>
          </w:p>
        </w:tc>
        <w:tc>
          <w:tcPr>
            <w:tcW w:w="1713" w:type="dxa"/>
            <w:tcBorders>
              <w:top w:val="single" w:sz="12" w:space="0" w:color="auto"/>
              <w:bottom w:val="single" w:sz="4" w:space="0" w:color="auto"/>
            </w:tcBorders>
            <w:shd w:val="clear" w:color="auto" w:fill="auto"/>
            <w:noWrap/>
            <w:vAlign w:val="center"/>
            <w:hideMark/>
          </w:tcPr>
          <w:p w14:paraId="2BEC79A9" w14:textId="77777777" w:rsidR="00A67CBE" w:rsidRPr="00A02FBE" w:rsidRDefault="00A67CBE" w:rsidP="00882636">
            <w:pPr>
              <w:pStyle w:val="aff1"/>
            </w:pPr>
            <w:r w:rsidRPr="00A02FBE">
              <w:rPr>
                <w:rFonts w:hint="eastAsia"/>
              </w:rPr>
              <w:t>一周总处理人数</w:t>
            </w:r>
          </w:p>
        </w:tc>
        <w:tc>
          <w:tcPr>
            <w:tcW w:w="2429" w:type="dxa"/>
            <w:tcBorders>
              <w:top w:val="single" w:sz="12" w:space="0" w:color="auto"/>
              <w:bottom w:val="single" w:sz="4" w:space="0" w:color="auto"/>
            </w:tcBorders>
            <w:shd w:val="clear" w:color="auto" w:fill="auto"/>
            <w:noWrap/>
            <w:vAlign w:val="center"/>
            <w:hideMark/>
          </w:tcPr>
          <w:p w14:paraId="2A042349" w14:textId="77777777" w:rsidR="00A67CBE" w:rsidRPr="00A02FBE" w:rsidRDefault="00A67CBE" w:rsidP="00882636">
            <w:pPr>
              <w:pStyle w:val="aff1"/>
            </w:pPr>
            <w:r w:rsidRPr="00A02FBE">
              <w:rPr>
                <w:rFonts w:hint="eastAsia"/>
              </w:rPr>
              <w:t>每床</w:t>
            </w:r>
            <w:r w:rsidRPr="00A02FBE">
              <w:rPr>
                <w:rFonts w:hint="eastAsia"/>
              </w:rPr>
              <w:t>7</w:t>
            </w:r>
            <w:r w:rsidRPr="00A02FBE">
              <w:rPr>
                <w:rFonts w:hint="eastAsia"/>
              </w:rPr>
              <w:t>天平均处理人数</w:t>
            </w:r>
          </w:p>
        </w:tc>
        <w:tc>
          <w:tcPr>
            <w:tcW w:w="1856" w:type="dxa"/>
            <w:tcBorders>
              <w:top w:val="single" w:sz="12" w:space="0" w:color="auto"/>
              <w:bottom w:val="single" w:sz="4" w:space="0" w:color="auto"/>
            </w:tcBorders>
            <w:shd w:val="clear" w:color="auto" w:fill="auto"/>
            <w:noWrap/>
            <w:vAlign w:val="center"/>
            <w:hideMark/>
          </w:tcPr>
          <w:p w14:paraId="7BCA67A8" w14:textId="77777777" w:rsidR="00A67CBE" w:rsidRPr="00A02FBE" w:rsidRDefault="00A67CBE" w:rsidP="00882636">
            <w:pPr>
              <w:pStyle w:val="aff1"/>
            </w:pPr>
            <w:r w:rsidRPr="00A02FBE">
              <w:rPr>
                <w:rFonts w:hint="eastAsia"/>
              </w:rPr>
              <w:t>预计所需加床数</w:t>
            </w:r>
          </w:p>
        </w:tc>
      </w:tr>
      <w:tr w:rsidR="00A67CBE" w:rsidRPr="00A02FBE" w14:paraId="0E242A21" w14:textId="77777777" w:rsidTr="00A67CBE">
        <w:trPr>
          <w:trHeight w:val="583"/>
          <w:jc w:val="center"/>
        </w:trPr>
        <w:tc>
          <w:tcPr>
            <w:tcW w:w="2144" w:type="dxa"/>
            <w:tcBorders>
              <w:top w:val="single" w:sz="4" w:space="0" w:color="auto"/>
            </w:tcBorders>
            <w:shd w:val="clear" w:color="auto" w:fill="auto"/>
            <w:noWrap/>
            <w:vAlign w:val="center"/>
            <w:hideMark/>
          </w:tcPr>
          <w:p w14:paraId="18A129B0" w14:textId="77777777" w:rsidR="00A67CBE" w:rsidRPr="00A02FBE" w:rsidRDefault="00A67CBE" w:rsidP="00882636">
            <w:pPr>
              <w:pStyle w:val="aff1"/>
            </w:pPr>
            <w:r w:rsidRPr="00A02FBE">
              <w:rPr>
                <w:rFonts w:hint="eastAsia"/>
              </w:rPr>
              <w:t>急诊室</w:t>
            </w:r>
          </w:p>
        </w:tc>
        <w:tc>
          <w:tcPr>
            <w:tcW w:w="1283" w:type="dxa"/>
            <w:tcBorders>
              <w:top w:val="single" w:sz="4" w:space="0" w:color="auto"/>
            </w:tcBorders>
            <w:shd w:val="clear" w:color="auto" w:fill="auto"/>
            <w:noWrap/>
            <w:vAlign w:val="center"/>
            <w:hideMark/>
          </w:tcPr>
          <w:p w14:paraId="79C90CB7" w14:textId="77777777" w:rsidR="00A67CBE" w:rsidRPr="00A02FBE" w:rsidRDefault="00A67CBE" w:rsidP="00882636">
            <w:pPr>
              <w:pStyle w:val="aff1"/>
            </w:pPr>
            <w:r w:rsidRPr="00A02FBE">
              <w:rPr>
                <w:rFonts w:hint="eastAsia"/>
              </w:rPr>
              <w:t>5</w:t>
            </w:r>
          </w:p>
        </w:tc>
        <w:tc>
          <w:tcPr>
            <w:tcW w:w="1713" w:type="dxa"/>
            <w:tcBorders>
              <w:top w:val="single" w:sz="4" w:space="0" w:color="auto"/>
            </w:tcBorders>
            <w:shd w:val="clear" w:color="auto" w:fill="auto"/>
            <w:noWrap/>
            <w:vAlign w:val="center"/>
            <w:hideMark/>
          </w:tcPr>
          <w:p w14:paraId="30F9C922" w14:textId="77777777" w:rsidR="00A67CBE" w:rsidRPr="00A02FBE" w:rsidRDefault="00A67CBE" w:rsidP="00882636">
            <w:pPr>
              <w:pStyle w:val="aff1"/>
            </w:pPr>
            <w:r w:rsidRPr="00A02FBE">
              <w:rPr>
                <w:rFonts w:hint="eastAsia"/>
              </w:rPr>
              <w:t>510</w:t>
            </w:r>
          </w:p>
        </w:tc>
        <w:tc>
          <w:tcPr>
            <w:tcW w:w="2429" w:type="dxa"/>
            <w:tcBorders>
              <w:top w:val="single" w:sz="4" w:space="0" w:color="auto"/>
            </w:tcBorders>
            <w:shd w:val="clear" w:color="auto" w:fill="auto"/>
            <w:noWrap/>
            <w:vAlign w:val="center"/>
            <w:hideMark/>
          </w:tcPr>
          <w:p w14:paraId="79A5F28B" w14:textId="77777777" w:rsidR="00A67CBE" w:rsidRPr="00A02FBE" w:rsidRDefault="00A67CBE" w:rsidP="00882636">
            <w:pPr>
              <w:pStyle w:val="aff1"/>
            </w:pPr>
            <w:r w:rsidRPr="00A02FBE">
              <w:rPr>
                <w:rFonts w:hint="eastAsia"/>
              </w:rPr>
              <w:t>102</w:t>
            </w:r>
          </w:p>
        </w:tc>
        <w:tc>
          <w:tcPr>
            <w:tcW w:w="1856" w:type="dxa"/>
            <w:tcBorders>
              <w:top w:val="single" w:sz="4" w:space="0" w:color="auto"/>
            </w:tcBorders>
            <w:shd w:val="clear" w:color="auto" w:fill="auto"/>
            <w:noWrap/>
            <w:vAlign w:val="center"/>
            <w:hideMark/>
          </w:tcPr>
          <w:p w14:paraId="6E56AC7D" w14:textId="77777777" w:rsidR="00A67CBE" w:rsidRPr="00A02FBE" w:rsidRDefault="00A67CBE" w:rsidP="00882636">
            <w:pPr>
              <w:pStyle w:val="aff1"/>
            </w:pPr>
            <w:r w:rsidRPr="00A02FBE">
              <w:rPr>
                <w:rFonts w:hint="eastAsia"/>
              </w:rPr>
              <w:t>0</w:t>
            </w:r>
          </w:p>
        </w:tc>
      </w:tr>
      <w:tr w:rsidR="00A67CBE" w:rsidRPr="00A02FBE" w14:paraId="38EC2DAF" w14:textId="77777777" w:rsidTr="00A67CBE">
        <w:trPr>
          <w:trHeight w:val="583"/>
          <w:jc w:val="center"/>
        </w:trPr>
        <w:tc>
          <w:tcPr>
            <w:tcW w:w="2144" w:type="dxa"/>
            <w:shd w:val="clear" w:color="auto" w:fill="auto"/>
            <w:noWrap/>
            <w:vAlign w:val="center"/>
            <w:hideMark/>
          </w:tcPr>
          <w:p w14:paraId="1C70EB10" w14:textId="77777777" w:rsidR="00A67CBE" w:rsidRPr="00A02FBE" w:rsidRDefault="00A67CBE" w:rsidP="00882636">
            <w:pPr>
              <w:pStyle w:val="aff1"/>
            </w:pPr>
            <w:r w:rsidRPr="00A02FBE">
              <w:rPr>
                <w:rFonts w:hint="eastAsia"/>
              </w:rPr>
              <w:t>重症病房</w:t>
            </w:r>
          </w:p>
        </w:tc>
        <w:tc>
          <w:tcPr>
            <w:tcW w:w="1283" w:type="dxa"/>
            <w:shd w:val="clear" w:color="auto" w:fill="auto"/>
            <w:noWrap/>
            <w:vAlign w:val="center"/>
            <w:hideMark/>
          </w:tcPr>
          <w:p w14:paraId="32F68BB2" w14:textId="77777777" w:rsidR="00A67CBE" w:rsidRPr="00A02FBE" w:rsidRDefault="00A67CBE" w:rsidP="00882636">
            <w:pPr>
              <w:pStyle w:val="aff1"/>
            </w:pPr>
            <w:r w:rsidRPr="00A02FBE">
              <w:rPr>
                <w:rFonts w:hint="eastAsia"/>
              </w:rPr>
              <w:t>4</w:t>
            </w:r>
          </w:p>
        </w:tc>
        <w:tc>
          <w:tcPr>
            <w:tcW w:w="1713" w:type="dxa"/>
            <w:shd w:val="clear" w:color="auto" w:fill="auto"/>
            <w:noWrap/>
            <w:vAlign w:val="center"/>
            <w:hideMark/>
          </w:tcPr>
          <w:p w14:paraId="3759FF0F" w14:textId="77777777" w:rsidR="00A67CBE" w:rsidRPr="00A02FBE" w:rsidRDefault="00A67CBE" w:rsidP="00882636">
            <w:pPr>
              <w:pStyle w:val="aff1"/>
            </w:pPr>
            <w:r w:rsidRPr="00A02FBE">
              <w:rPr>
                <w:rFonts w:hint="eastAsia"/>
              </w:rPr>
              <w:t>58</w:t>
            </w:r>
          </w:p>
        </w:tc>
        <w:tc>
          <w:tcPr>
            <w:tcW w:w="2429" w:type="dxa"/>
            <w:shd w:val="clear" w:color="auto" w:fill="auto"/>
            <w:noWrap/>
            <w:vAlign w:val="center"/>
            <w:hideMark/>
          </w:tcPr>
          <w:p w14:paraId="129AC2A9" w14:textId="77777777" w:rsidR="00A67CBE" w:rsidRPr="00A02FBE" w:rsidRDefault="00A67CBE" w:rsidP="00882636">
            <w:pPr>
              <w:pStyle w:val="aff1"/>
            </w:pPr>
            <w:r w:rsidRPr="00A02FBE">
              <w:rPr>
                <w:rFonts w:hint="eastAsia"/>
              </w:rPr>
              <w:t>14.5</w:t>
            </w:r>
          </w:p>
        </w:tc>
        <w:tc>
          <w:tcPr>
            <w:tcW w:w="1856" w:type="dxa"/>
            <w:shd w:val="clear" w:color="auto" w:fill="auto"/>
            <w:noWrap/>
            <w:vAlign w:val="center"/>
            <w:hideMark/>
          </w:tcPr>
          <w:p w14:paraId="562A8990" w14:textId="77777777" w:rsidR="00A67CBE" w:rsidRPr="00A02FBE" w:rsidRDefault="00A67CBE" w:rsidP="00882636">
            <w:pPr>
              <w:pStyle w:val="aff1"/>
            </w:pPr>
            <w:r w:rsidRPr="00A02FBE">
              <w:rPr>
                <w:rFonts w:hint="eastAsia"/>
              </w:rPr>
              <w:t>1.17</w:t>
            </w:r>
          </w:p>
        </w:tc>
      </w:tr>
      <w:tr w:rsidR="00A67CBE" w:rsidRPr="00A02FBE" w14:paraId="32CBEBC8" w14:textId="77777777" w:rsidTr="00A67CBE">
        <w:trPr>
          <w:trHeight w:val="583"/>
          <w:jc w:val="center"/>
        </w:trPr>
        <w:tc>
          <w:tcPr>
            <w:tcW w:w="2144" w:type="dxa"/>
            <w:shd w:val="clear" w:color="auto" w:fill="auto"/>
            <w:noWrap/>
            <w:vAlign w:val="center"/>
            <w:hideMark/>
          </w:tcPr>
          <w:p w14:paraId="57A15A48" w14:textId="77777777" w:rsidR="00A67CBE" w:rsidRPr="00A02FBE" w:rsidRDefault="00A67CBE" w:rsidP="00882636">
            <w:pPr>
              <w:pStyle w:val="aff1"/>
            </w:pPr>
            <w:r w:rsidRPr="00A02FBE">
              <w:rPr>
                <w:rFonts w:hint="eastAsia"/>
              </w:rPr>
              <w:t>心脏病房</w:t>
            </w:r>
          </w:p>
        </w:tc>
        <w:tc>
          <w:tcPr>
            <w:tcW w:w="1283" w:type="dxa"/>
            <w:shd w:val="clear" w:color="auto" w:fill="auto"/>
            <w:noWrap/>
            <w:vAlign w:val="center"/>
            <w:hideMark/>
          </w:tcPr>
          <w:p w14:paraId="64114F7A" w14:textId="77777777" w:rsidR="00A67CBE" w:rsidRPr="00A02FBE" w:rsidRDefault="00A67CBE" w:rsidP="00882636">
            <w:pPr>
              <w:pStyle w:val="aff1"/>
            </w:pPr>
            <w:r w:rsidRPr="00A02FBE">
              <w:rPr>
                <w:rFonts w:hint="eastAsia"/>
              </w:rPr>
              <w:t>3</w:t>
            </w:r>
          </w:p>
        </w:tc>
        <w:tc>
          <w:tcPr>
            <w:tcW w:w="1713" w:type="dxa"/>
            <w:shd w:val="clear" w:color="auto" w:fill="auto"/>
            <w:noWrap/>
            <w:vAlign w:val="center"/>
            <w:hideMark/>
          </w:tcPr>
          <w:p w14:paraId="0722D490" w14:textId="77777777" w:rsidR="00A67CBE" w:rsidRPr="00A02FBE" w:rsidRDefault="00A67CBE" w:rsidP="00882636">
            <w:pPr>
              <w:pStyle w:val="aff1"/>
            </w:pPr>
            <w:r w:rsidRPr="00A02FBE">
              <w:rPr>
                <w:rFonts w:hint="eastAsia"/>
              </w:rPr>
              <w:t>45</w:t>
            </w:r>
          </w:p>
        </w:tc>
        <w:tc>
          <w:tcPr>
            <w:tcW w:w="2429" w:type="dxa"/>
            <w:shd w:val="clear" w:color="auto" w:fill="auto"/>
            <w:noWrap/>
            <w:vAlign w:val="center"/>
            <w:hideMark/>
          </w:tcPr>
          <w:p w14:paraId="5E415899" w14:textId="77777777" w:rsidR="00A67CBE" w:rsidRPr="00A02FBE" w:rsidRDefault="00A67CBE" w:rsidP="00882636">
            <w:pPr>
              <w:pStyle w:val="aff1"/>
            </w:pPr>
            <w:r w:rsidRPr="00A02FBE">
              <w:rPr>
                <w:rFonts w:hint="eastAsia"/>
              </w:rPr>
              <w:t>15</w:t>
            </w:r>
          </w:p>
        </w:tc>
        <w:tc>
          <w:tcPr>
            <w:tcW w:w="1856" w:type="dxa"/>
            <w:shd w:val="clear" w:color="auto" w:fill="auto"/>
            <w:noWrap/>
            <w:vAlign w:val="center"/>
            <w:hideMark/>
          </w:tcPr>
          <w:p w14:paraId="0BF0DFF2" w14:textId="77777777" w:rsidR="00A67CBE" w:rsidRPr="00A02FBE" w:rsidRDefault="00A67CBE" w:rsidP="00882636">
            <w:pPr>
              <w:pStyle w:val="aff1"/>
            </w:pPr>
            <w:r w:rsidRPr="00A02FBE">
              <w:rPr>
                <w:rFonts w:hint="eastAsia"/>
              </w:rPr>
              <w:t>3</w:t>
            </w:r>
          </w:p>
        </w:tc>
      </w:tr>
      <w:tr w:rsidR="00A67CBE" w:rsidRPr="00A02FBE" w14:paraId="62555DF7" w14:textId="77777777" w:rsidTr="00A67CBE">
        <w:trPr>
          <w:trHeight w:val="583"/>
          <w:jc w:val="center"/>
        </w:trPr>
        <w:tc>
          <w:tcPr>
            <w:tcW w:w="2144" w:type="dxa"/>
            <w:shd w:val="clear" w:color="auto" w:fill="auto"/>
            <w:noWrap/>
            <w:vAlign w:val="center"/>
            <w:hideMark/>
          </w:tcPr>
          <w:p w14:paraId="54211938" w14:textId="77777777" w:rsidR="00A67CBE" w:rsidRPr="00A02FBE" w:rsidRDefault="00A67CBE" w:rsidP="00882636">
            <w:pPr>
              <w:pStyle w:val="aff1"/>
            </w:pPr>
            <w:r w:rsidRPr="00A02FBE">
              <w:rPr>
                <w:rFonts w:hint="eastAsia"/>
              </w:rPr>
              <w:t>中伤病房</w:t>
            </w:r>
          </w:p>
        </w:tc>
        <w:tc>
          <w:tcPr>
            <w:tcW w:w="1283" w:type="dxa"/>
            <w:shd w:val="clear" w:color="auto" w:fill="auto"/>
            <w:noWrap/>
            <w:vAlign w:val="center"/>
            <w:hideMark/>
          </w:tcPr>
          <w:p w14:paraId="14D150B7" w14:textId="77777777" w:rsidR="00A67CBE" w:rsidRPr="00A02FBE" w:rsidRDefault="00A67CBE" w:rsidP="00882636">
            <w:pPr>
              <w:pStyle w:val="aff1"/>
            </w:pPr>
            <w:r w:rsidRPr="00A02FBE">
              <w:rPr>
                <w:rFonts w:hint="eastAsia"/>
              </w:rPr>
              <w:t>13</w:t>
            </w:r>
          </w:p>
        </w:tc>
        <w:tc>
          <w:tcPr>
            <w:tcW w:w="1713" w:type="dxa"/>
            <w:shd w:val="clear" w:color="auto" w:fill="auto"/>
            <w:noWrap/>
            <w:vAlign w:val="center"/>
            <w:hideMark/>
          </w:tcPr>
          <w:p w14:paraId="3D122804" w14:textId="77777777" w:rsidR="00A67CBE" w:rsidRPr="00A02FBE" w:rsidRDefault="00A67CBE" w:rsidP="00882636">
            <w:pPr>
              <w:pStyle w:val="aff1"/>
            </w:pPr>
            <w:r w:rsidRPr="00A02FBE">
              <w:rPr>
                <w:rFonts w:hint="eastAsia"/>
              </w:rPr>
              <w:t>144</w:t>
            </w:r>
          </w:p>
        </w:tc>
        <w:tc>
          <w:tcPr>
            <w:tcW w:w="2429" w:type="dxa"/>
            <w:shd w:val="clear" w:color="auto" w:fill="auto"/>
            <w:noWrap/>
            <w:vAlign w:val="center"/>
            <w:hideMark/>
          </w:tcPr>
          <w:p w14:paraId="7C95E962" w14:textId="77777777" w:rsidR="00A67CBE" w:rsidRPr="00A02FBE" w:rsidRDefault="00A67CBE" w:rsidP="00882636">
            <w:pPr>
              <w:pStyle w:val="aff1"/>
            </w:pPr>
            <w:r w:rsidRPr="00A02FBE">
              <w:rPr>
                <w:rFonts w:hint="eastAsia"/>
              </w:rPr>
              <w:t>11.0</w:t>
            </w:r>
            <w:r>
              <w:t>8</w:t>
            </w:r>
          </w:p>
        </w:tc>
        <w:tc>
          <w:tcPr>
            <w:tcW w:w="1856" w:type="dxa"/>
            <w:shd w:val="clear" w:color="auto" w:fill="auto"/>
            <w:noWrap/>
            <w:vAlign w:val="center"/>
            <w:hideMark/>
          </w:tcPr>
          <w:p w14:paraId="1E273CD4" w14:textId="77777777" w:rsidR="00A67CBE" w:rsidRPr="00A02FBE" w:rsidRDefault="00A67CBE" w:rsidP="00882636">
            <w:pPr>
              <w:pStyle w:val="aff1"/>
            </w:pPr>
            <w:r w:rsidRPr="00A02FBE">
              <w:rPr>
                <w:rFonts w:hint="eastAsia"/>
              </w:rPr>
              <w:t>3.43</w:t>
            </w:r>
          </w:p>
        </w:tc>
      </w:tr>
      <w:tr w:rsidR="00A67CBE" w:rsidRPr="00A02FBE" w14:paraId="0A5A0F26" w14:textId="77777777" w:rsidTr="00A67CBE">
        <w:trPr>
          <w:trHeight w:val="583"/>
          <w:jc w:val="center"/>
        </w:trPr>
        <w:tc>
          <w:tcPr>
            <w:tcW w:w="2144" w:type="dxa"/>
            <w:shd w:val="clear" w:color="auto" w:fill="auto"/>
            <w:noWrap/>
            <w:vAlign w:val="center"/>
            <w:hideMark/>
          </w:tcPr>
          <w:p w14:paraId="0002BB7B" w14:textId="77777777" w:rsidR="00A67CBE" w:rsidRPr="00A02FBE" w:rsidRDefault="00A67CBE" w:rsidP="00882636">
            <w:pPr>
              <w:pStyle w:val="aff1"/>
            </w:pPr>
            <w:r w:rsidRPr="00A02FBE">
              <w:rPr>
                <w:rFonts w:hint="eastAsia"/>
              </w:rPr>
              <w:t>轻伤病房</w:t>
            </w:r>
          </w:p>
        </w:tc>
        <w:tc>
          <w:tcPr>
            <w:tcW w:w="1283" w:type="dxa"/>
            <w:shd w:val="clear" w:color="auto" w:fill="auto"/>
            <w:noWrap/>
            <w:vAlign w:val="center"/>
            <w:hideMark/>
          </w:tcPr>
          <w:p w14:paraId="03DEFCA2" w14:textId="77777777" w:rsidR="00A67CBE" w:rsidRPr="00A02FBE" w:rsidRDefault="00A67CBE" w:rsidP="00882636">
            <w:pPr>
              <w:pStyle w:val="aff1"/>
            </w:pPr>
            <w:r w:rsidRPr="00A02FBE">
              <w:rPr>
                <w:rFonts w:hint="eastAsia"/>
              </w:rPr>
              <w:t>19</w:t>
            </w:r>
          </w:p>
        </w:tc>
        <w:tc>
          <w:tcPr>
            <w:tcW w:w="1713" w:type="dxa"/>
            <w:shd w:val="clear" w:color="auto" w:fill="auto"/>
            <w:noWrap/>
            <w:vAlign w:val="center"/>
            <w:hideMark/>
          </w:tcPr>
          <w:p w14:paraId="1C8E8701" w14:textId="77777777" w:rsidR="00A67CBE" w:rsidRPr="00A02FBE" w:rsidRDefault="00A67CBE" w:rsidP="00882636">
            <w:pPr>
              <w:pStyle w:val="aff1"/>
            </w:pPr>
            <w:r w:rsidRPr="00A02FBE">
              <w:rPr>
                <w:rFonts w:hint="eastAsia"/>
              </w:rPr>
              <w:t>190</w:t>
            </w:r>
          </w:p>
        </w:tc>
        <w:tc>
          <w:tcPr>
            <w:tcW w:w="2429" w:type="dxa"/>
            <w:shd w:val="clear" w:color="auto" w:fill="auto"/>
            <w:noWrap/>
            <w:vAlign w:val="center"/>
            <w:hideMark/>
          </w:tcPr>
          <w:p w14:paraId="22DE02DC" w14:textId="77777777" w:rsidR="00A67CBE" w:rsidRPr="00A02FBE" w:rsidRDefault="00A67CBE" w:rsidP="00882636">
            <w:pPr>
              <w:pStyle w:val="aff1"/>
            </w:pPr>
            <w:r w:rsidRPr="00A02FBE">
              <w:rPr>
                <w:rFonts w:hint="eastAsia"/>
              </w:rPr>
              <w:t>10</w:t>
            </w:r>
          </w:p>
        </w:tc>
        <w:tc>
          <w:tcPr>
            <w:tcW w:w="1856" w:type="dxa"/>
            <w:shd w:val="clear" w:color="auto" w:fill="auto"/>
            <w:noWrap/>
            <w:vAlign w:val="center"/>
            <w:hideMark/>
          </w:tcPr>
          <w:p w14:paraId="3A2075F5" w14:textId="77777777" w:rsidR="00A67CBE" w:rsidRPr="00A02FBE" w:rsidRDefault="00A67CBE" w:rsidP="00882636">
            <w:pPr>
              <w:pStyle w:val="aff1"/>
            </w:pPr>
            <w:r w:rsidRPr="00A02FBE">
              <w:rPr>
                <w:rFonts w:hint="eastAsia"/>
              </w:rPr>
              <w:t>18.8</w:t>
            </w:r>
          </w:p>
        </w:tc>
      </w:tr>
      <w:tr w:rsidR="00A67CBE" w:rsidRPr="00A02FBE" w14:paraId="736B40C7" w14:textId="77777777" w:rsidTr="00A67CBE">
        <w:trPr>
          <w:trHeight w:val="583"/>
          <w:jc w:val="center"/>
        </w:trPr>
        <w:tc>
          <w:tcPr>
            <w:tcW w:w="2144" w:type="dxa"/>
            <w:shd w:val="clear" w:color="auto" w:fill="auto"/>
            <w:noWrap/>
            <w:vAlign w:val="center"/>
            <w:hideMark/>
          </w:tcPr>
          <w:p w14:paraId="3C03E1CC" w14:textId="77777777" w:rsidR="00A67CBE" w:rsidRPr="00A02FBE" w:rsidRDefault="00A67CBE" w:rsidP="00882636">
            <w:pPr>
              <w:pStyle w:val="aff1"/>
            </w:pPr>
            <w:r w:rsidRPr="00A02FBE">
              <w:rPr>
                <w:rFonts w:hint="eastAsia"/>
              </w:rPr>
              <w:t>分娩区</w:t>
            </w:r>
          </w:p>
        </w:tc>
        <w:tc>
          <w:tcPr>
            <w:tcW w:w="1283" w:type="dxa"/>
            <w:shd w:val="clear" w:color="auto" w:fill="auto"/>
            <w:noWrap/>
            <w:vAlign w:val="center"/>
            <w:hideMark/>
          </w:tcPr>
          <w:p w14:paraId="7BFA2366" w14:textId="77777777" w:rsidR="00A67CBE" w:rsidRPr="00A02FBE" w:rsidRDefault="00A67CBE" w:rsidP="00882636">
            <w:pPr>
              <w:pStyle w:val="aff1"/>
            </w:pPr>
            <w:r w:rsidRPr="00A02FBE">
              <w:rPr>
                <w:rFonts w:hint="eastAsia"/>
              </w:rPr>
              <w:t>8</w:t>
            </w:r>
          </w:p>
        </w:tc>
        <w:tc>
          <w:tcPr>
            <w:tcW w:w="1713" w:type="dxa"/>
            <w:shd w:val="clear" w:color="auto" w:fill="auto"/>
            <w:noWrap/>
            <w:vAlign w:val="center"/>
            <w:hideMark/>
          </w:tcPr>
          <w:p w14:paraId="462D0D85" w14:textId="77777777" w:rsidR="00A67CBE" w:rsidRPr="00A02FBE" w:rsidRDefault="00A67CBE" w:rsidP="00882636">
            <w:pPr>
              <w:pStyle w:val="aff1"/>
            </w:pPr>
            <w:r w:rsidRPr="00A02FBE">
              <w:rPr>
                <w:rFonts w:hint="eastAsia"/>
              </w:rPr>
              <w:t>109</w:t>
            </w:r>
          </w:p>
        </w:tc>
        <w:tc>
          <w:tcPr>
            <w:tcW w:w="2429" w:type="dxa"/>
            <w:shd w:val="clear" w:color="auto" w:fill="auto"/>
            <w:noWrap/>
            <w:vAlign w:val="center"/>
            <w:hideMark/>
          </w:tcPr>
          <w:p w14:paraId="496C7EC2" w14:textId="77777777" w:rsidR="00A67CBE" w:rsidRPr="00A02FBE" w:rsidRDefault="00A67CBE" w:rsidP="00882636">
            <w:pPr>
              <w:pStyle w:val="aff1"/>
            </w:pPr>
            <w:r w:rsidRPr="00A02FBE">
              <w:rPr>
                <w:rFonts w:hint="eastAsia"/>
              </w:rPr>
              <w:t>13.6</w:t>
            </w:r>
            <w:r>
              <w:t>3</w:t>
            </w:r>
          </w:p>
        </w:tc>
        <w:tc>
          <w:tcPr>
            <w:tcW w:w="1856" w:type="dxa"/>
            <w:shd w:val="clear" w:color="auto" w:fill="auto"/>
            <w:noWrap/>
            <w:vAlign w:val="center"/>
            <w:hideMark/>
          </w:tcPr>
          <w:p w14:paraId="6247B157" w14:textId="77777777" w:rsidR="00A67CBE" w:rsidRPr="00A02FBE" w:rsidRDefault="00A67CBE" w:rsidP="00882636">
            <w:pPr>
              <w:pStyle w:val="aff1"/>
            </w:pPr>
            <w:r w:rsidRPr="00A02FBE">
              <w:rPr>
                <w:rFonts w:hint="eastAsia"/>
              </w:rPr>
              <w:t>0</w:t>
            </w:r>
          </w:p>
        </w:tc>
      </w:tr>
      <w:tr w:rsidR="00A67CBE" w:rsidRPr="00A02FBE" w14:paraId="5ED95540" w14:textId="77777777" w:rsidTr="00A67CBE">
        <w:trPr>
          <w:trHeight w:val="583"/>
          <w:jc w:val="center"/>
        </w:trPr>
        <w:tc>
          <w:tcPr>
            <w:tcW w:w="2144" w:type="dxa"/>
            <w:tcBorders>
              <w:bottom w:val="single" w:sz="12" w:space="0" w:color="auto"/>
            </w:tcBorders>
            <w:shd w:val="clear" w:color="auto" w:fill="auto"/>
            <w:noWrap/>
            <w:vAlign w:val="center"/>
            <w:hideMark/>
          </w:tcPr>
          <w:p w14:paraId="74A0FAE4" w14:textId="77777777" w:rsidR="00A67CBE" w:rsidRPr="00A02FBE" w:rsidRDefault="00A67CBE" w:rsidP="00882636">
            <w:pPr>
              <w:pStyle w:val="aff1"/>
            </w:pPr>
            <w:r w:rsidRPr="00A02FBE">
              <w:rPr>
                <w:rFonts w:hint="eastAsia"/>
              </w:rPr>
              <w:t>麻醉室</w:t>
            </w:r>
          </w:p>
        </w:tc>
        <w:tc>
          <w:tcPr>
            <w:tcW w:w="1283" w:type="dxa"/>
            <w:tcBorders>
              <w:bottom w:val="single" w:sz="12" w:space="0" w:color="auto"/>
            </w:tcBorders>
            <w:shd w:val="clear" w:color="auto" w:fill="auto"/>
            <w:noWrap/>
            <w:vAlign w:val="center"/>
            <w:hideMark/>
          </w:tcPr>
          <w:p w14:paraId="5EC5EC8B" w14:textId="77777777" w:rsidR="00A67CBE" w:rsidRPr="00A02FBE" w:rsidRDefault="00A67CBE" w:rsidP="00882636">
            <w:pPr>
              <w:pStyle w:val="aff1"/>
            </w:pPr>
            <w:r w:rsidRPr="00A02FBE">
              <w:rPr>
                <w:rFonts w:hint="eastAsia"/>
              </w:rPr>
              <w:t>4</w:t>
            </w:r>
          </w:p>
        </w:tc>
        <w:tc>
          <w:tcPr>
            <w:tcW w:w="1713" w:type="dxa"/>
            <w:tcBorders>
              <w:bottom w:val="single" w:sz="12" w:space="0" w:color="auto"/>
            </w:tcBorders>
            <w:shd w:val="clear" w:color="auto" w:fill="auto"/>
            <w:noWrap/>
            <w:vAlign w:val="center"/>
            <w:hideMark/>
          </w:tcPr>
          <w:p w14:paraId="6A108A1A" w14:textId="77777777" w:rsidR="00A67CBE" w:rsidRPr="00A02FBE" w:rsidRDefault="00A67CBE" w:rsidP="00882636">
            <w:pPr>
              <w:pStyle w:val="aff1"/>
            </w:pPr>
            <w:r w:rsidRPr="00A02FBE">
              <w:rPr>
                <w:rFonts w:hint="eastAsia"/>
              </w:rPr>
              <w:t>12</w:t>
            </w:r>
          </w:p>
        </w:tc>
        <w:tc>
          <w:tcPr>
            <w:tcW w:w="2429" w:type="dxa"/>
            <w:tcBorders>
              <w:bottom w:val="single" w:sz="12" w:space="0" w:color="auto"/>
            </w:tcBorders>
            <w:shd w:val="clear" w:color="auto" w:fill="auto"/>
            <w:noWrap/>
            <w:vAlign w:val="center"/>
            <w:hideMark/>
          </w:tcPr>
          <w:p w14:paraId="178F0015" w14:textId="77777777" w:rsidR="00A67CBE" w:rsidRPr="00A02FBE" w:rsidRDefault="00A67CBE" w:rsidP="00882636">
            <w:pPr>
              <w:pStyle w:val="aff1"/>
            </w:pPr>
            <w:r w:rsidRPr="00A02FBE">
              <w:rPr>
                <w:rFonts w:hint="eastAsia"/>
              </w:rPr>
              <w:t>3</w:t>
            </w:r>
          </w:p>
        </w:tc>
        <w:tc>
          <w:tcPr>
            <w:tcW w:w="1856" w:type="dxa"/>
            <w:tcBorders>
              <w:bottom w:val="single" w:sz="12" w:space="0" w:color="auto"/>
            </w:tcBorders>
            <w:shd w:val="clear" w:color="auto" w:fill="auto"/>
            <w:noWrap/>
            <w:vAlign w:val="center"/>
            <w:hideMark/>
          </w:tcPr>
          <w:p w14:paraId="6402EA09" w14:textId="77777777" w:rsidR="00A67CBE" w:rsidRPr="00A02FBE" w:rsidRDefault="00A67CBE" w:rsidP="00882636">
            <w:pPr>
              <w:pStyle w:val="aff1"/>
            </w:pPr>
            <w:r w:rsidRPr="00A02FBE">
              <w:rPr>
                <w:rFonts w:hint="eastAsia"/>
              </w:rPr>
              <w:t>0</w:t>
            </w:r>
          </w:p>
        </w:tc>
      </w:tr>
    </w:tbl>
    <w:p w14:paraId="3B55871B" w14:textId="7910C103" w:rsidR="000A0118" w:rsidRDefault="00BA4EA4" w:rsidP="00EA29A7">
      <w:pPr>
        <w:pStyle w:val="afb"/>
        <w:spacing w:before="240"/>
        <w:rPr>
          <w:b/>
        </w:rPr>
      </w:pPr>
      <w:r>
        <w:t>5.1.</w:t>
      </w:r>
      <w:r w:rsidR="00056F31">
        <w:t>2</w:t>
      </w:r>
      <w:r>
        <w:rPr>
          <w:rFonts w:hint="eastAsia"/>
        </w:rPr>
        <w:t>系统布局改善</w:t>
      </w:r>
    </w:p>
    <w:p w14:paraId="676949D9" w14:textId="0C42D429" w:rsidR="000A0118" w:rsidRDefault="00000000" w:rsidP="00EA29A7">
      <w:pPr>
        <w:pStyle w:val="aff3"/>
        <w:ind w:firstLine="480"/>
      </w:pPr>
      <w:r>
        <w:rPr>
          <w:rFonts w:hint="eastAsia"/>
        </w:rPr>
        <w:t>我们基于</w:t>
      </w:r>
      <w:r>
        <w:rPr>
          <w:rFonts w:hint="eastAsia"/>
        </w:rPr>
        <w:t>SLP</w:t>
      </w:r>
      <w:r>
        <w:rPr>
          <w:rFonts w:hint="eastAsia"/>
        </w:rPr>
        <w:t>方法，对野战医院的内部帐篷设置提出合理的内部布局改善方案。系统布置设计</w:t>
      </w:r>
      <w:r>
        <w:rPr>
          <w:rFonts w:hint="eastAsia"/>
        </w:rPr>
        <w:t>SLP</w:t>
      </w:r>
      <w:r>
        <w:rPr>
          <w:rFonts w:hint="eastAsia"/>
        </w:rPr>
        <w:t>法将研究设施布置问题的依据和切入点归纳为</w:t>
      </w:r>
      <w:r>
        <w:rPr>
          <w:rFonts w:hint="eastAsia"/>
        </w:rPr>
        <w:t>P</w:t>
      </w:r>
      <w:r>
        <w:rPr>
          <w:rFonts w:hint="eastAsia"/>
        </w:rPr>
        <w:t>—产品、</w:t>
      </w:r>
      <w:r>
        <w:rPr>
          <w:rFonts w:hint="eastAsia"/>
        </w:rPr>
        <w:t>Q</w:t>
      </w:r>
      <w:r>
        <w:rPr>
          <w:rFonts w:hint="eastAsia"/>
        </w:rPr>
        <w:t>—产量、</w:t>
      </w:r>
      <w:r>
        <w:rPr>
          <w:rFonts w:hint="eastAsia"/>
        </w:rPr>
        <w:t>R</w:t>
      </w:r>
      <w:r>
        <w:rPr>
          <w:rFonts w:hint="eastAsia"/>
        </w:rPr>
        <w:t>—工艺过程、</w:t>
      </w:r>
      <w:r>
        <w:rPr>
          <w:rFonts w:hint="eastAsia"/>
        </w:rPr>
        <w:t>S</w:t>
      </w:r>
      <w:r>
        <w:rPr>
          <w:rFonts w:hint="eastAsia"/>
        </w:rPr>
        <w:t>—辅助部门、</w:t>
      </w:r>
      <w:r>
        <w:rPr>
          <w:rFonts w:hint="eastAsia"/>
        </w:rPr>
        <w:t>T</w:t>
      </w:r>
      <w:r>
        <w:rPr>
          <w:rFonts w:hint="eastAsia"/>
        </w:rPr>
        <w:t>—时间</w:t>
      </w:r>
      <w:r>
        <w:rPr>
          <w:rFonts w:hint="eastAsia"/>
        </w:rPr>
        <w:t>5</w:t>
      </w:r>
      <w:r>
        <w:rPr>
          <w:rFonts w:hint="eastAsia"/>
        </w:rPr>
        <w:t>个基本要素。</w:t>
      </w:r>
    </w:p>
    <w:p w14:paraId="4D42EAB7" w14:textId="66A8E7E0" w:rsidR="000A0118" w:rsidRDefault="00F42189">
      <w:pPr>
        <w:spacing w:line="360" w:lineRule="auto"/>
        <w:jc w:val="center"/>
      </w:pPr>
      <w:r>
        <w:object w:dxaOrig="6792" w:dyaOrig="7584" w14:anchorId="766DDA83">
          <v:shape id="_x0000_i1035" type="#_x0000_t75" style="width:264.75pt;height:295.5pt" o:ole="">
            <v:imagedata r:id="rId49" o:title=""/>
          </v:shape>
          <o:OLEObject Type="Embed" ProgID="Visio.Drawing.15" ShapeID="_x0000_i1035" DrawAspect="Content" ObjectID="_1738566559" r:id="rId50"/>
        </w:object>
      </w:r>
      <w:r>
        <w:t xml:space="preserve"> </w:t>
      </w:r>
    </w:p>
    <w:p w14:paraId="1B334301" w14:textId="77777777" w:rsidR="000A0118" w:rsidRDefault="00000000">
      <w:pPr>
        <w:pStyle w:val="a3"/>
      </w:pPr>
      <w:r>
        <w:rPr>
          <w:rFonts w:hint="eastAsia"/>
        </w:rPr>
        <w:t>图</w:t>
      </w:r>
      <w:r>
        <w:rPr>
          <w:rFonts w:hint="eastAsia"/>
        </w:rPr>
        <w:t xml:space="preserve"> 5.1</w:t>
      </w:r>
      <w:r>
        <w:rPr>
          <w:rFonts w:hint="eastAsia"/>
        </w:rPr>
        <w:t>野战医院系统布局设计流程图</w:t>
      </w:r>
    </w:p>
    <w:p w14:paraId="189E2CA5" w14:textId="1F1C310C" w:rsidR="000A0118" w:rsidRDefault="00000000">
      <w:pPr>
        <w:pStyle w:val="aff3"/>
        <w:ind w:firstLine="480"/>
      </w:pPr>
      <w:r>
        <w:rPr>
          <w:rFonts w:hint="eastAsia"/>
        </w:rPr>
        <w:t>综合考虑到现有人员堆积程度与人员安排，为了便于平衡医护资源，我们根据医院各个模块之间的距离、流程关系及医护人员的使用情况，将整个医院的系统分为两个系统：分诊系统</w:t>
      </w:r>
      <w:r w:rsidR="00D71A01">
        <w:rPr>
          <w:rFonts w:hint="eastAsia"/>
        </w:rPr>
        <w:t>和</w:t>
      </w:r>
      <w:r>
        <w:rPr>
          <w:rFonts w:hint="eastAsia"/>
        </w:rPr>
        <w:t>诊疗系统。其中分诊系统包括分流帐篷，诊疗系统包括急诊系统、手术系统、分娩系统、病房系统，由于分诊系统仅包括分流帐篷，所含医护人员单一，病人流量较大，所以我们单独分配给其所需的医护人员</w:t>
      </w:r>
      <w:r w:rsidR="00D71A01">
        <w:rPr>
          <w:rFonts w:hint="eastAsia"/>
        </w:rPr>
        <w:t>：</w:t>
      </w:r>
      <w:r>
        <w:rPr>
          <w:rFonts w:hint="eastAsia"/>
        </w:rPr>
        <w:t>两个医师助理、两个管理员、四个护工，其他人员由诊疗系统中所共享。</w:t>
      </w:r>
    </w:p>
    <w:p w14:paraId="07238106" w14:textId="77777777" w:rsidR="000A0118" w:rsidRDefault="00000000">
      <w:pPr>
        <w:pStyle w:val="CaptionedFigure"/>
        <w:jc w:val="center"/>
        <w:rPr>
          <w:sz w:val="28"/>
          <w:szCs w:val="28"/>
        </w:rPr>
      </w:pPr>
      <w:r>
        <w:rPr>
          <w:noProof/>
        </w:rPr>
        <w:drawing>
          <wp:inline distT="0" distB="0" distL="0" distR="0" wp14:anchorId="6F64D450" wp14:editId="16FE5412">
            <wp:extent cx="3749040" cy="2518619"/>
            <wp:effectExtent l="0" t="0" r="381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51">
                      <a:extLst>
                        <a:ext uri="{28A0092B-C50C-407E-A947-70E740481C1C}">
                          <a14:useLocalDpi xmlns:a14="http://schemas.microsoft.com/office/drawing/2010/main" val="0"/>
                        </a:ext>
                      </a:extLst>
                    </a:blip>
                    <a:srcRect t="6975" b="7678"/>
                    <a:stretch>
                      <a:fillRect/>
                    </a:stretch>
                  </pic:blipFill>
                  <pic:spPr>
                    <a:xfrm>
                      <a:off x="0" y="0"/>
                      <a:ext cx="3758209" cy="2524779"/>
                    </a:xfrm>
                    <a:prstGeom prst="rect">
                      <a:avLst/>
                    </a:prstGeom>
                    <a:noFill/>
                    <a:ln>
                      <a:noFill/>
                    </a:ln>
                  </pic:spPr>
                </pic:pic>
              </a:graphicData>
            </a:graphic>
          </wp:inline>
        </w:drawing>
      </w:r>
    </w:p>
    <w:p w14:paraId="781976CD" w14:textId="77777777" w:rsidR="000A0118" w:rsidRDefault="00000000">
      <w:pPr>
        <w:pStyle w:val="a3"/>
      </w:pPr>
      <w:r>
        <w:rPr>
          <w:rFonts w:hint="eastAsia"/>
        </w:rPr>
        <w:t>图</w:t>
      </w:r>
      <w:r>
        <w:rPr>
          <w:rFonts w:hint="eastAsia"/>
        </w:rPr>
        <w:t xml:space="preserve"> 5.2</w:t>
      </w:r>
      <w:r>
        <w:t xml:space="preserve"> </w:t>
      </w:r>
      <w:r>
        <w:rPr>
          <w:rFonts w:hint="eastAsia"/>
        </w:rPr>
        <w:t>调整后的组织结构图</w:t>
      </w:r>
    </w:p>
    <w:p w14:paraId="03EF9C73" w14:textId="77777777" w:rsidR="000A0118" w:rsidRDefault="00000000">
      <w:pPr>
        <w:spacing w:line="360" w:lineRule="auto"/>
        <w:jc w:val="center"/>
        <w:rPr>
          <w:sz w:val="28"/>
          <w:szCs w:val="28"/>
        </w:rPr>
      </w:pPr>
      <w:r>
        <w:rPr>
          <w:noProof/>
        </w:rPr>
        <w:drawing>
          <wp:inline distT="0" distB="0" distL="0" distR="0" wp14:anchorId="3BC35B50" wp14:editId="09969FF3">
            <wp:extent cx="2819400" cy="2331758"/>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849773" cy="2356877"/>
                    </a:xfrm>
                    <a:prstGeom prst="rect">
                      <a:avLst/>
                    </a:prstGeom>
                    <a:noFill/>
                    <a:ln>
                      <a:noFill/>
                    </a:ln>
                  </pic:spPr>
                </pic:pic>
              </a:graphicData>
            </a:graphic>
          </wp:inline>
        </w:drawing>
      </w:r>
    </w:p>
    <w:p w14:paraId="1A519290" w14:textId="77777777" w:rsidR="000A0118" w:rsidRDefault="00000000">
      <w:pPr>
        <w:pStyle w:val="a3"/>
      </w:pPr>
      <w:r>
        <w:rPr>
          <w:rFonts w:hint="eastAsia"/>
        </w:rPr>
        <w:t>图</w:t>
      </w:r>
      <w:r>
        <w:rPr>
          <w:rFonts w:hint="eastAsia"/>
        </w:rPr>
        <w:t xml:space="preserve"> 5.3</w:t>
      </w:r>
      <w:r>
        <w:t xml:space="preserve"> </w:t>
      </w:r>
      <w:r>
        <w:rPr>
          <w:rFonts w:ascii="宋体" w:hAnsi="宋体" w:hint="eastAsia"/>
          <w:iCs/>
        </w:rPr>
        <w:t>各病房工作联系图</w:t>
      </w:r>
    </w:p>
    <w:p w14:paraId="46706D49" w14:textId="32CA60BA" w:rsidR="000A0118" w:rsidRDefault="00000000">
      <w:pPr>
        <w:pStyle w:val="aff3"/>
        <w:ind w:firstLine="480"/>
      </w:pPr>
      <w:r>
        <w:rPr>
          <w:rFonts w:hint="eastAsia"/>
        </w:rPr>
        <w:t>引用</w:t>
      </w:r>
      <w:r>
        <w:rPr>
          <w:rFonts w:hint="eastAsia"/>
        </w:rPr>
        <w:t>SLP</w:t>
      </w:r>
      <w:r>
        <w:rPr>
          <w:rFonts w:hint="eastAsia"/>
        </w:rPr>
        <w:t>法</w:t>
      </w:r>
      <w:r w:rsidR="00E40F3E">
        <w:rPr>
          <w:rFonts w:hint="eastAsia"/>
        </w:rPr>
        <w:t>，对</w:t>
      </w:r>
      <w:r>
        <w:rPr>
          <w:rFonts w:hint="eastAsia"/>
        </w:rPr>
        <w:t>病房的功能之间的关系密切程度</w:t>
      </w:r>
      <w:r w:rsidR="00E40F3E">
        <w:rPr>
          <w:rFonts w:hint="eastAsia"/>
        </w:rPr>
        <w:t>进行分析，</w:t>
      </w:r>
      <w:r>
        <w:rPr>
          <w:rFonts w:hint="eastAsia"/>
        </w:rPr>
        <w:t>如图</w:t>
      </w:r>
      <w:r>
        <w:rPr>
          <w:rFonts w:hint="eastAsia"/>
        </w:rPr>
        <w:t>5.3</w:t>
      </w:r>
      <w:r>
        <w:rPr>
          <w:rFonts w:hint="eastAsia"/>
        </w:rPr>
        <w:t>所示，各个独立病房间的客观联系用箭头标出（红色箭头为使用率较高与交叉性较强的路径图；黄色为使用率较低的路径显示图）</w:t>
      </w:r>
    </w:p>
    <w:tbl>
      <w:tblPr>
        <w:tblStyle w:val="af1"/>
        <w:tblW w:w="8700" w:type="dxa"/>
        <w:jc w:val="center"/>
        <w:tblLook w:val="04A0" w:firstRow="1" w:lastRow="0" w:firstColumn="1" w:lastColumn="0" w:noHBand="0" w:noVBand="1"/>
      </w:tblPr>
      <w:tblGrid>
        <w:gridCol w:w="4069"/>
        <w:gridCol w:w="4631"/>
      </w:tblGrid>
      <w:tr w:rsidR="000A0118" w14:paraId="61C41B08" w14:textId="77777777" w:rsidTr="00172C6C">
        <w:trPr>
          <w:trHeight w:val="3278"/>
          <w:jc w:val="center"/>
        </w:trPr>
        <w:tc>
          <w:tcPr>
            <w:tcW w:w="4069" w:type="dxa"/>
            <w:tcBorders>
              <w:top w:val="nil"/>
              <w:left w:val="nil"/>
              <w:bottom w:val="nil"/>
              <w:right w:val="nil"/>
            </w:tcBorders>
            <w:vAlign w:val="center"/>
          </w:tcPr>
          <w:p w14:paraId="1F0EB45A" w14:textId="77777777" w:rsidR="000A0118" w:rsidRDefault="00000000">
            <w:pPr>
              <w:jc w:val="center"/>
              <w:rPr>
                <w:iCs/>
                <w:kern w:val="0"/>
                <w:sz w:val="20"/>
              </w:rPr>
            </w:pPr>
            <w:r>
              <w:rPr>
                <w:noProof/>
                <w:kern w:val="0"/>
                <w:sz w:val="20"/>
              </w:rPr>
              <w:drawing>
                <wp:inline distT="0" distB="0" distL="0" distR="0" wp14:anchorId="2D00D24F" wp14:editId="1CA95CFE">
                  <wp:extent cx="2373962" cy="1821180"/>
                  <wp:effectExtent l="0" t="0" r="762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425514" cy="1860728"/>
                          </a:xfrm>
                          <a:prstGeom prst="rect">
                            <a:avLst/>
                          </a:prstGeom>
                          <a:noFill/>
                          <a:ln>
                            <a:noFill/>
                          </a:ln>
                        </pic:spPr>
                      </pic:pic>
                    </a:graphicData>
                  </a:graphic>
                </wp:inline>
              </w:drawing>
            </w:r>
          </w:p>
        </w:tc>
        <w:tc>
          <w:tcPr>
            <w:tcW w:w="4631" w:type="dxa"/>
            <w:tcBorders>
              <w:top w:val="nil"/>
              <w:left w:val="nil"/>
              <w:bottom w:val="nil"/>
              <w:right w:val="nil"/>
            </w:tcBorders>
            <w:vAlign w:val="center"/>
          </w:tcPr>
          <w:p w14:paraId="12299EF7" w14:textId="2EEA6109" w:rsidR="000A0118" w:rsidRDefault="00172C6C">
            <w:pPr>
              <w:jc w:val="center"/>
              <w:rPr>
                <w:iCs/>
                <w:kern w:val="0"/>
                <w:sz w:val="20"/>
              </w:rPr>
            </w:pPr>
            <w:r>
              <w:object w:dxaOrig="4236" w:dyaOrig="4320" w14:anchorId="3A364555">
                <v:shape id="_x0000_i1036" type="#_x0000_t75" style="width:187.5pt;height:190.5pt" o:ole="">
                  <v:imagedata r:id="rId54" o:title=""/>
                </v:shape>
                <o:OLEObject Type="Embed" ProgID="Visio.Drawing.15" ShapeID="_x0000_i1036" DrawAspect="Content" ObjectID="_1738566560" r:id="rId55"/>
              </w:object>
            </w:r>
          </w:p>
        </w:tc>
      </w:tr>
      <w:tr w:rsidR="000A0118" w14:paraId="24DD1FC2" w14:textId="77777777" w:rsidTr="00172C6C">
        <w:trPr>
          <w:trHeight w:val="327"/>
          <w:jc w:val="center"/>
        </w:trPr>
        <w:tc>
          <w:tcPr>
            <w:tcW w:w="4069" w:type="dxa"/>
            <w:tcBorders>
              <w:top w:val="nil"/>
              <w:left w:val="nil"/>
              <w:bottom w:val="nil"/>
              <w:right w:val="nil"/>
            </w:tcBorders>
            <w:vAlign w:val="center"/>
          </w:tcPr>
          <w:p w14:paraId="3B4DEFAD" w14:textId="77777777" w:rsidR="000A0118" w:rsidRDefault="00000000">
            <w:pPr>
              <w:pStyle w:val="a3"/>
              <w:rPr>
                <w:iCs/>
                <w:kern w:val="0"/>
                <w:sz w:val="20"/>
                <w:highlight w:val="yellow"/>
              </w:rPr>
            </w:pPr>
            <w:r>
              <w:rPr>
                <w:rFonts w:hint="eastAsia"/>
                <w:kern w:val="0"/>
                <w:sz w:val="20"/>
              </w:rPr>
              <w:t>图</w:t>
            </w:r>
            <w:r>
              <w:rPr>
                <w:rFonts w:hint="eastAsia"/>
                <w:kern w:val="0"/>
                <w:sz w:val="20"/>
              </w:rPr>
              <w:t>5.4</w:t>
            </w:r>
            <w:r>
              <w:rPr>
                <w:rFonts w:hint="eastAsia"/>
                <w:kern w:val="0"/>
                <w:sz w:val="20"/>
              </w:rPr>
              <w:t>原方案布局图</w:t>
            </w:r>
          </w:p>
        </w:tc>
        <w:tc>
          <w:tcPr>
            <w:tcW w:w="4631" w:type="dxa"/>
            <w:tcBorders>
              <w:top w:val="nil"/>
              <w:left w:val="nil"/>
              <w:bottom w:val="nil"/>
              <w:right w:val="nil"/>
            </w:tcBorders>
            <w:vAlign w:val="center"/>
          </w:tcPr>
          <w:p w14:paraId="37F09DA9" w14:textId="77777777" w:rsidR="000A0118" w:rsidRDefault="00000000">
            <w:pPr>
              <w:pStyle w:val="a3"/>
              <w:rPr>
                <w:iCs/>
                <w:kern w:val="0"/>
                <w:sz w:val="20"/>
              </w:rPr>
            </w:pPr>
            <w:r>
              <w:rPr>
                <w:rFonts w:hint="eastAsia"/>
                <w:kern w:val="0"/>
                <w:sz w:val="20"/>
              </w:rPr>
              <w:t>图</w:t>
            </w:r>
            <w:r>
              <w:rPr>
                <w:rFonts w:hint="eastAsia"/>
                <w:kern w:val="0"/>
                <w:sz w:val="20"/>
              </w:rPr>
              <w:t>5.5</w:t>
            </w:r>
            <w:r>
              <w:rPr>
                <w:rFonts w:hint="eastAsia"/>
                <w:kern w:val="0"/>
                <w:sz w:val="20"/>
              </w:rPr>
              <w:t>改善后的方案布局图</w:t>
            </w:r>
          </w:p>
        </w:tc>
      </w:tr>
    </w:tbl>
    <w:p w14:paraId="08E95B94" w14:textId="380E271C" w:rsidR="00F42189" w:rsidRPr="00F42189" w:rsidRDefault="00000000" w:rsidP="00172C6C">
      <w:pPr>
        <w:pStyle w:val="aff3"/>
        <w:ind w:firstLine="480"/>
      </w:pPr>
      <w:r>
        <w:rPr>
          <w:rFonts w:hint="eastAsia"/>
        </w:rPr>
        <w:t>对于优化前后的对比，我们主要从人流量较大和病房使用率较高科室的人员移动距离方面考虑，结果如表</w:t>
      </w:r>
      <w:r>
        <w:rPr>
          <w:rFonts w:hint="eastAsia"/>
        </w:rPr>
        <w:t>5.</w:t>
      </w:r>
      <w:r w:rsidR="00F42189">
        <w:t>2</w:t>
      </w:r>
      <w:r>
        <w:rPr>
          <w:rFonts w:hint="eastAsia"/>
        </w:rPr>
        <w:t>所示：</w:t>
      </w:r>
    </w:p>
    <w:p w14:paraId="06E42DF2" w14:textId="49023286" w:rsidR="000A0118" w:rsidRDefault="00000000">
      <w:pPr>
        <w:pStyle w:val="a3"/>
        <w:rPr>
          <w:iCs/>
        </w:rPr>
      </w:pPr>
      <w:r>
        <w:rPr>
          <w:rFonts w:hint="eastAsia"/>
        </w:rPr>
        <w:t>表</w:t>
      </w:r>
      <w:r>
        <w:rPr>
          <w:rFonts w:hint="eastAsia"/>
        </w:rPr>
        <w:t xml:space="preserve"> 5.</w:t>
      </w:r>
      <w:r w:rsidR="00F42189">
        <w:t>2</w:t>
      </w:r>
      <w:r>
        <w:t xml:space="preserve"> </w:t>
      </w:r>
      <w:r>
        <w:rPr>
          <w:rFonts w:ascii="宋体" w:hAnsi="宋体" w:hint="eastAsia"/>
          <w:iCs/>
        </w:rPr>
        <w:t>优化先后对比</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9"/>
        <w:gridCol w:w="2890"/>
      </w:tblGrid>
      <w:tr w:rsidR="000A0118" w14:paraId="441221F4" w14:textId="77777777" w:rsidTr="00172C6C">
        <w:trPr>
          <w:trHeight w:val="355"/>
          <w:jc w:val="center"/>
        </w:trPr>
        <w:tc>
          <w:tcPr>
            <w:tcW w:w="2889" w:type="dxa"/>
            <w:tcBorders>
              <w:top w:val="single" w:sz="12" w:space="0" w:color="auto"/>
              <w:bottom w:val="single" w:sz="4" w:space="0" w:color="auto"/>
            </w:tcBorders>
            <w:shd w:val="clear" w:color="auto" w:fill="auto"/>
            <w:vAlign w:val="center"/>
          </w:tcPr>
          <w:p w14:paraId="7AC356FB" w14:textId="77777777" w:rsidR="000A0118" w:rsidRDefault="00000000" w:rsidP="00172C6C">
            <w:pPr>
              <w:pStyle w:val="a4"/>
              <w:jc w:val="center"/>
              <w:rPr>
                <w:iCs/>
                <w:color w:val="000000"/>
                <w:kern w:val="0"/>
              </w:rPr>
            </w:pPr>
            <w:r>
              <w:rPr>
                <w:rFonts w:ascii="宋体" w:hAnsi="宋体" w:hint="eastAsia"/>
                <w:iCs/>
                <w:color w:val="000000"/>
                <w:kern w:val="0"/>
              </w:rPr>
              <w:t>内容</w:t>
            </w:r>
          </w:p>
        </w:tc>
        <w:tc>
          <w:tcPr>
            <w:tcW w:w="2890" w:type="dxa"/>
            <w:tcBorders>
              <w:top w:val="single" w:sz="12" w:space="0" w:color="auto"/>
              <w:bottom w:val="single" w:sz="4" w:space="0" w:color="auto"/>
            </w:tcBorders>
            <w:shd w:val="clear" w:color="auto" w:fill="auto"/>
            <w:vAlign w:val="center"/>
          </w:tcPr>
          <w:p w14:paraId="32ECDE1F" w14:textId="77777777" w:rsidR="000A0118" w:rsidRDefault="00000000" w:rsidP="00172C6C">
            <w:pPr>
              <w:pStyle w:val="a4"/>
              <w:jc w:val="center"/>
              <w:rPr>
                <w:iCs/>
                <w:color w:val="000000"/>
                <w:kern w:val="0"/>
              </w:rPr>
            </w:pPr>
            <w:r>
              <w:rPr>
                <w:rFonts w:ascii="宋体" w:hAnsi="宋体" w:hint="eastAsia"/>
                <w:iCs/>
                <w:color w:val="000000"/>
                <w:kern w:val="0"/>
              </w:rPr>
              <w:t>移动距离</w:t>
            </w:r>
            <w:r>
              <w:rPr>
                <w:rFonts w:cs="Calibri" w:hint="eastAsia"/>
                <w:iCs/>
                <w:color w:val="000000"/>
                <w:kern w:val="0"/>
              </w:rPr>
              <w:t>/</w:t>
            </w:r>
            <w:r>
              <w:rPr>
                <w:rFonts w:ascii="宋体" w:hAnsi="宋体" w:hint="eastAsia"/>
                <w:iCs/>
                <w:color w:val="000000"/>
                <w:kern w:val="0"/>
              </w:rPr>
              <w:t>米</w:t>
            </w:r>
          </w:p>
        </w:tc>
      </w:tr>
      <w:tr w:rsidR="000A0118" w14:paraId="196D1C98" w14:textId="77777777" w:rsidTr="00172C6C">
        <w:trPr>
          <w:trHeight w:val="20"/>
          <w:jc w:val="center"/>
        </w:trPr>
        <w:tc>
          <w:tcPr>
            <w:tcW w:w="2889" w:type="dxa"/>
            <w:tcBorders>
              <w:top w:val="single" w:sz="4" w:space="0" w:color="auto"/>
            </w:tcBorders>
            <w:shd w:val="clear" w:color="auto" w:fill="auto"/>
            <w:vAlign w:val="center"/>
          </w:tcPr>
          <w:p w14:paraId="06AD6D8D" w14:textId="77777777" w:rsidR="000A0118" w:rsidRDefault="00000000">
            <w:pPr>
              <w:pStyle w:val="a4"/>
              <w:jc w:val="center"/>
              <w:rPr>
                <w:iCs/>
                <w:kern w:val="0"/>
              </w:rPr>
            </w:pPr>
            <w:r>
              <w:rPr>
                <w:rFonts w:ascii="宋体" w:hAnsi="宋体" w:hint="eastAsia"/>
                <w:iCs/>
                <w:kern w:val="0"/>
              </w:rPr>
              <w:t>优化前</w:t>
            </w:r>
          </w:p>
        </w:tc>
        <w:tc>
          <w:tcPr>
            <w:tcW w:w="2890" w:type="dxa"/>
            <w:tcBorders>
              <w:top w:val="single" w:sz="4" w:space="0" w:color="auto"/>
            </w:tcBorders>
            <w:shd w:val="clear" w:color="auto" w:fill="auto"/>
            <w:vAlign w:val="center"/>
          </w:tcPr>
          <w:p w14:paraId="465080E1" w14:textId="77777777" w:rsidR="000A0118" w:rsidRDefault="00000000">
            <w:pPr>
              <w:pStyle w:val="a4"/>
              <w:jc w:val="center"/>
              <w:rPr>
                <w:iCs/>
                <w:kern w:val="0"/>
              </w:rPr>
            </w:pPr>
            <w:r>
              <w:rPr>
                <w:rFonts w:hint="eastAsia"/>
                <w:iCs/>
                <w:kern w:val="0"/>
              </w:rPr>
              <w:t>1</w:t>
            </w:r>
            <w:r>
              <w:rPr>
                <w:iCs/>
                <w:kern w:val="0"/>
              </w:rPr>
              <w:t>92.2</w:t>
            </w:r>
          </w:p>
        </w:tc>
      </w:tr>
      <w:tr w:rsidR="000A0118" w14:paraId="5CD8414C" w14:textId="77777777" w:rsidTr="00172C6C">
        <w:trPr>
          <w:trHeight w:val="20"/>
          <w:jc w:val="center"/>
        </w:trPr>
        <w:tc>
          <w:tcPr>
            <w:tcW w:w="2889" w:type="dxa"/>
            <w:shd w:val="clear" w:color="auto" w:fill="auto"/>
            <w:vAlign w:val="center"/>
          </w:tcPr>
          <w:p w14:paraId="09EEB96E" w14:textId="77777777" w:rsidR="000A0118" w:rsidRDefault="00000000">
            <w:pPr>
              <w:pStyle w:val="a4"/>
              <w:jc w:val="center"/>
              <w:rPr>
                <w:iCs/>
                <w:kern w:val="0"/>
              </w:rPr>
            </w:pPr>
            <w:r>
              <w:rPr>
                <w:rFonts w:ascii="宋体" w:hAnsi="宋体" w:hint="eastAsia"/>
                <w:iCs/>
                <w:kern w:val="0"/>
              </w:rPr>
              <w:t>优化后</w:t>
            </w:r>
          </w:p>
        </w:tc>
        <w:tc>
          <w:tcPr>
            <w:tcW w:w="2890" w:type="dxa"/>
            <w:shd w:val="clear" w:color="auto" w:fill="auto"/>
            <w:vAlign w:val="center"/>
          </w:tcPr>
          <w:p w14:paraId="264C6C02" w14:textId="77777777" w:rsidR="000A0118" w:rsidRDefault="00000000">
            <w:pPr>
              <w:pStyle w:val="a4"/>
              <w:jc w:val="center"/>
              <w:rPr>
                <w:iCs/>
                <w:kern w:val="0"/>
              </w:rPr>
            </w:pPr>
            <w:r>
              <w:rPr>
                <w:rFonts w:hint="eastAsia"/>
                <w:iCs/>
                <w:kern w:val="0"/>
              </w:rPr>
              <w:t>1</w:t>
            </w:r>
            <w:r>
              <w:rPr>
                <w:iCs/>
                <w:kern w:val="0"/>
              </w:rPr>
              <w:t>52.2</w:t>
            </w:r>
          </w:p>
        </w:tc>
      </w:tr>
      <w:tr w:rsidR="000A0118" w14:paraId="0490567C" w14:textId="77777777" w:rsidTr="00172C6C">
        <w:trPr>
          <w:trHeight w:val="20"/>
          <w:jc w:val="center"/>
        </w:trPr>
        <w:tc>
          <w:tcPr>
            <w:tcW w:w="2889" w:type="dxa"/>
            <w:tcBorders>
              <w:bottom w:val="single" w:sz="12" w:space="0" w:color="auto"/>
            </w:tcBorders>
            <w:shd w:val="clear" w:color="auto" w:fill="auto"/>
            <w:vAlign w:val="center"/>
          </w:tcPr>
          <w:p w14:paraId="6F4DDFC4" w14:textId="77777777" w:rsidR="000A0118" w:rsidRDefault="00000000">
            <w:pPr>
              <w:pStyle w:val="a4"/>
              <w:jc w:val="center"/>
              <w:rPr>
                <w:iCs/>
                <w:kern w:val="0"/>
              </w:rPr>
            </w:pPr>
            <w:r>
              <w:rPr>
                <w:rFonts w:ascii="宋体" w:hAnsi="宋体" w:hint="eastAsia"/>
                <w:iCs/>
                <w:kern w:val="0"/>
              </w:rPr>
              <w:t>降低比例</w:t>
            </w:r>
            <w:r>
              <w:rPr>
                <w:rFonts w:cs="Calibri" w:hint="eastAsia"/>
                <w:iCs/>
                <w:kern w:val="0"/>
              </w:rPr>
              <w:t>/%</w:t>
            </w:r>
          </w:p>
        </w:tc>
        <w:tc>
          <w:tcPr>
            <w:tcW w:w="2890" w:type="dxa"/>
            <w:tcBorders>
              <w:bottom w:val="single" w:sz="12" w:space="0" w:color="auto"/>
            </w:tcBorders>
            <w:shd w:val="clear" w:color="auto" w:fill="auto"/>
            <w:vAlign w:val="center"/>
          </w:tcPr>
          <w:p w14:paraId="198E5645" w14:textId="77777777" w:rsidR="000A0118" w:rsidRDefault="00000000">
            <w:pPr>
              <w:pStyle w:val="a4"/>
              <w:jc w:val="center"/>
              <w:rPr>
                <w:iCs/>
                <w:kern w:val="0"/>
              </w:rPr>
            </w:pPr>
            <w:r>
              <w:rPr>
                <w:rFonts w:hint="eastAsia"/>
                <w:iCs/>
                <w:kern w:val="0"/>
              </w:rPr>
              <w:t>2</w:t>
            </w:r>
            <w:r>
              <w:rPr>
                <w:iCs/>
                <w:kern w:val="0"/>
              </w:rPr>
              <w:t>0.81</w:t>
            </w:r>
          </w:p>
        </w:tc>
      </w:tr>
    </w:tbl>
    <w:p w14:paraId="6D5E7162" w14:textId="77777777" w:rsidR="00AF255E" w:rsidRDefault="00AF255E" w:rsidP="00AF255E">
      <w:pPr>
        <w:pStyle w:val="aff3"/>
        <w:ind w:firstLine="480"/>
      </w:pPr>
      <w:r w:rsidRPr="00A905AC">
        <w:rPr>
          <w:rFonts w:hint="eastAsia"/>
        </w:rPr>
        <w:t>通过对野战医院的内部进行整体布局的优化改善，结合各科室的实际使用</w:t>
      </w:r>
      <w:r>
        <w:rPr>
          <w:rFonts w:hint="eastAsia"/>
        </w:rPr>
        <w:t>情况和分配情况，我们对</w:t>
      </w:r>
      <w:proofErr w:type="gramStart"/>
      <w:r>
        <w:rPr>
          <w:rFonts w:hint="eastAsia"/>
        </w:rPr>
        <w:t>化验区</w:t>
      </w:r>
      <w:proofErr w:type="gramEnd"/>
      <w:r>
        <w:rPr>
          <w:rFonts w:hint="eastAsia"/>
        </w:rPr>
        <w:t>与设备存储区、分娩区、中度伤病房、轻度伤病房、手术室、麻醉室、</w:t>
      </w:r>
      <w:r>
        <w:rPr>
          <w:rFonts w:hint="eastAsia"/>
        </w:rPr>
        <w:t>X</w:t>
      </w:r>
      <w:r>
        <w:rPr>
          <w:rFonts w:hint="eastAsia"/>
        </w:rPr>
        <w:t>光区、空闲人员停留区和</w:t>
      </w:r>
      <w:proofErr w:type="gramStart"/>
      <w:r>
        <w:rPr>
          <w:rFonts w:hint="eastAsia"/>
        </w:rPr>
        <w:t>急诊室诊区等</w:t>
      </w:r>
      <w:proofErr w:type="gramEnd"/>
      <w:r>
        <w:rPr>
          <w:rFonts w:hint="eastAsia"/>
        </w:rPr>
        <w:t>共计</w:t>
      </w:r>
      <w:r>
        <w:rPr>
          <w:rFonts w:hint="eastAsia"/>
        </w:rPr>
        <w:t>14</w:t>
      </w:r>
      <w:r>
        <w:rPr>
          <w:rFonts w:hint="eastAsia"/>
        </w:rPr>
        <w:t>个帐篷进行了详细的布局设计，并最终确定了最有布局方案，采用新的野战医院布局后，医院人员的流动距离比优化前降低了</w:t>
      </w:r>
      <w:r w:rsidRPr="00885064">
        <w:rPr>
          <w:rFonts w:hint="eastAsia"/>
          <w:iCs/>
          <w:szCs w:val="32"/>
        </w:rPr>
        <w:t>2</w:t>
      </w:r>
      <w:r w:rsidRPr="00885064">
        <w:rPr>
          <w:iCs/>
          <w:szCs w:val="32"/>
        </w:rPr>
        <w:t>0.81%</w:t>
      </w:r>
      <w:r w:rsidRPr="00A905AC">
        <w:rPr>
          <w:rFonts w:hint="eastAsia"/>
        </w:rPr>
        <w:t>。</w:t>
      </w:r>
    </w:p>
    <w:p w14:paraId="15483BB2" w14:textId="5510016E" w:rsidR="000A0118" w:rsidRDefault="00000000" w:rsidP="00F42189">
      <w:pPr>
        <w:pStyle w:val="af9"/>
        <w:spacing w:before="240"/>
      </w:pPr>
      <w:bookmarkStart w:id="33" w:name="_Toc109063387"/>
      <w:bookmarkStart w:id="34" w:name="_Toc123413180"/>
      <w:r>
        <w:t>5</w:t>
      </w:r>
      <w:r>
        <w:rPr>
          <w:rFonts w:hint="eastAsia"/>
        </w:rPr>
        <w:t>.2</w:t>
      </w:r>
      <w:r>
        <w:rPr>
          <w:rFonts w:hint="eastAsia"/>
        </w:rPr>
        <w:t>方案</w:t>
      </w:r>
      <w:r>
        <w:rPr>
          <w:rFonts w:hint="eastAsia"/>
        </w:rPr>
        <w:t>1-</w:t>
      </w:r>
      <w:r>
        <w:rPr>
          <w:rFonts w:hint="eastAsia"/>
        </w:rPr>
        <w:t>双系统</w:t>
      </w:r>
      <w:bookmarkStart w:id="35" w:name="OLE_LINK7"/>
      <w:r>
        <w:rPr>
          <w:rFonts w:hint="eastAsia"/>
        </w:rPr>
        <w:t>结构野战医院</w:t>
      </w:r>
      <w:bookmarkEnd w:id="33"/>
      <w:bookmarkEnd w:id="34"/>
      <w:bookmarkEnd w:id="35"/>
    </w:p>
    <w:p w14:paraId="0F26DEE1" w14:textId="62868CEA" w:rsidR="000A0118" w:rsidRDefault="00000000">
      <w:pPr>
        <w:pStyle w:val="aff3"/>
        <w:ind w:firstLine="480"/>
      </w:pPr>
      <w:r>
        <w:rPr>
          <w:rFonts w:hint="eastAsia"/>
        </w:rPr>
        <w:t>双系统野战医院，即根据不同医护人员的可工作区域，将野战医院划分为分诊系统和诊疗系统。</w:t>
      </w:r>
    </w:p>
    <w:p w14:paraId="61410E97" w14:textId="27C17E2E" w:rsidR="000A0118" w:rsidRDefault="00000000">
      <w:pPr>
        <w:pStyle w:val="aff3"/>
        <w:ind w:firstLine="480"/>
      </w:pPr>
      <w:r>
        <w:rPr>
          <w:rFonts w:hint="eastAsia"/>
        </w:rPr>
        <w:t>由于分流系统工作类型简单，我们调整了诊疗系统各工作人员的工作排布，即医务人员工作后不需要固定停留在主要工作区域、可以自主回到休息区休息的同时去协助其他工作的进行，这样既压缩了相较空闲个人的主要作业时间，也使其他工作得到协调，使相较繁忙的个人作业时间得到释放。对医疗科室各工作人员的职务进行分析并做出初步改善的状况如表</w:t>
      </w:r>
      <w:r>
        <w:rPr>
          <w:rFonts w:hint="eastAsia"/>
        </w:rPr>
        <w:t>5.</w:t>
      </w:r>
      <w:r w:rsidR="00172C6C">
        <w:t>3</w:t>
      </w:r>
      <w:r>
        <w:rPr>
          <w:rFonts w:hint="eastAsia"/>
        </w:rPr>
        <w:t>所示。</w:t>
      </w:r>
    </w:p>
    <w:p w14:paraId="17D9A12E" w14:textId="3A7A0554" w:rsidR="000A0118" w:rsidRDefault="00000000">
      <w:pPr>
        <w:pStyle w:val="a3"/>
        <w:rPr>
          <w:rFonts w:ascii="宋体" w:hAnsi="宋体"/>
          <w:sz w:val="24"/>
          <w:szCs w:val="24"/>
        </w:rPr>
      </w:pPr>
      <w:r>
        <w:rPr>
          <w:rFonts w:hint="eastAsia"/>
        </w:rPr>
        <w:t>表</w:t>
      </w:r>
      <w:r>
        <w:rPr>
          <w:rFonts w:hint="eastAsia"/>
        </w:rPr>
        <w:t>5.</w:t>
      </w:r>
      <w:r w:rsidR="00F42189">
        <w:t>3</w:t>
      </w:r>
      <w:r>
        <w:t xml:space="preserve"> </w:t>
      </w:r>
      <w:r>
        <w:rPr>
          <w:rFonts w:ascii="宋体" w:hAnsi="宋体" w:hint="eastAsia"/>
          <w:sz w:val="24"/>
          <w:szCs w:val="24"/>
        </w:rPr>
        <w:t>人力资源组织划分</w:t>
      </w:r>
    </w:p>
    <w:tbl>
      <w:tblPr>
        <w:tblStyle w:val="aff6"/>
        <w:tblW w:w="8163" w:type="dxa"/>
        <w:tblLook w:val="04A0" w:firstRow="1" w:lastRow="0" w:firstColumn="1" w:lastColumn="0" w:noHBand="0" w:noVBand="1"/>
      </w:tblPr>
      <w:tblGrid>
        <w:gridCol w:w="2880"/>
        <w:gridCol w:w="5283"/>
      </w:tblGrid>
      <w:tr w:rsidR="000A0118" w14:paraId="36C30BB0" w14:textId="77777777" w:rsidTr="000A0118">
        <w:trPr>
          <w:cnfStyle w:val="100000000000" w:firstRow="1" w:lastRow="0" w:firstColumn="0" w:lastColumn="0" w:oddVBand="0" w:evenVBand="0" w:oddHBand="0" w:evenHBand="0" w:firstRowFirstColumn="0" w:firstRowLastColumn="0" w:lastRowFirstColumn="0" w:lastRowLastColumn="0"/>
          <w:trHeight w:val="440"/>
        </w:trPr>
        <w:tc>
          <w:tcPr>
            <w:tcW w:w="2880" w:type="dxa"/>
          </w:tcPr>
          <w:p w14:paraId="130931E3" w14:textId="77777777" w:rsidR="000A0118" w:rsidRDefault="00000000">
            <w:pPr>
              <w:pStyle w:val="aff1"/>
              <w:rPr>
                <w:kern w:val="0"/>
                <w:szCs w:val="28"/>
              </w:rPr>
            </w:pPr>
            <w:r>
              <w:rPr>
                <w:rFonts w:hint="eastAsia"/>
                <w:kern w:val="0"/>
                <w:szCs w:val="28"/>
              </w:rPr>
              <w:t>工作人员类型</w:t>
            </w:r>
          </w:p>
        </w:tc>
        <w:tc>
          <w:tcPr>
            <w:tcW w:w="5283" w:type="dxa"/>
          </w:tcPr>
          <w:p w14:paraId="62CB9293" w14:textId="77777777" w:rsidR="000A0118" w:rsidRDefault="00000000">
            <w:pPr>
              <w:pStyle w:val="aff1"/>
              <w:rPr>
                <w:kern w:val="0"/>
                <w:szCs w:val="28"/>
              </w:rPr>
            </w:pPr>
            <w:r>
              <w:rPr>
                <w:rFonts w:hint="eastAsia"/>
                <w:kern w:val="0"/>
                <w:szCs w:val="28"/>
              </w:rPr>
              <w:t>工作地点</w:t>
            </w:r>
          </w:p>
        </w:tc>
      </w:tr>
      <w:tr w:rsidR="000A0118" w14:paraId="0FF1EBC3" w14:textId="77777777" w:rsidTr="000A0118">
        <w:trPr>
          <w:trHeight w:val="506"/>
        </w:trPr>
        <w:tc>
          <w:tcPr>
            <w:tcW w:w="2880" w:type="dxa"/>
          </w:tcPr>
          <w:p w14:paraId="73A42332" w14:textId="77777777" w:rsidR="000A0118" w:rsidRDefault="00000000">
            <w:pPr>
              <w:pStyle w:val="aff1"/>
              <w:rPr>
                <w:kern w:val="0"/>
                <w:szCs w:val="21"/>
              </w:rPr>
            </w:pPr>
            <w:r>
              <w:rPr>
                <w:rFonts w:cs="宋体" w:hint="eastAsia"/>
                <w:kern w:val="0"/>
                <w:szCs w:val="21"/>
                <w:lang w:bidi="ar"/>
              </w:rPr>
              <w:t>医生</w:t>
            </w:r>
          </w:p>
        </w:tc>
        <w:tc>
          <w:tcPr>
            <w:tcW w:w="5283" w:type="dxa"/>
          </w:tcPr>
          <w:p w14:paraId="7AE72135" w14:textId="77777777" w:rsidR="000A0118" w:rsidRDefault="00000000">
            <w:pPr>
              <w:pStyle w:val="aff1"/>
              <w:rPr>
                <w:kern w:val="0"/>
                <w:szCs w:val="21"/>
              </w:rPr>
            </w:pPr>
            <w:r>
              <w:rPr>
                <w:rFonts w:hint="eastAsia"/>
                <w:kern w:val="0"/>
                <w:szCs w:val="21"/>
              </w:rPr>
              <w:t>流动工作</w:t>
            </w:r>
          </w:p>
        </w:tc>
      </w:tr>
      <w:tr w:rsidR="000A0118" w14:paraId="262C6E7A" w14:textId="77777777" w:rsidTr="000A0118">
        <w:trPr>
          <w:trHeight w:val="527"/>
        </w:trPr>
        <w:tc>
          <w:tcPr>
            <w:tcW w:w="2880" w:type="dxa"/>
          </w:tcPr>
          <w:p w14:paraId="4EEE54E8" w14:textId="77777777" w:rsidR="000A0118" w:rsidRDefault="00000000">
            <w:pPr>
              <w:pStyle w:val="aff1"/>
              <w:rPr>
                <w:kern w:val="0"/>
                <w:szCs w:val="21"/>
              </w:rPr>
            </w:pPr>
            <w:r>
              <w:rPr>
                <w:rFonts w:cs="宋体" w:hint="eastAsia"/>
                <w:kern w:val="0"/>
                <w:szCs w:val="21"/>
                <w:lang w:bidi="ar"/>
              </w:rPr>
              <w:t>医师助理</w:t>
            </w:r>
          </w:p>
        </w:tc>
        <w:tc>
          <w:tcPr>
            <w:tcW w:w="5283" w:type="dxa"/>
          </w:tcPr>
          <w:p w14:paraId="283C238C" w14:textId="77777777" w:rsidR="000A0118" w:rsidRDefault="00000000">
            <w:pPr>
              <w:pStyle w:val="aff1"/>
              <w:rPr>
                <w:kern w:val="0"/>
                <w:szCs w:val="21"/>
              </w:rPr>
            </w:pPr>
            <w:r>
              <w:rPr>
                <w:rFonts w:hint="eastAsia"/>
                <w:kern w:val="0"/>
                <w:szCs w:val="21"/>
              </w:rPr>
              <w:t>分诊处</w:t>
            </w:r>
          </w:p>
        </w:tc>
      </w:tr>
      <w:tr w:rsidR="000A0118" w14:paraId="64769F04" w14:textId="77777777" w:rsidTr="000A0118">
        <w:trPr>
          <w:trHeight w:val="506"/>
        </w:trPr>
        <w:tc>
          <w:tcPr>
            <w:tcW w:w="2880" w:type="dxa"/>
          </w:tcPr>
          <w:p w14:paraId="11971624" w14:textId="77777777" w:rsidR="000A0118" w:rsidRDefault="00000000">
            <w:pPr>
              <w:pStyle w:val="aff1"/>
              <w:rPr>
                <w:kern w:val="0"/>
                <w:szCs w:val="21"/>
              </w:rPr>
            </w:pPr>
            <w:r>
              <w:rPr>
                <w:rFonts w:cs="宋体" w:hint="eastAsia"/>
                <w:kern w:val="0"/>
                <w:szCs w:val="21"/>
                <w:lang w:bidi="ar"/>
              </w:rPr>
              <w:t>注册护士</w:t>
            </w:r>
          </w:p>
        </w:tc>
        <w:tc>
          <w:tcPr>
            <w:tcW w:w="5283" w:type="dxa"/>
          </w:tcPr>
          <w:p w14:paraId="6C39120E" w14:textId="77777777" w:rsidR="000A0118" w:rsidRDefault="00000000">
            <w:pPr>
              <w:pStyle w:val="aff1"/>
              <w:rPr>
                <w:kern w:val="0"/>
                <w:szCs w:val="21"/>
              </w:rPr>
            </w:pPr>
            <w:r>
              <w:rPr>
                <w:rFonts w:hint="eastAsia"/>
                <w:kern w:val="0"/>
                <w:szCs w:val="21"/>
              </w:rPr>
              <w:t>流动工作</w:t>
            </w:r>
          </w:p>
        </w:tc>
      </w:tr>
      <w:tr w:rsidR="000A0118" w14:paraId="2A9D3445" w14:textId="77777777" w:rsidTr="000A0118">
        <w:trPr>
          <w:trHeight w:val="506"/>
        </w:trPr>
        <w:tc>
          <w:tcPr>
            <w:tcW w:w="2880" w:type="dxa"/>
          </w:tcPr>
          <w:p w14:paraId="35BF4714" w14:textId="77777777" w:rsidR="000A0118" w:rsidRDefault="00000000">
            <w:pPr>
              <w:pStyle w:val="aff1"/>
              <w:rPr>
                <w:kern w:val="0"/>
                <w:szCs w:val="21"/>
              </w:rPr>
            </w:pPr>
            <w:r>
              <w:rPr>
                <w:rFonts w:cs="宋体" w:hint="eastAsia"/>
                <w:kern w:val="0"/>
                <w:szCs w:val="21"/>
                <w:lang w:bidi="ar"/>
              </w:rPr>
              <w:t>实习护士</w:t>
            </w:r>
          </w:p>
        </w:tc>
        <w:tc>
          <w:tcPr>
            <w:tcW w:w="5283" w:type="dxa"/>
          </w:tcPr>
          <w:p w14:paraId="06168FF4" w14:textId="77777777" w:rsidR="000A0118" w:rsidRDefault="00000000">
            <w:pPr>
              <w:pStyle w:val="aff1"/>
              <w:rPr>
                <w:kern w:val="0"/>
                <w:szCs w:val="21"/>
              </w:rPr>
            </w:pPr>
            <w:r>
              <w:rPr>
                <w:rFonts w:hint="eastAsia"/>
                <w:kern w:val="0"/>
                <w:szCs w:val="21"/>
              </w:rPr>
              <w:t>流动工作</w:t>
            </w:r>
          </w:p>
        </w:tc>
      </w:tr>
      <w:tr w:rsidR="000A0118" w14:paraId="56B4D78E" w14:textId="77777777" w:rsidTr="000A0118">
        <w:trPr>
          <w:trHeight w:val="527"/>
        </w:trPr>
        <w:tc>
          <w:tcPr>
            <w:tcW w:w="2880" w:type="dxa"/>
          </w:tcPr>
          <w:p w14:paraId="6BEB107B" w14:textId="77777777" w:rsidR="000A0118" w:rsidRDefault="00000000">
            <w:pPr>
              <w:pStyle w:val="aff1"/>
              <w:rPr>
                <w:kern w:val="0"/>
                <w:szCs w:val="21"/>
              </w:rPr>
            </w:pPr>
            <w:r>
              <w:rPr>
                <w:rFonts w:cs="宋体" w:hint="eastAsia"/>
                <w:kern w:val="0"/>
                <w:szCs w:val="21"/>
                <w:lang w:bidi="ar"/>
              </w:rPr>
              <w:t>手术医师</w:t>
            </w:r>
          </w:p>
        </w:tc>
        <w:tc>
          <w:tcPr>
            <w:tcW w:w="5283" w:type="dxa"/>
          </w:tcPr>
          <w:p w14:paraId="33E44196" w14:textId="77777777" w:rsidR="000A0118" w:rsidRDefault="00000000">
            <w:pPr>
              <w:pStyle w:val="aff1"/>
              <w:rPr>
                <w:kern w:val="0"/>
                <w:szCs w:val="21"/>
              </w:rPr>
            </w:pPr>
            <w:r>
              <w:rPr>
                <w:rFonts w:cs="宋体" w:hint="eastAsia"/>
                <w:kern w:val="0"/>
                <w:szCs w:val="21"/>
                <w:lang w:bidi="ar"/>
              </w:rPr>
              <w:t>手术室</w:t>
            </w:r>
          </w:p>
        </w:tc>
      </w:tr>
      <w:tr w:rsidR="000A0118" w14:paraId="5AC39495" w14:textId="77777777" w:rsidTr="000A0118">
        <w:trPr>
          <w:trHeight w:val="506"/>
        </w:trPr>
        <w:tc>
          <w:tcPr>
            <w:tcW w:w="2880" w:type="dxa"/>
          </w:tcPr>
          <w:p w14:paraId="72BE4809" w14:textId="77777777" w:rsidR="000A0118" w:rsidRDefault="00000000">
            <w:pPr>
              <w:pStyle w:val="aff1"/>
              <w:rPr>
                <w:kern w:val="0"/>
                <w:szCs w:val="21"/>
              </w:rPr>
            </w:pPr>
            <w:r>
              <w:rPr>
                <w:rFonts w:cs="宋体" w:hint="eastAsia"/>
                <w:kern w:val="0"/>
                <w:szCs w:val="21"/>
                <w:lang w:bidi="ar"/>
              </w:rPr>
              <w:t>X</w:t>
            </w:r>
            <w:r>
              <w:rPr>
                <w:rFonts w:cs="宋体" w:hint="eastAsia"/>
                <w:kern w:val="0"/>
                <w:szCs w:val="21"/>
                <w:lang w:bidi="ar"/>
              </w:rPr>
              <w:t>光医师</w:t>
            </w:r>
          </w:p>
        </w:tc>
        <w:tc>
          <w:tcPr>
            <w:tcW w:w="5283" w:type="dxa"/>
          </w:tcPr>
          <w:p w14:paraId="08DE7F3A" w14:textId="77777777" w:rsidR="000A0118" w:rsidRDefault="00000000">
            <w:pPr>
              <w:pStyle w:val="aff1"/>
              <w:rPr>
                <w:kern w:val="0"/>
                <w:szCs w:val="21"/>
              </w:rPr>
            </w:pPr>
            <w:r>
              <w:rPr>
                <w:rFonts w:cs="宋体" w:hint="eastAsia"/>
                <w:kern w:val="0"/>
                <w:szCs w:val="21"/>
                <w:lang w:bidi="ar"/>
              </w:rPr>
              <w:t>X</w:t>
            </w:r>
            <w:r>
              <w:rPr>
                <w:rFonts w:cs="宋体" w:hint="eastAsia"/>
                <w:kern w:val="0"/>
                <w:szCs w:val="21"/>
                <w:lang w:bidi="ar"/>
              </w:rPr>
              <w:t>光室</w:t>
            </w:r>
          </w:p>
        </w:tc>
      </w:tr>
      <w:tr w:rsidR="000A0118" w14:paraId="6426C49D" w14:textId="77777777" w:rsidTr="000A0118">
        <w:trPr>
          <w:trHeight w:val="506"/>
        </w:trPr>
        <w:tc>
          <w:tcPr>
            <w:tcW w:w="2880" w:type="dxa"/>
          </w:tcPr>
          <w:p w14:paraId="1C280108" w14:textId="77777777" w:rsidR="000A0118" w:rsidRDefault="00000000">
            <w:pPr>
              <w:pStyle w:val="aff1"/>
              <w:rPr>
                <w:kern w:val="0"/>
                <w:szCs w:val="21"/>
              </w:rPr>
            </w:pPr>
            <w:r>
              <w:rPr>
                <w:rFonts w:cs="宋体" w:hint="eastAsia"/>
                <w:kern w:val="0"/>
                <w:szCs w:val="21"/>
                <w:lang w:bidi="ar"/>
              </w:rPr>
              <w:t>检验科医师</w:t>
            </w:r>
          </w:p>
        </w:tc>
        <w:tc>
          <w:tcPr>
            <w:tcW w:w="5283" w:type="dxa"/>
          </w:tcPr>
          <w:p w14:paraId="45BC4EC5" w14:textId="77777777" w:rsidR="000A0118" w:rsidRDefault="00000000">
            <w:pPr>
              <w:pStyle w:val="aff1"/>
              <w:rPr>
                <w:kern w:val="0"/>
                <w:szCs w:val="21"/>
              </w:rPr>
            </w:pPr>
            <w:r>
              <w:rPr>
                <w:rFonts w:cs="宋体" w:hint="eastAsia"/>
                <w:kern w:val="0"/>
                <w:szCs w:val="21"/>
                <w:lang w:bidi="ar"/>
              </w:rPr>
              <w:t>检验科</w:t>
            </w:r>
          </w:p>
        </w:tc>
      </w:tr>
      <w:tr w:rsidR="000A0118" w14:paraId="0AE39FCC" w14:textId="77777777" w:rsidTr="000A0118">
        <w:trPr>
          <w:trHeight w:val="527"/>
        </w:trPr>
        <w:tc>
          <w:tcPr>
            <w:tcW w:w="2880" w:type="dxa"/>
          </w:tcPr>
          <w:p w14:paraId="3E51AE33" w14:textId="77777777" w:rsidR="000A0118" w:rsidRDefault="00000000">
            <w:pPr>
              <w:pStyle w:val="aff1"/>
              <w:rPr>
                <w:kern w:val="0"/>
                <w:szCs w:val="21"/>
              </w:rPr>
            </w:pPr>
            <w:r>
              <w:rPr>
                <w:rFonts w:cs="宋体" w:hint="eastAsia"/>
                <w:kern w:val="0"/>
                <w:szCs w:val="21"/>
                <w:lang w:bidi="ar"/>
              </w:rPr>
              <w:t>护工</w:t>
            </w:r>
          </w:p>
        </w:tc>
        <w:tc>
          <w:tcPr>
            <w:tcW w:w="5283" w:type="dxa"/>
          </w:tcPr>
          <w:p w14:paraId="5E94BB55" w14:textId="77777777" w:rsidR="000A0118" w:rsidRDefault="00000000">
            <w:pPr>
              <w:pStyle w:val="aff1"/>
              <w:rPr>
                <w:kern w:val="0"/>
                <w:szCs w:val="21"/>
              </w:rPr>
            </w:pPr>
            <w:r>
              <w:rPr>
                <w:rFonts w:cs="宋体" w:hint="eastAsia"/>
                <w:kern w:val="0"/>
                <w:szCs w:val="21"/>
                <w:lang w:bidi="ar"/>
              </w:rPr>
              <w:t>各处协助</w:t>
            </w:r>
          </w:p>
        </w:tc>
      </w:tr>
      <w:tr w:rsidR="000A0118" w14:paraId="1F7B9EC2" w14:textId="77777777" w:rsidTr="000A0118">
        <w:trPr>
          <w:trHeight w:val="506"/>
        </w:trPr>
        <w:tc>
          <w:tcPr>
            <w:tcW w:w="2880" w:type="dxa"/>
          </w:tcPr>
          <w:p w14:paraId="59760882" w14:textId="77777777" w:rsidR="000A0118" w:rsidRDefault="00000000">
            <w:pPr>
              <w:pStyle w:val="aff1"/>
              <w:rPr>
                <w:rFonts w:cs="宋体"/>
                <w:kern w:val="0"/>
                <w:szCs w:val="21"/>
                <w:lang w:bidi="ar"/>
              </w:rPr>
            </w:pPr>
            <w:r>
              <w:rPr>
                <w:rFonts w:cs="宋体" w:hint="eastAsia"/>
                <w:kern w:val="0"/>
                <w:szCs w:val="21"/>
                <w:lang w:bidi="ar"/>
              </w:rPr>
              <w:t>管理员</w:t>
            </w:r>
          </w:p>
        </w:tc>
        <w:tc>
          <w:tcPr>
            <w:tcW w:w="5283" w:type="dxa"/>
          </w:tcPr>
          <w:p w14:paraId="2031544C" w14:textId="77777777" w:rsidR="000A0118" w:rsidRDefault="00000000">
            <w:pPr>
              <w:pStyle w:val="aff1"/>
              <w:rPr>
                <w:kern w:val="0"/>
                <w:szCs w:val="21"/>
              </w:rPr>
            </w:pPr>
            <w:r>
              <w:rPr>
                <w:rFonts w:cs="宋体" w:hint="eastAsia"/>
                <w:kern w:val="0"/>
                <w:szCs w:val="21"/>
                <w:lang w:bidi="ar"/>
              </w:rPr>
              <w:t>建档处</w:t>
            </w:r>
          </w:p>
        </w:tc>
      </w:tr>
    </w:tbl>
    <w:p w14:paraId="64864653" w14:textId="5ED8E8B6" w:rsidR="000A0118" w:rsidRDefault="00000000">
      <w:pPr>
        <w:pStyle w:val="aff3"/>
        <w:ind w:firstLine="480"/>
      </w:pPr>
      <w:r>
        <w:rPr>
          <w:rFonts w:hint="eastAsia"/>
        </w:rPr>
        <w:t>结合前面对各医疗科室的人力分析，我们做了进一步安排方案：</w:t>
      </w:r>
    </w:p>
    <w:p w14:paraId="0E44D3CB" w14:textId="77777777" w:rsidR="000A0118" w:rsidRDefault="00000000">
      <w:pPr>
        <w:pStyle w:val="aff3"/>
        <w:numPr>
          <w:ilvl w:val="0"/>
          <w:numId w:val="5"/>
        </w:numPr>
        <w:ind w:firstLineChars="0"/>
        <w:rPr>
          <w:rFonts w:ascii="宋体" w:hAnsi="宋体"/>
        </w:rPr>
      </w:pPr>
      <w:r>
        <w:rPr>
          <w:rFonts w:ascii="宋体" w:hAnsi="宋体" w:hint="eastAsia"/>
        </w:rPr>
        <w:t>分流系统流程的人员改进：增设管理员和医师助理数量；</w:t>
      </w:r>
    </w:p>
    <w:p w14:paraId="017DCCF8" w14:textId="77777777" w:rsidR="000A0118" w:rsidRDefault="00000000">
      <w:pPr>
        <w:pStyle w:val="aff3"/>
        <w:numPr>
          <w:ilvl w:val="0"/>
          <w:numId w:val="5"/>
        </w:numPr>
        <w:ind w:firstLineChars="0"/>
        <w:rPr>
          <w:rFonts w:ascii="宋体" w:hAnsi="宋体"/>
        </w:rPr>
      </w:pPr>
      <w:r>
        <w:rPr>
          <w:rFonts w:ascii="宋体" w:hAnsi="宋体" w:hint="eastAsia"/>
        </w:rPr>
        <w:t>分流系统流程的窗口改进：增设建档分诊窗口，减少患者堆积；</w:t>
      </w:r>
    </w:p>
    <w:p w14:paraId="522CFEBD" w14:textId="6B94C7A2" w:rsidR="000A0118" w:rsidRDefault="00000000">
      <w:pPr>
        <w:pStyle w:val="aff3"/>
        <w:numPr>
          <w:ilvl w:val="0"/>
          <w:numId w:val="5"/>
        </w:numPr>
        <w:ind w:firstLineChars="0"/>
        <w:rPr>
          <w:rFonts w:ascii="宋体" w:hAnsi="宋体"/>
        </w:rPr>
      </w:pPr>
      <w:r>
        <w:rPr>
          <w:rFonts w:ascii="宋体" w:hAnsi="宋体" w:hint="eastAsia"/>
        </w:rPr>
        <w:t>诊疗系统人员的分布改进：增加或减少相应操作人员，提高工作效率。</w:t>
      </w:r>
    </w:p>
    <w:p w14:paraId="2C2522A0" w14:textId="09D22F57" w:rsidR="000A0118" w:rsidRDefault="00000000">
      <w:pPr>
        <w:pStyle w:val="a3"/>
        <w:rPr>
          <w:rFonts w:ascii="宋体" w:hAnsi="宋体"/>
        </w:rPr>
      </w:pPr>
      <w:r>
        <w:rPr>
          <w:rFonts w:hint="eastAsia"/>
        </w:rPr>
        <w:t>表</w:t>
      </w:r>
      <w:r>
        <w:rPr>
          <w:rFonts w:hint="eastAsia"/>
        </w:rPr>
        <w:t xml:space="preserve"> 5</w:t>
      </w:r>
      <w:r w:rsidR="00F42189">
        <w:t xml:space="preserve">.4 </w:t>
      </w:r>
      <w:r>
        <w:rPr>
          <w:rFonts w:ascii="宋体" w:hAnsi="宋体" w:hint="eastAsia"/>
        </w:rPr>
        <w:t>改善后人员分配</w:t>
      </w:r>
      <w:r w:rsidR="00705BB2">
        <w:rPr>
          <w:rFonts w:ascii="宋体" w:hAnsi="宋体" w:hint="eastAsia"/>
        </w:rPr>
        <w:t>情况</w:t>
      </w:r>
    </w:p>
    <w:tbl>
      <w:tblPr>
        <w:tblW w:w="7711" w:type="dxa"/>
        <w:jc w:val="center"/>
        <w:tblLayout w:type="fixed"/>
        <w:tblLook w:val="04A0" w:firstRow="1" w:lastRow="0" w:firstColumn="1" w:lastColumn="0" w:noHBand="0" w:noVBand="1"/>
      </w:tblPr>
      <w:tblGrid>
        <w:gridCol w:w="2143"/>
        <w:gridCol w:w="1398"/>
        <w:gridCol w:w="1448"/>
        <w:gridCol w:w="1355"/>
        <w:gridCol w:w="1367"/>
      </w:tblGrid>
      <w:tr w:rsidR="000A0118" w14:paraId="6F079235" w14:textId="77777777" w:rsidTr="00705BB2">
        <w:trPr>
          <w:trHeight w:val="499"/>
          <w:jc w:val="center"/>
        </w:trPr>
        <w:tc>
          <w:tcPr>
            <w:tcW w:w="2143" w:type="dxa"/>
            <w:tcBorders>
              <w:top w:val="single" w:sz="12" w:space="0" w:color="auto"/>
              <w:bottom w:val="single" w:sz="4" w:space="0" w:color="auto"/>
            </w:tcBorders>
            <w:shd w:val="clear" w:color="auto" w:fill="auto"/>
            <w:noWrap/>
            <w:vAlign w:val="center"/>
          </w:tcPr>
          <w:p w14:paraId="27AE30BD" w14:textId="77777777" w:rsidR="000A0118" w:rsidRPr="00705BB2" w:rsidRDefault="00000000">
            <w:pPr>
              <w:widowControl/>
              <w:spacing w:line="360" w:lineRule="auto"/>
              <w:jc w:val="center"/>
              <w:textAlignment w:val="bottom"/>
              <w:rPr>
                <w:rFonts w:ascii="Times New Roman" w:hAnsi="Times New Roman"/>
                <w:color w:val="000000"/>
              </w:rPr>
            </w:pPr>
            <w:r w:rsidRPr="00705BB2">
              <w:rPr>
                <w:rFonts w:ascii="Times New Roman" w:hAnsi="Times New Roman" w:hint="eastAsia"/>
                <w:color w:val="000000"/>
                <w:kern w:val="0"/>
              </w:rPr>
              <w:t>员工类型</w:t>
            </w:r>
          </w:p>
        </w:tc>
        <w:tc>
          <w:tcPr>
            <w:tcW w:w="1398" w:type="dxa"/>
            <w:tcBorders>
              <w:top w:val="single" w:sz="12" w:space="0" w:color="auto"/>
              <w:bottom w:val="single" w:sz="4" w:space="0" w:color="auto"/>
            </w:tcBorders>
            <w:shd w:val="clear" w:color="auto" w:fill="auto"/>
            <w:noWrap/>
            <w:vAlign w:val="center"/>
          </w:tcPr>
          <w:p w14:paraId="6090899E"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kern w:val="0"/>
                <w:szCs w:val="24"/>
              </w:rPr>
              <w:t>分流系统</w:t>
            </w:r>
          </w:p>
        </w:tc>
        <w:tc>
          <w:tcPr>
            <w:tcW w:w="1448" w:type="dxa"/>
            <w:tcBorders>
              <w:top w:val="single" w:sz="12" w:space="0" w:color="auto"/>
              <w:bottom w:val="single" w:sz="4" w:space="0" w:color="auto"/>
            </w:tcBorders>
            <w:shd w:val="clear" w:color="auto" w:fill="auto"/>
            <w:noWrap/>
            <w:vAlign w:val="center"/>
          </w:tcPr>
          <w:p w14:paraId="23FC4CC4"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kern w:val="0"/>
                <w:szCs w:val="24"/>
              </w:rPr>
              <w:t>诊疗系统</w:t>
            </w:r>
          </w:p>
        </w:tc>
        <w:tc>
          <w:tcPr>
            <w:tcW w:w="1355" w:type="dxa"/>
            <w:tcBorders>
              <w:top w:val="single" w:sz="12" w:space="0" w:color="auto"/>
              <w:bottom w:val="single" w:sz="4" w:space="0" w:color="auto"/>
            </w:tcBorders>
            <w:shd w:val="clear" w:color="auto" w:fill="auto"/>
            <w:noWrap/>
            <w:vAlign w:val="center"/>
          </w:tcPr>
          <w:p w14:paraId="2119B0EE"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kern w:val="0"/>
                <w:szCs w:val="24"/>
              </w:rPr>
              <w:t>总人数</w:t>
            </w:r>
          </w:p>
        </w:tc>
        <w:tc>
          <w:tcPr>
            <w:tcW w:w="1367" w:type="dxa"/>
            <w:tcBorders>
              <w:top w:val="single" w:sz="12" w:space="0" w:color="auto"/>
              <w:bottom w:val="single" w:sz="4" w:space="0" w:color="auto"/>
            </w:tcBorders>
            <w:shd w:val="clear" w:color="auto" w:fill="auto"/>
            <w:noWrap/>
            <w:vAlign w:val="center"/>
          </w:tcPr>
          <w:p w14:paraId="71A55700" w14:textId="77777777" w:rsidR="000A0118" w:rsidRPr="00705BB2" w:rsidRDefault="00000000">
            <w:pPr>
              <w:widowControl/>
              <w:spacing w:line="360" w:lineRule="auto"/>
              <w:jc w:val="center"/>
              <w:textAlignment w:val="center"/>
              <w:rPr>
                <w:rFonts w:ascii="Times New Roman" w:hAnsi="Times New Roman"/>
                <w:color w:val="000000"/>
                <w:szCs w:val="24"/>
              </w:rPr>
            </w:pPr>
            <w:r w:rsidRPr="00705BB2">
              <w:rPr>
                <w:rFonts w:ascii="Times New Roman" w:hAnsi="Times New Roman" w:hint="eastAsia"/>
                <w:color w:val="000000"/>
                <w:kern w:val="0"/>
                <w:szCs w:val="24"/>
              </w:rPr>
              <w:t>一班人数</w:t>
            </w:r>
          </w:p>
        </w:tc>
      </w:tr>
      <w:tr w:rsidR="000A0118" w14:paraId="60FC7810" w14:textId="77777777" w:rsidTr="00705BB2">
        <w:trPr>
          <w:trHeight w:val="499"/>
          <w:jc w:val="center"/>
        </w:trPr>
        <w:tc>
          <w:tcPr>
            <w:tcW w:w="2143" w:type="dxa"/>
            <w:tcBorders>
              <w:top w:val="single" w:sz="4" w:space="0" w:color="auto"/>
            </w:tcBorders>
            <w:shd w:val="clear" w:color="auto" w:fill="auto"/>
            <w:noWrap/>
            <w:vAlign w:val="center"/>
          </w:tcPr>
          <w:p w14:paraId="1080FB29" w14:textId="77777777" w:rsidR="000A0118" w:rsidRPr="00705BB2" w:rsidRDefault="00000000">
            <w:pPr>
              <w:widowControl/>
              <w:spacing w:line="360" w:lineRule="auto"/>
              <w:jc w:val="center"/>
              <w:textAlignment w:val="bottom"/>
              <w:rPr>
                <w:rFonts w:ascii="Times New Roman" w:hAnsi="Times New Roman"/>
                <w:color w:val="000000"/>
              </w:rPr>
            </w:pPr>
            <w:r w:rsidRPr="00705BB2">
              <w:rPr>
                <w:rFonts w:ascii="Times New Roman" w:hAnsi="Times New Roman" w:hint="eastAsia"/>
                <w:color w:val="000000"/>
                <w:kern w:val="0"/>
              </w:rPr>
              <w:t>医生</w:t>
            </w:r>
          </w:p>
        </w:tc>
        <w:tc>
          <w:tcPr>
            <w:tcW w:w="1398" w:type="dxa"/>
            <w:tcBorders>
              <w:top w:val="single" w:sz="4" w:space="0" w:color="auto"/>
            </w:tcBorders>
            <w:shd w:val="clear" w:color="auto" w:fill="auto"/>
            <w:noWrap/>
            <w:vAlign w:val="center"/>
          </w:tcPr>
          <w:p w14:paraId="3F3009C5" w14:textId="77777777" w:rsidR="000A0118" w:rsidRPr="00705BB2" w:rsidRDefault="00000000">
            <w:pPr>
              <w:spacing w:line="360" w:lineRule="auto"/>
              <w:jc w:val="center"/>
              <w:rPr>
                <w:rFonts w:ascii="Times New Roman" w:hAnsi="Times New Roman"/>
                <w:color w:val="000000"/>
                <w:szCs w:val="24"/>
              </w:rPr>
            </w:pPr>
            <w:r w:rsidRPr="00705BB2">
              <w:rPr>
                <w:rFonts w:ascii="Times New Roman" w:hAnsi="Times New Roman" w:hint="eastAsia"/>
                <w:color w:val="000000"/>
                <w:szCs w:val="24"/>
              </w:rPr>
              <w:t>/</w:t>
            </w:r>
          </w:p>
        </w:tc>
        <w:tc>
          <w:tcPr>
            <w:tcW w:w="1448" w:type="dxa"/>
            <w:tcBorders>
              <w:top w:val="single" w:sz="4" w:space="0" w:color="auto"/>
            </w:tcBorders>
            <w:shd w:val="clear" w:color="auto" w:fill="auto"/>
            <w:noWrap/>
            <w:vAlign w:val="center"/>
          </w:tcPr>
          <w:p w14:paraId="30F3950C"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3</w:t>
            </w:r>
          </w:p>
        </w:tc>
        <w:tc>
          <w:tcPr>
            <w:tcW w:w="1355" w:type="dxa"/>
            <w:tcBorders>
              <w:top w:val="single" w:sz="4" w:space="0" w:color="auto"/>
            </w:tcBorders>
            <w:shd w:val="clear" w:color="auto" w:fill="auto"/>
            <w:noWrap/>
            <w:vAlign w:val="center"/>
          </w:tcPr>
          <w:p w14:paraId="0BA9B5F8"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6</w:t>
            </w:r>
          </w:p>
        </w:tc>
        <w:tc>
          <w:tcPr>
            <w:tcW w:w="1367" w:type="dxa"/>
            <w:tcBorders>
              <w:top w:val="single" w:sz="4" w:space="0" w:color="auto"/>
            </w:tcBorders>
            <w:shd w:val="clear" w:color="auto" w:fill="auto"/>
            <w:noWrap/>
            <w:vAlign w:val="center"/>
          </w:tcPr>
          <w:p w14:paraId="08B69EF3" w14:textId="77777777" w:rsidR="000A0118" w:rsidRPr="00705BB2" w:rsidRDefault="00000000">
            <w:pPr>
              <w:widowControl/>
              <w:spacing w:line="360" w:lineRule="auto"/>
              <w:jc w:val="center"/>
              <w:textAlignment w:val="center"/>
              <w:rPr>
                <w:rFonts w:ascii="Times New Roman" w:hAnsi="Times New Roman"/>
                <w:color w:val="000000"/>
                <w:szCs w:val="24"/>
              </w:rPr>
            </w:pPr>
            <w:r w:rsidRPr="00705BB2">
              <w:rPr>
                <w:rFonts w:ascii="Times New Roman" w:hAnsi="Times New Roman" w:hint="eastAsia"/>
                <w:color w:val="000000"/>
                <w:szCs w:val="24"/>
              </w:rPr>
              <w:t>3</w:t>
            </w:r>
          </w:p>
        </w:tc>
      </w:tr>
      <w:tr w:rsidR="000A0118" w14:paraId="0E289E00" w14:textId="77777777" w:rsidTr="00705BB2">
        <w:trPr>
          <w:trHeight w:val="126"/>
          <w:jc w:val="center"/>
        </w:trPr>
        <w:tc>
          <w:tcPr>
            <w:tcW w:w="2143" w:type="dxa"/>
            <w:shd w:val="clear" w:color="auto" w:fill="auto"/>
            <w:noWrap/>
            <w:vAlign w:val="center"/>
          </w:tcPr>
          <w:p w14:paraId="5096E8F6" w14:textId="77777777" w:rsidR="000A0118" w:rsidRPr="00705BB2" w:rsidRDefault="00000000">
            <w:pPr>
              <w:widowControl/>
              <w:spacing w:line="360" w:lineRule="auto"/>
              <w:jc w:val="center"/>
              <w:textAlignment w:val="bottom"/>
              <w:rPr>
                <w:rFonts w:ascii="Times New Roman" w:hAnsi="Times New Roman"/>
                <w:color w:val="000000"/>
              </w:rPr>
            </w:pPr>
            <w:r w:rsidRPr="00705BB2">
              <w:rPr>
                <w:rFonts w:ascii="Times New Roman" w:hAnsi="Times New Roman" w:hint="eastAsia"/>
                <w:color w:val="000000"/>
                <w:kern w:val="0"/>
              </w:rPr>
              <w:t>医师助理</w:t>
            </w:r>
          </w:p>
        </w:tc>
        <w:tc>
          <w:tcPr>
            <w:tcW w:w="1398" w:type="dxa"/>
            <w:shd w:val="clear" w:color="auto" w:fill="auto"/>
            <w:noWrap/>
            <w:vAlign w:val="center"/>
          </w:tcPr>
          <w:p w14:paraId="4873F577"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kern w:val="0"/>
                <w:szCs w:val="24"/>
              </w:rPr>
              <w:t>5</w:t>
            </w:r>
          </w:p>
        </w:tc>
        <w:tc>
          <w:tcPr>
            <w:tcW w:w="1448" w:type="dxa"/>
            <w:shd w:val="clear" w:color="auto" w:fill="auto"/>
            <w:noWrap/>
            <w:vAlign w:val="center"/>
          </w:tcPr>
          <w:p w14:paraId="239CB6BD" w14:textId="77777777" w:rsidR="000A0118" w:rsidRPr="00705BB2" w:rsidRDefault="00000000">
            <w:pPr>
              <w:spacing w:line="360" w:lineRule="auto"/>
              <w:jc w:val="center"/>
              <w:rPr>
                <w:rFonts w:ascii="Times New Roman" w:hAnsi="Times New Roman"/>
                <w:color w:val="000000"/>
                <w:szCs w:val="24"/>
              </w:rPr>
            </w:pPr>
            <w:r w:rsidRPr="00705BB2">
              <w:rPr>
                <w:rFonts w:ascii="Times New Roman" w:hAnsi="Times New Roman" w:hint="eastAsia"/>
                <w:color w:val="000000"/>
                <w:szCs w:val="24"/>
              </w:rPr>
              <w:t>/</w:t>
            </w:r>
          </w:p>
        </w:tc>
        <w:tc>
          <w:tcPr>
            <w:tcW w:w="1355" w:type="dxa"/>
            <w:shd w:val="clear" w:color="auto" w:fill="auto"/>
            <w:noWrap/>
            <w:vAlign w:val="center"/>
          </w:tcPr>
          <w:p w14:paraId="4E1B48B3"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10</w:t>
            </w:r>
          </w:p>
        </w:tc>
        <w:tc>
          <w:tcPr>
            <w:tcW w:w="1367" w:type="dxa"/>
            <w:shd w:val="clear" w:color="auto" w:fill="auto"/>
            <w:noWrap/>
            <w:vAlign w:val="center"/>
          </w:tcPr>
          <w:p w14:paraId="07C0E548" w14:textId="77777777" w:rsidR="000A0118" w:rsidRPr="00705BB2" w:rsidRDefault="00000000">
            <w:pPr>
              <w:widowControl/>
              <w:spacing w:line="360" w:lineRule="auto"/>
              <w:jc w:val="center"/>
              <w:textAlignment w:val="center"/>
              <w:rPr>
                <w:rFonts w:ascii="Times New Roman" w:hAnsi="Times New Roman"/>
                <w:color w:val="000000"/>
                <w:szCs w:val="24"/>
              </w:rPr>
            </w:pPr>
            <w:r w:rsidRPr="00705BB2">
              <w:rPr>
                <w:rFonts w:ascii="Times New Roman" w:hAnsi="Times New Roman" w:hint="eastAsia"/>
                <w:color w:val="000000"/>
                <w:szCs w:val="24"/>
              </w:rPr>
              <w:t>5</w:t>
            </w:r>
          </w:p>
        </w:tc>
      </w:tr>
      <w:tr w:rsidR="000A0118" w14:paraId="31DB13C7" w14:textId="77777777" w:rsidTr="00705BB2">
        <w:trPr>
          <w:trHeight w:val="499"/>
          <w:jc w:val="center"/>
        </w:trPr>
        <w:tc>
          <w:tcPr>
            <w:tcW w:w="2143" w:type="dxa"/>
            <w:shd w:val="clear" w:color="auto" w:fill="auto"/>
            <w:noWrap/>
            <w:vAlign w:val="center"/>
          </w:tcPr>
          <w:p w14:paraId="47422B3C" w14:textId="77777777" w:rsidR="000A0118" w:rsidRPr="00705BB2" w:rsidRDefault="00000000">
            <w:pPr>
              <w:widowControl/>
              <w:spacing w:line="360" w:lineRule="auto"/>
              <w:jc w:val="center"/>
              <w:textAlignment w:val="bottom"/>
              <w:rPr>
                <w:rFonts w:ascii="Times New Roman" w:hAnsi="Times New Roman"/>
                <w:color w:val="000000"/>
              </w:rPr>
            </w:pPr>
            <w:r w:rsidRPr="00705BB2">
              <w:rPr>
                <w:rFonts w:ascii="Times New Roman" w:hAnsi="Times New Roman" w:hint="eastAsia"/>
                <w:color w:val="000000"/>
                <w:kern w:val="0"/>
              </w:rPr>
              <w:t>注册护士</w:t>
            </w:r>
          </w:p>
        </w:tc>
        <w:tc>
          <w:tcPr>
            <w:tcW w:w="1398" w:type="dxa"/>
            <w:shd w:val="clear" w:color="auto" w:fill="auto"/>
            <w:noWrap/>
            <w:vAlign w:val="center"/>
          </w:tcPr>
          <w:p w14:paraId="50817057" w14:textId="77777777" w:rsidR="000A0118" w:rsidRPr="00705BB2" w:rsidRDefault="00000000">
            <w:pPr>
              <w:spacing w:line="360" w:lineRule="auto"/>
              <w:jc w:val="center"/>
              <w:rPr>
                <w:rFonts w:ascii="Times New Roman" w:hAnsi="Times New Roman"/>
                <w:color w:val="000000"/>
                <w:szCs w:val="24"/>
              </w:rPr>
            </w:pPr>
            <w:r w:rsidRPr="00705BB2">
              <w:rPr>
                <w:rFonts w:ascii="Times New Roman" w:hAnsi="Times New Roman" w:hint="eastAsia"/>
                <w:color w:val="000000"/>
                <w:szCs w:val="24"/>
              </w:rPr>
              <w:t>/</w:t>
            </w:r>
          </w:p>
        </w:tc>
        <w:tc>
          <w:tcPr>
            <w:tcW w:w="1448" w:type="dxa"/>
            <w:shd w:val="clear" w:color="auto" w:fill="auto"/>
            <w:noWrap/>
            <w:vAlign w:val="center"/>
          </w:tcPr>
          <w:p w14:paraId="10BFA7C1"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7</w:t>
            </w:r>
          </w:p>
        </w:tc>
        <w:tc>
          <w:tcPr>
            <w:tcW w:w="1355" w:type="dxa"/>
            <w:shd w:val="clear" w:color="auto" w:fill="auto"/>
            <w:noWrap/>
            <w:vAlign w:val="center"/>
          </w:tcPr>
          <w:p w14:paraId="23934B0A"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14</w:t>
            </w:r>
          </w:p>
        </w:tc>
        <w:tc>
          <w:tcPr>
            <w:tcW w:w="1367" w:type="dxa"/>
            <w:shd w:val="clear" w:color="auto" w:fill="auto"/>
            <w:noWrap/>
            <w:vAlign w:val="center"/>
          </w:tcPr>
          <w:p w14:paraId="64B293C0" w14:textId="77777777" w:rsidR="000A0118" w:rsidRPr="00705BB2" w:rsidRDefault="00000000">
            <w:pPr>
              <w:widowControl/>
              <w:spacing w:line="360" w:lineRule="auto"/>
              <w:jc w:val="center"/>
              <w:textAlignment w:val="center"/>
              <w:rPr>
                <w:rFonts w:ascii="Times New Roman" w:hAnsi="Times New Roman"/>
                <w:color w:val="000000"/>
                <w:szCs w:val="24"/>
              </w:rPr>
            </w:pPr>
            <w:r w:rsidRPr="00705BB2">
              <w:rPr>
                <w:rFonts w:ascii="Times New Roman" w:hAnsi="Times New Roman" w:hint="eastAsia"/>
                <w:color w:val="000000"/>
                <w:szCs w:val="24"/>
              </w:rPr>
              <w:t>7</w:t>
            </w:r>
          </w:p>
        </w:tc>
      </w:tr>
      <w:tr w:rsidR="000A0118" w14:paraId="5E48782D" w14:textId="77777777" w:rsidTr="00705BB2">
        <w:trPr>
          <w:trHeight w:val="499"/>
          <w:jc w:val="center"/>
        </w:trPr>
        <w:tc>
          <w:tcPr>
            <w:tcW w:w="2143" w:type="dxa"/>
            <w:shd w:val="clear" w:color="auto" w:fill="auto"/>
            <w:noWrap/>
            <w:vAlign w:val="center"/>
          </w:tcPr>
          <w:p w14:paraId="3C9289C4" w14:textId="77777777" w:rsidR="000A0118" w:rsidRPr="00705BB2" w:rsidRDefault="00000000">
            <w:pPr>
              <w:widowControl/>
              <w:spacing w:line="360" w:lineRule="auto"/>
              <w:jc w:val="center"/>
              <w:textAlignment w:val="bottom"/>
              <w:rPr>
                <w:rFonts w:ascii="Times New Roman" w:hAnsi="Times New Roman"/>
                <w:color w:val="000000"/>
              </w:rPr>
            </w:pPr>
            <w:r w:rsidRPr="00705BB2">
              <w:rPr>
                <w:rFonts w:ascii="Times New Roman" w:hAnsi="Times New Roman" w:hint="eastAsia"/>
                <w:color w:val="000000"/>
                <w:kern w:val="0"/>
              </w:rPr>
              <w:t>实习护士</w:t>
            </w:r>
          </w:p>
        </w:tc>
        <w:tc>
          <w:tcPr>
            <w:tcW w:w="1398" w:type="dxa"/>
            <w:shd w:val="clear" w:color="auto" w:fill="auto"/>
            <w:noWrap/>
            <w:vAlign w:val="center"/>
          </w:tcPr>
          <w:p w14:paraId="5CBC0130" w14:textId="77777777" w:rsidR="000A0118" w:rsidRPr="00705BB2" w:rsidRDefault="00000000">
            <w:pPr>
              <w:spacing w:line="360" w:lineRule="auto"/>
              <w:jc w:val="center"/>
              <w:rPr>
                <w:rFonts w:ascii="Times New Roman" w:hAnsi="Times New Roman"/>
                <w:color w:val="000000"/>
                <w:szCs w:val="24"/>
              </w:rPr>
            </w:pPr>
            <w:r w:rsidRPr="00705BB2">
              <w:rPr>
                <w:rFonts w:ascii="Times New Roman" w:hAnsi="Times New Roman" w:hint="eastAsia"/>
                <w:color w:val="000000"/>
                <w:szCs w:val="24"/>
              </w:rPr>
              <w:t>/</w:t>
            </w:r>
          </w:p>
        </w:tc>
        <w:tc>
          <w:tcPr>
            <w:tcW w:w="1448" w:type="dxa"/>
            <w:shd w:val="clear" w:color="auto" w:fill="auto"/>
            <w:noWrap/>
            <w:vAlign w:val="center"/>
          </w:tcPr>
          <w:p w14:paraId="3386783D"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8</w:t>
            </w:r>
          </w:p>
        </w:tc>
        <w:tc>
          <w:tcPr>
            <w:tcW w:w="1355" w:type="dxa"/>
            <w:shd w:val="clear" w:color="auto" w:fill="auto"/>
            <w:noWrap/>
            <w:vAlign w:val="center"/>
          </w:tcPr>
          <w:p w14:paraId="48BF81EB"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16</w:t>
            </w:r>
          </w:p>
        </w:tc>
        <w:tc>
          <w:tcPr>
            <w:tcW w:w="1367" w:type="dxa"/>
            <w:shd w:val="clear" w:color="auto" w:fill="auto"/>
            <w:noWrap/>
            <w:vAlign w:val="center"/>
          </w:tcPr>
          <w:p w14:paraId="75E7F254" w14:textId="77777777" w:rsidR="000A0118" w:rsidRPr="00705BB2" w:rsidRDefault="00000000">
            <w:pPr>
              <w:widowControl/>
              <w:spacing w:line="360" w:lineRule="auto"/>
              <w:jc w:val="center"/>
              <w:textAlignment w:val="center"/>
              <w:rPr>
                <w:rFonts w:ascii="Times New Roman" w:hAnsi="Times New Roman"/>
                <w:color w:val="000000"/>
                <w:szCs w:val="24"/>
              </w:rPr>
            </w:pPr>
            <w:r w:rsidRPr="00705BB2">
              <w:rPr>
                <w:rFonts w:ascii="Times New Roman" w:hAnsi="Times New Roman" w:hint="eastAsia"/>
                <w:color w:val="000000"/>
                <w:szCs w:val="24"/>
              </w:rPr>
              <w:t>8</w:t>
            </w:r>
          </w:p>
        </w:tc>
      </w:tr>
      <w:tr w:rsidR="000A0118" w14:paraId="423DD9E4" w14:textId="77777777" w:rsidTr="00705BB2">
        <w:trPr>
          <w:trHeight w:val="499"/>
          <w:jc w:val="center"/>
        </w:trPr>
        <w:tc>
          <w:tcPr>
            <w:tcW w:w="2143" w:type="dxa"/>
            <w:shd w:val="clear" w:color="auto" w:fill="auto"/>
            <w:noWrap/>
            <w:vAlign w:val="center"/>
          </w:tcPr>
          <w:p w14:paraId="1D373356" w14:textId="77777777" w:rsidR="000A0118" w:rsidRPr="00705BB2" w:rsidRDefault="00000000">
            <w:pPr>
              <w:widowControl/>
              <w:spacing w:line="360" w:lineRule="auto"/>
              <w:jc w:val="center"/>
              <w:textAlignment w:val="bottom"/>
              <w:rPr>
                <w:rFonts w:ascii="Times New Roman" w:hAnsi="Times New Roman"/>
                <w:color w:val="000000"/>
              </w:rPr>
            </w:pPr>
            <w:r w:rsidRPr="00705BB2">
              <w:rPr>
                <w:rFonts w:ascii="Times New Roman" w:hAnsi="Times New Roman" w:hint="eastAsia"/>
                <w:color w:val="000000"/>
                <w:kern w:val="0"/>
              </w:rPr>
              <w:t>手术医师</w:t>
            </w:r>
          </w:p>
        </w:tc>
        <w:tc>
          <w:tcPr>
            <w:tcW w:w="1398" w:type="dxa"/>
            <w:shd w:val="clear" w:color="auto" w:fill="auto"/>
            <w:noWrap/>
            <w:vAlign w:val="center"/>
          </w:tcPr>
          <w:p w14:paraId="69B92DAD" w14:textId="77777777" w:rsidR="000A0118" w:rsidRPr="00705BB2" w:rsidRDefault="00000000">
            <w:pPr>
              <w:spacing w:line="360" w:lineRule="auto"/>
              <w:jc w:val="center"/>
              <w:rPr>
                <w:rFonts w:ascii="Times New Roman" w:hAnsi="Times New Roman"/>
                <w:color w:val="000000"/>
                <w:szCs w:val="24"/>
              </w:rPr>
            </w:pPr>
            <w:r w:rsidRPr="00705BB2">
              <w:rPr>
                <w:rFonts w:ascii="Times New Roman" w:hAnsi="Times New Roman" w:hint="eastAsia"/>
                <w:color w:val="000000"/>
                <w:szCs w:val="24"/>
              </w:rPr>
              <w:t>/</w:t>
            </w:r>
          </w:p>
        </w:tc>
        <w:tc>
          <w:tcPr>
            <w:tcW w:w="1448" w:type="dxa"/>
            <w:shd w:val="clear" w:color="auto" w:fill="auto"/>
            <w:noWrap/>
            <w:vAlign w:val="center"/>
          </w:tcPr>
          <w:p w14:paraId="001A31F9"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2</w:t>
            </w:r>
          </w:p>
        </w:tc>
        <w:tc>
          <w:tcPr>
            <w:tcW w:w="1355" w:type="dxa"/>
            <w:shd w:val="clear" w:color="auto" w:fill="auto"/>
            <w:noWrap/>
            <w:vAlign w:val="center"/>
          </w:tcPr>
          <w:p w14:paraId="07FBD50F"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4</w:t>
            </w:r>
          </w:p>
        </w:tc>
        <w:tc>
          <w:tcPr>
            <w:tcW w:w="1367" w:type="dxa"/>
            <w:shd w:val="clear" w:color="auto" w:fill="auto"/>
            <w:noWrap/>
            <w:vAlign w:val="center"/>
          </w:tcPr>
          <w:p w14:paraId="63294B62" w14:textId="77777777" w:rsidR="000A0118" w:rsidRPr="00705BB2" w:rsidRDefault="00000000">
            <w:pPr>
              <w:widowControl/>
              <w:spacing w:line="360" w:lineRule="auto"/>
              <w:jc w:val="center"/>
              <w:textAlignment w:val="center"/>
              <w:rPr>
                <w:rFonts w:ascii="Times New Roman" w:hAnsi="Times New Roman"/>
                <w:color w:val="000000"/>
                <w:szCs w:val="24"/>
              </w:rPr>
            </w:pPr>
            <w:r w:rsidRPr="00705BB2">
              <w:rPr>
                <w:rFonts w:ascii="Times New Roman" w:hAnsi="Times New Roman" w:hint="eastAsia"/>
                <w:color w:val="000000"/>
                <w:szCs w:val="24"/>
              </w:rPr>
              <w:t>2</w:t>
            </w:r>
          </w:p>
        </w:tc>
      </w:tr>
      <w:tr w:rsidR="000A0118" w14:paraId="40C65E29" w14:textId="77777777" w:rsidTr="00705BB2">
        <w:trPr>
          <w:trHeight w:val="499"/>
          <w:jc w:val="center"/>
        </w:trPr>
        <w:tc>
          <w:tcPr>
            <w:tcW w:w="2143" w:type="dxa"/>
            <w:shd w:val="clear" w:color="auto" w:fill="auto"/>
            <w:noWrap/>
            <w:vAlign w:val="center"/>
          </w:tcPr>
          <w:p w14:paraId="59DCCE94" w14:textId="77777777" w:rsidR="000A0118" w:rsidRPr="00705BB2" w:rsidRDefault="00000000">
            <w:pPr>
              <w:widowControl/>
              <w:spacing w:line="360" w:lineRule="auto"/>
              <w:jc w:val="center"/>
              <w:textAlignment w:val="bottom"/>
              <w:rPr>
                <w:rFonts w:ascii="Times New Roman" w:hAnsi="Times New Roman"/>
                <w:color w:val="000000"/>
              </w:rPr>
            </w:pPr>
            <w:r w:rsidRPr="00705BB2">
              <w:rPr>
                <w:rFonts w:ascii="Times New Roman" w:hAnsi="Times New Roman" w:hint="eastAsia"/>
                <w:color w:val="000000"/>
                <w:kern w:val="0"/>
              </w:rPr>
              <w:t>X</w:t>
            </w:r>
            <w:r w:rsidRPr="00705BB2">
              <w:rPr>
                <w:rFonts w:ascii="Times New Roman" w:hAnsi="Times New Roman" w:hint="eastAsia"/>
                <w:color w:val="000000"/>
                <w:kern w:val="0"/>
              </w:rPr>
              <w:t>光医师</w:t>
            </w:r>
          </w:p>
        </w:tc>
        <w:tc>
          <w:tcPr>
            <w:tcW w:w="1398" w:type="dxa"/>
            <w:shd w:val="clear" w:color="auto" w:fill="auto"/>
            <w:noWrap/>
            <w:vAlign w:val="center"/>
          </w:tcPr>
          <w:p w14:paraId="06EDD9F0" w14:textId="77777777" w:rsidR="000A0118" w:rsidRPr="00705BB2" w:rsidRDefault="00000000">
            <w:pPr>
              <w:spacing w:line="360" w:lineRule="auto"/>
              <w:jc w:val="center"/>
              <w:rPr>
                <w:rFonts w:ascii="Times New Roman" w:hAnsi="Times New Roman"/>
                <w:color w:val="000000"/>
                <w:szCs w:val="24"/>
              </w:rPr>
            </w:pPr>
            <w:r w:rsidRPr="00705BB2">
              <w:rPr>
                <w:rFonts w:ascii="Times New Roman" w:hAnsi="Times New Roman" w:hint="eastAsia"/>
                <w:color w:val="000000"/>
                <w:szCs w:val="24"/>
              </w:rPr>
              <w:t>/</w:t>
            </w:r>
          </w:p>
        </w:tc>
        <w:tc>
          <w:tcPr>
            <w:tcW w:w="1448" w:type="dxa"/>
            <w:shd w:val="clear" w:color="auto" w:fill="auto"/>
            <w:noWrap/>
            <w:vAlign w:val="center"/>
          </w:tcPr>
          <w:p w14:paraId="6DCE7B51"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1</w:t>
            </w:r>
          </w:p>
        </w:tc>
        <w:tc>
          <w:tcPr>
            <w:tcW w:w="1355" w:type="dxa"/>
            <w:shd w:val="clear" w:color="auto" w:fill="auto"/>
            <w:noWrap/>
            <w:vAlign w:val="center"/>
          </w:tcPr>
          <w:p w14:paraId="255DB5EF"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2</w:t>
            </w:r>
          </w:p>
        </w:tc>
        <w:tc>
          <w:tcPr>
            <w:tcW w:w="1367" w:type="dxa"/>
            <w:shd w:val="clear" w:color="auto" w:fill="auto"/>
            <w:noWrap/>
            <w:vAlign w:val="center"/>
          </w:tcPr>
          <w:p w14:paraId="17194DB2" w14:textId="77777777" w:rsidR="000A0118" w:rsidRPr="00705BB2" w:rsidRDefault="00000000">
            <w:pPr>
              <w:widowControl/>
              <w:spacing w:line="360" w:lineRule="auto"/>
              <w:jc w:val="center"/>
              <w:textAlignment w:val="center"/>
              <w:rPr>
                <w:rFonts w:ascii="Times New Roman" w:hAnsi="Times New Roman"/>
                <w:color w:val="000000"/>
                <w:szCs w:val="24"/>
              </w:rPr>
            </w:pPr>
            <w:r w:rsidRPr="00705BB2">
              <w:rPr>
                <w:rFonts w:ascii="Times New Roman" w:hAnsi="Times New Roman" w:hint="eastAsia"/>
                <w:color w:val="000000"/>
                <w:szCs w:val="24"/>
              </w:rPr>
              <w:t>1</w:t>
            </w:r>
          </w:p>
        </w:tc>
      </w:tr>
      <w:tr w:rsidR="000A0118" w14:paraId="5DC1471C" w14:textId="77777777" w:rsidTr="00705BB2">
        <w:trPr>
          <w:trHeight w:val="499"/>
          <w:jc w:val="center"/>
        </w:trPr>
        <w:tc>
          <w:tcPr>
            <w:tcW w:w="2143" w:type="dxa"/>
            <w:shd w:val="clear" w:color="auto" w:fill="auto"/>
            <w:noWrap/>
            <w:vAlign w:val="center"/>
          </w:tcPr>
          <w:p w14:paraId="15172317" w14:textId="77777777" w:rsidR="000A0118" w:rsidRPr="00705BB2" w:rsidRDefault="00000000">
            <w:pPr>
              <w:widowControl/>
              <w:spacing w:line="360" w:lineRule="auto"/>
              <w:jc w:val="center"/>
              <w:textAlignment w:val="bottom"/>
              <w:rPr>
                <w:rFonts w:ascii="Times New Roman" w:hAnsi="Times New Roman"/>
                <w:color w:val="000000"/>
              </w:rPr>
            </w:pPr>
            <w:r w:rsidRPr="00705BB2">
              <w:rPr>
                <w:rFonts w:ascii="Times New Roman" w:hAnsi="Times New Roman" w:hint="eastAsia"/>
                <w:color w:val="000000"/>
                <w:kern w:val="0"/>
              </w:rPr>
              <w:t>检验科医师</w:t>
            </w:r>
          </w:p>
        </w:tc>
        <w:tc>
          <w:tcPr>
            <w:tcW w:w="1398" w:type="dxa"/>
            <w:shd w:val="clear" w:color="auto" w:fill="auto"/>
            <w:noWrap/>
            <w:vAlign w:val="center"/>
          </w:tcPr>
          <w:p w14:paraId="33A9D4D1" w14:textId="77777777" w:rsidR="000A0118" w:rsidRPr="00705BB2" w:rsidRDefault="00000000">
            <w:pPr>
              <w:spacing w:line="360" w:lineRule="auto"/>
              <w:jc w:val="center"/>
              <w:rPr>
                <w:rFonts w:ascii="Times New Roman" w:hAnsi="Times New Roman"/>
                <w:color w:val="000000"/>
                <w:szCs w:val="24"/>
              </w:rPr>
            </w:pPr>
            <w:r w:rsidRPr="00705BB2">
              <w:rPr>
                <w:rFonts w:ascii="Times New Roman" w:hAnsi="Times New Roman" w:hint="eastAsia"/>
                <w:color w:val="000000"/>
                <w:szCs w:val="24"/>
              </w:rPr>
              <w:t>/</w:t>
            </w:r>
          </w:p>
        </w:tc>
        <w:tc>
          <w:tcPr>
            <w:tcW w:w="1448" w:type="dxa"/>
            <w:shd w:val="clear" w:color="auto" w:fill="auto"/>
            <w:noWrap/>
            <w:vAlign w:val="center"/>
          </w:tcPr>
          <w:p w14:paraId="155616E4"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1</w:t>
            </w:r>
          </w:p>
        </w:tc>
        <w:tc>
          <w:tcPr>
            <w:tcW w:w="1355" w:type="dxa"/>
            <w:shd w:val="clear" w:color="auto" w:fill="auto"/>
            <w:noWrap/>
            <w:vAlign w:val="center"/>
          </w:tcPr>
          <w:p w14:paraId="22B8EED0"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2</w:t>
            </w:r>
          </w:p>
        </w:tc>
        <w:tc>
          <w:tcPr>
            <w:tcW w:w="1367" w:type="dxa"/>
            <w:shd w:val="clear" w:color="auto" w:fill="auto"/>
            <w:noWrap/>
            <w:vAlign w:val="center"/>
          </w:tcPr>
          <w:p w14:paraId="2BAE6E11" w14:textId="77777777" w:rsidR="000A0118" w:rsidRPr="00705BB2" w:rsidRDefault="00000000">
            <w:pPr>
              <w:widowControl/>
              <w:spacing w:line="360" w:lineRule="auto"/>
              <w:jc w:val="center"/>
              <w:textAlignment w:val="center"/>
              <w:rPr>
                <w:rFonts w:ascii="Times New Roman" w:hAnsi="Times New Roman"/>
                <w:color w:val="000000"/>
                <w:szCs w:val="24"/>
              </w:rPr>
            </w:pPr>
            <w:r w:rsidRPr="00705BB2">
              <w:rPr>
                <w:rFonts w:ascii="Times New Roman" w:hAnsi="Times New Roman" w:hint="eastAsia"/>
                <w:color w:val="000000"/>
                <w:szCs w:val="24"/>
              </w:rPr>
              <w:t>1</w:t>
            </w:r>
          </w:p>
        </w:tc>
      </w:tr>
      <w:tr w:rsidR="000A0118" w14:paraId="48EED98B" w14:textId="77777777" w:rsidTr="00705BB2">
        <w:trPr>
          <w:trHeight w:val="499"/>
          <w:jc w:val="center"/>
        </w:trPr>
        <w:tc>
          <w:tcPr>
            <w:tcW w:w="2143" w:type="dxa"/>
            <w:shd w:val="clear" w:color="auto" w:fill="auto"/>
            <w:noWrap/>
            <w:vAlign w:val="center"/>
          </w:tcPr>
          <w:p w14:paraId="5AD1DB35" w14:textId="77777777" w:rsidR="000A0118" w:rsidRPr="00705BB2" w:rsidRDefault="00000000">
            <w:pPr>
              <w:widowControl/>
              <w:spacing w:line="360" w:lineRule="auto"/>
              <w:jc w:val="center"/>
              <w:textAlignment w:val="bottom"/>
              <w:rPr>
                <w:rFonts w:ascii="Times New Roman" w:hAnsi="Times New Roman"/>
                <w:color w:val="000000"/>
                <w:highlight w:val="yellow"/>
              </w:rPr>
            </w:pPr>
            <w:r w:rsidRPr="00705BB2">
              <w:rPr>
                <w:rFonts w:ascii="Times New Roman" w:hAnsi="Times New Roman" w:hint="eastAsia"/>
                <w:color w:val="000000"/>
                <w:kern w:val="0"/>
              </w:rPr>
              <w:t>护工</w:t>
            </w:r>
          </w:p>
        </w:tc>
        <w:tc>
          <w:tcPr>
            <w:tcW w:w="1398" w:type="dxa"/>
            <w:shd w:val="clear" w:color="auto" w:fill="auto"/>
            <w:noWrap/>
            <w:vAlign w:val="center"/>
          </w:tcPr>
          <w:p w14:paraId="3FD35885" w14:textId="77777777" w:rsidR="000A0118" w:rsidRPr="00705BB2" w:rsidRDefault="00000000">
            <w:pPr>
              <w:widowControl/>
              <w:spacing w:line="360" w:lineRule="auto"/>
              <w:jc w:val="center"/>
              <w:textAlignment w:val="bottom"/>
              <w:rPr>
                <w:rFonts w:ascii="Times New Roman" w:hAnsi="Times New Roman"/>
                <w:color w:val="000000"/>
                <w:szCs w:val="24"/>
                <w:highlight w:val="yellow"/>
              </w:rPr>
            </w:pPr>
            <w:r w:rsidRPr="00705BB2">
              <w:rPr>
                <w:rFonts w:ascii="Times New Roman" w:hAnsi="Times New Roman" w:hint="eastAsia"/>
                <w:color w:val="000000"/>
                <w:szCs w:val="24"/>
              </w:rPr>
              <w:t>1</w:t>
            </w:r>
          </w:p>
        </w:tc>
        <w:tc>
          <w:tcPr>
            <w:tcW w:w="1448" w:type="dxa"/>
            <w:shd w:val="clear" w:color="auto" w:fill="auto"/>
            <w:noWrap/>
            <w:vAlign w:val="center"/>
          </w:tcPr>
          <w:p w14:paraId="29F7BF1C"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1</w:t>
            </w:r>
          </w:p>
        </w:tc>
        <w:tc>
          <w:tcPr>
            <w:tcW w:w="1355" w:type="dxa"/>
            <w:shd w:val="clear" w:color="auto" w:fill="auto"/>
            <w:noWrap/>
            <w:vAlign w:val="center"/>
          </w:tcPr>
          <w:p w14:paraId="206B5204"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4</w:t>
            </w:r>
          </w:p>
        </w:tc>
        <w:tc>
          <w:tcPr>
            <w:tcW w:w="1367" w:type="dxa"/>
            <w:shd w:val="clear" w:color="auto" w:fill="auto"/>
            <w:noWrap/>
            <w:vAlign w:val="center"/>
          </w:tcPr>
          <w:p w14:paraId="503629CF" w14:textId="77777777" w:rsidR="000A0118" w:rsidRPr="00705BB2" w:rsidRDefault="00000000">
            <w:pPr>
              <w:widowControl/>
              <w:spacing w:line="360" w:lineRule="auto"/>
              <w:jc w:val="center"/>
              <w:textAlignment w:val="center"/>
              <w:rPr>
                <w:rFonts w:ascii="Times New Roman" w:hAnsi="Times New Roman"/>
                <w:color w:val="000000"/>
                <w:szCs w:val="24"/>
              </w:rPr>
            </w:pPr>
            <w:r w:rsidRPr="00705BB2">
              <w:rPr>
                <w:rFonts w:ascii="Times New Roman" w:hAnsi="Times New Roman" w:hint="eastAsia"/>
                <w:color w:val="000000"/>
                <w:szCs w:val="24"/>
              </w:rPr>
              <w:t>2</w:t>
            </w:r>
          </w:p>
        </w:tc>
      </w:tr>
      <w:tr w:rsidR="000A0118" w14:paraId="06282372" w14:textId="77777777" w:rsidTr="00705BB2">
        <w:trPr>
          <w:trHeight w:val="499"/>
          <w:jc w:val="center"/>
        </w:trPr>
        <w:tc>
          <w:tcPr>
            <w:tcW w:w="2143" w:type="dxa"/>
            <w:tcBorders>
              <w:bottom w:val="single" w:sz="12" w:space="0" w:color="auto"/>
            </w:tcBorders>
            <w:shd w:val="clear" w:color="auto" w:fill="auto"/>
            <w:noWrap/>
            <w:vAlign w:val="center"/>
          </w:tcPr>
          <w:p w14:paraId="0E1C8031" w14:textId="77777777" w:rsidR="000A0118" w:rsidRPr="00705BB2" w:rsidRDefault="00000000">
            <w:pPr>
              <w:widowControl/>
              <w:spacing w:line="360" w:lineRule="auto"/>
              <w:jc w:val="center"/>
              <w:textAlignment w:val="bottom"/>
              <w:rPr>
                <w:rFonts w:ascii="Times New Roman" w:hAnsi="Times New Roman"/>
                <w:color w:val="000000"/>
              </w:rPr>
            </w:pPr>
            <w:r w:rsidRPr="00705BB2">
              <w:rPr>
                <w:rFonts w:ascii="Times New Roman" w:hAnsi="Times New Roman" w:hint="eastAsia"/>
                <w:color w:val="000000"/>
                <w:kern w:val="0"/>
              </w:rPr>
              <w:t>管理员</w:t>
            </w:r>
          </w:p>
        </w:tc>
        <w:tc>
          <w:tcPr>
            <w:tcW w:w="1398" w:type="dxa"/>
            <w:tcBorders>
              <w:bottom w:val="single" w:sz="12" w:space="0" w:color="auto"/>
            </w:tcBorders>
            <w:shd w:val="clear" w:color="auto" w:fill="auto"/>
            <w:noWrap/>
            <w:vAlign w:val="center"/>
          </w:tcPr>
          <w:p w14:paraId="766E9158"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kern w:val="0"/>
                <w:szCs w:val="24"/>
              </w:rPr>
              <w:t>3</w:t>
            </w:r>
          </w:p>
        </w:tc>
        <w:tc>
          <w:tcPr>
            <w:tcW w:w="1448" w:type="dxa"/>
            <w:tcBorders>
              <w:bottom w:val="single" w:sz="12" w:space="0" w:color="auto"/>
            </w:tcBorders>
            <w:shd w:val="clear" w:color="auto" w:fill="auto"/>
            <w:noWrap/>
            <w:vAlign w:val="center"/>
          </w:tcPr>
          <w:p w14:paraId="0ACAC9FE"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1</w:t>
            </w:r>
          </w:p>
        </w:tc>
        <w:tc>
          <w:tcPr>
            <w:tcW w:w="1355" w:type="dxa"/>
            <w:tcBorders>
              <w:bottom w:val="single" w:sz="12" w:space="0" w:color="auto"/>
            </w:tcBorders>
            <w:shd w:val="clear" w:color="auto" w:fill="auto"/>
            <w:noWrap/>
            <w:vAlign w:val="center"/>
          </w:tcPr>
          <w:p w14:paraId="20B3D3D7" w14:textId="77777777" w:rsidR="000A0118" w:rsidRPr="00705BB2" w:rsidRDefault="00000000">
            <w:pPr>
              <w:widowControl/>
              <w:spacing w:line="360" w:lineRule="auto"/>
              <w:jc w:val="center"/>
              <w:textAlignment w:val="bottom"/>
              <w:rPr>
                <w:rFonts w:ascii="Times New Roman" w:hAnsi="Times New Roman"/>
                <w:color w:val="000000"/>
                <w:szCs w:val="24"/>
              </w:rPr>
            </w:pPr>
            <w:r w:rsidRPr="00705BB2">
              <w:rPr>
                <w:rFonts w:ascii="Times New Roman" w:hAnsi="Times New Roman" w:hint="eastAsia"/>
                <w:color w:val="000000"/>
                <w:szCs w:val="24"/>
              </w:rPr>
              <w:t>8</w:t>
            </w:r>
          </w:p>
        </w:tc>
        <w:tc>
          <w:tcPr>
            <w:tcW w:w="1367" w:type="dxa"/>
            <w:tcBorders>
              <w:bottom w:val="single" w:sz="12" w:space="0" w:color="auto"/>
            </w:tcBorders>
            <w:shd w:val="clear" w:color="auto" w:fill="auto"/>
            <w:noWrap/>
            <w:vAlign w:val="center"/>
          </w:tcPr>
          <w:p w14:paraId="2DD2AC48" w14:textId="77777777" w:rsidR="000A0118" w:rsidRPr="00705BB2" w:rsidRDefault="00000000">
            <w:pPr>
              <w:widowControl/>
              <w:spacing w:line="360" w:lineRule="auto"/>
              <w:jc w:val="center"/>
              <w:textAlignment w:val="center"/>
              <w:rPr>
                <w:rFonts w:ascii="Times New Roman" w:hAnsi="Times New Roman"/>
                <w:color w:val="000000"/>
                <w:szCs w:val="24"/>
              </w:rPr>
            </w:pPr>
            <w:r w:rsidRPr="00705BB2">
              <w:rPr>
                <w:rFonts w:ascii="Times New Roman" w:hAnsi="Times New Roman" w:hint="eastAsia"/>
                <w:color w:val="000000"/>
                <w:szCs w:val="24"/>
              </w:rPr>
              <w:t>4</w:t>
            </w:r>
          </w:p>
        </w:tc>
      </w:tr>
    </w:tbl>
    <w:p w14:paraId="75DCF60E" w14:textId="4128A148" w:rsidR="000A0118" w:rsidRDefault="00000000">
      <w:pPr>
        <w:pStyle w:val="af9"/>
      </w:pPr>
      <w:bookmarkStart w:id="36" w:name="_Toc109063388"/>
      <w:bookmarkStart w:id="37" w:name="_Toc123413181"/>
      <w:r>
        <w:t>5</w:t>
      </w:r>
      <w:r>
        <w:rPr>
          <w:rFonts w:hint="eastAsia"/>
        </w:rPr>
        <w:t>.3</w:t>
      </w:r>
      <w:r>
        <w:rPr>
          <w:rFonts w:hint="eastAsia"/>
        </w:rPr>
        <w:t>方案</w:t>
      </w:r>
      <w:r>
        <w:rPr>
          <w:rFonts w:hint="eastAsia"/>
        </w:rPr>
        <w:t>2-</w:t>
      </w:r>
      <w:bookmarkStart w:id="38" w:name="OLE_LINK8"/>
      <w:r>
        <w:rPr>
          <w:rFonts w:hint="eastAsia"/>
        </w:rPr>
        <w:t>多系统</w:t>
      </w:r>
      <w:bookmarkEnd w:id="38"/>
      <w:r>
        <w:rPr>
          <w:rFonts w:hint="eastAsia"/>
        </w:rPr>
        <w:t>结构野战医院</w:t>
      </w:r>
      <w:bookmarkEnd w:id="36"/>
      <w:bookmarkEnd w:id="37"/>
    </w:p>
    <w:p w14:paraId="38D87CE9" w14:textId="4D7F9255" w:rsidR="000A0118" w:rsidRDefault="000F41A7">
      <w:pPr>
        <w:pStyle w:val="a4"/>
        <w:jc w:val="center"/>
      </w:pPr>
      <w:r>
        <w:object w:dxaOrig="6708" w:dyaOrig="6816" w14:anchorId="4F0EAFBC">
          <v:shape id="_x0000_i1037" type="#_x0000_t75" style="width:248.25pt;height:252pt" o:ole="">
            <v:imagedata r:id="rId56" o:title=""/>
          </v:shape>
          <o:OLEObject Type="Embed" ProgID="Visio.Drawing.15" ShapeID="_x0000_i1037" DrawAspect="Content" ObjectID="_1738566561" r:id="rId57"/>
        </w:object>
      </w:r>
    </w:p>
    <w:p w14:paraId="643CBA01" w14:textId="77777777" w:rsidR="000A0118" w:rsidRDefault="00000000">
      <w:pPr>
        <w:pStyle w:val="a3"/>
      </w:pPr>
      <w:r>
        <w:rPr>
          <w:rFonts w:hint="eastAsia"/>
        </w:rPr>
        <w:t>图</w:t>
      </w:r>
      <w:r>
        <w:rPr>
          <w:rFonts w:hint="eastAsia"/>
        </w:rPr>
        <w:t xml:space="preserve"> 5.6</w:t>
      </w:r>
      <w:r>
        <w:rPr>
          <w:rFonts w:hint="eastAsia"/>
        </w:rPr>
        <w:t>多系统模式野战医院空间分布图</w:t>
      </w:r>
    </w:p>
    <w:p w14:paraId="08B89D85" w14:textId="77777777" w:rsidR="000A0118" w:rsidRDefault="00000000">
      <w:pPr>
        <w:pStyle w:val="aff3"/>
        <w:ind w:firstLine="480"/>
      </w:pPr>
      <w:r>
        <w:rPr>
          <w:rFonts w:hint="eastAsia"/>
        </w:rPr>
        <w:t>多系统野战医院，即根据不同医护人员的可工作区域，尽可能的将医护人员固定在一个模块中，据此将医院分割为五个系统，共同完成野战医院的运营。</w:t>
      </w:r>
    </w:p>
    <w:p w14:paraId="17043132" w14:textId="40159C79" w:rsidR="000A0118" w:rsidRDefault="00000000">
      <w:pPr>
        <w:pStyle w:val="aff3"/>
        <w:ind w:firstLine="480"/>
      </w:pPr>
      <w:r>
        <w:rPr>
          <w:rFonts w:hint="eastAsia"/>
        </w:rPr>
        <w:t>我们假设能够提升医护人员特定操作工作效率的</w:t>
      </w:r>
      <w:r>
        <w:rPr>
          <w:rFonts w:hint="eastAsia"/>
        </w:rPr>
        <w:t>20%</w:t>
      </w:r>
      <w:r>
        <w:rPr>
          <w:rFonts w:hint="eastAsia"/>
        </w:rPr>
        <w:t>左右，得出其操作时间数据如表</w:t>
      </w:r>
      <w:r>
        <w:rPr>
          <w:rFonts w:hint="eastAsia"/>
        </w:rPr>
        <w:t>5.</w:t>
      </w:r>
      <w:r w:rsidR="00F42189">
        <w:t>5</w:t>
      </w:r>
      <w:r>
        <w:rPr>
          <w:rFonts w:hint="eastAsia"/>
        </w:rPr>
        <w:t>所示。</w:t>
      </w:r>
    </w:p>
    <w:p w14:paraId="16E0053C" w14:textId="37010085" w:rsidR="000A0118" w:rsidRDefault="00000000">
      <w:pPr>
        <w:pStyle w:val="a3"/>
        <w:rPr>
          <w:rFonts w:ascii="宋体" w:hAnsi="宋体"/>
          <w:sz w:val="24"/>
          <w:szCs w:val="24"/>
        </w:rPr>
      </w:pPr>
      <w:r>
        <w:rPr>
          <w:rFonts w:hint="eastAsia"/>
        </w:rPr>
        <w:t>表</w:t>
      </w:r>
      <w:r>
        <w:rPr>
          <w:rFonts w:hint="eastAsia"/>
        </w:rPr>
        <w:t xml:space="preserve"> 5.</w:t>
      </w:r>
      <w:r w:rsidR="00F42189">
        <w:t>5</w:t>
      </w:r>
      <w:r>
        <w:rPr>
          <w:rFonts w:ascii="宋体" w:hAnsi="宋体" w:hint="eastAsia"/>
          <w:sz w:val="24"/>
          <w:szCs w:val="24"/>
        </w:rPr>
        <w:t>改善后操作所用时间概率分布</w:t>
      </w:r>
    </w:p>
    <w:tbl>
      <w:tblPr>
        <w:tblW w:w="7877" w:type="dxa"/>
        <w:jc w:val="center"/>
        <w:tblLayout w:type="fixed"/>
        <w:tblLook w:val="04A0" w:firstRow="1" w:lastRow="0" w:firstColumn="1" w:lastColumn="0" w:noHBand="0" w:noVBand="1"/>
      </w:tblPr>
      <w:tblGrid>
        <w:gridCol w:w="4029"/>
        <w:gridCol w:w="3848"/>
      </w:tblGrid>
      <w:tr w:rsidR="000A0118" w14:paraId="7AE4E6A5" w14:textId="77777777">
        <w:trPr>
          <w:trHeight w:val="572"/>
          <w:jc w:val="center"/>
        </w:trPr>
        <w:tc>
          <w:tcPr>
            <w:tcW w:w="4029" w:type="dxa"/>
            <w:tcBorders>
              <w:top w:val="single" w:sz="12" w:space="0" w:color="auto"/>
              <w:bottom w:val="single" w:sz="4" w:space="0" w:color="auto"/>
            </w:tcBorders>
            <w:noWrap/>
            <w:vAlign w:val="center"/>
          </w:tcPr>
          <w:p w14:paraId="2B359FDF" w14:textId="77777777" w:rsidR="000A0118" w:rsidRDefault="00000000" w:rsidP="00772DA9">
            <w:pPr>
              <w:pStyle w:val="aff1"/>
              <w:ind w:leftChars="200" w:left="420"/>
              <w:jc w:val="both"/>
            </w:pPr>
            <w:r>
              <w:rPr>
                <w:rFonts w:hint="eastAsia"/>
              </w:rPr>
              <w:t>名称</w:t>
            </w:r>
          </w:p>
        </w:tc>
        <w:tc>
          <w:tcPr>
            <w:tcW w:w="3848" w:type="dxa"/>
            <w:tcBorders>
              <w:top w:val="single" w:sz="12" w:space="0" w:color="auto"/>
              <w:bottom w:val="single" w:sz="4" w:space="0" w:color="auto"/>
            </w:tcBorders>
            <w:noWrap/>
            <w:vAlign w:val="center"/>
          </w:tcPr>
          <w:p w14:paraId="4342F605" w14:textId="642865B3" w:rsidR="000A0118" w:rsidRDefault="00000000" w:rsidP="00772DA9">
            <w:pPr>
              <w:pStyle w:val="aff1"/>
              <w:ind w:leftChars="200" w:left="420"/>
              <w:jc w:val="both"/>
            </w:pPr>
            <w:r>
              <w:rPr>
                <w:rFonts w:hint="eastAsia"/>
              </w:rPr>
              <w:t>数据</w:t>
            </w:r>
            <w:r w:rsidR="00E06D32">
              <w:rPr>
                <w:rFonts w:hint="eastAsia"/>
              </w:rPr>
              <w:t>（单位：</w:t>
            </w:r>
            <w:r w:rsidR="00E06D32">
              <w:rPr>
                <w:rFonts w:hint="eastAsia"/>
              </w:rPr>
              <w:t>s</w:t>
            </w:r>
            <w:r w:rsidR="00E06D32">
              <w:rPr>
                <w:rFonts w:hint="eastAsia"/>
              </w:rPr>
              <w:t>）</w:t>
            </w:r>
          </w:p>
        </w:tc>
      </w:tr>
      <w:tr w:rsidR="000A0118" w14:paraId="30F113BA" w14:textId="77777777">
        <w:trPr>
          <w:trHeight w:val="572"/>
          <w:jc w:val="center"/>
        </w:trPr>
        <w:tc>
          <w:tcPr>
            <w:tcW w:w="4029" w:type="dxa"/>
            <w:tcBorders>
              <w:top w:val="single" w:sz="4" w:space="0" w:color="auto"/>
            </w:tcBorders>
            <w:noWrap/>
            <w:vAlign w:val="center"/>
          </w:tcPr>
          <w:p w14:paraId="3A713710" w14:textId="37A9F0B6" w:rsidR="000A0118" w:rsidRDefault="00000000">
            <w:pPr>
              <w:pStyle w:val="aff1"/>
              <w:ind w:leftChars="200" w:left="420"/>
              <w:jc w:val="both"/>
            </w:pPr>
            <w:r>
              <w:rPr>
                <w:rFonts w:hint="eastAsia"/>
              </w:rPr>
              <w:t>流程</w:t>
            </w:r>
            <w:r>
              <w:rPr>
                <w:rFonts w:hint="eastAsia"/>
              </w:rPr>
              <w:t>3</w:t>
            </w:r>
            <w:r>
              <w:rPr>
                <w:rFonts w:hint="eastAsia"/>
              </w:rPr>
              <w:t>：伤口缝合</w:t>
            </w:r>
          </w:p>
        </w:tc>
        <w:tc>
          <w:tcPr>
            <w:tcW w:w="3848" w:type="dxa"/>
            <w:tcBorders>
              <w:top w:val="single" w:sz="4" w:space="0" w:color="auto"/>
            </w:tcBorders>
            <w:noWrap/>
            <w:vAlign w:val="center"/>
          </w:tcPr>
          <w:p w14:paraId="245A22AD" w14:textId="77777777" w:rsidR="000A0118" w:rsidRDefault="00000000">
            <w:pPr>
              <w:pStyle w:val="aff1"/>
              <w:ind w:leftChars="200" w:left="420"/>
              <w:jc w:val="both"/>
            </w:pPr>
            <w:r>
              <w:rPr>
                <w:rFonts w:hint="eastAsia"/>
              </w:rPr>
              <w:t>triangular(72,180,108)</w:t>
            </w:r>
          </w:p>
        </w:tc>
      </w:tr>
      <w:tr w:rsidR="000A0118" w14:paraId="22EA2BF6" w14:textId="77777777">
        <w:trPr>
          <w:trHeight w:val="572"/>
          <w:jc w:val="center"/>
        </w:trPr>
        <w:tc>
          <w:tcPr>
            <w:tcW w:w="4029" w:type="dxa"/>
            <w:noWrap/>
            <w:vAlign w:val="center"/>
          </w:tcPr>
          <w:p w14:paraId="2B8E87FC" w14:textId="0D845308" w:rsidR="000A0118" w:rsidRDefault="00000000">
            <w:pPr>
              <w:pStyle w:val="aff1"/>
              <w:ind w:leftChars="200" w:left="420"/>
              <w:jc w:val="both"/>
            </w:pPr>
            <w:r>
              <w:rPr>
                <w:rFonts w:hint="eastAsia"/>
              </w:rPr>
              <w:t>流程</w:t>
            </w:r>
            <w:r>
              <w:rPr>
                <w:rFonts w:hint="eastAsia"/>
              </w:rPr>
              <w:t>4</w:t>
            </w:r>
            <w:r>
              <w:rPr>
                <w:rFonts w:hint="eastAsia"/>
              </w:rPr>
              <w:t>：急诊治疗</w:t>
            </w:r>
          </w:p>
        </w:tc>
        <w:tc>
          <w:tcPr>
            <w:tcW w:w="3848" w:type="dxa"/>
            <w:noWrap/>
            <w:vAlign w:val="center"/>
          </w:tcPr>
          <w:p w14:paraId="160397FB" w14:textId="77777777" w:rsidR="000A0118" w:rsidRDefault="00000000">
            <w:pPr>
              <w:pStyle w:val="aff1"/>
              <w:ind w:leftChars="200" w:left="420"/>
              <w:jc w:val="both"/>
            </w:pPr>
            <w:r>
              <w:rPr>
                <w:rFonts w:hint="eastAsia"/>
              </w:rPr>
              <w:t>triangular(144,252,180)</w:t>
            </w:r>
          </w:p>
        </w:tc>
      </w:tr>
      <w:tr w:rsidR="000A0118" w14:paraId="6C585EB6" w14:textId="77777777">
        <w:trPr>
          <w:trHeight w:val="572"/>
          <w:jc w:val="center"/>
        </w:trPr>
        <w:tc>
          <w:tcPr>
            <w:tcW w:w="4029" w:type="dxa"/>
            <w:noWrap/>
            <w:vAlign w:val="center"/>
          </w:tcPr>
          <w:p w14:paraId="0CA5438D" w14:textId="3D88F6F8" w:rsidR="000A0118" w:rsidRDefault="00000000">
            <w:pPr>
              <w:pStyle w:val="aff1"/>
              <w:ind w:leftChars="200" w:left="420"/>
              <w:jc w:val="both"/>
            </w:pPr>
            <w:r>
              <w:rPr>
                <w:rFonts w:hint="eastAsia"/>
              </w:rPr>
              <w:t>流程</w:t>
            </w:r>
            <w:r>
              <w:rPr>
                <w:rFonts w:hint="eastAsia"/>
              </w:rPr>
              <w:t>6</w:t>
            </w:r>
            <w:r>
              <w:rPr>
                <w:rFonts w:hint="eastAsia"/>
              </w:rPr>
              <w:t>：接生时间</w:t>
            </w:r>
          </w:p>
        </w:tc>
        <w:tc>
          <w:tcPr>
            <w:tcW w:w="3848" w:type="dxa"/>
            <w:noWrap/>
            <w:vAlign w:val="center"/>
          </w:tcPr>
          <w:p w14:paraId="3B1D4121" w14:textId="77777777" w:rsidR="000A0118" w:rsidRDefault="00000000">
            <w:pPr>
              <w:pStyle w:val="aff1"/>
              <w:ind w:leftChars="200" w:left="420"/>
              <w:jc w:val="both"/>
            </w:pPr>
            <w:r>
              <w:rPr>
                <w:rFonts w:hint="eastAsia"/>
              </w:rPr>
              <w:t>triangular(180,408,276)</w:t>
            </w:r>
          </w:p>
        </w:tc>
      </w:tr>
      <w:tr w:rsidR="000A0118" w14:paraId="1F4D7C3E" w14:textId="77777777">
        <w:trPr>
          <w:trHeight w:val="572"/>
          <w:jc w:val="center"/>
        </w:trPr>
        <w:tc>
          <w:tcPr>
            <w:tcW w:w="4029" w:type="dxa"/>
            <w:noWrap/>
            <w:vAlign w:val="center"/>
          </w:tcPr>
          <w:p w14:paraId="15365026" w14:textId="5F0395DE" w:rsidR="000A0118" w:rsidRDefault="00000000">
            <w:pPr>
              <w:pStyle w:val="aff1"/>
              <w:ind w:leftChars="200" w:left="420"/>
              <w:jc w:val="both"/>
            </w:pPr>
            <w:r>
              <w:rPr>
                <w:rFonts w:hint="eastAsia"/>
              </w:rPr>
              <w:t>流程</w:t>
            </w:r>
            <w:r>
              <w:rPr>
                <w:rFonts w:hint="eastAsia"/>
              </w:rPr>
              <w:t>7</w:t>
            </w:r>
            <w:r>
              <w:rPr>
                <w:rFonts w:hint="eastAsia"/>
              </w:rPr>
              <w:t>：手术时间</w:t>
            </w:r>
          </w:p>
        </w:tc>
        <w:tc>
          <w:tcPr>
            <w:tcW w:w="3848" w:type="dxa"/>
            <w:noWrap/>
            <w:vAlign w:val="center"/>
          </w:tcPr>
          <w:p w14:paraId="5FAD8829" w14:textId="77777777" w:rsidR="000A0118" w:rsidRDefault="00000000">
            <w:pPr>
              <w:pStyle w:val="aff1"/>
              <w:ind w:leftChars="200" w:left="420"/>
              <w:jc w:val="both"/>
            </w:pPr>
            <w:r>
              <w:rPr>
                <w:rFonts w:hint="eastAsia"/>
              </w:rPr>
              <w:t>triangular(1080,2664,1800)</w:t>
            </w:r>
          </w:p>
        </w:tc>
      </w:tr>
      <w:tr w:rsidR="000A0118" w14:paraId="1A750778" w14:textId="77777777">
        <w:trPr>
          <w:trHeight w:val="572"/>
          <w:jc w:val="center"/>
        </w:trPr>
        <w:tc>
          <w:tcPr>
            <w:tcW w:w="4029" w:type="dxa"/>
            <w:noWrap/>
            <w:vAlign w:val="center"/>
          </w:tcPr>
          <w:p w14:paraId="7AA406D9" w14:textId="4C23EC74" w:rsidR="000A0118" w:rsidRDefault="00000000">
            <w:pPr>
              <w:pStyle w:val="aff1"/>
              <w:ind w:leftChars="200" w:left="420"/>
              <w:jc w:val="both"/>
            </w:pPr>
            <w:r>
              <w:rPr>
                <w:rFonts w:hint="eastAsia"/>
              </w:rPr>
              <w:t>流程</w:t>
            </w:r>
            <w:r>
              <w:rPr>
                <w:rFonts w:hint="eastAsia"/>
              </w:rPr>
              <w:t>8</w:t>
            </w:r>
            <w:r>
              <w:rPr>
                <w:rFonts w:hint="eastAsia"/>
              </w:rPr>
              <w:t>：轻度骨折处理</w:t>
            </w:r>
          </w:p>
        </w:tc>
        <w:tc>
          <w:tcPr>
            <w:tcW w:w="3848" w:type="dxa"/>
            <w:noWrap/>
            <w:vAlign w:val="center"/>
          </w:tcPr>
          <w:p w14:paraId="01A7B91C" w14:textId="77777777" w:rsidR="000A0118" w:rsidRDefault="00000000">
            <w:pPr>
              <w:pStyle w:val="aff1"/>
              <w:ind w:leftChars="200" w:left="420"/>
              <w:jc w:val="both"/>
            </w:pPr>
            <w:r>
              <w:rPr>
                <w:rFonts w:hint="eastAsia"/>
              </w:rPr>
              <w:t>triangular(420,624,540)</w:t>
            </w:r>
          </w:p>
        </w:tc>
      </w:tr>
      <w:tr w:rsidR="000A0118" w14:paraId="4B837915" w14:textId="77777777">
        <w:trPr>
          <w:trHeight w:val="572"/>
          <w:jc w:val="center"/>
        </w:trPr>
        <w:tc>
          <w:tcPr>
            <w:tcW w:w="4029" w:type="dxa"/>
            <w:noWrap/>
            <w:vAlign w:val="center"/>
          </w:tcPr>
          <w:p w14:paraId="16AC4517" w14:textId="1932EDDE" w:rsidR="000A0118" w:rsidRDefault="00000000">
            <w:pPr>
              <w:pStyle w:val="aff1"/>
              <w:ind w:leftChars="200" w:left="420"/>
              <w:jc w:val="both"/>
            </w:pPr>
            <w:r>
              <w:rPr>
                <w:rFonts w:hint="eastAsia"/>
              </w:rPr>
              <w:t>流程</w:t>
            </w:r>
            <w:r>
              <w:rPr>
                <w:rFonts w:hint="eastAsia"/>
              </w:rPr>
              <w:t>9</w:t>
            </w:r>
            <w:r>
              <w:rPr>
                <w:rFonts w:hint="eastAsia"/>
              </w:rPr>
              <w:t>：急诊评估</w:t>
            </w:r>
          </w:p>
        </w:tc>
        <w:tc>
          <w:tcPr>
            <w:tcW w:w="3848" w:type="dxa"/>
            <w:noWrap/>
            <w:vAlign w:val="center"/>
          </w:tcPr>
          <w:p w14:paraId="69E32EB3" w14:textId="77777777" w:rsidR="000A0118" w:rsidRDefault="00000000">
            <w:pPr>
              <w:pStyle w:val="aff1"/>
              <w:ind w:leftChars="200" w:left="420"/>
              <w:jc w:val="both"/>
            </w:pPr>
            <w:r>
              <w:rPr>
                <w:rFonts w:hint="eastAsia"/>
              </w:rPr>
              <w:t>triangular(84,180,144)</w:t>
            </w:r>
          </w:p>
        </w:tc>
      </w:tr>
      <w:tr w:rsidR="000A0118" w14:paraId="34B5491D" w14:textId="77777777">
        <w:trPr>
          <w:trHeight w:val="572"/>
          <w:jc w:val="center"/>
        </w:trPr>
        <w:tc>
          <w:tcPr>
            <w:tcW w:w="4029" w:type="dxa"/>
            <w:noWrap/>
            <w:vAlign w:val="center"/>
          </w:tcPr>
          <w:p w14:paraId="0DC8F9F1" w14:textId="51DC1B50" w:rsidR="000A0118" w:rsidRDefault="00000000">
            <w:pPr>
              <w:pStyle w:val="aff1"/>
              <w:ind w:leftChars="200" w:left="420"/>
              <w:jc w:val="both"/>
            </w:pPr>
            <w:r>
              <w:rPr>
                <w:rFonts w:hint="eastAsia"/>
              </w:rPr>
              <w:t>流程</w:t>
            </w:r>
            <w:r>
              <w:rPr>
                <w:rFonts w:hint="eastAsia"/>
              </w:rPr>
              <w:t>10</w:t>
            </w:r>
            <w:r>
              <w:rPr>
                <w:rFonts w:hint="eastAsia"/>
              </w:rPr>
              <w:t>：后续护理评估</w:t>
            </w:r>
          </w:p>
        </w:tc>
        <w:tc>
          <w:tcPr>
            <w:tcW w:w="3848" w:type="dxa"/>
            <w:noWrap/>
            <w:vAlign w:val="center"/>
          </w:tcPr>
          <w:p w14:paraId="722947D2" w14:textId="77777777" w:rsidR="000A0118" w:rsidRDefault="00000000">
            <w:pPr>
              <w:pStyle w:val="aff1"/>
              <w:ind w:leftChars="200" w:left="420"/>
              <w:jc w:val="both"/>
            </w:pPr>
            <w:r>
              <w:rPr>
                <w:rFonts w:hint="eastAsia"/>
              </w:rPr>
              <w:t>triangular(24,72,48)</w:t>
            </w:r>
          </w:p>
        </w:tc>
      </w:tr>
      <w:tr w:rsidR="000A0118" w14:paraId="5734500C" w14:textId="77777777">
        <w:trPr>
          <w:trHeight w:val="572"/>
          <w:jc w:val="center"/>
        </w:trPr>
        <w:tc>
          <w:tcPr>
            <w:tcW w:w="4029" w:type="dxa"/>
            <w:noWrap/>
            <w:vAlign w:val="center"/>
          </w:tcPr>
          <w:p w14:paraId="29C2A0E6" w14:textId="0410B8B6" w:rsidR="000A0118" w:rsidRDefault="00000000">
            <w:pPr>
              <w:pStyle w:val="aff1"/>
              <w:ind w:leftChars="200" w:left="420"/>
              <w:jc w:val="both"/>
            </w:pPr>
            <w:r>
              <w:rPr>
                <w:rFonts w:hint="eastAsia"/>
              </w:rPr>
              <w:t>流程</w:t>
            </w:r>
            <w:r>
              <w:rPr>
                <w:rFonts w:hint="eastAsia"/>
              </w:rPr>
              <w:t>11</w:t>
            </w:r>
            <w:r>
              <w:rPr>
                <w:rFonts w:hint="eastAsia"/>
              </w:rPr>
              <w:t>：初始护理评估</w:t>
            </w:r>
          </w:p>
        </w:tc>
        <w:tc>
          <w:tcPr>
            <w:tcW w:w="3848" w:type="dxa"/>
            <w:noWrap/>
            <w:vAlign w:val="center"/>
          </w:tcPr>
          <w:p w14:paraId="2AA35659" w14:textId="77777777" w:rsidR="000A0118" w:rsidRDefault="00000000">
            <w:pPr>
              <w:pStyle w:val="aff1"/>
              <w:ind w:leftChars="200" w:left="420"/>
              <w:jc w:val="both"/>
            </w:pPr>
            <w:r>
              <w:rPr>
                <w:rFonts w:hint="eastAsia"/>
              </w:rPr>
              <w:t>triangular(60,180,144)</w:t>
            </w:r>
          </w:p>
        </w:tc>
      </w:tr>
      <w:tr w:rsidR="000A0118" w14:paraId="30B3D0F3" w14:textId="77777777">
        <w:trPr>
          <w:trHeight w:val="572"/>
          <w:jc w:val="center"/>
        </w:trPr>
        <w:tc>
          <w:tcPr>
            <w:tcW w:w="4029" w:type="dxa"/>
            <w:tcBorders>
              <w:bottom w:val="single" w:sz="12" w:space="0" w:color="auto"/>
            </w:tcBorders>
            <w:noWrap/>
            <w:vAlign w:val="center"/>
          </w:tcPr>
          <w:p w14:paraId="0CEFD3A6" w14:textId="108AE022" w:rsidR="000A0118" w:rsidRDefault="00000000">
            <w:pPr>
              <w:pStyle w:val="aff1"/>
              <w:ind w:leftChars="200" w:left="420"/>
              <w:jc w:val="both"/>
            </w:pPr>
            <w:r>
              <w:rPr>
                <w:rFonts w:hint="eastAsia"/>
              </w:rPr>
              <w:t>流程</w:t>
            </w:r>
            <w:r>
              <w:rPr>
                <w:rFonts w:hint="eastAsia"/>
              </w:rPr>
              <w:t>15</w:t>
            </w:r>
            <w:r>
              <w:rPr>
                <w:rFonts w:hint="eastAsia"/>
              </w:rPr>
              <w:t>：术前准备</w:t>
            </w:r>
          </w:p>
        </w:tc>
        <w:tc>
          <w:tcPr>
            <w:tcW w:w="3848" w:type="dxa"/>
            <w:tcBorders>
              <w:bottom w:val="single" w:sz="12" w:space="0" w:color="auto"/>
            </w:tcBorders>
            <w:noWrap/>
            <w:vAlign w:val="center"/>
          </w:tcPr>
          <w:p w14:paraId="6797415F" w14:textId="77777777" w:rsidR="000A0118" w:rsidRDefault="00000000">
            <w:pPr>
              <w:pStyle w:val="aff1"/>
              <w:ind w:leftChars="200" w:left="420"/>
              <w:jc w:val="both"/>
            </w:pPr>
            <w:r>
              <w:rPr>
                <w:rFonts w:hint="eastAsia"/>
              </w:rPr>
              <w:t>triangular(144,288,204)</w:t>
            </w:r>
          </w:p>
        </w:tc>
      </w:tr>
    </w:tbl>
    <w:p w14:paraId="7D63C248" w14:textId="1E44F11D" w:rsidR="000A0118" w:rsidRDefault="00000000">
      <w:pPr>
        <w:pStyle w:val="aff3"/>
        <w:ind w:firstLine="480"/>
      </w:pPr>
      <w:bookmarkStart w:id="39" w:name="系统改善"/>
      <w:bookmarkEnd w:id="39"/>
      <w:r>
        <w:rPr>
          <w:rFonts w:hint="eastAsia"/>
        </w:rPr>
        <w:t>根据表</w:t>
      </w:r>
      <w:r>
        <w:rPr>
          <w:rFonts w:hint="eastAsia"/>
        </w:rPr>
        <w:t>5.6</w:t>
      </w:r>
      <w:r>
        <w:rPr>
          <w:rFonts w:hint="eastAsia"/>
        </w:rPr>
        <w:t>的操作时间分布进行系统改善，结果如图</w:t>
      </w:r>
      <w:r>
        <w:rPr>
          <w:rFonts w:hint="eastAsia"/>
        </w:rPr>
        <w:t>5.7</w:t>
      </w:r>
      <w:r>
        <w:rPr>
          <w:rFonts w:hint="eastAsia"/>
        </w:rPr>
        <w:t>。</w:t>
      </w:r>
    </w:p>
    <w:p w14:paraId="77213359" w14:textId="77777777" w:rsidR="000A0118" w:rsidRDefault="00000000">
      <w:pPr>
        <w:pStyle w:val="CaptionedFigure"/>
        <w:spacing w:line="360" w:lineRule="auto"/>
        <w:jc w:val="center"/>
        <w:rPr>
          <w:rFonts w:ascii="宋体" w:hAnsi="宋体"/>
          <w:sz w:val="24"/>
          <w:szCs w:val="24"/>
        </w:rPr>
      </w:pPr>
      <w:r>
        <w:rPr>
          <w:noProof/>
        </w:rPr>
        <w:drawing>
          <wp:inline distT="0" distB="0" distL="0" distR="0" wp14:anchorId="0178A1AF" wp14:editId="00E77734">
            <wp:extent cx="3304374" cy="3672840"/>
            <wp:effectExtent l="0" t="0" r="0" b="3810"/>
            <wp:docPr id="31" name="图片 3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示&#10;&#10;描述已自动生成"/>
                    <pic:cNvPicPr>
                      <a:picLocks noChangeAspect="1" noChangeArrowheads="1"/>
                    </pic:cNvPicPr>
                  </pic:nvPicPr>
                  <pic:blipFill>
                    <a:blip r:embed="rId58">
                      <a:extLst>
                        <a:ext uri="{28A0092B-C50C-407E-A947-70E740481C1C}">
                          <a14:useLocalDpi xmlns:a14="http://schemas.microsoft.com/office/drawing/2010/main" val="0"/>
                        </a:ext>
                      </a:extLst>
                    </a:blip>
                    <a:srcRect t="7138" b="6495"/>
                    <a:stretch>
                      <a:fillRect/>
                    </a:stretch>
                  </pic:blipFill>
                  <pic:spPr>
                    <a:xfrm>
                      <a:off x="0" y="0"/>
                      <a:ext cx="3321122" cy="3691456"/>
                    </a:xfrm>
                    <a:prstGeom prst="rect">
                      <a:avLst/>
                    </a:prstGeom>
                    <a:noFill/>
                    <a:ln>
                      <a:noFill/>
                    </a:ln>
                  </pic:spPr>
                </pic:pic>
              </a:graphicData>
            </a:graphic>
          </wp:inline>
        </w:drawing>
      </w:r>
      <w:r>
        <w:rPr>
          <w:rFonts w:ascii="宋体" w:hAnsi="宋体" w:hint="eastAsia"/>
          <w:sz w:val="24"/>
          <w:szCs w:val="24"/>
        </w:rPr>
        <w:t xml:space="preserve"> </w:t>
      </w:r>
    </w:p>
    <w:p w14:paraId="4FBBCC73" w14:textId="77777777" w:rsidR="000A0118" w:rsidRDefault="00000000">
      <w:pPr>
        <w:pStyle w:val="a3"/>
      </w:pPr>
      <w:bookmarkStart w:id="40" w:name="人员分配"/>
      <w:bookmarkEnd w:id="40"/>
      <w:r>
        <w:rPr>
          <w:rFonts w:hint="eastAsia"/>
        </w:rPr>
        <w:t>图</w:t>
      </w:r>
      <w:r>
        <w:rPr>
          <w:rFonts w:hint="eastAsia"/>
        </w:rPr>
        <w:t xml:space="preserve"> 5.7</w:t>
      </w:r>
      <w:r>
        <w:rPr>
          <w:rFonts w:hint="eastAsia"/>
        </w:rPr>
        <w:t>多系统模式野战医院结构图</w:t>
      </w:r>
    </w:p>
    <w:p w14:paraId="729F4000" w14:textId="700CC291" w:rsidR="000A0118" w:rsidRDefault="00000000">
      <w:pPr>
        <w:pStyle w:val="aff3"/>
        <w:ind w:firstLine="480"/>
      </w:pPr>
      <w:r>
        <w:rPr>
          <w:rFonts w:hint="eastAsia"/>
        </w:rPr>
        <w:t>结合图</w:t>
      </w:r>
      <w:r>
        <w:rPr>
          <w:rFonts w:hint="eastAsia"/>
        </w:rPr>
        <w:t>5.</w:t>
      </w:r>
      <w:r w:rsidR="00F42189">
        <w:t>6</w:t>
      </w:r>
      <w:r>
        <w:rPr>
          <w:rFonts w:hint="eastAsia"/>
        </w:rPr>
        <w:t>的结构设置，我们</w:t>
      </w:r>
      <w:proofErr w:type="gramStart"/>
      <w:r>
        <w:rPr>
          <w:rFonts w:hint="eastAsia"/>
        </w:rPr>
        <w:t>基于第一</w:t>
      </w:r>
      <w:proofErr w:type="gramEnd"/>
      <w:r>
        <w:rPr>
          <w:rFonts w:hint="eastAsia"/>
        </w:rPr>
        <w:t>阶段野战医院现有情况的分析，对各个系统的医护人员做了新的分配，结果如表</w:t>
      </w:r>
      <w:r>
        <w:rPr>
          <w:rFonts w:hint="eastAsia"/>
        </w:rPr>
        <w:t>5.</w:t>
      </w:r>
      <w:r w:rsidR="00172C6C">
        <w:t>6</w:t>
      </w:r>
      <w:r>
        <w:rPr>
          <w:rFonts w:hint="eastAsia"/>
        </w:rPr>
        <w:t>所示。</w:t>
      </w:r>
    </w:p>
    <w:p w14:paraId="6267333D" w14:textId="35230DB1" w:rsidR="000A0118" w:rsidRDefault="00000000">
      <w:pPr>
        <w:pStyle w:val="a3"/>
        <w:rPr>
          <w:rFonts w:ascii="宋体" w:hAnsi="宋体"/>
          <w:sz w:val="24"/>
          <w:szCs w:val="24"/>
        </w:rPr>
      </w:pPr>
      <w:r>
        <w:rPr>
          <w:rFonts w:hint="eastAsia"/>
        </w:rPr>
        <w:t>表</w:t>
      </w:r>
      <w:r>
        <w:rPr>
          <w:rFonts w:hint="eastAsia"/>
        </w:rPr>
        <w:t>5.</w:t>
      </w:r>
      <w:r w:rsidR="00F42189">
        <w:t>6</w:t>
      </w:r>
      <w:r>
        <w:t xml:space="preserve"> </w:t>
      </w:r>
      <w:r>
        <w:rPr>
          <w:rFonts w:ascii="宋体" w:hAnsi="宋体" w:hint="eastAsia"/>
        </w:rPr>
        <w:t>多系统模式野战医院人员数量分配</w:t>
      </w:r>
    </w:p>
    <w:tbl>
      <w:tblPr>
        <w:tblW w:w="9001" w:type="dxa"/>
        <w:jc w:val="center"/>
        <w:tblLayout w:type="fixed"/>
        <w:tblLook w:val="04A0" w:firstRow="1" w:lastRow="0" w:firstColumn="1" w:lastColumn="0" w:noHBand="0" w:noVBand="1"/>
      </w:tblPr>
      <w:tblGrid>
        <w:gridCol w:w="1195"/>
        <w:gridCol w:w="696"/>
        <w:gridCol w:w="881"/>
        <w:gridCol w:w="820"/>
        <w:gridCol w:w="831"/>
        <w:gridCol w:w="810"/>
        <w:gridCol w:w="790"/>
        <w:gridCol w:w="1165"/>
        <w:gridCol w:w="871"/>
        <w:gridCol w:w="942"/>
      </w:tblGrid>
      <w:tr w:rsidR="000A0118" w14:paraId="56FB3524" w14:textId="77777777">
        <w:trPr>
          <w:trHeight w:val="713"/>
          <w:jc w:val="center"/>
        </w:trPr>
        <w:tc>
          <w:tcPr>
            <w:tcW w:w="1195" w:type="dxa"/>
            <w:tcBorders>
              <w:top w:val="single" w:sz="12" w:space="0" w:color="auto"/>
              <w:bottom w:val="single" w:sz="4" w:space="0" w:color="auto"/>
            </w:tcBorders>
            <w:noWrap/>
            <w:vAlign w:val="center"/>
          </w:tcPr>
          <w:p w14:paraId="2C259316" w14:textId="77777777" w:rsidR="000A0118" w:rsidRDefault="000A0118">
            <w:pPr>
              <w:spacing w:line="360" w:lineRule="auto"/>
              <w:jc w:val="center"/>
              <w:rPr>
                <w:rFonts w:ascii="Times New Roman" w:hAnsi="Times New Roman"/>
                <w:szCs w:val="24"/>
              </w:rPr>
            </w:pPr>
          </w:p>
        </w:tc>
        <w:tc>
          <w:tcPr>
            <w:tcW w:w="696" w:type="dxa"/>
            <w:tcBorders>
              <w:top w:val="single" w:sz="12" w:space="0" w:color="auto"/>
              <w:bottom w:val="single" w:sz="4" w:space="0" w:color="auto"/>
            </w:tcBorders>
            <w:noWrap/>
            <w:vAlign w:val="center"/>
          </w:tcPr>
          <w:p w14:paraId="38888A5C"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医生</w:t>
            </w:r>
          </w:p>
        </w:tc>
        <w:tc>
          <w:tcPr>
            <w:tcW w:w="881" w:type="dxa"/>
            <w:tcBorders>
              <w:top w:val="single" w:sz="12" w:space="0" w:color="auto"/>
              <w:bottom w:val="single" w:sz="4" w:space="0" w:color="auto"/>
            </w:tcBorders>
            <w:noWrap/>
            <w:vAlign w:val="center"/>
          </w:tcPr>
          <w:p w14:paraId="6930BD51"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医师助理</w:t>
            </w:r>
          </w:p>
        </w:tc>
        <w:tc>
          <w:tcPr>
            <w:tcW w:w="820" w:type="dxa"/>
            <w:tcBorders>
              <w:top w:val="single" w:sz="12" w:space="0" w:color="auto"/>
              <w:bottom w:val="single" w:sz="4" w:space="0" w:color="auto"/>
            </w:tcBorders>
            <w:noWrap/>
            <w:vAlign w:val="center"/>
          </w:tcPr>
          <w:p w14:paraId="0DDBBAB9"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注册护士</w:t>
            </w:r>
          </w:p>
        </w:tc>
        <w:tc>
          <w:tcPr>
            <w:tcW w:w="831" w:type="dxa"/>
            <w:tcBorders>
              <w:top w:val="single" w:sz="12" w:space="0" w:color="auto"/>
              <w:bottom w:val="single" w:sz="4" w:space="0" w:color="auto"/>
            </w:tcBorders>
            <w:noWrap/>
            <w:vAlign w:val="center"/>
          </w:tcPr>
          <w:p w14:paraId="41970D12"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实习护士</w:t>
            </w:r>
          </w:p>
        </w:tc>
        <w:tc>
          <w:tcPr>
            <w:tcW w:w="810" w:type="dxa"/>
            <w:tcBorders>
              <w:top w:val="single" w:sz="12" w:space="0" w:color="auto"/>
              <w:bottom w:val="single" w:sz="4" w:space="0" w:color="auto"/>
            </w:tcBorders>
            <w:noWrap/>
            <w:vAlign w:val="center"/>
          </w:tcPr>
          <w:p w14:paraId="5ADD386A"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手术医师</w:t>
            </w:r>
          </w:p>
        </w:tc>
        <w:tc>
          <w:tcPr>
            <w:tcW w:w="790" w:type="dxa"/>
            <w:tcBorders>
              <w:top w:val="single" w:sz="12" w:space="0" w:color="auto"/>
              <w:bottom w:val="single" w:sz="4" w:space="0" w:color="auto"/>
            </w:tcBorders>
            <w:noWrap/>
            <w:vAlign w:val="center"/>
          </w:tcPr>
          <w:p w14:paraId="73CA2248"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X</w:t>
            </w:r>
            <w:r>
              <w:rPr>
                <w:rFonts w:ascii="Times New Roman" w:hAnsi="Times New Roman" w:hint="eastAsia"/>
                <w:color w:val="000000"/>
                <w:szCs w:val="24"/>
              </w:rPr>
              <w:t>光医师</w:t>
            </w:r>
          </w:p>
        </w:tc>
        <w:tc>
          <w:tcPr>
            <w:tcW w:w="1165" w:type="dxa"/>
            <w:tcBorders>
              <w:top w:val="single" w:sz="12" w:space="0" w:color="auto"/>
              <w:bottom w:val="single" w:sz="4" w:space="0" w:color="auto"/>
            </w:tcBorders>
            <w:noWrap/>
            <w:vAlign w:val="center"/>
          </w:tcPr>
          <w:p w14:paraId="2C9213F3"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检验科医师</w:t>
            </w:r>
          </w:p>
        </w:tc>
        <w:tc>
          <w:tcPr>
            <w:tcW w:w="871" w:type="dxa"/>
            <w:tcBorders>
              <w:top w:val="single" w:sz="12" w:space="0" w:color="auto"/>
              <w:bottom w:val="single" w:sz="4" w:space="0" w:color="auto"/>
            </w:tcBorders>
            <w:noWrap/>
            <w:vAlign w:val="center"/>
          </w:tcPr>
          <w:p w14:paraId="7B142B6A"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护工</w:t>
            </w:r>
          </w:p>
        </w:tc>
        <w:tc>
          <w:tcPr>
            <w:tcW w:w="942" w:type="dxa"/>
            <w:tcBorders>
              <w:top w:val="single" w:sz="12" w:space="0" w:color="auto"/>
              <w:bottom w:val="single" w:sz="4" w:space="0" w:color="auto"/>
            </w:tcBorders>
            <w:noWrap/>
            <w:vAlign w:val="center"/>
          </w:tcPr>
          <w:p w14:paraId="4FD26F0D"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管理员</w:t>
            </w:r>
          </w:p>
        </w:tc>
      </w:tr>
      <w:tr w:rsidR="000A0118" w14:paraId="31F52155" w14:textId="77777777">
        <w:trPr>
          <w:trHeight w:val="713"/>
          <w:jc w:val="center"/>
        </w:trPr>
        <w:tc>
          <w:tcPr>
            <w:tcW w:w="1195" w:type="dxa"/>
            <w:tcBorders>
              <w:top w:val="single" w:sz="4" w:space="0" w:color="auto"/>
            </w:tcBorders>
            <w:noWrap/>
            <w:vAlign w:val="center"/>
          </w:tcPr>
          <w:p w14:paraId="7E3283BC"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分流系统</w:t>
            </w:r>
          </w:p>
        </w:tc>
        <w:tc>
          <w:tcPr>
            <w:tcW w:w="696" w:type="dxa"/>
            <w:tcBorders>
              <w:top w:val="single" w:sz="4" w:space="0" w:color="auto"/>
            </w:tcBorders>
            <w:noWrap/>
            <w:vAlign w:val="center"/>
          </w:tcPr>
          <w:p w14:paraId="72F4C572"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w:t>
            </w:r>
          </w:p>
        </w:tc>
        <w:tc>
          <w:tcPr>
            <w:tcW w:w="881" w:type="dxa"/>
            <w:tcBorders>
              <w:top w:val="single" w:sz="4" w:space="0" w:color="auto"/>
            </w:tcBorders>
            <w:noWrap/>
            <w:vAlign w:val="center"/>
          </w:tcPr>
          <w:p w14:paraId="334793E3"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5</w:t>
            </w:r>
          </w:p>
        </w:tc>
        <w:tc>
          <w:tcPr>
            <w:tcW w:w="820" w:type="dxa"/>
            <w:tcBorders>
              <w:top w:val="single" w:sz="4" w:space="0" w:color="auto"/>
            </w:tcBorders>
            <w:noWrap/>
            <w:vAlign w:val="center"/>
          </w:tcPr>
          <w:p w14:paraId="5C012D7A"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w:t>
            </w:r>
          </w:p>
        </w:tc>
        <w:tc>
          <w:tcPr>
            <w:tcW w:w="831" w:type="dxa"/>
            <w:tcBorders>
              <w:top w:val="single" w:sz="4" w:space="0" w:color="auto"/>
            </w:tcBorders>
            <w:noWrap/>
            <w:vAlign w:val="center"/>
          </w:tcPr>
          <w:p w14:paraId="343A7C22"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810" w:type="dxa"/>
            <w:tcBorders>
              <w:top w:val="single" w:sz="4" w:space="0" w:color="auto"/>
            </w:tcBorders>
            <w:noWrap/>
            <w:vAlign w:val="center"/>
          </w:tcPr>
          <w:p w14:paraId="42B903E3"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790" w:type="dxa"/>
            <w:tcBorders>
              <w:top w:val="single" w:sz="4" w:space="0" w:color="auto"/>
            </w:tcBorders>
            <w:noWrap/>
            <w:vAlign w:val="center"/>
          </w:tcPr>
          <w:p w14:paraId="4ED6E5A5"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1165" w:type="dxa"/>
            <w:tcBorders>
              <w:top w:val="single" w:sz="4" w:space="0" w:color="auto"/>
            </w:tcBorders>
            <w:noWrap/>
            <w:vAlign w:val="center"/>
          </w:tcPr>
          <w:p w14:paraId="2534BE0A"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871" w:type="dxa"/>
            <w:tcBorders>
              <w:top w:val="single" w:sz="4" w:space="0" w:color="auto"/>
            </w:tcBorders>
            <w:noWrap/>
            <w:vAlign w:val="center"/>
          </w:tcPr>
          <w:p w14:paraId="736B49F7"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1</w:t>
            </w:r>
          </w:p>
        </w:tc>
        <w:tc>
          <w:tcPr>
            <w:tcW w:w="942" w:type="dxa"/>
            <w:tcBorders>
              <w:top w:val="single" w:sz="4" w:space="0" w:color="auto"/>
            </w:tcBorders>
            <w:noWrap/>
            <w:vAlign w:val="center"/>
          </w:tcPr>
          <w:p w14:paraId="76017BBE"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3</w:t>
            </w:r>
          </w:p>
        </w:tc>
      </w:tr>
      <w:tr w:rsidR="000A0118" w14:paraId="76BBE9D8" w14:textId="77777777">
        <w:trPr>
          <w:trHeight w:val="713"/>
          <w:jc w:val="center"/>
        </w:trPr>
        <w:tc>
          <w:tcPr>
            <w:tcW w:w="1195" w:type="dxa"/>
            <w:noWrap/>
            <w:vAlign w:val="center"/>
          </w:tcPr>
          <w:p w14:paraId="240C96B8"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急诊系统</w:t>
            </w:r>
          </w:p>
        </w:tc>
        <w:tc>
          <w:tcPr>
            <w:tcW w:w="696" w:type="dxa"/>
            <w:noWrap/>
            <w:vAlign w:val="center"/>
          </w:tcPr>
          <w:p w14:paraId="11FEC658"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2</w:t>
            </w:r>
          </w:p>
        </w:tc>
        <w:tc>
          <w:tcPr>
            <w:tcW w:w="881" w:type="dxa"/>
            <w:noWrap/>
            <w:vAlign w:val="center"/>
          </w:tcPr>
          <w:p w14:paraId="760BEBF7"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w:t>
            </w:r>
          </w:p>
        </w:tc>
        <w:tc>
          <w:tcPr>
            <w:tcW w:w="820" w:type="dxa"/>
            <w:noWrap/>
            <w:vAlign w:val="center"/>
          </w:tcPr>
          <w:p w14:paraId="4268664E"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1</w:t>
            </w:r>
          </w:p>
        </w:tc>
        <w:tc>
          <w:tcPr>
            <w:tcW w:w="831" w:type="dxa"/>
            <w:noWrap/>
            <w:vAlign w:val="center"/>
          </w:tcPr>
          <w:p w14:paraId="3A2996AD"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w:t>
            </w:r>
          </w:p>
        </w:tc>
        <w:tc>
          <w:tcPr>
            <w:tcW w:w="810" w:type="dxa"/>
            <w:noWrap/>
            <w:vAlign w:val="center"/>
          </w:tcPr>
          <w:p w14:paraId="68864A9B"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790" w:type="dxa"/>
            <w:noWrap/>
            <w:vAlign w:val="center"/>
          </w:tcPr>
          <w:p w14:paraId="02E8FB66"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1165" w:type="dxa"/>
            <w:noWrap/>
            <w:vAlign w:val="center"/>
          </w:tcPr>
          <w:p w14:paraId="3F01186D"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871" w:type="dxa"/>
            <w:noWrap/>
            <w:vAlign w:val="center"/>
          </w:tcPr>
          <w:p w14:paraId="2812D30F"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942" w:type="dxa"/>
            <w:noWrap/>
            <w:vAlign w:val="center"/>
          </w:tcPr>
          <w:p w14:paraId="7537BF89"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r>
      <w:tr w:rsidR="000A0118" w14:paraId="4D8B3235" w14:textId="77777777">
        <w:trPr>
          <w:trHeight w:val="713"/>
          <w:jc w:val="center"/>
        </w:trPr>
        <w:tc>
          <w:tcPr>
            <w:tcW w:w="1195" w:type="dxa"/>
            <w:noWrap/>
            <w:vAlign w:val="center"/>
          </w:tcPr>
          <w:p w14:paraId="22070612"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手术系统</w:t>
            </w:r>
          </w:p>
        </w:tc>
        <w:tc>
          <w:tcPr>
            <w:tcW w:w="696" w:type="dxa"/>
            <w:noWrap/>
            <w:vAlign w:val="center"/>
          </w:tcPr>
          <w:p w14:paraId="0280AB19"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3</w:t>
            </w:r>
          </w:p>
        </w:tc>
        <w:tc>
          <w:tcPr>
            <w:tcW w:w="881" w:type="dxa"/>
            <w:noWrap/>
            <w:vAlign w:val="center"/>
          </w:tcPr>
          <w:p w14:paraId="1D30874C"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w:t>
            </w:r>
          </w:p>
        </w:tc>
        <w:tc>
          <w:tcPr>
            <w:tcW w:w="820" w:type="dxa"/>
            <w:noWrap/>
            <w:vAlign w:val="center"/>
          </w:tcPr>
          <w:p w14:paraId="69C31E57"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6</w:t>
            </w:r>
          </w:p>
        </w:tc>
        <w:tc>
          <w:tcPr>
            <w:tcW w:w="831" w:type="dxa"/>
            <w:noWrap/>
            <w:vAlign w:val="center"/>
          </w:tcPr>
          <w:p w14:paraId="7D6FD521"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w:t>
            </w:r>
          </w:p>
        </w:tc>
        <w:tc>
          <w:tcPr>
            <w:tcW w:w="810" w:type="dxa"/>
            <w:noWrap/>
            <w:vAlign w:val="center"/>
          </w:tcPr>
          <w:p w14:paraId="465057E9"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2</w:t>
            </w:r>
          </w:p>
        </w:tc>
        <w:tc>
          <w:tcPr>
            <w:tcW w:w="790" w:type="dxa"/>
            <w:noWrap/>
            <w:vAlign w:val="center"/>
          </w:tcPr>
          <w:p w14:paraId="1349687A"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w:t>
            </w:r>
          </w:p>
        </w:tc>
        <w:tc>
          <w:tcPr>
            <w:tcW w:w="1165" w:type="dxa"/>
            <w:noWrap/>
            <w:vAlign w:val="center"/>
          </w:tcPr>
          <w:p w14:paraId="0239DA34"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871" w:type="dxa"/>
            <w:noWrap/>
            <w:vAlign w:val="center"/>
          </w:tcPr>
          <w:p w14:paraId="0074B41E"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1</w:t>
            </w:r>
          </w:p>
        </w:tc>
        <w:tc>
          <w:tcPr>
            <w:tcW w:w="942" w:type="dxa"/>
            <w:noWrap/>
            <w:vAlign w:val="center"/>
          </w:tcPr>
          <w:p w14:paraId="182E915C"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1</w:t>
            </w:r>
          </w:p>
        </w:tc>
      </w:tr>
      <w:tr w:rsidR="000A0118" w14:paraId="0ED336BB" w14:textId="77777777">
        <w:trPr>
          <w:trHeight w:val="713"/>
          <w:jc w:val="center"/>
        </w:trPr>
        <w:tc>
          <w:tcPr>
            <w:tcW w:w="1195" w:type="dxa"/>
            <w:noWrap/>
            <w:vAlign w:val="center"/>
          </w:tcPr>
          <w:p w14:paraId="70120661"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病房系统</w:t>
            </w:r>
          </w:p>
        </w:tc>
        <w:tc>
          <w:tcPr>
            <w:tcW w:w="696" w:type="dxa"/>
            <w:noWrap/>
            <w:vAlign w:val="center"/>
          </w:tcPr>
          <w:p w14:paraId="7E8BB590"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w:t>
            </w:r>
          </w:p>
        </w:tc>
        <w:tc>
          <w:tcPr>
            <w:tcW w:w="881" w:type="dxa"/>
            <w:noWrap/>
            <w:vAlign w:val="center"/>
          </w:tcPr>
          <w:p w14:paraId="50C15F1B"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820" w:type="dxa"/>
            <w:noWrap/>
            <w:vAlign w:val="center"/>
          </w:tcPr>
          <w:p w14:paraId="256A6A26"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8</w:t>
            </w:r>
          </w:p>
        </w:tc>
        <w:tc>
          <w:tcPr>
            <w:tcW w:w="831" w:type="dxa"/>
            <w:noWrap/>
            <w:vAlign w:val="center"/>
          </w:tcPr>
          <w:p w14:paraId="7E76F763"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8</w:t>
            </w:r>
          </w:p>
        </w:tc>
        <w:tc>
          <w:tcPr>
            <w:tcW w:w="810" w:type="dxa"/>
            <w:noWrap/>
            <w:vAlign w:val="center"/>
          </w:tcPr>
          <w:p w14:paraId="34FD8B06"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w:t>
            </w:r>
          </w:p>
        </w:tc>
        <w:tc>
          <w:tcPr>
            <w:tcW w:w="790" w:type="dxa"/>
            <w:noWrap/>
            <w:vAlign w:val="center"/>
          </w:tcPr>
          <w:p w14:paraId="7DCB3AF8"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1165" w:type="dxa"/>
            <w:noWrap/>
            <w:vAlign w:val="center"/>
          </w:tcPr>
          <w:p w14:paraId="78A23B78"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871" w:type="dxa"/>
            <w:noWrap/>
            <w:vAlign w:val="center"/>
          </w:tcPr>
          <w:p w14:paraId="02D062B5"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1</w:t>
            </w:r>
          </w:p>
        </w:tc>
        <w:tc>
          <w:tcPr>
            <w:tcW w:w="942" w:type="dxa"/>
            <w:noWrap/>
            <w:vAlign w:val="center"/>
          </w:tcPr>
          <w:p w14:paraId="0F6773D4"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w:t>
            </w:r>
          </w:p>
        </w:tc>
      </w:tr>
      <w:tr w:rsidR="000A0118" w14:paraId="76F43737" w14:textId="77777777">
        <w:trPr>
          <w:trHeight w:val="713"/>
          <w:jc w:val="center"/>
        </w:trPr>
        <w:tc>
          <w:tcPr>
            <w:tcW w:w="1195" w:type="dxa"/>
            <w:noWrap/>
            <w:vAlign w:val="center"/>
          </w:tcPr>
          <w:p w14:paraId="57E75C94"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检查系统</w:t>
            </w:r>
          </w:p>
        </w:tc>
        <w:tc>
          <w:tcPr>
            <w:tcW w:w="696" w:type="dxa"/>
            <w:noWrap/>
            <w:vAlign w:val="center"/>
          </w:tcPr>
          <w:p w14:paraId="61D77FE4"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w:t>
            </w:r>
          </w:p>
        </w:tc>
        <w:tc>
          <w:tcPr>
            <w:tcW w:w="881" w:type="dxa"/>
            <w:noWrap/>
            <w:vAlign w:val="center"/>
          </w:tcPr>
          <w:p w14:paraId="23523DC6"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820" w:type="dxa"/>
            <w:noWrap/>
            <w:vAlign w:val="center"/>
          </w:tcPr>
          <w:p w14:paraId="251896A5"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831" w:type="dxa"/>
            <w:noWrap/>
            <w:vAlign w:val="center"/>
          </w:tcPr>
          <w:p w14:paraId="3B57F6E2"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810" w:type="dxa"/>
            <w:noWrap/>
            <w:vAlign w:val="center"/>
          </w:tcPr>
          <w:p w14:paraId="38A705C2" w14:textId="77777777" w:rsidR="000A0118" w:rsidRDefault="00000000">
            <w:pPr>
              <w:spacing w:line="360" w:lineRule="auto"/>
              <w:jc w:val="center"/>
              <w:rPr>
                <w:rFonts w:ascii="Times New Roman" w:hAnsi="Times New Roman"/>
                <w:szCs w:val="24"/>
              </w:rPr>
            </w:pPr>
            <w:r>
              <w:rPr>
                <w:rFonts w:ascii="Times New Roman" w:hAnsi="Times New Roman" w:hint="eastAsia"/>
                <w:szCs w:val="24"/>
              </w:rPr>
              <w:t>/</w:t>
            </w:r>
          </w:p>
        </w:tc>
        <w:tc>
          <w:tcPr>
            <w:tcW w:w="790" w:type="dxa"/>
            <w:noWrap/>
            <w:vAlign w:val="center"/>
          </w:tcPr>
          <w:p w14:paraId="7A94AC27"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1</w:t>
            </w:r>
          </w:p>
        </w:tc>
        <w:tc>
          <w:tcPr>
            <w:tcW w:w="1165" w:type="dxa"/>
            <w:noWrap/>
            <w:vAlign w:val="center"/>
          </w:tcPr>
          <w:p w14:paraId="349D5BB7"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1</w:t>
            </w:r>
          </w:p>
        </w:tc>
        <w:tc>
          <w:tcPr>
            <w:tcW w:w="871" w:type="dxa"/>
            <w:noWrap/>
            <w:vAlign w:val="center"/>
          </w:tcPr>
          <w:p w14:paraId="13D44596"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1</w:t>
            </w:r>
          </w:p>
        </w:tc>
        <w:tc>
          <w:tcPr>
            <w:tcW w:w="942" w:type="dxa"/>
            <w:noWrap/>
            <w:vAlign w:val="center"/>
          </w:tcPr>
          <w:p w14:paraId="517E579E"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w:t>
            </w:r>
          </w:p>
        </w:tc>
      </w:tr>
      <w:tr w:rsidR="000A0118" w14:paraId="71E970D7" w14:textId="77777777">
        <w:trPr>
          <w:trHeight w:val="713"/>
          <w:jc w:val="center"/>
        </w:trPr>
        <w:tc>
          <w:tcPr>
            <w:tcW w:w="1195" w:type="dxa"/>
            <w:tcBorders>
              <w:bottom w:val="single" w:sz="12" w:space="0" w:color="auto"/>
            </w:tcBorders>
            <w:noWrap/>
            <w:vAlign w:val="center"/>
          </w:tcPr>
          <w:p w14:paraId="11F72BA0"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总计</w:t>
            </w:r>
          </w:p>
        </w:tc>
        <w:tc>
          <w:tcPr>
            <w:tcW w:w="696" w:type="dxa"/>
            <w:tcBorders>
              <w:bottom w:val="single" w:sz="12" w:space="0" w:color="auto"/>
            </w:tcBorders>
            <w:noWrap/>
            <w:vAlign w:val="center"/>
          </w:tcPr>
          <w:p w14:paraId="5251494E"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5</w:t>
            </w:r>
          </w:p>
        </w:tc>
        <w:tc>
          <w:tcPr>
            <w:tcW w:w="881" w:type="dxa"/>
            <w:tcBorders>
              <w:bottom w:val="single" w:sz="12" w:space="0" w:color="auto"/>
            </w:tcBorders>
            <w:noWrap/>
            <w:vAlign w:val="center"/>
          </w:tcPr>
          <w:p w14:paraId="1376074F"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5</w:t>
            </w:r>
          </w:p>
        </w:tc>
        <w:tc>
          <w:tcPr>
            <w:tcW w:w="820" w:type="dxa"/>
            <w:tcBorders>
              <w:bottom w:val="single" w:sz="12" w:space="0" w:color="auto"/>
            </w:tcBorders>
            <w:noWrap/>
            <w:vAlign w:val="center"/>
          </w:tcPr>
          <w:p w14:paraId="3203309A"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15</w:t>
            </w:r>
          </w:p>
        </w:tc>
        <w:tc>
          <w:tcPr>
            <w:tcW w:w="831" w:type="dxa"/>
            <w:tcBorders>
              <w:bottom w:val="single" w:sz="12" w:space="0" w:color="auto"/>
            </w:tcBorders>
            <w:noWrap/>
            <w:vAlign w:val="center"/>
          </w:tcPr>
          <w:p w14:paraId="3F6C41B0"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8</w:t>
            </w:r>
          </w:p>
        </w:tc>
        <w:tc>
          <w:tcPr>
            <w:tcW w:w="810" w:type="dxa"/>
            <w:tcBorders>
              <w:bottom w:val="single" w:sz="12" w:space="0" w:color="auto"/>
            </w:tcBorders>
            <w:noWrap/>
            <w:vAlign w:val="center"/>
          </w:tcPr>
          <w:p w14:paraId="3720CA30"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2</w:t>
            </w:r>
          </w:p>
        </w:tc>
        <w:tc>
          <w:tcPr>
            <w:tcW w:w="790" w:type="dxa"/>
            <w:tcBorders>
              <w:bottom w:val="single" w:sz="12" w:space="0" w:color="auto"/>
            </w:tcBorders>
            <w:noWrap/>
            <w:vAlign w:val="center"/>
          </w:tcPr>
          <w:p w14:paraId="7FF977B0"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1</w:t>
            </w:r>
          </w:p>
        </w:tc>
        <w:tc>
          <w:tcPr>
            <w:tcW w:w="1165" w:type="dxa"/>
            <w:tcBorders>
              <w:bottom w:val="single" w:sz="12" w:space="0" w:color="auto"/>
            </w:tcBorders>
            <w:noWrap/>
            <w:vAlign w:val="center"/>
          </w:tcPr>
          <w:p w14:paraId="20719C7E"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1</w:t>
            </w:r>
          </w:p>
        </w:tc>
        <w:tc>
          <w:tcPr>
            <w:tcW w:w="871" w:type="dxa"/>
            <w:tcBorders>
              <w:bottom w:val="single" w:sz="12" w:space="0" w:color="auto"/>
            </w:tcBorders>
            <w:noWrap/>
            <w:vAlign w:val="center"/>
          </w:tcPr>
          <w:p w14:paraId="418D437F"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4</w:t>
            </w:r>
          </w:p>
        </w:tc>
        <w:tc>
          <w:tcPr>
            <w:tcW w:w="942" w:type="dxa"/>
            <w:tcBorders>
              <w:bottom w:val="single" w:sz="12" w:space="0" w:color="auto"/>
            </w:tcBorders>
            <w:noWrap/>
            <w:vAlign w:val="center"/>
          </w:tcPr>
          <w:p w14:paraId="6363420A" w14:textId="77777777" w:rsidR="000A0118" w:rsidRDefault="00000000">
            <w:pPr>
              <w:spacing w:line="360" w:lineRule="auto"/>
              <w:jc w:val="center"/>
              <w:rPr>
                <w:rFonts w:ascii="Times New Roman" w:hAnsi="Times New Roman"/>
                <w:color w:val="000000"/>
                <w:szCs w:val="24"/>
              </w:rPr>
            </w:pPr>
            <w:r>
              <w:rPr>
                <w:rFonts w:ascii="Times New Roman" w:hAnsi="Times New Roman" w:hint="eastAsia"/>
                <w:color w:val="000000"/>
                <w:szCs w:val="24"/>
              </w:rPr>
              <w:t>4</w:t>
            </w:r>
          </w:p>
        </w:tc>
      </w:tr>
    </w:tbl>
    <w:p w14:paraId="239AE7EF" w14:textId="77777777" w:rsidR="000A0118" w:rsidRDefault="000A0118">
      <w:pPr>
        <w:pStyle w:val="af7"/>
        <w:spacing w:before="312"/>
        <w:sectPr w:rsidR="000A0118">
          <w:pgSz w:w="11906" w:h="16838"/>
          <w:pgMar w:top="1440" w:right="1800" w:bottom="1440" w:left="1800" w:header="851" w:footer="992" w:gutter="0"/>
          <w:cols w:space="425"/>
          <w:docGrid w:type="lines" w:linePitch="312"/>
        </w:sectPr>
      </w:pPr>
    </w:p>
    <w:p w14:paraId="08C0912C" w14:textId="56A9F8C8" w:rsidR="000A0118" w:rsidRDefault="00000000">
      <w:pPr>
        <w:pStyle w:val="af7"/>
        <w:spacing w:before="312"/>
      </w:pPr>
      <w:bookmarkStart w:id="41" w:name="_Toc109063389"/>
      <w:bookmarkStart w:id="42" w:name="_Toc123413182"/>
      <w:r>
        <w:t>6</w:t>
      </w:r>
      <w:r>
        <w:rPr>
          <w:rFonts w:hint="eastAsia"/>
        </w:rPr>
        <w:t>改善方案的分析评估</w:t>
      </w:r>
      <w:bookmarkEnd w:id="41"/>
      <w:bookmarkEnd w:id="42"/>
    </w:p>
    <w:p w14:paraId="2D9C2E51" w14:textId="56308757" w:rsidR="000A0118" w:rsidRDefault="00000000">
      <w:pPr>
        <w:pStyle w:val="af9"/>
      </w:pPr>
      <w:bookmarkStart w:id="43" w:name="_Toc109063391"/>
      <w:bookmarkStart w:id="44" w:name="_Toc123413183"/>
      <w:r>
        <w:t>6</w:t>
      </w:r>
      <w:r>
        <w:rPr>
          <w:rFonts w:hint="eastAsia"/>
        </w:rPr>
        <w:t>.</w:t>
      </w:r>
      <w:r w:rsidR="00056F31">
        <w:t>1</w:t>
      </w:r>
      <w:r>
        <w:rPr>
          <w:rFonts w:hint="eastAsia"/>
        </w:rPr>
        <w:t>方案</w:t>
      </w:r>
      <w:r>
        <w:rPr>
          <w:rFonts w:hint="eastAsia"/>
        </w:rPr>
        <w:t>1</w:t>
      </w:r>
      <w:r>
        <w:rPr>
          <w:rFonts w:hint="eastAsia"/>
        </w:rPr>
        <w:t>评估</w:t>
      </w:r>
      <w:bookmarkEnd w:id="43"/>
      <w:bookmarkEnd w:id="44"/>
    </w:p>
    <w:p w14:paraId="03DEC5F9" w14:textId="7616E014" w:rsidR="00E03BAD" w:rsidRDefault="00E03BAD" w:rsidP="00E03BAD">
      <w:pPr>
        <w:pStyle w:val="aff3"/>
        <w:ind w:firstLine="480"/>
      </w:pPr>
      <w:r>
        <w:rPr>
          <w:rFonts w:hint="eastAsia"/>
        </w:rPr>
        <w:t>经改善后建档区的患者平均堆积量由</w:t>
      </w:r>
      <w:r>
        <w:rPr>
          <w:rFonts w:cs="Calibri" w:hint="eastAsia"/>
        </w:rPr>
        <w:t>850.8</w:t>
      </w:r>
      <w:r>
        <w:rPr>
          <w:rFonts w:cs="Calibri"/>
        </w:rPr>
        <w:t>5</w:t>
      </w:r>
      <w:r>
        <w:rPr>
          <w:rFonts w:hint="eastAsia"/>
        </w:rPr>
        <w:t>下降到</w:t>
      </w:r>
      <w:r>
        <w:rPr>
          <w:rFonts w:cs="Calibri" w:hint="eastAsia"/>
        </w:rPr>
        <w:t>9.3</w:t>
      </w:r>
      <w:r>
        <w:rPr>
          <w:rFonts w:cs="Calibri"/>
        </w:rPr>
        <w:t>2</w:t>
      </w:r>
      <w:r>
        <w:rPr>
          <w:rFonts w:hint="eastAsia"/>
        </w:rPr>
        <w:t>，阶段</w:t>
      </w:r>
      <w:proofErr w:type="gramStart"/>
      <w:r>
        <w:rPr>
          <w:rFonts w:hint="eastAsia"/>
        </w:rPr>
        <w:t>一</w:t>
      </w:r>
      <w:proofErr w:type="gramEnd"/>
      <w:r>
        <w:rPr>
          <w:rFonts w:hint="eastAsia"/>
        </w:rPr>
        <w:t>和改善方案四个指标的对比如表</w:t>
      </w:r>
      <w:r>
        <w:rPr>
          <w:rFonts w:cs="Calibri" w:hint="eastAsia"/>
        </w:rPr>
        <w:t>6</w:t>
      </w:r>
      <w:r>
        <w:rPr>
          <w:rFonts w:cs="Calibri"/>
        </w:rPr>
        <w:t>.1</w:t>
      </w:r>
      <w:r>
        <w:rPr>
          <w:rFonts w:hint="eastAsia"/>
        </w:rPr>
        <w:t>。</w:t>
      </w:r>
    </w:p>
    <w:p w14:paraId="145DA01A" w14:textId="56C742EC" w:rsidR="00E03BAD" w:rsidRPr="00846CCA" w:rsidRDefault="00E03BAD" w:rsidP="00E03BAD">
      <w:pPr>
        <w:spacing w:beforeLines="50" w:before="156"/>
        <w:ind w:firstLineChars="200" w:firstLine="420"/>
        <w:jc w:val="center"/>
        <w:rPr>
          <w:bCs/>
          <w:sz w:val="24"/>
          <w:szCs w:val="24"/>
        </w:rPr>
      </w:pPr>
      <w:r w:rsidRPr="00846CCA">
        <w:rPr>
          <w:rFonts w:hint="eastAsia"/>
        </w:rPr>
        <w:t>表</w:t>
      </w:r>
      <w:r w:rsidRPr="00846CCA">
        <w:rPr>
          <w:rFonts w:hint="eastAsia"/>
        </w:rPr>
        <w:t xml:space="preserve"> </w:t>
      </w:r>
      <w:r>
        <w:t>6.1</w:t>
      </w:r>
      <w:r w:rsidRPr="00846CCA">
        <w:t xml:space="preserve"> </w:t>
      </w:r>
      <w:r w:rsidRPr="00846CCA">
        <w:rPr>
          <w:rFonts w:ascii="宋体" w:hAnsi="宋体" w:hint="eastAsia"/>
          <w:bCs/>
          <w:sz w:val="24"/>
          <w:szCs w:val="24"/>
        </w:rPr>
        <w:t>改善前后</w:t>
      </w:r>
      <w:r>
        <w:rPr>
          <w:rFonts w:ascii="宋体" w:hAnsi="宋体" w:hint="eastAsia"/>
          <w:bCs/>
          <w:sz w:val="24"/>
          <w:szCs w:val="24"/>
        </w:rPr>
        <w:t>四个指标对比</w:t>
      </w:r>
    </w:p>
    <w:tbl>
      <w:tblPr>
        <w:tblW w:w="8190" w:type="dxa"/>
        <w:jc w:val="center"/>
        <w:tblLook w:val="04A0" w:firstRow="1" w:lastRow="0" w:firstColumn="1" w:lastColumn="0" w:noHBand="0" w:noVBand="1"/>
      </w:tblPr>
      <w:tblGrid>
        <w:gridCol w:w="1638"/>
        <w:gridCol w:w="1638"/>
        <w:gridCol w:w="1638"/>
        <w:gridCol w:w="1638"/>
        <w:gridCol w:w="1638"/>
      </w:tblGrid>
      <w:tr w:rsidR="00E03BAD" w14:paraId="29379A9A" w14:textId="77777777" w:rsidTr="001D337D">
        <w:trPr>
          <w:trHeight w:val="699"/>
          <w:jc w:val="center"/>
        </w:trPr>
        <w:tc>
          <w:tcPr>
            <w:tcW w:w="1638" w:type="dxa"/>
            <w:tcBorders>
              <w:top w:val="single" w:sz="12" w:space="0" w:color="auto"/>
              <w:bottom w:val="single" w:sz="4" w:space="0" w:color="auto"/>
            </w:tcBorders>
            <w:shd w:val="clear" w:color="auto" w:fill="auto"/>
            <w:vAlign w:val="center"/>
            <w:hideMark/>
          </w:tcPr>
          <w:p w14:paraId="66D3B339" w14:textId="77777777" w:rsidR="00E03BAD" w:rsidRDefault="00E03BAD" w:rsidP="00882636">
            <w:pPr>
              <w:pStyle w:val="aff1"/>
            </w:pPr>
          </w:p>
        </w:tc>
        <w:tc>
          <w:tcPr>
            <w:tcW w:w="1638" w:type="dxa"/>
            <w:tcBorders>
              <w:top w:val="single" w:sz="12" w:space="0" w:color="auto"/>
              <w:bottom w:val="single" w:sz="4" w:space="0" w:color="auto"/>
            </w:tcBorders>
            <w:shd w:val="clear" w:color="auto" w:fill="auto"/>
            <w:vAlign w:val="center"/>
            <w:hideMark/>
          </w:tcPr>
          <w:p w14:paraId="628F913C" w14:textId="77777777" w:rsidR="00E03BAD" w:rsidRDefault="00E03BAD" w:rsidP="00882636">
            <w:pPr>
              <w:pStyle w:val="aff1"/>
            </w:pPr>
            <w:r>
              <w:rPr>
                <w:rFonts w:hint="eastAsia"/>
              </w:rPr>
              <w:t>平均每天出院人数</w:t>
            </w:r>
          </w:p>
        </w:tc>
        <w:tc>
          <w:tcPr>
            <w:tcW w:w="1638" w:type="dxa"/>
            <w:tcBorders>
              <w:top w:val="single" w:sz="12" w:space="0" w:color="auto"/>
              <w:bottom w:val="single" w:sz="4" w:space="0" w:color="auto"/>
            </w:tcBorders>
            <w:shd w:val="clear" w:color="auto" w:fill="auto"/>
            <w:vAlign w:val="center"/>
            <w:hideMark/>
          </w:tcPr>
          <w:p w14:paraId="38C38A7B" w14:textId="77777777" w:rsidR="00E03BAD" w:rsidRDefault="00E03BAD" w:rsidP="00882636">
            <w:pPr>
              <w:pStyle w:val="aff1"/>
            </w:pPr>
            <w:r>
              <w:rPr>
                <w:rFonts w:hint="eastAsia"/>
              </w:rPr>
              <w:t>等待区平均等待人数</w:t>
            </w:r>
          </w:p>
        </w:tc>
        <w:tc>
          <w:tcPr>
            <w:tcW w:w="1638" w:type="dxa"/>
            <w:tcBorders>
              <w:top w:val="single" w:sz="12" w:space="0" w:color="auto"/>
              <w:bottom w:val="single" w:sz="4" w:space="0" w:color="auto"/>
            </w:tcBorders>
            <w:shd w:val="clear" w:color="auto" w:fill="auto"/>
            <w:vAlign w:val="center"/>
            <w:hideMark/>
          </w:tcPr>
          <w:p w14:paraId="40A468CD" w14:textId="77777777" w:rsidR="00E03BAD" w:rsidRDefault="00E03BAD" w:rsidP="00882636">
            <w:pPr>
              <w:pStyle w:val="aff1"/>
            </w:pPr>
            <w:r>
              <w:rPr>
                <w:rFonts w:hint="eastAsia"/>
              </w:rPr>
              <w:t>等待区平均等待时间（小时）</w:t>
            </w:r>
          </w:p>
        </w:tc>
        <w:tc>
          <w:tcPr>
            <w:tcW w:w="1638" w:type="dxa"/>
            <w:tcBorders>
              <w:top w:val="single" w:sz="12" w:space="0" w:color="auto"/>
              <w:bottom w:val="single" w:sz="4" w:space="0" w:color="auto"/>
            </w:tcBorders>
            <w:shd w:val="clear" w:color="auto" w:fill="auto"/>
            <w:vAlign w:val="center"/>
            <w:hideMark/>
          </w:tcPr>
          <w:p w14:paraId="7E554B53" w14:textId="77777777" w:rsidR="00E03BAD" w:rsidRDefault="00E03BAD" w:rsidP="00882636">
            <w:pPr>
              <w:pStyle w:val="aff1"/>
            </w:pPr>
            <w:r>
              <w:rPr>
                <w:rFonts w:hint="eastAsia"/>
              </w:rPr>
              <w:t>医护人员总数</w:t>
            </w:r>
          </w:p>
        </w:tc>
      </w:tr>
      <w:tr w:rsidR="00E03BAD" w14:paraId="725CB328" w14:textId="77777777" w:rsidTr="001D337D">
        <w:trPr>
          <w:trHeight w:val="699"/>
          <w:jc w:val="center"/>
        </w:trPr>
        <w:tc>
          <w:tcPr>
            <w:tcW w:w="1638" w:type="dxa"/>
            <w:tcBorders>
              <w:top w:val="single" w:sz="4" w:space="0" w:color="auto"/>
            </w:tcBorders>
            <w:shd w:val="clear" w:color="auto" w:fill="auto"/>
            <w:vAlign w:val="center"/>
            <w:hideMark/>
          </w:tcPr>
          <w:p w14:paraId="5532CBB4" w14:textId="77777777" w:rsidR="00E03BAD" w:rsidRDefault="00E03BAD" w:rsidP="00882636">
            <w:pPr>
              <w:pStyle w:val="aff1"/>
            </w:pPr>
            <w:r>
              <w:rPr>
                <w:rFonts w:hint="eastAsia"/>
              </w:rPr>
              <w:t>原始野战医院</w:t>
            </w:r>
          </w:p>
        </w:tc>
        <w:tc>
          <w:tcPr>
            <w:tcW w:w="1638" w:type="dxa"/>
            <w:tcBorders>
              <w:top w:val="single" w:sz="4" w:space="0" w:color="auto"/>
            </w:tcBorders>
            <w:shd w:val="clear" w:color="auto" w:fill="auto"/>
            <w:vAlign w:val="center"/>
            <w:hideMark/>
          </w:tcPr>
          <w:p w14:paraId="18BD965A" w14:textId="77777777" w:rsidR="00E03BAD" w:rsidRDefault="00E03BAD" w:rsidP="00882636">
            <w:pPr>
              <w:pStyle w:val="aff1"/>
            </w:pPr>
            <w:r>
              <w:rPr>
                <w:rFonts w:cs="Calibri" w:hint="eastAsia"/>
              </w:rPr>
              <w:t>163</w:t>
            </w:r>
          </w:p>
        </w:tc>
        <w:tc>
          <w:tcPr>
            <w:tcW w:w="1638" w:type="dxa"/>
            <w:tcBorders>
              <w:top w:val="single" w:sz="4" w:space="0" w:color="auto"/>
            </w:tcBorders>
            <w:shd w:val="clear" w:color="auto" w:fill="auto"/>
            <w:vAlign w:val="center"/>
            <w:hideMark/>
          </w:tcPr>
          <w:p w14:paraId="3C3DCBFE" w14:textId="77777777" w:rsidR="00E03BAD" w:rsidRDefault="00E03BAD" w:rsidP="00882636">
            <w:pPr>
              <w:pStyle w:val="aff1"/>
            </w:pPr>
            <w:r>
              <w:rPr>
                <w:rFonts w:cs="Calibri" w:hint="eastAsia"/>
              </w:rPr>
              <w:t>882</w:t>
            </w:r>
          </w:p>
        </w:tc>
        <w:tc>
          <w:tcPr>
            <w:tcW w:w="1638" w:type="dxa"/>
            <w:tcBorders>
              <w:top w:val="single" w:sz="4" w:space="0" w:color="auto"/>
            </w:tcBorders>
            <w:shd w:val="clear" w:color="auto" w:fill="auto"/>
            <w:vAlign w:val="center"/>
            <w:hideMark/>
          </w:tcPr>
          <w:p w14:paraId="29C7AC30" w14:textId="77777777" w:rsidR="00E03BAD" w:rsidRDefault="00E03BAD" w:rsidP="00882636">
            <w:pPr>
              <w:pStyle w:val="aff1"/>
            </w:pPr>
            <w:r>
              <w:rPr>
                <w:rFonts w:cs="Calibri" w:hint="eastAsia"/>
              </w:rPr>
              <w:t>91.36</w:t>
            </w:r>
          </w:p>
        </w:tc>
        <w:tc>
          <w:tcPr>
            <w:tcW w:w="1638" w:type="dxa"/>
            <w:tcBorders>
              <w:top w:val="single" w:sz="4" w:space="0" w:color="auto"/>
            </w:tcBorders>
            <w:shd w:val="clear" w:color="auto" w:fill="auto"/>
            <w:vAlign w:val="center"/>
            <w:hideMark/>
          </w:tcPr>
          <w:p w14:paraId="6C2569E7" w14:textId="77777777" w:rsidR="00E03BAD" w:rsidRDefault="00E03BAD" w:rsidP="00882636">
            <w:pPr>
              <w:pStyle w:val="aff1"/>
            </w:pPr>
            <w:r>
              <w:rPr>
                <w:rFonts w:cs="Calibri" w:hint="eastAsia"/>
              </w:rPr>
              <w:t>124</w:t>
            </w:r>
          </w:p>
        </w:tc>
      </w:tr>
      <w:tr w:rsidR="00E03BAD" w14:paraId="77B2A26C" w14:textId="77777777" w:rsidTr="001D337D">
        <w:trPr>
          <w:trHeight w:val="699"/>
          <w:jc w:val="center"/>
        </w:trPr>
        <w:tc>
          <w:tcPr>
            <w:tcW w:w="1638" w:type="dxa"/>
            <w:tcBorders>
              <w:bottom w:val="single" w:sz="12" w:space="0" w:color="auto"/>
            </w:tcBorders>
            <w:shd w:val="clear" w:color="auto" w:fill="auto"/>
            <w:vAlign w:val="center"/>
            <w:hideMark/>
          </w:tcPr>
          <w:p w14:paraId="695209A1" w14:textId="77777777" w:rsidR="00E03BAD" w:rsidRDefault="00E03BAD" w:rsidP="00882636">
            <w:pPr>
              <w:pStyle w:val="aff1"/>
            </w:pPr>
            <w:r>
              <w:rPr>
                <w:rFonts w:hint="eastAsia"/>
              </w:rPr>
              <w:t>双系统结构医院（方案一）</w:t>
            </w:r>
          </w:p>
        </w:tc>
        <w:tc>
          <w:tcPr>
            <w:tcW w:w="1638" w:type="dxa"/>
            <w:tcBorders>
              <w:bottom w:val="single" w:sz="12" w:space="0" w:color="auto"/>
            </w:tcBorders>
            <w:shd w:val="clear" w:color="auto" w:fill="auto"/>
            <w:vAlign w:val="center"/>
            <w:hideMark/>
          </w:tcPr>
          <w:p w14:paraId="0B484852" w14:textId="77777777" w:rsidR="00E03BAD" w:rsidRDefault="00E03BAD" w:rsidP="00882636">
            <w:pPr>
              <w:pStyle w:val="aff1"/>
            </w:pPr>
            <w:r>
              <w:rPr>
                <w:rFonts w:cs="Calibri" w:hint="eastAsia"/>
              </w:rPr>
              <w:t>400</w:t>
            </w:r>
          </w:p>
        </w:tc>
        <w:tc>
          <w:tcPr>
            <w:tcW w:w="1638" w:type="dxa"/>
            <w:tcBorders>
              <w:bottom w:val="single" w:sz="12" w:space="0" w:color="auto"/>
            </w:tcBorders>
            <w:shd w:val="clear" w:color="auto" w:fill="auto"/>
            <w:vAlign w:val="center"/>
            <w:hideMark/>
          </w:tcPr>
          <w:p w14:paraId="6F0B3BAA" w14:textId="77777777" w:rsidR="00E03BAD" w:rsidRDefault="00E03BAD" w:rsidP="00882636">
            <w:pPr>
              <w:pStyle w:val="aff1"/>
            </w:pPr>
            <w:r>
              <w:rPr>
                <w:rFonts w:cs="Calibri" w:hint="eastAsia"/>
              </w:rPr>
              <w:t>36</w:t>
            </w:r>
          </w:p>
        </w:tc>
        <w:tc>
          <w:tcPr>
            <w:tcW w:w="1638" w:type="dxa"/>
            <w:tcBorders>
              <w:bottom w:val="single" w:sz="12" w:space="0" w:color="auto"/>
            </w:tcBorders>
            <w:shd w:val="clear" w:color="auto" w:fill="auto"/>
            <w:vAlign w:val="center"/>
            <w:hideMark/>
          </w:tcPr>
          <w:p w14:paraId="1CFCECB6" w14:textId="77777777" w:rsidR="00E03BAD" w:rsidRDefault="00E03BAD" w:rsidP="00882636">
            <w:pPr>
              <w:pStyle w:val="aff1"/>
            </w:pPr>
            <w:r>
              <w:rPr>
                <w:rFonts w:cs="Calibri" w:hint="eastAsia"/>
              </w:rPr>
              <w:t>23.01</w:t>
            </w:r>
          </w:p>
        </w:tc>
        <w:tc>
          <w:tcPr>
            <w:tcW w:w="1638" w:type="dxa"/>
            <w:tcBorders>
              <w:bottom w:val="single" w:sz="12" w:space="0" w:color="auto"/>
            </w:tcBorders>
            <w:shd w:val="clear" w:color="auto" w:fill="auto"/>
            <w:vAlign w:val="center"/>
            <w:hideMark/>
          </w:tcPr>
          <w:p w14:paraId="2E11B0A6" w14:textId="77777777" w:rsidR="00E03BAD" w:rsidRDefault="00E03BAD" w:rsidP="00882636">
            <w:pPr>
              <w:pStyle w:val="aff1"/>
            </w:pPr>
            <w:r>
              <w:rPr>
                <w:rFonts w:cs="Calibri" w:hint="eastAsia"/>
              </w:rPr>
              <w:t>66</w:t>
            </w:r>
          </w:p>
        </w:tc>
      </w:tr>
    </w:tbl>
    <w:p w14:paraId="1B0E0C70" w14:textId="56213A3A" w:rsidR="00E03BAD" w:rsidRDefault="00E03BAD" w:rsidP="00E03BAD">
      <w:pPr>
        <w:pStyle w:val="aff3"/>
        <w:ind w:firstLine="480"/>
      </w:pPr>
      <w:r>
        <w:rPr>
          <w:rFonts w:hint="eastAsia"/>
        </w:rPr>
        <w:t>由表</w:t>
      </w:r>
      <w:r>
        <w:rPr>
          <w:rFonts w:cs="Calibri"/>
        </w:rPr>
        <w:t>6.1</w:t>
      </w:r>
      <w:r>
        <w:rPr>
          <w:rFonts w:hint="eastAsia"/>
        </w:rPr>
        <w:t>可以知道野战医院的医院系统改为双系统调整后，不仅出院人数达到预期目标，而且整体效率提升大，同时使用了更少的医护人员。</w:t>
      </w:r>
    </w:p>
    <w:p w14:paraId="04FFDA44" w14:textId="76DFC9B2" w:rsidR="00E03BAD" w:rsidRPr="00F57D0F" w:rsidRDefault="00E03BAD" w:rsidP="00E03BAD">
      <w:pPr>
        <w:pStyle w:val="aff3"/>
        <w:ind w:firstLine="480"/>
      </w:pPr>
      <w:r>
        <w:rPr>
          <w:rFonts w:hint="eastAsia"/>
        </w:rPr>
        <w:t>此外各区域病床和设备的改善前后使用率如表</w:t>
      </w:r>
      <w:r>
        <w:rPr>
          <w:rFonts w:cs="Calibri"/>
        </w:rPr>
        <w:t>6.2</w:t>
      </w:r>
      <w:r>
        <w:rPr>
          <w:rFonts w:hint="eastAsia"/>
        </w:rPr>
        <w:t>。</w:t>
      </w:r>
    </w:p>
    <w:p w14:paraId="6665114E" w14:textId="5F3D46DC" w:rsidR="00E03BAD" w:rsidRDefault="00E03BAD" w:rsidP="00E03BAD">
      <w:pPr>
        <w:pStyle w:val="a3"/>
        <w:rPr>
          <w:bCs/>
          <w:sz w:val="24"/>
          <w:szCs w:val="24"/>
        </w:rPr>
      </w:pPr>
      <w:r>
        <w:rPr>
          <w:rFonts w:hint="eastAsia"/>
        </w:rPr>
        <w:t>表</w:t>
      </w:r>
      <w:r>
        <w:rPr>
          <w:rFonts w:hint="eastAsia"/>
        </w:rPr>
        <w:t xml:space="preserve"> </w:t>
      </w:r>
      <w:r w:rsidR="00EE6D9C">
        <w:t>6.2</w:t>
      </w:r>
      <w:r>
        <w:rPr>
          <w:rFonts w:cs="Calibri" w:hint="eastAsia"/>
          <w:bCs/>
          <w:sz w:val="24"/>
          <w:szCs w:val="24"/>
        </w:rPr>
        <w:t xml:space="preserve"> </w:t>
      </w:r>
      <w:r>
        <w:rPr>
          <w:rFonts w:ascii="宋体" w:hAnsi="宋体" w:hint="eastAsia"/>
          <w:bCs/>
          <w:sz w:val="24"/>
          <w:szCs w:val="24"/>
        </w:rPr>
        <w:t>改善前后各区域病床和设备的空闲率</w:t>
      </w:r>
    </w:p>
    <w:tbl>
      <w:tblPr>
        <w:tblW w:w="7282" w:type="dxa"/>
        <w:jc w:val="center"/>
        <w:tblLayout w:type="fixed"/>
        <w:tblLook w:val="04A0" w:firstRow="1" w:lastRow="0" w:firstColumn="1" w:lastColumn="0" w:noHBand="0" w:noVBand="1"/>
      </w:tblPr>
      <w:tblGrid>
        <w:gridCol w:w="2818"/>
        <w:gridCol w:w="2307"/>
        <w:gridCol w:w="2157"/>
      </w:tblGrid>
      <w:tr w:rsidR="00E03BAD" w14:paraId="69043D51" w14:textId="77777777" w:rsidTr="00882636">
        <w:trPr>
          <w:trHeight w:val="510"/>
          <w:jc w:val="center"/>
        </w:trPr>
        <w:tc>
          <w:tcPr>
            <w:tcW w:w="2818" w:type="dxa"/>
            <w:vMerge w:val="restart"/>
            <w:tcBorders>
              <w:top w:val="single" w:sz="12" w:space="0" w:color="auto"/>
            </w:tcBorders>
            <w:shd w:val="clear" w:color="auto" w:fill="auto"/>
            <w:noWrap/>
            <w:vAlign w:val="center"/>
            <w:hideMark/>
          </w:tcPr>
          <w:p w14:paraId="4E55DCCA" w14:textId="77777777" w:rsidR="00E03BAD" w:rsidRDefault="00E03BAD" w:rsidP="001D337D">
            <w:pPr>
              <w:pStyle w:val="aff1"/>
            </w:pPr>
            <w:r>
              <w:rPr>
                <w:rFonts w:hint="eastAsia"/>
              </w:rPr>
              <w:t>Object</w:t>
            </w:r>
          </w:p>
        </w:tc>
        <w:tc>
          <w:tcPr>
            <w:tcW w:w="4464" w:type="dxa"/>
            <w:gridSpan w:val="2"/>
            <w:tcBorders>
              <w:top w:val="single" w:sz="12" w:space="0" w:color="auto"/>
            </w:tcBorders>
            <w:shd w:val="clear" w:color="auto" w:fill="auto"/>
            <w:vAlign w:val="center"/>
          </w:tcPr>
          <w:p w14:paraId="4F040A19" w14:textId="77777777" w:rsidR="00E03BAD" w:rsidRDefault="00E03BAD" w:rsidP="001D337D">
            <w:pPr>
              <w:pStyle w:val="aff1"/>
            </w:pPr>
            <w:r>
              <w:rPr>
                <w:rFonts w:hint="eastAsia"/>
              </w:rPr>
              <w:t>改善前后资源空闲率（</w:t>
            </w:r>
            <w:r>
              <w:rPr>
                <w:rFonts w:hint="eastAsia"/>
              </w:rPr>
              <w:t>%</w:t>
            </w:r>
            <w:r>
              <w:rPr>
                <w:rFonts w:hint="eastAsia"/>
              </w:rPr>
              <w:t>）</w:t>
            </w:r>
          </w:p>
        </w:tc>
      </w:tr>
      <w:tr w:rsidR="00E03BAD" w14:paraId="5818492D" w14:textId="77777777" w:rsidTr="00882636">
        <w:trPr>
          <w:trHeight w:val="510"/>
          <w:jc w:val="center"/>
        </w:trPr>
        <w:tc>
          <w:tcPr>
            <w:tcW w:w="2818" w:type="dxa"/>
            <w:vMerge/>
            <w:tcBorders>
              <w:bottom w:val="single" w:sz="4" w:space="0" w:color="auto"/>
            </w:tcBorders>
            <w:shd w:val="clear" w:color="auto" w:fill="auto"/>
            <w:noWrap/>
            <w:vAlign w:val="center"/>
            <w:hideMark/>
          </w:tcPr>
          <w:p w14:paraId="62B13D44" w14:textId="77777777" w:rsidR="00E03BAD" w:rsidRDefault="00E03BAD" w:rsidP="001D337D">
            <w:pPr>
              <w:pStyle w:val="aff1"/>
            </w:pPr>
          </w:p>
        </w:tc>
        <w:tc>
          <w:tcPr>
            <w:tcW w:w="2307" w:type="dxa"/>
            <w:tcBorders>
              <w:bottom w:val="single" w:sz="4" w:space="0" w:color="auto"/>
            </w:tcBorders>
            <w:shd w:val="clear" w:color="auto" w:fill="auto"/>
            <w:noWrap/>
            <w:vAlign w:val="center"/>
            <w:hideMark/>
          </w:tcPr>
          <w:p w14:paraId="448848AC" w14:textId="77777777" w:rsidR="00E03BAD" w:rsidRDefault="00E03BAD" w:rsidP="001D337D">
            <w:pPr>
              <w:pStyle w:val="aff1"/>
            </w:pPr>
            <w:r>
              <w:rPr>
                <w:rFonts w:hint="eastAsia"/>
              </w:rPr>
              <w:t>改善前</w:t>
            </w:r>
          </w:p>
        </w:tc>
        <w:tc>
          <w:tcPr>
            <w:tcW w:w="2156" w:type="dxa"/>
            <w:tcBorders>
              <w:bottom w:val="single" w:sz="4" w:space="0" w:color="auto"/>
            </w:tcBorders>
            <w:shd w:val="clear" w:color="auto" w:fill="auto"/>
            <w:noWrap/>
            <w:vAlign w:val="center"/>
            <w:hideMark/>
          </w:tcPr>
          <w:p w14:paraId="3B58C8B3" w14:textId="77777777" w:rsidR="00E03BAD" w:rsidRDefault="00E03BAD" w:rsidP="001D337D">
            <w:pPr>
              <w:pStyle w:val="aff1"/>
            </w:pPr>
            <w:r>
              <w:rPr>
                <w:rFonts w:hint="eastAsia"/>
              </w:rPr>
              <w:t>方案</w:t>
            </w:r>
            <w:r>
              <w:rPr>
                <w:rFonts w:hint="eastAsia"/>
              </w:rPr>
              <w:t>1</w:t>
            </w:r>
            <w:r>
              <w:rPr>
                <w:rFonts w:hint="eastAsia"/>
              </w:rPr>
              <w:t>改善后</w:t>
            </w:r>
          </w:p>
        </w:tc>
      </w:tr>
      <w:tr w:rsidR="00E03BAD" w14:paraId="2713AC61" w14:textId="77777777" w:rsidTr="00882636">
        <w:trPr>
          <w:trHeight w:val="510"/>
          <w:jc w:val="center"/>
        </w:trPr>
        <w:tc>
          <w:tcPr>
            <w:tcW w:w="2818" w:type="dxa"/>
            <w:tcBorders>
              <w:top w:val="single" w:sz="4" w:space="0" w:color="auto"/>
            </w:tcBorders>
            <w:shd w:val="clear" w:color="auto" w:fill="auto"/>
            <w:noWrap/>
            <w:vAlign w:val="center"/>
            <w:hideMark/>
          </w:tcPr>
          <w:p w14:paraId="36BC2E7F" w14:textId="77777777" w:rsidR="00E03BAD" w:rsidRDefault="00E03BAD" w:rsidP="001D337D">
            <w:pPr>
              <w:pStyle w:val="aff1"/>
            </w:pPr>
            <w:r>
              <w:rPr>
                <w:rFonts w:hint="eastAsia"/>
              </w:rPr>
              <w:t>急诊室</w:t>
            </w:r>
          </w:p>
        </w:tc>
        <w:tc>
          <w:tcPr>
            <w:tcW w:w="2307" w:type="dxa"/>
            <w:tcBorders>
              <w:top w:val="single" w:sz="4" w:space="0" w:color="auto"/>
            </w:tcBorders>
            <w:shd w:val="clear" w:color="auto" w:fill="auto"/>
            <w:noWrap/>
            <w:vAlign w:val="center"/>
            <w:hideMark/>
          </w:tcPr>
          <w:p w14:paraId="6C508E3C" w14:textId="77777777" w:rsidR="00E03BAD" w:rsidRDefault="00E03BAD" w:rsidP="001D337D">
            <w:pPr>
              <w:pStyle w:val="aff1"/>
            </w:pPr>
            <w:r>
              <w:rPr>
                <w:rFonts w:hint="eastAsia"/>
              </w:rPr>
              <w:t>34</w:t>
            </w:r>
          </w:p>
        </w:tc>
        <w:tc>
          <w:tcPr>
            <w:tcW w:w="2156" w:type="dxa"/>
            <w:tcBorders>
              <w:top w:val="single" w:sz="4" w:space="0" w:color="auto"/>
            </w:tcBorders>
            <w:shd w:val="clear" w:color="auto" w:fill="auto"/>
            <w:noWrap/>
            <w:vAlign w:val="center"/>
            <w:hideMark/>
          </w:tcPr>
          <w:p w14:paraId="696D744D" w14:textId="77777777" w:rsidR="00E03BAD" w:rsidRDefault="00E03BAD" w:rsidP="001D337D">
            <w:pPr>
              <w:pStyle w:val="aff1"/>
            </w:pPr>
            <w:r>
              <w:rPr>
                <w:rFonts w:hint="eastAsia"/>
              </w:rPr>
              <w:t>6</w:t>
            </w:r>
          </w:p>
        </w:tc>
      </w:tr>
      <w:tr w:rsidR="00E03BAD" w14:paraId="67856B94" w14:textId="77777777" w:rsidTr="00882636">
        <w:trPr>
          <w:trHeight w:val="510"/>
          <w:jc w:val="center"/>
        </w:trPr>
        <w:tc>
          <w:tcPr>
            <w:tcW w:w="2818" w:type="dxa"/>
            <w:shd w:val="clear" w:color="auto" w:fill="auto"/>
            <w:noWrap/>
            <w:vAlign w:val="center"/>
            <w:hideMark/>
          </w:tcPr>
          <w:p w14:paraId="38C8C920" w14:textId="77777777" w:rsidR="00E03BAD" w:rsidRDefault="00E03BAD" w:rsidP="001D337D">
            <w:pPr>
              <w:pStyle w:val="aff1"/>
            </w:pPr>
            <w:r>
              <w:rPr>
                <w:rFonts w:hint="eastAsia"/>
              </w:rPr>
              <w:t>重症病房</w:t>
            </w:r>
          </w:p>
        </w:tc>
        <w:tc>
          <w:tcPr>
            <w:tcW w:w="2307" w:type="dxa"/>
            <w:shd w:val="clear" w:color="auto" w:fill="auto"/>
            <w:noWrap/>
            <w:vAlign w:val="center"/>
            <w:hideMark/>
          </w:tcPr>
          <w:p w14:paraId="09D899D5" w14:textId="77777777" w:rsidR="00E03BAD" w:rsidRDefault="00E03BAD" w:rsidP="001D337D">
            <w:pPr>
              <w:pStyle w:val="aff1"/>
            </w:pPr>
            <w:r>
              <w:rPr>
                <w:rFonts w:hint="eastAsia"/>
              </w:rPr>
              <w:t>7</w:t>
            </w:r>
          </w:p>
        </w:tc>
        <w:tc>
          <w:tcPr>
            <w:tcW w:w="2156" w:type="dxa"/>
            <w:shd w:val="clear" w:color="auto" w:fill="auto"/>
            <w:noWrap/>
            <w:vAlign w:val="center"/>
            <w:hideMark/>
          </w:tcPr>
          <w:p w14:paraId="5592459D" w14:textId="77777777" w:rsidR="00E03BAD" w:rsidRDefault="00E03BAD" w:rsidP="001D337D">
            <w:pPr>
              <w:pStyle w:val="aff1"/>
            </w:pPr>
            <w:r>
              <w:rPr>
                <w:rFonts w:hint="eastAsia"/>
              </w:rPr>
              <w:t>8</w:t>
            </w:r>
          </w:p>
        </w:tc>
      </w:tr>
      <w:tr w:rsidR="00E03BAD" w14:paraId="5450BB94" w14:textId="77777777" w:rsidTr="00882636">
        <w:trPr>
          <w:trHeight w:val="510"/>
          <w:jc w:val="center"/>
        </w:trPr>
        <w:tc>
          <w:tcPr>
            <w:tcW w:w="2818" w:type="dxa"/>
            <w:shd w:val="clear" w:color="auto" w:fill="auto"/>
            <w:noWrap/>
            <w:vAlign w:val="center"/>
            <w:hideMark/>
          </w:tcPr>
          <w:p w14:paraId="047CFAEA" w14:textId="77777777" w:rsidR="00E03BAD" w:rsidRDefault="00E03BAD" w:rsidP="001D337D">
            <w:pPr>
              <w:pStyle w:val="aff1"/>
            </w:pPr>
            <w:r>
              <w:rPr>
                <w:rFonts w:hint="eastAsia"/>
              </w:rPr>
              <w:t>心脏病病房</w:t>
            </w:r>
          </w:p>
        </w:tc>
        <w:tc>
          <w:tcPr>
            <w:tcW w:w="2307" w:type="dxa"/>
            <w:shd w:val="clear" w:color="auto" w:fill="auto"/>
            <w:noWrap/>
            <w:vAlign w:val="center"/>
            <w:hideMark/>
          </w:tcPr>
          <w:p w14:paraId="49B296EF" w14:textId="77777777" w:rsidR="00E03BAD" w:rsidRDefault="00E03BAD" w:rsidP="001D337D">
            <w:pPr>
              <w:pStyle w:val="aff1"/>
            </w:pPr>
            <w:r>
              <w:rPr>
                <w:rFonts w:hint="eastAsia"/>
              </w:rPr>
              <w:t>7</w:t>
            </w:r>
          </w:p>
        </w:tc>
        <w:tc>
          <w:tcPr>
            <w:tcW w:w="2156" w:type="dxa"/>
            <w:shd w:val="clear" w:color="auto" w:fill="auto"/>
            <w:noWrap/>
            <w:vAlign w:val="center"/>
            <w:hideMark/>
          </w:tcPr>
          <w:p w14:paraId="635523F1" w14:textId="77777777" w:rsidR="00E03BAD" w:rsidRDefault="00E03BAD" w:rsidP="001D337D">
            <w:pPr>
              <w:pStyle w:val="aff1"/>
            </w:pPr>
            <w:r>
              <w:rPr>
                <w:rFonts w:hint="eastAsia"/>
              </w:rPr>
              <w:t>11</w:t>
            </w:r>
          </w:p>
        </w:tc>
      </w:tr>
      <w:tr w:rsidR="00E03BAD" w14:paraId="5970FB48" w14:textId="77777777" w:rsidTr="00882636">
        <w:trPr>
          <w:trHeight w:val="510"/>
          <w:jc w:val="center"/>
        </w:trPr>
        <w:tc>
          <w:tcPr>
            <w:tcW w:w="2818" w:type="dxa"/>
            <w:shd w:val="clear" w:color="auto" w:fill="auto"/>
            <w:noWrap/>
            <w:vAlign w:val="center"/>
            <w:hideMark/>
          </w:tcPr>
          <w:p w14:paraId="3838ED3D" w14:textId="77777777" w:rsidR="00E03BAD" w:rsidRDefault="00E03BAD" w:rsidP="001D337D">
            <w:pPr>
              <w:pStyle w:val="aff1"/>
            </w:pPr>
            <w:r>
              <w:rPr>
                <w:rFonts w:hint="eastAsia"/>
              </w:rPr>
              <w:t>中度伤病房</w:t>
            </w:r>
          </w:p>
        </w:tc>
        <w:tc>
          <w:tcPr>
            <w:tcW w:w="2307" w:type="dxa"/>
            <w:shd w:val="clear" w:color="auto" w:fill="auto"/>
            <w:noWrap/>
            <w:vAlign w:val="center"/>
            <w:hideMark/>
          </w:tcPr>
          <w:p w14:paraId="7AF21A25" w14:textId="77777777" w:rsidR="00E03BAD" w:rsidRDefault="00E03BAD" w:rsidP="001D337D">
            <w:pPr>
              <w:pStyle w:val="aff1"/>
            </w:pPr>
            <w:r>
              <w:rPr>
                <w:rFonts w:hint="eastAsia"/>
              </w:rPr>
              <w:t>8</w:t>
            </w:r>
          </w:p>
        </w:tc>
        <w:tc>
          <w:tcPr>
            <w:tcW w:w="2156" w:type="dxa"/>
            <w:shd w:val="clear" w:color="auto" w:fill="auto"/>
            <w:noWrap/>
            <w:vAlign w:val="center"/>
            <w:hideMark/>
          </w:tcPr>
          <w:p w14:paraId="34E1E73E" w14:textId="77777777" w:rsidR="00E03BAD" w:rsidRDefault="00E03BAD" w:rsidP="001D337D">
            <w:pPr>
              <w:pStyle w:val="aff1"/>
            </w:pPr>
            <w:r>
              <w:rPr>
                <w:rFonts w:hint="eastAsia"/>
              </w:rPr>
              <w:t>11</w:t>
            </w:r>
          </w:p>
        </w:tc>
      </w:tr>
      <w:tr w:rsidR="00E03BAD" w14:paraId="048ECDBD" w14:textId="77777777" w:rsidTr="00882636">
        <w:trPr>
          <w:trHeight w:val="510"/>
          <w:jc w:val="center"/>
        </w:trPr>
        <w:tc>
          <w:tcPr>
            <w:tcW w:w="2818" w:type="dxa"/>
            <w:shd w:val="clear" w:color="auto" w:fill="auto"/>
            <w:noWrap/>
            <w:vAlign w:val="center"/>
            <w:hideMark/>
          </w:tcPr>
          <w:p w14:paraId="5E64D71D" w14:textId="77777777" w:rsidR="00E03BAD" w:rsidRDefault="00E03BAD" w:rsidP="001D337D">
            <w:pPr>
              <w:pStyle w:val="aff1"/>
            </w:pPr>
            <w:r>
              <w:rPr>
                <w:rFonts w:hint="eastAsia"/>
              </w:rPr>
              <w:t>轻度伤病房</w:t>
            </w:r>
          </w:p>
        </w:tc>
        <w:tc>
          <w:tcPr>
            <w:tcW w:w="2307" w:type="dxa"/>
            <w:shd w:val="clear" w:color="auto" w:fill="auto"/>
            <w:noWrap/>
            <w:vAlign w:val="center"/>
            <w:hideMark/>
          </w:tcPr>
          <w:p w14:paraId="5D9D6B32" w14:textId="77777777" w:rsidR="00E03BAD" w:rsidRDefault="00E03BAD" w:rsidP="001D337D">
            <w:pPr>
              <w:pStyle w:val="aff1"/>
            </w:pPr>
            <w:r>
              <w:rPr>
                <w:rFonts w:hint="eastAsia"/>
              </w:rPr>
              <w:t>8</w:t>
            </w:r>
          </w:p>
        </w:tc>
        <w:tc>
          <w:tcPr>
            <w:tcW w:w="2156" w:type="dxa"/>
            <w:shd w:val="clear" w:color="auto" w:fill="auto"/>
            <w:noWrap/>
            <w:vAlign w:val="center"/>
            <w:hideMark/>
          </w:tcPr>
          <w:p w14:paraId="7B263A12" w14:textId="77777777" w:rsidR="00E03BAD" w:rsidRDefault="00E03BAD" w:rsidP="001D337D">
            <w:pPr>
              <w:pStyle w:val="aff1"/>
            </w:pPr>
            <w:r>
              <w:rPr>
                <w:rFonts w:hint="eastAsia"/>
              </w:rPr>
              <w:t>10</w:t>
            </w:r>
          </w:p>
        </w:tc>
      </w:tr>
      <w:tr w:rsidR="00E03BAD" w14:paraId="2F82640B" w14:textId="77777777" w:rsidTr="00882636">
        <w:trPr>
          <w:trHeight w:val="510"/>
          <w:jc w:val="center"/>
        </w:trPr>
        <w:tc>
          <w:tcPr>
            <w:tcW w:w="2818" w:type="dxa"/>
            <w:shd w:val="clear" w:color="auto" w:fill="auto"/>
            <w:noWrap/>
            <w:vAlign w:val="center"/>
            <w:hideMark/>
          </w:tcPr>
          <w:p w14:paraId="75776F40" w14:textId="77777777" w:rsidR="00E03BAD" w:rsidRDefault="00E03BAD" w:rsidP="001D337D">
            <w:pPr>
              <w:pStyle w:val="aff1"/>
            </w:pPr>
            <w:r>
              <w:rPr>
                <w:rFonts w:hint="eastAsia"/>
              </w:rPr>
              <w:t>麻醉室</w:t>
            </w:r>
          </w:p>
        </w:tc>
        <w:tc>
          <w:tcPr>
            <w:tcW w:w="2307" w:type="dxa"/>
            <w:shd w:val="clear" w:color="auto" w:fill="auto"/>
            <w:noWrap/>
            <w:vAlign w:val="center"/>
            <w:hideMark/>
          </w:tcPr>
          <w:p w14:paraId="01F3CECF" w14:textId="77777777" w:rsidR="00E03BAD" w:rsidRDefault="00E03BAD" w:rsidP="001D337D">
            <w:pPr>
              <w:pStyle w:val="aff1"/>
            </w:pPr>
            <w:r>
              <w:rPr>
                <w:rFonts w:hint="eastAsia"/>
              </w:rPr>
              <w:t>95</w:t>
            </w:r>
          </w:p>
        </w:tc>
        <w:tc>
          <w:tcPr>
            <w:tcW w:w="2156" w:type="dxa"/>
            <w:shd w:val="clear" w:color="auto" w:fill="auto"/>
            <w:noWrap/>
            <w:vAlign w:val="center"/>
            <w:hideMark/>
          </w:tcPr>
          <w:p w14:paraId="015185B0" w14:textId="77777777" w:rsidR="00E03BAD" w:rsidRDefault="00E03BAD" w:rsidP="001D337D">
            <w:pPr>
              <w:pStyle w:val="aff1"/>
            </w:pPr>
            <w:r>
              <w:rPr>
                <w:rFonts w:hint="eastAsia"/>
              </w:rPr>
              <w:t>3</w:t>
            </w:r>
          </w:p>
        </w:tc>
      </w:tr>
      <w:tr w:rsidR="00E03BAD" w14:paraId="49B3019F" w14:textId="77777777" w:rsidTr="00882636">
        <w:trPr>
          <w:trHeight w:val="510"/>
          <w:jc w:val="center"/>
        </w:trPr>
        <w:tc>
          <w:tcPr>
            <w:tcW w:w="2818" w:type="dxa"/>
            <w:shd w:val="clear" w:color="auto" w:fill="auto"/>
            <w:noWrap/>
            <w:vAlign w:val="center"/>
            <w:hideMark/>
          </w:tcPr>
          <w:p w14:paraId="3844BFD3" w14:textId="77777777" w:rsidR="00E03BAD" w:rsidRDefault="00E03BAD" w:rsidP="001D337D">
            <w:pPr>
              <w:pStyle w:val="aff1"/>
            </w:pPr>
            <w:r>
              <w:rPr>
                <w:rFonts w:hint="eastAsia"/>
              </w:rPr>
              <w:t>分娩室</w:t>
            </w:r>
          </w:p>
        </w:tc>
        <w:tc>
          <w:tcPr>
            <w:tcW w:w="2307" w:type="dxa"/>
            <w:shd w:val="clear" w:color="auto" w:fill="auto"/>
            <w:noWrap/>
            <w:vAlign w:val="center"/>
            <w:hideMark/>
          </w:tcPr>
          <w:p w14:paraId="407FD370" w14:textId="77777777" w:rsidR="00E03BAD" w:rsidRDefault="00E03BAD" w:rsidP="001D337D">
            <w:pPr>
              <w:pStyle w:val="aff1"/>
            </w:pPr>
            <w:r>
              <w:rPr>
                <w:rFonts w:hint="eastAsia"/>
              </w:rPr>
              <w:t>91</w:t>
            </w:r>
          </w:p>
        </w:tc>
        <w:tc>
          <w:tcPr>
            <w:tcW w:w="2156" w:type="dxa"/>
            <w:shd w:val="clear" w:color="auto" w:fill="auto"/>
            <w:noWrap/>
            <w:vAlign w:val="center"/>
            <w:hideMark/>
          </w:tcPr>
          <w:p w14:paraId="02DF4050" w14:textId="77777777" w:rsidR="00E03BAD" w:rsidRDefault="00E03BAD" w:rsidP="001D337D">
            <w:pPr>
              <w:pStyle w:val="aff1"/>
            </w:pPr>
            <w:r>
              <w:rPr>
                <w:rFonts w:hint="eastAsia"/>
              </w:rPr>
              <w:t>68</w:t>
            </w:r>
          </w:p>
        </w:tc>
      </w:tr>
      <w:tr w:rsidR="00E03BAD" w14:paraId="362301ED" w14:textId="77777777" w:rsidTr="00882636">
        <w:trPr>
          <w:trHeight w:val="510"/>
          <w:jc w:val="center"/>
        </w:trPr>
        <w:tc>
          <w:tcPr>
            <w:tcW w:w="2818" w:type="dxa"/>
            <w:shd w:val="clear" w:color="auto" w:fill="auto"/>
            <w:noWrap/>
            <w:vAlign w:val="center"/>
            <w:hideMark/>
          </w:tcPr>
          <w:p w14:paraId="73521251" w14:textId="77777777" w:rsidR="00E03BAD" w:rsidRDefault="00E03BAD" w:rsidP="001D337D">
            <w:pPr>
              <w:pStyle w:val="aff1"/>
            </w:pPr>
            <w:r>
              <w:rPr>
                <w:rFonts w:hint="eastAsia"/>
              </w:rPr>
              <w:t>X</w:t>
            </w:r>
            <w:r>
              <w:rPr>
                <w:rFonts w:hint="eastAsia"/>
              </w:rPr>
              <w:t>光机</w:t>
            </w:r>
          </w:p>
        </w:tc>
        <w:tc>
          <w:tcPr>
            <w:tcW w:w="2307" w:type="dxa"/>
            <w:shd w:val="clear" w:color="auto" w:fill="auto"/>
            <w:noWrap/>
            <w:vAlign w:val="center"/>
            <w:hideMark/>
          </w:tcPr>
          <w:p w14:paraId="2E95B14D" w14:textId="77777777" w:rsidR="00E03BAD" w:rsidRDefault="00E03BAD" w:rsidP="001D337D">
            <w:pPr>
              <w:pStyle w:val="aff1"/>
            </w:pPr>
            <w:r>
              <w:rPr>
                <w:rFonts w:hint="eastAsia"/>
              </w:rPr>
              <w:t>98</w:t>
            </w:r>
          </w:p>
        </w:tc>
        <w:tc>
          <w:tcPr>
            <w:tcW w:w="2156" w:type="dxa"/>
            <w:shd w:val="clear" w:color="auto" w:fill="auto"/>
            <w:noWrap/>
            <w:vAlign w:val="center"/>
            <w:hideMark/>
          </w:tcPr>
          <w:p w14:paraId="3FBFA4D3" w14:textId="77777777" w:rsidR="00E03BAD" w:rsidRDefault="00E03BAD" w:rsidP="001D337D">
            <w:pPr>
              <w:pStyle w:val="aff1"/>
            </w:pPr>
            <w:r>
              <w:rPr>
                <w:rFonts w:hint="eastAsia"/>
              </w:rPr>
              <w:t>90</w:t>
            </w:r>
          </w:p>
        </w:tc>
      </w:tr>
      <w:tr w:rsidR="00E03BAD" w14:paraId="65219489" w14:textId="77777777" w:rsidTr="00882636">
        <w:trPr>
          <w:trHeight w:val="510"/>
          <w:jc w:val="center"/>
        </w:trPr>
        <w:tc>
          <w:tcPr>
            <w:tcW w:w="2818" w:type="dxa"/>
            <w:shd w:val="clear" w:color="auto" w:fill="auto"/>
            <w:noWrap/>
            <w:vAlign w:val="center"/>
            <w:hideMark/>
          </w:tcPr>
          <w:p w14:paraId="780DC1AD" w14:textId="77777777" w:rsidR="00E03BAD" w:rsidRDefault="00E03BAD" w:rsidP="001D337D">
            <w:pPr>
              <w:pStyle w:val="aff1"/>
            </w:pPr>
            <w:r>
              <w:rPr>
                <w:rFonts w:hint="eastAsia"/>
              </w:rPr>
              <w:t>手术台</w:t>
            </w:r>
          </w:p>
        </w:tc>
        <w:tc>
          <w:tcPr>
            <w:tcW w:w="2307" w:type="dxa"/>
            <w:shd w:val="clear" w:color="auto" w:fill="auto"/>
            <w:noWrap/>
            <w:vAlign w:val="center"/>
            <w:hideMark/>
          </w:tcPr>
          <w:p w14:paraId="42CC0F38" w14:textId="77777777" w:rsidR="00E03BAD" w:rsidRDefault="00E03BAD" w:rsidP="001D337D">
            <w:pPr>
              <w:pStyle w:val="aff1"/>
            </w:pPr>
            <w:r>
              <w:rPr>
                <w:rFonts w:hint="eastAsia"/>
              </w:rPr>
              <w:t>67</w:t>
            </w:r>
          </w:p>
        </w:tc>
        <w:tc>
          <w:tcPr>
            <w:tcW w:w="2156" w:type="dxa"/>
            <w:shd w:val="clear" w:color="auto" w:fill="auto"/>
            <w:noWrap/>
            <w:vAlign w:val="center"/>
            <w:hideMark/>
          </w:tcPr>
          <w:p w14:paraId="2970BD79" w14:textId="77777777" w:rsidR="00E03BAD" w:rsidRDefault="00E03BAD" w:rsidP="001D337D">
            <w:pPr>
              <w:pStyle w:val="aff1"/>
            </w:pPr>
            <w:r>
              <w:rPr>
                <w:rFonts w:hint="eastAsia"/>
              </w:rPr>
              <w:t>18</w:t>
            </w:r>
          </w:p>
        </w:tc>
      </w:tr>
      <w:tr w:rsidR="00E03BAD" w14:paraId="3B435E2C" w14:textId="77777777" w:rsidTr="00882636">
        <w:trPr>
          <w:trHeight w:val="510"/>
          <w:jc w:val="center"/>
        </w:trPr>
        <w:tc>
          <w:tcPr>
            <w:tcW w:w="2818" w:type="dxa"/>
            <w:shd w:val="clear" w:color="auto" w:fill="auto"/>
            <w:noWrap/>
            <w:vAlign w:val="center"/>
            <w:hideMark/>
          </w:tcPr>
          <w:p w14:paraId="544C33D8" w14:textId="77777777" w:rsidR="00E03BAD" w:rsidRDefault="00E03BAD" w:rsidP="001D337D">
            <w:pPr>
              <w:pStyle w:val="aff1"/>
            </w:pPr>
            <w:r>
              <w:rPr>
                <w:rFonts w:hint="eastAsia"/>
              </w:rPr>
              <w:t>检验台</w:t>
            </w:r>
          </w:p>
        </w:tc>
        <w:tc>
          <w:tcPr>
            <w:tcW w:w="2307" w:type="dxa"/>
            <w:shd w:val="clear" w:color="auto" w:fill="auto"/>
            <w:noWrap/>
            <w:vAlign w:val="center"/>
            <w:hideMark/>
          </w:tcPr>
          <w:p w14:paraId="0A6DCAC7" w14:textId="77777777" w:rsidR="00E03BAD" w:rsidRDefault="00E03BAD" w:rsidP="001D337D">
            <w:pPr>
              <w:pStyle w:val="aff1"/>
            </w:pPr>
            <w:r>
              <w:rPr>
                <w:rFonts w:hint="eastAsia"/>
              </w:rPr>
              <w:t>99</w:t>
            </w:r>
          </w:p>
        </w:tc>
        <w:tc>
          <w:tcPr>
            <w:tcW w:w="2156" w:type="dxa"/>
            <w:shd w:val="clear" w:color="auto" w:fill="auto"/>
            <w:noWrap/>
            <w:vAlign w:val="center"/>
            <w:hideMark/>
          </w:tcPr>
          <w:p w14:paraId="3108D796" w14:textId="77777777" w:rsidR="00E03BAD" w:rsidRDefault="00E03BAD" w:rsidP="001D337D">
            <w:pPr>
              <w:pStyle w:val="aff1"/>
            </w:pPr>
            <w:r>
              <w:rPr>
                <w:rFonts w:hint="eastAsia"/>
              </w:rPr>
              <w:t>92</w:t>
            </w:r>
          </w:p>
        </w:tc>
      </w:tr>
      <w:tr w:rsidR="00E03BAD" w14:paraId="436CBE98" w14:textId="77777777" w:rsidTr="00882636">
        <w:trPr>
          <w:trHeight w:val="510"/>
          <w:jc w:val="center"/>
        </w:trPr>
        <w:tc>
          <w:tcPr>
            <w:tcW w:w="2818" w:type="dxa"/>
            <w:tcBorders>
              <w:bottom w:val="single" w:sz="12" w:space="0" w:color="auto"/>
            </w:tcBorders>
            <w:shd w:val="clear" w:color="auto" w:fill="auto"/>
            <w:noWrap/>
            <w:vAlign w:val="center"/>
            <w:hideMark/>
          </w:tcPr>
          <w:p w14:paraId="22809F2B" w14:textId="77777777" w:rsidR="00E03BAD" w:rsidRDefault="00E03BAD" w:rsidP="001D337D">
            <w:pPr>
              <w:pStyle w:val="aff1"/>
            </w:pPr>
            <w:r>
              <w:rPr>
                <w:rFonts w:hint="eastAsia"/>
              </w:rPr>
              <w:t>分流系统</w:t>
            </w:r>
          </w:p>
        </w:tc>
        <w:tc>
          <w:tcPr>
            <w:tcW w:w="2307" w:type="dxa"/>
            <w:tcBorders>
              <w:bottom w:val="single" w:sz="12" w:space="0" w:color="auto"/>
            </w:tcBorders>
            <w:shd w:val="clear" w:color="auto" w:fill="auto"/>
            <w:noWrap/>
            <w:vAlign w:val="center"/>
            <w:hideMark/>
          </w:tcPr>
          <w:p w14:paraId="3B66FEA7" w14:textId="77777777" w:rsidR="00E03BAD" w:rsidRDefault="00E03BAD" w:rsidP="001D337D">
            <w:pPr>
              <w:pStyle w:val="aff1"/>
            </w:pPr>
            <w:r>
              <w:rPr>
                <w:rFonts w:hint="eastAsia"/>
              </w:rPr>
              <w:t>1</w:t>
            </w:r>
          </w:p>
        </w:tc>
        <w:tc>
          <w:tcPr>
            <w:tcW w:w="2156" w:type="dxa"/>
            <w:tcBorders>
              <w:bottom w:val="single" w:sz="12" w:space="0" w:color="auto"/>
            </w:tcBorders>
            <w:shd w:val="clear" w:color="auto" w:fill="auto"/>
            <w:noWrap/>
            <w:vAlign w:val="center"/>
            <w:hideMark/>
          </w:tcPr>
          <w:p w14:paraId="794411D3" w14:textId="77777777" w:rsidR="00E03BAD" w:rsidRDefault="00E03BAD" w:rsidP="001D337D">
            <w:pPr>
              <w:pStyle w:val="aff1"/>
            </w:pPr>
            <w:r>
              <w:rPr>
                <w:rFonts w:hint="eastAsia"/>
              </w:rPr>
              <w:t>7</w:t>
            </w:r>
          </w:p>
        </w:tc>
      </w:tr>
    </w:tbl>
    <w:p w14:paraId="3605496E" w14:textId="669F6277" w:rsidR="00E03BAD" w:rsidRPr="00E03BAD" w:rsidRDefault="00E03BAD" w:rsidP="00CE4073">
      <w:pPr>
        <w:pStyle w:val="aff3"/>
        <w:ind w:firstLine="480"/>
      </w:pPr>
      <w:r>
        <w:rPr>
          <w:rFonts w:hint="eastAsia"/>
        </w:rPr>
        <w:t>由表</w:t>
      </w:r>
      <w:r w:rsidR="00F23BBE">
        <w:rPr>
          <w:rFonts w:cs="Calibri"/>
        </w:rPr>
        <w:t>6.2</w:t>
      </w:r>
      <w:r>
        <w:rPr>
          <w:rFonts w:hint="eastAsia"/>
        </w:rPr>
        <w:t>可知，方案一改善后，除分娩室、</w:t>
      </w:r>
      <w:r>
        <w:rPr>
          <w:rFonts w:hint="eastAsia"/>
        </w:rPr>
        <w:t>X</w:t>
      </w:r>
      <w:r>
        <w:rPr>
          <w:rFonts w:hint="eastAsia"/>
        </w:rPr>
        <w:t>光机、检验台外，各区域的空闲率均控制在</w:t>
      </w:r>
      <w:r>
        <w:rPr>
          <w:rFonts w:hint="eastAsia"/>
        </w:rPr>
        <w:t>2</w:t>
      </w:r>
      <w:r>
        <w:t>0%</w:t>
      </w:r>
      <w:r>
        <w:rPr>
          <w:rFonts w:hint="eastAsia"/>
        </w:rPr>
        <w:t>内，且不至于过低造成医护人员过于繁忙。即方案</w:t>
      </w:r>
      <w:proofErr w:type="gramStart"/>
      <w:r>
        <w:rPr>
          <w:rFonts w:hint="eastAsia"/>
        </w:rPr>
        <w:t>一</w:t>
      </w:r>
      <w:proofErr w:type="gramEnd"/>
      <w:r>
        <w:rPr>
          <w:rFonts w:hint="eastAsia"/>
        </w:rPr>
        <w:t>改善后医院的设备安排</w:t>
      </w:r>
      <w:proofErr w:type="gramStart"/>
      <w:r>
        <w:rPr>
          <w:rFonts w:hint="eastAsia"/>
        </w:rPr>
        <w:t>较改善前</w:t>
      </w:r>
      <w:proofErr w:type="gramEnd"/>
      <w:r>
        <w:rPr>
          <w:rFonts w:hint="eastAsia"/>
        </w:rPr>
        <w:t>更加合理。</w:t>
      </w:r>
    </w:p>
    <w:p w14:paraId="346F8BF2" w14:textId="07ED4FB2" w:rsidR="000A0118" w:rsidRDefault="00000000">
      <w:pPr>
        <w:pStyle w:val="af9"/>
        <w:spacing w:beforeLines="100" w:before="312"/>
      </w:pPr>
      <w:bookmarkStart w:id="45" w:name="_Toc109063392"/>
      <w:bookmarkStart w:id="46" w:name="_Toc123413184"/>
      <w:r>
        <w:t>6</w:t>
      </w:r>
      <w:r>
        <w:rPr>
          <w:rFonts w:hint="eastAsia"/>
        </w:rPr>
        <w:t>.</w:t>
      </w:r>
      <w:r w:rsidR="00056F31">
        <w:t>2</w:t>
      </w:r>
      <w:r>
        <w:rPr>
          <w:rFonts w:hint="eastAsia"/>
        </w:rPr>
        <w:t>方案</w:t>
      </w:r>
      <w:r>
        <w:rPr>
          <w:rFonts w:hint="eastAsia"/>
        </w:rPr>
        <w:t>2</w:t>
      </w:r>
      <w:r>
        <w:rPr>
          <w:rFonts w:hint="eastAsia"/>
        </w:rPr>
        <w:t>评估</w:t>
      </w:r>
      <w:bookmarkEnd w:id="45"/>
      <w:bookmarkEnd w:id="46"/>
    </w:p>
    <w:p w14:paraId="3BA9E9BE" w14:textId="31650DC5" w:rsidR="00312C54" w:rsidRDefault="00312C54" w:rsidP="00312C54">
      <w:pPr>
        <w:pStyle w:val="aff3"/>
        <w:ind w:firstLine="480"/>
      </w:pPr>
      <w:r>
        <w:rPr>
          <w:rFonts w:hint="eastAsia"/>
        </w:rPr>
        <w:t>在基础方案上进行方案</w:t>
      </w:r>
      <w:r>
        <w:rPr>
          <w:rFonts w:hint="eastAsia"/>
        </w:rPr>
        <w:t>2</w:t>
      </w:r>
      <w:r>
        <w:rPr>
          <w:rFonts w:hint="eastAsia"/>
        </w:rPr>
        <w:t>的改善，患者堆积量由</w:t>
      </w:r>
      <w:r>
        <w:rPr>
          <w:rFonts w:cs="Calibri" w:hint="eastAsia"/>
        </w:rPr>
        <w:t>850.8</w:t>
      </w:r>
      <w:r>
        <w:rPr>
          <w:rFonts w:cs="Calibri"/>
        </w:rPr>
        <w:t>5</w:t>
      </w:r>
      <w:r>
        <w:rPr>
          <w:rFonts w:hint="eastAsia"/>
        </w:rPr>
        <w:t>下降到</w:t>
      </w:r>
      <w:r>
        <w:rPr>
          <w:rFonts w:cs="Calibri" w:hint="eastAsia"/>
        </w:rPr>
        <w:t>15.3</w:t>
      </w:r>
      <w:r>
        <w:rPr>
          <w:rFonts w:cs="Calibri"/>
        </w:rPr>
        <w:t>6</w:t>
      </w:r>
      <w:r>
        <w:rPr>
          <w:rFonts w:hint="eastAsia"/>
        </w:rPr>
        <w:t>，等待时间由</w:t>
      </w:r>
      <w:r>
        <w:rPr>
          <w:rFonts w:cs="Calibri"/>
        </w:rPr>
        <w:t>50.88</w:t>
      </w:r>
      <w:r>
        <w:rPr>
          <w:rFonts w:cs="Calibri" w:hint="eastAsia"/>
        </w:rPr>
        <w:t>小时</w:t>
      </w:r>
      <w:r>
        <w:rPr>
          <w:rFonts w:hint="eastAsia"/>
        </w:rPr>
        <w:t>下降到</w:t>
      </w:r>
      <w:r>
        <w:rPr>
          <w:rFonts w:cs="Calibri"/>
        </w:rPr>
        <w:t>0.89</w:t>
      </w:r>
      <w:r>
        <w:rPr>
          <w:rFonts w:cs="Calibri" w:hint="eastAsia"/>
        </w:rPr>
        <w:t>小时</w:t>
      </w:r>
      <w:r>
        <w:rPr>
          <w:rFonts w:hint="eastAsia"/>
        </w:rPr>
        <w:t>，对模型运行结果的数据报告进行处理得到表</w:t>
      </w:r>
      <w:r>
        <w:rPr>
          <w:rFonts w:cs="Calibri"/>
        </w:rPr>
        <w:t>6.3</w:t>
      </w:r>
      <w:r>
        <w:rPr>
          <w:rFonts w:hint="eastAsia"/>
        </w:rPr>
        <w:t>。</w:t>
      </w:r>
      <w:r>
        <w:rPr>
          <w:rFonts w:hint="eastAsia"/>
        </w:rPr>
        <w:t xml:space="preserve"> </w:t>
      </w:r>
    </w:p>
    <w:p w14:paraId="0078E1D6" w14:textId="549C817D" w:rsidR="00312C54" w:rsidRDefault="00312C54" w:rsidP="00312C54">
      <w:pPr>
        <w:pStyle w:val="a3"/>
        <w:rPr>
          <w:rFonts w:ascii="宋体" w:hAnsi="宋体"/>
          <w:bCs/>
          <w:sz w:val="24"/>
          <w:szCs w:val="24"/>
        </w:rPr>
      </w:pPr>
      <w:r>
        <w:rPr>
          <w:rFonts w:hint="eastAsia"/>
        </w:rPr>
        <w:t>表</w:t>
      </w:r>
      <w:r>
        <w:rPr>
          <w:rFonts w:hint="eastAsia"/>
        </w:rPr>
        <w:t xml:space="preserve"> </w:t>
      </w:r>
      <w:r>
        <w:t>6.3</w:t>
      </w:r>
      <w:r>
        <w:rPr>
          <w:rFonts w:ascii="宋体" w:hAnsi="宋体" w:hint="eastAsia"/>
          <w:bCs/>
          <w:sz w:val="24"/>
          <w:szCs w:val="24"/>
        </w:rPr>
        <w:t xml:space="preserve"> 改善前后四个指标对比</w:t>
      </w:r>
    </w:p>
    <w:tbl>
      <w:tblPr>
        <w:tblW w:w="8365" w:type="dxa"/>
        <w:jc w:val="center"/>
        <w:tblLook w:val="04A0" w:firstRow="1" w:lastRow="0" w:firstColumn="1" w:lastColumn="0" w:noHBand="0" w:noVBand="1"/>
      </w:tblPr>
      <w:tblGrid>
        <w:gridCol w:w="1673"/>
        <w:gridCol w:w="1673"/>
        <w:gridCol w:w="1673"/>
        <w:gridCol w:w="1673"/>
        <w:gridCol w:w="1673"/>
      </w:tblGrid>
      <w:tr w:rsidR="00312C54" w14:paraId="019F0E72" w14:textId="77777777" w:rsidTr="001D337D">
        <w:trPr>
          <w:trHeight w:val="724"/>
          <w:jc w:val="center"/>
        </w:trPr>
        <w:tc>
          <w:tcPr>
            <w:tcW w:w="1673" w:type="dxa"/>
            <w:tcBorders>
              <w:top w:val="single" w:sz="12" w:space="0" w:color="auto"/>
              <w:bottom w:val="single" w:sz="4" w:space="0" w:color="auto"/>
            </w:tcBorders>
            <w:shd w:val="clear" w:color="auto" w:fill="auto"/>
            <w:vAlign w:val="center"/>
            <w:hideMark/>
          </w:tcPr>
          <w:p w14:paraId="387C90FB" w14:textId="77777777" w:rsidR="00312C54" w:rsidRDefault="00312C54" w:rsidP="00882636">
            <w:pPr>
              <w:pStyle w:val="aff1"/>
            </w:pPr>
          </w:p>
        </w:tc>
        <w:tc>
          <w:tcPr>
            <w:tcW w:w="1673" w:type="dxa"/>
            <w:tcBorders>
              <w:top w:val="single" w:sz="12" w:space="0" w:color="auto"/>
              <w:bottom w:val="single" w:sz="4" w:space="0" w:color="auto"/>
            </w:tcBorders>
            <w:shd w:val="clear" w:color="auto" w:fill="auto"/>
            <w:vAlign w:val="center"/>
            <w:hideMark/>
          </w:tcPr>
          <w:p w14:paraId="1DD2B68B" w14:textId="77777777" w:rsidR="00312C54" w:rsidRDefault="00312C54" w:rsidP="00882636">
            <w:pPr>
              <w:pStyle w:val="aff1"/>
            </w:pPr>
            <w:r>
              <w:rPr>
                <w:rFonts w:hint="eastAsia"/>
              </w:rPr>
              <w:t>平均每天出院人数</w:t>
            </w:r>
          </w:p>
        </w:tc>
        <w:tc>
          <w:tcPr>
            <w:tcW w:w="1673" w:type="dxa"/>
            <w:tcBorders>
              <w:top w:val="single" w:sz="12" w:space="0" w:color="auto"/>
              <w:bottom w:val="single" w:sz="4" w:space="0" w:color="auto"/>
            </w:tcBorders>
            <w:shd w:val="clear" w:color="auto" w:fill="auto"/>
            <w:vAlign w:val="center"/>
            <w:hideMark/>
          </w:tcPr>
          <w:p w14:paraId="37B1AAC5" w14:textId="77777777" w:rsidR="00312C54" w:rsidRDefault="00312C54" w:rsidP="00882636">
            <w:pPr>
              <w:pStyle w:val="aff1"/>
            </w:pPr>
            <w:r>
              <w:rPr>
                <w:rFonts w:hint="eastAsia"/>
              </w:rPr>
              <w:t>等待区平均等待人数</w:t>
            </w:r>
          </w:p>
        </w:tc>
        <w:tc>
          <w:tcPr>
            <w:tcW w:w="1673" w:type="dxa"/>
            <w:tcBorders>
              <w:top w:val="single" w:sz="12" w:space="0" w:color="auto"/>
              <w:bottom w:val="single" w:sz="4" w:space="0" w:color="auto"/>
            </w:tcBorders>
            <w:shd w:val="clear" w:color="auto" w:fill="auto"/>
            <w:vAlign w:val="center"/>
            <w:hideMark/>
          </w:tcPr>
          <w:p w14:paraId="35F10ADA" w14:textId="77777777" w:rsidR="00312C54" w:rsidRDefault="00312C54" w:rsidP="00882636">
            <w:pPr>
              <w:pStyle w:val="aff1"/>
            </w:pPr>
            <w:r>
              <w:rPr>
                <w:rFonts w:hint="eastAsia"/>
              </w:rPr>
              <w:t>等待区平均等待时间（小时）</w:t>
            </w:r>
          </w:p>
        </w:tc>
        <w:tc>
          <w:tcPr>
            <w:tcW w:w="1673" w:type="dxa"/>
            <w:tcBorders>
              <w:top w:val="single" w:sz="12" w:space="0" w:color="auto"/>
              <w:bottom w:val="single" w:sz="4" w:space="0" w:color="auto"/>
            </w:tcBorders>
            <w:shd w:val="clear" w:color="auto" w:fill="auto"/>
            <w:vAlign w:val="center"/>
            <w:hideMark/>
          </w:tcPr>
          <w:p w14:paraId="7B3A2B60" w14:textId="77777777" w:rsidR="00312C54" w:rsidRDefault="00312C54" w:rsidP="00882636">
            <w:pPr>
              <w:pStyle w:val="aff1"/>
            </w:pPr>
            <w:r>
              <w:rPr>
                <w:rFonts w:hint="eastAsia"/>
              </w:rPr>
              <w:t>医护人员总数</w:t>
            </w:r>
          </w:p>
        </w:tc>
      </w:tr>
      <w:tr w:rsidR="00312C54" w14:paraId="576A44B5" w14:textId="77777777" w:rsidTr="001D337D">
        <w:trPr>
          <w:trHeight w:val="724"/>
          <w:jc w:val="center"/>
        </w:trPr>
        <w:tc>
          <w:tcPr>
            <w:tcW w:w="1673" w:type="dxa"/>
            <w:tcBorders>
              <w:top w:val="single" w:sz="4" w:space="0" w:color="auto"/>
            </w:tcBorders>
            <w:shd w:val="clear" w:color="auto" w:fill="auto"/>
            <w:vAlign w:val="center"/>
            <w:hideMark/>
          </w:tcPr>
          <w:p w14:paraId="4DF9D599" w14:textId="77777777" w:rsidR="00312C54" w:rsidRDefault="00312C54" w:rsidP="00882636">
            <w:pPr>
              <w:pStyle w:val="aff1"/>
            </w:pPr>
            <w:r>
              <w:rPr>
                <w:rFonts w:hint="eastAsia"/>
              </w:rPr>
              <w:t>原始野战医院</w:t>
            </w:r>
          </w:p>
        </w:tc>
        <w:tc>
          <w:tcPr>
            <w:tcW w:w="1673" w:type="dxa"/>
            <w:tcBorders>
              <w:top w:val="single" w:sz="4" w:space="0" w:color="auto"/>
            </w:tcBorders>
            <w:shd w:val="clear" w:color="auto" w:fill="auto"/>
            <w:vAlign w:val="center"/>
            <w:hideMark/>
          </w:tcPr>
          <w:p w14:paraId="0484328B" w14:textId="77777777" w:rsidR="00312C54" w:rsidRDefault="00312C54" w:rsidP="00882636">
            <w:pPr>
              <w:pStyle w:val="aff1"/>
            </w:pPr>
            <w:r>
              <w:rPr>
                <w:rFonts w:cs="Calibri" w:hint="eastAsia"/>
              </w:rPr>
              <w:t>163</w:t>
            </w:r>
          </w:p>
        </w:tc>
        <w:tc>
          <w:tcPr>
            <w:tcW w:w="1673" w:type="dxa"/>
            <w:tcBorders>
              <w:top w:val="single" w:sz="4" w:space="0" w:color="auto"/>
            </w:tcBorders>
            <w:shd w:val="clear" w:color="auto" w:fill="auto"/>
            <w:vAlign w:val="center"/>
            <w:hideMark/>
          </w:tcPr>
          <w:p w14:paraId="5E93A2E9" w14:textId="77777777" w:rsidR="00312C54" w:rsidRDefault="00312C54" w:rsidP="00882636">
            <w:pPr>
              <w:pStyle w:val="aff1"/>
            </w:pPr>
            <w:r>
              <w:rPr>
                <w:rFonts w:cs="Calibri" w:hint="eastAsia"/>
              </w:rPr>
              <w:t>882</w:t>
            </w:r>
          </w:p>
        </w:tc>
        <w:tc>
          <w:tcPr>
            <w:tcW w:w="1673" w:type="dxa"/>
            <w:tcBorders>
              <w:top w:val="single" w:sz="4" w:space="0" w:color="auto"/>
            </w:tcBorders>
            <w:shd w:val="clear" w:color="auto" w:fill="auto"/>
            <w:vAlign w:val="center"/>
            <w:hideMark/>
          </w:tcPr>
          <w:p w14:paraId="60DDA91F" w14:textId="77777777" w:rsidR="00312C54" w:rsidRDefault="00312C54" w:rsidP="00882636">
            <w:pPr>
              <w:pStyle w:val="aff1"/>
            </w:pPr>
            <w:r>
              <w:rPr>
                <w:rFonts w:cs="Calibri" w:hint="eastAsia"/>
              </w:rPr>
              <w:t>91.36</w:t>
            </w:r>
          </w:p>
        </w:tc>
        <w:tc>
          <w:tcPr>
            <w:tcW w:w="1673" w:type="dxa"/>
            <w:tcBorders>
              <w:top w:val="single" w:sz="4" w:space="0" w:color="auto"/>
            </w:tcBorders>
            <w:shd w:val="clear" w:color="auto" w:fill="auto"/>
            <w:vAlign w:val="center"/>
            <w:hideMark/>
          </w:tcPr>
          <w:p w14:paraId="32ADFA5B" w14:textId="77777777" w:rsidR="00312C54" w:rsidRDefault="00312C54" w:rsidP="00882636">
            <w:pPr>
              <w:pStyle w:val="aff1"/>
            </w:pPr>
            <w:r>
              <w:rPr>
                <w:rFonts w:cs="Calibri" w:hint="eastAsia"/>
              </w:rPr>
              <w:t>124</w:t>
            </w:r>
          </w:p>
        </w:tc>
      </w:tr>
      <w:tr w:rsidR="00312C54" w14:paraId="77C787B2" w14:textId="77777777" w:rsidTr="001D337D">
        <w:trPr>
          <w:trHeight w:val="724"/>
          <w:jc w:val="center"/>
        </w:trPr>
        <w:tc>
          <w:tcPr>
            <w:tcW w:w="1673" w:type="dxa"/>
            <w:tcBorders>
              <w:bottom w:val="single" w:sz="12" w:space="0" w:color="auto"/>
            </w:tcBorders>
            <w:shd w:val="clear" w:color="auto" w:fill="auto"/>
            <w:vAlign w:val="center"/>
            <w:hideMark/>
          </w:tcPr>
          <w:p w14:paraId="22DAB0D1" w14:textId="77777777" w:rsidR="00312C54" w:rsidRDefault="00312C54" w:rsidP="00882636">
            <w:pPr>
              <w:pStyle w:val="aff1"/>
            </w:pPr>
            <w:r>
              <w:rPr>
                <w:rFonts w:hint="eastAsia"/>
              </w:rPr>
              <w:t>多系统结构医院（方案二）</w:t>
            </w:r>
          </w:p>
        </w:tc>
        <w:tc>
          <w:tcPr>
            <w:tcW w:w="1673" w:type="dxa"/>
            <w:tcBorders>
              <w:bottom w:val="single" w:sz="12" w:space="0" w:color="auto"/>
            </w:tcBorders>
            <w:shd w:val="clear" w:color="auto" w:fill="auto"/>
            <w:vAlign w:val="center"/>
            <w:hideMark/>
          </w:tcPr>
          <w:p w14:paraId="3ABE0C55" w14:textId="77777777" w:rsidR="00312C54" w:rsidRDefault="00312C54" w:rsidP="00882636">
            <w:pPr>
              <w:pStyle w:val="aff1"/>
            </w:pPr>
            <w:r>
              <w:rPr>
                <w:rFonts w:cs="Calibri" w:hint="eastAsia"/>
              </w:rPr>
              <w:t>401</w:t>
            </w:r>
          </w:p>
        </w:tc>
        <w:tc>
          <w:tcPr>
            <w:tcW w:w="1673" w:type="dxa"/>
            <w:tcBorders>
              <w:bottom w:val="single" w:sz="12" w:space="0" w:color="auto"/>
            </w:tcBorders>
            <w:shd w:val="clear" w:color="auto" w:fill="auto"/>
            <w:vAlign w:val="center"/>
            <w:hideMark/>
          </w:tcPr>
          <w:p w14:paraId="27EBDA85" w14:textId="77777777" w:rsidR="00312C54" w:rsidRDefault="00312C54" w:rsidP="00882636">
            <w:pPr>
              <w:pStyle w:val="aff1"/>
            </w:pPr>
            <w:r>
              <w:rPr>
                <w:rFonts w:cs="Calibri" w:hint="eastAsia"/>
              </w:rPr>
              <w:t>36</w:t>
            </w:r>
          </w:p>
        </w:tc>
        <w:tc>
          <w:tcPr>
            <w:tcW w:w="1673" w:type="dxa"/>
            <w:tcBorders>
              <w:bottom w:val="single" w:sz="12" w:space="0" w:color="auto"/>
            </w:tcBorders>
            <w:shd w:val="clear" w:color="auto" w:fill="auto"/>
            <w:vAlign w:val="center"/>
            <w:hideMark/>
          </w:tcPr>
          <w:p w14:paraId="1E2AD84A" w14:textId="77777777" w:rsidR="00312C54" w:rsidRDefault="00312C54" w:rsidP="00882636">
            <w:pPr>
              <w:pStyle w:val="aff1"/>
            </w:pPr>
            <w:r>
              <w:rPr>
                <w:rFonts w:cs="Calibri" w:hint="eastAsia"/>
              </w:rPr>
              <w:t>16.46</w:t>
            </w:r>
          </w:p>
        </w:tc>
        <w:tc>
          <w:tcPr>
            <w:tcW w:w="1673" w:type="dxa"/>
            <w:tcBorders>
              <w:bottom w:val="single" w:sz="12" w:space="0" w:color="auto"/>
            </w:tcBorders>
            <w:shd w:val="clear" w:color="auto" w:fill="auto"/>
            <w:vAlign w:val="center"/>
            <w:hideMark/>
          </w:tcPr>
          <w:p w14:paraId="6CB85CA8" w14:textId="77777777" w:rsidR="00312C54" w:rsidRDefault="00312C54" w:rsidP="00882636">
            <w:pPr>
              <w:pStyle w:val="aff1"/>
            </w:pPr>
            <w:r>
              <w:rPr>
                <w:rFonts w:cs="Calibri" w:hint="eastAsia"/>
              </w:rPr>
              <w:t>82</w:t>
            </w:r>
          </w:p>
        </w:tc>
      </w:tr>
    </w:tbl>
    <w:p w14:paraId="71173E83" w14:textId="1B17ED9C" w:rsidR="00312C54" w:rsidRPr="00DF6730" w:rsidRDefault="00312C54" w:rsidP="00312C54">
      <w:pPr>
        <w:pStyle w:val="aff3"/>
        <w:ind w:firstLine="480"/>
      </w:pPr>
      <w:r>
        <w:rPr>
          <w:rFonts w:hint="eastAsia"/>
        </w:rPr>
        <w:t>各区域病床和设备的改善前后使用率如表</w:t>
      </w:r>
      <w:r>
        <w:rPr>
          <w:rFonts w:cs="Calibri"/>
        </w:rPr>
        <w:t>6.4</w:t>
      </w:r>
      <w:r>
        <w:rPr>
          <w:rFonts w:hint="eastAsia"/>
        </w:rPr>
        <w:t>。</w:t>
      </w:r>
    </w:p>
    <w:p w14:paraId="23C61417" w14:textId="66431458" w:rsidR="00312C54" w:rsidRDefault="00312C54" w:rsidP="00312C54">
      <w:pPr>
        <w:pStyle w:val="a3"/>
        <w:rPr>
          <w:bCs/>
          <w:sz w:val="24"/>
          <w:szCs w:val="24"/>
        </w:rPr>
      </w:pPr>
      <w:r>
        <w:rPr>
          <w:rFonts w:hint="eastAsia"/>
        </w:rPr>
        <w:t>表</w:t>
      </w:r>
      <w:r>
        <w:rPr>
          <w:rFonts w:hint="eastAsia"/>
        </w:rPr>
        <w:t xml:space="preserve"> </w:t>
      </w:r>
      <w:r>
        <w:t>6.4</w:t>
      </w:r>
      <w:r>
        <w:rPr>
          <w:rFonts w:cs="Calibri" w:hint="eastAsia"/>
          <w:bCs/>
          <w:sz w:val="24"/>
          <w:szCs w:val="24"/>
        </w:rPr>
        <w:t xml:space="preserve"> </w:t>
      </w:r>
      <w:r>
        <w:rPr>
          <w:rFonts w:ascii="宋体" w:hAnsi="宋体" w:hint="eastAsia"/>
          <w:bCs/>
          <w:sz w:val="24"/>
          <w:szCs w:val="24"/>
        </w:rPr>
        <w:t>改善前后各区域病床和设备的空闲率</w:t>
      </w:r>
    </w:p>
    <w:tbl>
      <w:tblPr>
        <w:tblW w:w="7405" w:type="dxa"/>
        <w:jc w:val="center"/>
        <w:tblLayout w:type="fixed"/>
        <w:tblLook w:val="04A0" w:firstRow="1" w:lastRow="0" w:firstColumn="1" w:lastColumn="0" w:noHBand="0" w:noVBand="1"/>
      </w:tblPr>
      <w:tblGrid>
        <w:gridCol w:w="2509"/>
        <w:gridCol w:w="2233"/>
        <w:gridCol w:w="2663"/>
      </w:tblGrid>
      <w:tr w:rsidR="00312C54" w14:paraId="450D353D" w14:textId="77777777" w:rsidTr="00882636">
        <w:trPr>
          <w:trHeight w:val="474"/>
          <w:jc w:val="center"/>
        </w:trPr>
        <w:tc>
          <w:tcPr>
            <w:tcW w:w="2509" w:type="dxa"/>
            <w:vMerge w:val="restart"/>
            <w:tcBorders>
              <w:top w:val="single" w:sz="12" w:space="0" w:color="auto"/>
            </w:tcBorders>
            <w:shd w:val="clear" w:color="auto" w:fill="auto"/>
            <w:noWrap/>
            <w:vAlign w:val="center"/>
            <w:hideMark/>
          </w:tcPr>
          <w:p w14:paraId="00FD6A6F" w14:textId="77777777" w:rsidR="00312C54" w:rsidRDefault="00312C54" w:rsidP="00882636">
            <w:pPr>
              <w:pStyle w:val="aff1"/>
            </w:pPr>
            <w:r>
              <w:rPr>
                <w:rFonts w:hint="eastAsia"/>
              </w:rPr>
              <w:t>Object</w:t>
            </w:r>
          </w:p>
        </w:tc>
        <w:tc>
          <w:tcPr>
            <w:tcW w:w="4896" w:type="dxa"/>
            <w:gridSpan w:val="2"/>
            <w:tcBorders>
              <w:top w:val="single" w:sz="12" w:space="0" w:color="auto"/>
            </w:tcBorders>
            <w:shd w:val="clear" w:color="auto" w:fill="auto"/>
            <w:vAlign w:val="center"/>
          </w:tcPr>
          <w:p w14:paraId="14E8E105" w14:textId="77777777" w:rsidR="00312C54" w:rsidRDefault="00312C54" w:rsidP="00882636">
            <w:pPr>
              <w:pStyle w:val="aff1"/>
            </w:pPr>
            <w:r>
              <w:rPr>
                <w:rFonts w:hint="eastAsia"/>
              </w:rPr>
              <w:t>改善前后资源空闲率（</w:t>
            </w:r>
            <w:r>
              <w:rPr>
                <w:rFonts w:hint="eastAsia"/>
              </w:rPr>
              <w:t>%</w:t>
            </w:r>
            <w:r>
              <w:rPr>
                <w:rFonts w:hint="eastAsia"/>
              </w:rPr>
              <w:t>）</w:t>
            </w:r>
          </w:p>
        </w:tc>
      </w:tr>
      <w:tr w:rsidR="00312C54" w14:paraId="3DFD5176" w14:textId="77777777" w:rsidTr="00882636">
        <w:trPr>
          <w:trHeight w:val="474"/>
          <w:jc w:val="center"/>
        </w:trPr>
        <w:tc>
          <w:tcPr>
            <w:tcW w:w="2509" w:type="dxa"/>
            <w:vMerge/>
            <w:tcBorders>
              <w:bottom w:val="single" w:sz="4" w:space="0" w:color="auto"/>
            </w:tcBorders>
            <w:shd w:val="clear" w:color="auto" w:fill="auto"/>
            <w:noWrap/>
            <w:vAlign w:val="center"/>
            <w:hideMark/>
          </w:tcPr>
          <w:p w14:paraId="26C041E3" w14:textId="77777777" w:rsidR="00312C54" w:rsidRDefault="00312C54" w:rsidP="00882636">
            <w:pPr>
              <w:pStyle w:val="aff1"/>
            </w:pPr>
          </w:p>
        </w:tc>
        <w:tc>
          <w:tcPr>
            <w:tcW w:w="2233" w:type="dxa"/>
            <w:tcBorders>
              <w:bottom w:val="single" w:sz="4" w:space="0" w:color="auto"/>
            </w:tcBorders>
            <w:shd w:val="clear" w:color="auto" w:fill="auto"/>
            <w:noWrap/>
            <w:vAlign w:val="center"/>
            <w:hideMark/>
          </w:tcPr>
          <w:p w14:paraId="38AC5FA8" w14:textId="77777777" w:rsidR="00312C54" w:rsidRDefault="00312C54" w:rsidP="00882636">
            <w:pPr>
              <w:pStyle w:val="aff1"/>
            </w:pPr>
            <w:r>
              <w:rPr>
                <w:rFonts w:hint="eastAsia"/>
              </w:rPr>
              <w:t>改善前</w:t>
            </w:r>
          </w:p>
        </w:tc>
        <w:tc>
          <w:tcPr>
            <w:tcW w:w="2663" w:type="dxa"/>
            <w:tcBorders>
              <w:bottom w:val="single" w:sz="4" w:space="0" w:color="auto"/>
            </w:tcBorders>
            <w:shd w:val="clear" w:color="auto" w:fill="auto"/>
            <w:noWrap/>
            <w:vAlign w:val="center"/>
            <w:hideMark/>
          </w:tcPr>
          <w:p w14:paraId="47DE80BB" w14:textId="77777777" w:rsidR="00312C54" w:rsidRDefault="00312C54" w:rsidP="00882636">
            <w:pPr>
              <w:pStyle w:val="aff1"/>
            </w:pPr>
            <w:r>
              <w:rPr>
                <w:rFonts w:hint="eastAsia"/>
              </w:rPr>
              <w:t>方案</w:t>
            </w:r>
            <w:r>
              <w:rPr>
                <w:rFonts w:hint="eastAsia"/>
              </w:rPr>
              <w:t>2</w:t>
            </w:r>
            <w:r>
              <w:rPr>
                <w:rFonts w:hint="eastAsia"/>
              </w:rPr>
              <w:t>改善后</w:t>
            </w:r>
          </w:p>
        </w:tc>
      </w:tr>
      <w:tr w:rsidR="00312C54" w14:paraId="277779DF" w14:textId="77777777" w:rsidTr="00882636">
        <w:trPr>
          <w:trHeight w:val="474"/>
          <w:jc w:val="center"/>
        </w:trPr>
        <w:tc>
          <w:tcPr>
            <w:tcW w:w="2509" w:type="dxa"/>
            <w:tcBorders>
              <w:top w:val="single" w:sz="4" w:space="0" w:color="auto"/>
            </w:tcBorders>
            <w:shd w:val="clear" w:color="auto" w:fill="auto"/>
            <w:noWrap/>
            <w:vAlign w:val="center"/>
            <w:hideMark/>
          </w:tcPr>
          <w:p w14:paraId="3A2AF94E" w14:textId="77777777" w:rsidR="00312C54" w:rsidRDefault="00312C54" w:rsidP="00882636">
            <w:pPr>
              <w:pStyle w:val="aff1"/>
            </w:pPr>
            <w:r>
              <w:rPr>
                <w:rFonts w:hint="eastAsia"/>
              </w:rPr>
              <w:t>急诊室</w:t>
            </w:r>
          </w:p>
        </w:tc>
        <w:tc>
          <w:tcPr>
            <w:tcW w:w="2233" w:type="dxa"/>
            <w:tcBorders>
              <w:top w:val="single" w:sz="4" w:space="0" w:color="auto"/>
            </w:tcBorders>
            <w:shd w:val="clear" w:color="auto" w:fill="auto"/>
            <w:noWrap/>
            <w:vAlign w:val="center"/>
            <w:hideMark/>
          </w:tcPr>
          <w:p w14:paraId="1DAAEC38" w14:textId="77777777" w:rsidR="00312C54" w:rsidRDefault="00312C54" w:rsidP="00882636">
            <w:pPr>
              <w:pStyle w:val="aff1"/>
            </w:pPr>
            <w:r>
              <w:rPr>
                <w:rFonts w:hint="eastAsia"/>
              </w:rPr>
              <w:t>34</w:t>
            </w:r>
          </w:p>
        </w:tc>
        <w:tc>
          <w:tcPr>
            <w:tcW w:w="2663" w:type="dxa"/>
            <w:tcBorders>
              <w:top w:val="single" w:sz="4" w:space="0" w:color="auto"/>
            </w:tcBorders>
            <w:shd w:val="clear" w:color="auto" w:fill="auto"/>
            <w:noWrap/>
            <w:vAlign w:val="center"/>
            <w:hideMark/>
          </w:tcPr>
          <w:p w14:paraId="4134F3BD" w14:textId="77777777" w:rsidR="00312C54" w:rsidRDefault="00312C54" w:rsidP="00882636">
            <w:pPr>
              <w:pStyle w:val="aff1"/>
            </w:pPr>
            <w:r>
              <w:rPr>
                <w:rFonts w:hint="eastAsia"/>
              </w:rPr>
              <w:t>45</w:t>
            </w:r>
          </w:p>
        </w:tc>
      </w:tr>
      <w:tr w:rsidR="00312C54" w14:paraId="4BB99C90" w14:textId="77777777" w:rsidTr="00882636">
        <w:trPr>
          <w:trHeight w:val="474"/>
          <w:jc w:val="center"/>
        </w:trPr>
        <w:tc>
          <w:tcPr>
            <w:tcW w:w="2509" w:type="dxa"/>
            <w:shd w:val="clear" w:color="auto" w:fill="auto"/>
            <w:noWrap/>
            <w:vAlign w:val="center"/>
            <w:hideMark/>
          </w:tcPr>
          <w:p w14:paraId="2D8B1C2E" w14:textId="77777777" w:rsidR="00312C54" w:rsidRDefault="00312C54" w:rsidP="00882636">
            <w:pPr>
              <w:pStyle w:val="aff1"/>
            </w:pPr>
            <w:r>
              <w:rPr>
                <w:rFonts w:hint="eastAsia"/>
              </w:rPr>
              <w:t>重症病房</w:t>
            </w:r>
          </w:p>
        </w:tc>
        <w:tc>
          <w:tcPr>
            <w:tcW w:w="2233" w:type="dxa"/>
            <w:shd w:val="clear" w:color="auto" w:fill="auto"/>
            <w:noWrap/>
            <w:vAlign w:val="center"/>
            <w:hideMark/>
          </w:tcPr>
          <w:p w14:paraId="4CC4E514" w14:textId="77777777" w:rsidR="00312C54" w:rsidRDefault="00312C54" w:rsidP="00882636">
            <w:pPr>
              <w:pStyle w:val="aff1"/>
            </w:pPr>
            <w:r>
              <w:rPr>
                <w:rFonts w:hint="eastAsia"/>
              </w:rPr>
              <w:t>7</w:t>
            </w:r>
          </w:p>
        </w:tc>
        <w:tc>
          <w:tcPr>
            <w:tcW w:w="2663" w:type="dxa"/>
            <w:shd w:val="clear" w:color="auto" w:fill="auto"/>
            <w:noWrap/>
            <w:vAlign w:val="center"/>
            <w:hideMark/>
          </w:tcPr>
          <w:p w14:paraId="38951E56" w14:textId="77777777" w:rsidR="00312C54" w:rsidRDefault="00312C54" w:rsidP="00882636">
            <w:pPr>
              <w:pStyle w:val="aff1"/>
            </w:pPr>
            <w:r>
              <w:rPr>
                <w:rFonts w:hint="eastAsia"/>
              </w:rPr>
              <w:t>2</w:t>
            </w:r>
            <w:r>
              <w:t>7</w:t>
            </w:r>
          </w:p>
        </w:tc>
      </w:tr>
      <w:tr w:rsidR="00312C54" w14:paraId="47F6B4D1" w14:textId="77777777" w:rsidTr="00882636">
        <w:trPr>
          <w:trHeight w:val="474"/>
          <w:jc w:val="center"/>
        </w:trPr>
        <w:tc>
          <w:tcPr>
            <w:tcW w:w="2509" w:type="dxa"/>
            <w:shd w:val="clear" w:color="auto" w:fill="auto"/>
            <w:noWrap/>
            <w:vAlign w:val="center"/>
            <w:hideMark/>
          </w:tcPr>
          <w:p w14:paraId="2AB8198E" w14:textId="77777777" w:rsidR="00312C54" w:rsidRDefault="00312C54" w:rsidP="00882636">
            <w:pPr>
              <w:pStyle w:val="aff1"/>
            </w:pPr>
            <w:r>
              <w:rPr>
                <w:rFonts w:hint="eastAsia"/>
              </w:rPr>
              <w:t>心脏病病房</w:t>
            </w:r>
          </w:p>
        </w:tc>
        <w:tc>
          <w:tcPr>
            <w:tcW w:w="2233" w:type="dxa"/>
            <w:shd w:val="clear" w:color="auto" w:fill="auto"/>
            <w:noWrap/>
            <w:vAlign w:val="center"/>
            <w:hideMark/>
          </w:tcPr>
          <w:p w14:paraId="73B91CDF" w14:textId="77777777" w:rsidR="00312C54" w:rsidRDefault="00312C54" w:rsidP="00882636">
            <w:pPr>
              <w:pStyle w:val="aff1"/>
            </w:pPr>
            <w:r>
              <w:rPr>
                <w:rFonts w:hint="eastAsia"/>
              </w:rPr>
              <w:t>7</w:t>
            </w:r>
          </w:p>
        </w:tc>
        <w:tc>
          <w:tcPr>
            <w:tcW w:w="2663" w:type="dxa"/>
            <w:shd w:val="clear" w:color="auto" w:fill="auto"/>
            <w:noWrap/>
            <w:vAlign w:val="center"/>
            <w:hideMark/>
          </w:tcPr>
          <w:p w14:paraId="1F95915F" w14:textId="77777777" w:rsidR="00312C54" w:rsidRDefault="00312C54" w:rsidP="00882636">
            <w:pPr>
              <w:pStyle w:val="aff1"/>
            </w:pPr>
            <w:r>
              <w:rPr>
                <w:rFonts w:hint="eastAsia"/>
              </w:rPr>
              <w:t>1</w:t>
            </w:r>
            <w:r>
              <w:t>5</w:t>
            </w:r>
          </w:p>
        </w:tc>
      </w:tr>
      <w:tr w:rsidR="00312C54" w14:paraId="2BBFCBBE" w14:textId="77777777" w:rsidTr="00882636">
        <w:trPr>
          <w:trHeight w:val="474"/>
          <w:jc w:val="center"/>
        </w:trPr>
        <w:tc>
          <w:tcPr>
            <w:tcW w:w="2509" w:type="dxa"/>
            <w:shd w:val="clear" w:color="auto" w:fill="auto"/>
            <w:noWrap/>
            <w:vAlign w:val="center"/>
            <w:hideMark/>
          </w:tcPr>
          <w:p w14:paraId="5E837E74" w14:textId="77777777" w:rsidR="00312C54" w:rsidRDefault="00312C54" w:rsidP="00882636">
            <w:pPr>
              <w:pStyle w:val="aff1"/>
            </w:pPr>
            <w:r>
              <w:rPr>
                <w:rFonts w:hint="eastAsia"/>
              </w:rPr>
              <w:t>中度伤病房</w:t>
            </w:r>
          </w:p>
        </w:tc>
        <w:tc>
          <w:tcPr>
            <w:tcW w:w="2233" w:type="dxa"/>
            <w:shd w:val="clear" w:color="auto" w:fill="auto"/>
            <w:noWrap/>
            <w:vAlign w:val="center"/>
            <w:hideMark/>
          </w:tcPr>
          <w:p w14:paraId="759721BF" w14:textId="77777777" w:rsidR="00312C54" w:rsidRDefault="00312C54" w:rsidP="00882636">
            <w:pPr>
              <w:pStyle w:val="aff1"/>
            </w:pPr>
            <w:r>
              <w:rPr>
                <w:rFonts w:hint="eastAsia"/>
              </w:rPr>
              <w:t>8</w:t>
            </w:r>
          </w:p>
        </w:tc>
        <w:tc>
          <w:tcPr>
            <w:tcW w:w="2663" w:type="dxa"/>
            <w:shd w:val="clear" w:color="auto" w:fill="auto"/>
            <w:noWrap/>
            <w:vAlign w:val="center"/>
            <w:hideMark/>
          </w:tcPr>
          <w:p w14:paraId="41F69506" w14:textId="77777777" w:rsidR="00312C54" w:rsidRDefault="00312C54" w:rsidP="00882636">
            <w:pPr>
              <w:pStyle w:val="aff1"/>
            </w:pPr>
            <w:r>
              <w:rPr>
                <w:rFonts w:hint="eastAsia"/>
              </w:rPr>
              <w:t>11</w:t>
            </w:r>
          </w:p>
        </w:tc>
      </w:tr>
      <w:tr w:rsidR="00312C54" w14:paraId="4C37F9EE" w14:textId="77777777" w:rsidTr="00882636">
        <w:trPr>
          <w:trHeight w:val="474"/>
          <w:jc w:val="center"/>
        </w:trPr>
        <w:tc>
          <w:tcPr>
            <w:tcW w:w="2509" w:type="dxa"/>
            <w:shd w:val="clear" w:color="auto" w:fill="auto"/>
            <w:noWrap/>
            <w:vAlign w:val="center"/>
            <w:hideMark/>
          </w:tcPr>
          <w:p w14:paraId="77F7F337" w14:textId="77777777" w:rsidR="00312C54" w:rsidRDefault="00312C54" w:rsidP="00882636">
            <w:pPr>
              <w:pStyle w:val="aff1"/>
            </w:pPr>
            <w:r>
              <w:rPr>
                <w:rFonts w:hint="eastAsia"/>
              </w:rPr>
              <w:t>轻度伤病房</w:t>
            </w:r>
          </w:p>
        </w:tc>
        <w:tc>
          <w:tcPr>
            <w:tcW w:w="2233" w:type="dxa"/>
            <w:shd w:val="clear" w:color="auto" w:fill="auto"/>
            <w:noWrap/>
            <w:vAlign w:val="center"/>
            <w:hideMark/>
          </w:tcPr>
          <w:p w14:paraId="7E3A71D9" w14:textId="77777777" w:rsidR="00312C54" w:rsidRDefault="00312C54" w:rsidP="00882636">
            <w:pPr>
              <w:pStyle w:val="aff1"/>
            </w:pPr>
            <w:r>
              <w:rPr>
                <w:rFonts w:hint="eastAsia"/>
              </w:rPr>
              <w:t>8</w:t>
            </w:r>
          </w:p>
        </w:tc>
        <w:tc>
          <w:tcPr>
            <w:tcW w:w="2663" w:type="dxa"/>
            <w:shd w:val="clear" w:color="auto" w:fill="auto"/>
            <w:noWrap/>
            <w:vAlign w:val="center"/>
            <w:hideMark/>
          </w:tcPr>
          <w:p w14:paraId="232E8F30" w14:textId="77777777" w:rsidR="00312C54" w:rsidRDefault="00312C54" w:rsidP="00882636">
            <w:pPr>
              <w:pStyle w:val="aff1"/>
            </w:pPr>
            <w:r>
              <w:rPr>
                <w:rFonts w:hint="eastAsia"/>
              </w:rPr>
              <w:t>11</w:t>
            </w:r>
          </w:p>
        </w:tc>
      </w:tr>
      <w:tr w:rsidR="00312C54" w14:paraId="7548AC42" w14:textId="77777777" w:rsidTr="00882636">
        <w:trPr>
          <w:trHeight w:val="474"/>
          <w:jc w:val="center"/>
        </w:trPr>
        <w:tc>
          <w:tcPr>
            <w:tcW w:w="2509" w:type="dxa"/>
            <w:shd w:val="clear" w:color="auto" w:fill="auto"/>
            <w:noWrap/>
            <w:vAlign w:val="center"/>
            <w:hideMark/>
          </w:tcPr>
          <w:p w14:paraId="1A7C02F8" w14:textId="77777777" w:rsidR="00312C54" w:rsidRDefault="00312C54" w:rsidP="00882636">
            <w:pPr>
              <w:pStyle w:val="aff1"/>
            </w:pPr>
            <w:r>
              <w:rPr>
                <w:rFonts w:hint="eastAsia"/>
              </w:rPr>
              <w:t>麻醉室</w:t>
            </w:r>
          </w:p>
        </w:tc>
        <w:tc>
          <w:tcPr>
            <w:tcW w:w="2233" w:type="dxa"/>
            <w:shd w:val="clear" w:color="auto" w:fill="auto"/>
            <w:noWrap/>
            <w:vAlign w:val="center"/>
            <w:hideMark/>
          </w:tcPr>
          <w:p w14:paraId="228A9FF7" w14:textId="77777777" w:rsidR="00312C54" w:rsidRDefault="00312C54" w:rsidP="00882636">
            <w:pPr>
              <w:pStyle w:val="aff1"/>
            </w:pPr>
            <w:r>
              <w:rPr>
                <w:rFonts w:hint="eastAsia"/>
              </w:rPr>
              <w:t>95</w:t>
            </w:r>
          </w:p>
        </w:tc>
        <w:tc>
          <w:tcPr>
            <w:tcW w:w="2663" w:type="dxa"/>
            <w:shd w:val="clear" w:color="auto" w:fill="auto"/>
            <w:noWrap/>
            <w:vAlign w:val="center"/>
            <w:hideMark/>
          </w:tcPr>
          <w:p w14:paraId="3B277F3A" w14:textId="77777777" w:rsidR="00312C54" w:rsidRDefault="00312C54" w:rsidP="00882636">
            <w:pPr>
              <w:pStyle w:val="aff1"/>
            </w:pPr>
            <w:r>
              <w:rPr>
                <w:rFonts w:hint="eastAsia"/>
              </w:rPr>
              <w:t>3</w:t>
            </w:r>
          </w:p>
        </w:tc>
      </w:tr>
      <w:tr w:rsidR="00312C54" w14:paraId="167094AB" w14:textId="77777777" w:rsidTr="00882636">
        <w:trPr>
          <w:trHeight w:val="474"/>
          <w:jc w:val="center"/>
        </w:trPr>
        <w:tc>
          <w:tcPr>
            <w:tcW w:w="2509" w:type="dxa"/>
            <w:shd w:val="clear" w:color="auto" w:fill="auto"/>
            <w:noWrap/>
            <w:vAlign w:val="center"/>
            <w:hideMark/>
          </w:tcPr>
          <w:p w14:paraId="0005582A" w14:textId="77777777" w:rsidR="00312C54" w:rsidRDefault="00312C54" w:rsidP="00882636">
            <w:pPr>
              <w:pStyle w:val="aff1"/>
            </w:pPr>
            <w:r>
              <w:rPr>
                <w:rFonts w:hint="eastAsia"/>
              </w:rPr>
              <w:t>分娩室</w:t>
            </w:r>
          </w:p>
        </w:tc>
        <w:tc>
          <w:tcPr>
            <w:tcW w:w="2233" w:type="dxa"/>
            <w:shd w:val="clear" w:color="auto" w:fill="auto"/>
            <w:noWrap/>
            <w:vAlign w:val="center"/>
            <w:hideMark/>
          </w:tcPr>
          <w:p w14:paraId="68140438" w14:textId="77777777" w:rsidR="00312C54" w:rsidRDefault="00312C54" w:rsidP="00882636">
            <w:pPr>
              <w:pStyle w:val="aff1"/>
            </w:pPr>
            <w:r>
              <w:rPr>
                <w:rFonts w:hint="eastAsia"/>
              </w:rPr>
              <w:t>91</w:t>
            </w:r>
          </w:p>
        </w:tc>
        <w:tc>
          <w:tcPr>
            <w:tcW w:w="2663" w:type="dxa"/>
            <w:shd w:val="clear" w:color="auto" w:fill="auto"/>
            <w:noWrap/>
            <w:vAlign w:val="center"/>
            <w:hideMark/>
          </w:tcPr>
          <w:p w14:paraId="62F2C4B1" w14:textId="77777777" w:rsidR="00312C54" w:rsidRDefault="00312C54" w:rsidP="00882636">
            <w:pPr>
              <w:pStyle w:val="aff1"/>
            </w:pPr>
            <w:r>
              <w:rPr>
                <w:rFonts w:hint="eastAsia"/>
              </w:rPr>
              <w:t>68</w:t>
            </w:r>
          </w:p>
        </w:tc>
      </w:tr>
      <w:tr w:rsidR="00312C54" w14:paraId="62BD9FAB" w14:textId="77777777" w:rsidTr="00882636">
        <w:trPr>
          <w:trHeight w:val="474"/>
          <w:jc w:val="center"/>
        </w:trPr>
        <w:tc>
          <w:tcPr>
            <w:tcW w:w="2509" w:type="dxa"/>
            <w:shd w:val="clear" w:color="auto" w:fill="auto"/>
            <w:noWrap/>
            <w:vAlign w:val="center"/>
            <w:hideMark/>
          </w:tcPr>
          <w:p w14:paraId="780419D7" w14:textId="77777777" w:rsidR="00312C54" w:rsidRDefault="00312C54" w:rsidP="00882636">
            <w:pPr>
              <w:pStyle w:val="aff1"/>
            </w:pPr>
            <w:r>
              <w:rPr>
                <w:rFonts w:hint="eastAsia"/>
              </w:rPr>
              <w:t>X</w:t>
            </w:r>
            <w:r>
              <w:rPr>
                <w:rFonts w:hint="eastAsia"/>
              </w:rPr>
              <w:t>光机</w:t>
            </w:r>
          </w:p>
        </w:tc>
        <w:tc>
          <w:tcPr>
            <w:tcW w:w="2233" w:type="dxa"/>
            <w:shd w:val="clear" w:color="auto" w:fill="auto"/>
            <w:noWrap/>
            <w:vAlign w:val="center"/>
            <w:hideMark/>
          </w:tcPr>
          <w:p w14:paraId="50605660" w14:textId="77777777" w:rsidR="00312C54" w:rsidRDefault="00312C54" w:rsidP="00882636">
            <w:pPr>
              <w:pStyle w:val="aff1"/>
            </w:pPr>
            <w:r>
              <w:rPr>
                <w:rFonts w:hint="eastAsia"/>
              </w:rPr>
              <w:t>98</w:t>
            </w:r>
          </w:p>
        </w:tc>
        <w:tc>
          <w:tcPr>
            <w:tcW w:w="2663" w:type="dxa"/>
            <w:shd w:val="clear" w:color="auto" w:fill="auto"/>
            <w:noWrap/>
            <w:vAlign w:val="center"/>
            <w:hideMark/>
          </w:tcPr>
          <w:p w14:paraId="1ADE71BA" w14:textId="77777777" w:rsidR="00312C54" w:rsidRDefault="00312C54" w:rsidP="00882636">
            <w:pPr>
              <w:pStyle w:val="aff1"/>
            </w:pPr>
            <w:r>
              <w:rPr>
                <w:rFonts w:hint="eastAsia"/>
              </w:rPr>
              <w:t>90</w:t>
            </w:r>
          </w:p>
        </w:tc>
      </w:tr>
      <w:tr w:rsidR="00312C54" w14:paraId="0EE497A7" w14:textId="77777777" w:rsidTr="00882636">
        <w:trPr>
          <w:trHeight w:val="474"/>
          <w:jc w:val="center"/>
        </w:trPr>
        <w:tc>
          <w:tcPr>
            <w:tcW w:w="2509" w:type="dxa"/>
            <w:shd w:val="clear" w:color="auto" w:fill="auto"/>
            <w:noWrap/>
            <w:vAlign w:val="center"/>
            <w:hideMark/>
          </w:tcPr>
          <w:p w14:paraId="1FA35EAE" w14:textId="77777777" w:rsidR="00312C54" w:rsidRDefault="00312C54" w:rsidP="00882636">
            <w:pPr>
              <w:pStyle w:val="aff1"/>
            </w:pPr>
            <w:r>
              <w:rPr>
                <w:rFonts w:hint="eastAsia"/>
              </w:rPr>
              <w:t>手术台</w:t>
            </w:r>
          </w:p>
        </w:tc>
        <w:tc>
          <w:tcPr>
            <w:tcW w:w="2233" w:type="dxa"/>
            <w:shd w:val="clear" w:color="auto" w:fill="auto"/>
            <w:noWrap/>
            <w:vAlign w:val="center"/>
            <w:hideMark/>
          </w:tcPr>
          <w:p w14:paraId="597400D7" w14:textId="77777777" w:rsidR="00312C54" w:rsidRDefault="00312C54" w:rsidP="00882636">
            <w:pPr>
              <w:pStyle w:val="aff1"/>
            </w:pPr>
            <w:r>
              <w:rPr>
                <w:rFonts w:hint="eastAsia"/>
              </w:rPr>
              <w:t>67</w:t>
            </w:r>
          </w:p>
        </w:tc>
        <w:tc>
          <w:tcPr>
            <w:tcW w:w="2663" w:type="dxa"/>
            <w:shd w:val="clear" w:color="auto" w:fill="auto"/>
            <w:noWrap/>
            <w:vAlign w:val="center"/>
            <w:hideMark/>
          </w:tcPr>
          <w:p w14:paraId="52512AD2" w14:textId="77777777" w:rsidR="00312C54" w:rsidRDefault="00312C54" w:rsidP="00882636">
            <w:pPr>
              <w:pStyle w:val="aff1"/>
            </w:pPr>
            <w:r>
              <w:rPr>
                <w:rFonts w:hint="eastAsia"/>
              </w:rPr>
              <w:t>34</w:t>
            </w:r>
          </w:p>
        </w:tc>
      </w:tr>
      <w:tr w:rsidR="00312C54" w14:paraId="24B20EFC" w14:textId="77777777" w:rsidTr="00882636">
        <w:trPr>
          <w:trHeight w:val="474"/>
          <w:jc w:val="center"/>
        </w:trPr>
        <w:tc>
          <w:tcPr>
            <w:tcW w:w="2509" w:type="dxa"/>
            <w:shd w:val="clear" w:color="auto" w:fill="auto"/>
            <w:noWrap/>
            <w:vAlign w:val="center"/>
            <w:hideMark/>
          </w:tcPr>
          <w:p w14:paraId="729AA194" w14:textId="77777777" w:rsidR="00312C54" w:rsidRDefault="00312C54" w:rsidP="00882636">
            <w:pPr>
              <w:pStyle w:val="aff1"/>
            </w:pPr>
            <w:r>
              <w:rPr>
                <w:rFonts w:hint="eastAsia"/>
              </w:rPr>
              <w:t>检验台</w:t>
            </w:r>
          </w:p>
        </w:tc>
        <w:tc>
          <w:tcPr>
            <w:tcW w:w="2233" w:type="dxa"/>
            <w:shd w:val="clear" w:color="auto" w:fill="auto"/>
            <w:noWrap/>
            <w:vAlign w:val="center"/>
            <w:hideMark/>
          </w:tcPr>
          <w:p w14:paraId="3135A8A5" w14:textId="77777777" w:rsidR="00312C54" w:rsidRDefault="00312C54" w:rsidP="00882636">
            <w:pPr>
              <w:pStyle w:val="aff1"/>
            </w:pPr>
            <w:r>
              <w:rPr>
                <w:rFonts w:hint="eastAsia"/>
              </w:rPr>
              <w:t>99</w:t>
            </w:r>
          </w:p>
        </w:tc>
        <w:tc>
          <w:tcPr>
            <w:tcW w:w="2663" w:type="dxa"/>
            <w:shd w:val="clear" w:color="auto" w:fill="auto"/>
            <w:noWrap/>
            <w:vAlign w:val="center"/>
            <w:hideMark/>
          </w:tcPr>
          <w:p w14:paraId="7293A1C6" w14:textId="77777777" w:rsidR="00312C54" w:rsidRDefault="00312C54" w:rsidP="00882636">
            <w:pPr>
              <w:pStyle w:val="aff1"/>
            </w:pPr>
            <w:r>
              <w:rPr>
                <w:rFonts w:hint="eastAsia"/>
              </w:rPr>
              <w:t>92</w:t>
            </w:r>
          </w:p>
        </w:tc>
      </w:tr>
      <w:tr w:rsidR="00312C54" w14:paraId="26E79615" w14:textId="77777777" w:rsidTr="00882636">
        <w:trPr>
          <w:trHeight w:val="474"/>
          <w:jc w:val="center"/>
        </w:trPr>
        <w:tc>
          <w:tcPr>
            <w:tcW w:w="2509" w:type="dxa"/>
            <w:tcBorders>
              <w:bottom w:val="single" w:sz="12" w:space="0" w:color="auto"/>
            </w:tcBorders>
            <w:shd w:val="clear" w:color="auto" w:fill="auto"/>
            <w:noWrap/>
            <w:vAlign w:val="center"/>
            <w:hideMark/>
          </w:tcPr>
          <w:p w14:paraId="5DF59C4E" w14:textId="77777777" w:rsidR="00312C54" w:rsidRDefault="00312C54" w:rsidP="00882636">
            <w:pPr>
              <w:pStyle w:val="aff1"/>
            </w:pPr>
            <w:r>
              <w:rPr>
                <w:rFonts w:hint="eastAsia"/>
              </w:rPr>
              <w:t>分流系统</w:t>
            </w:r>
          </w:p>
        </w:tc>
        <w:tc>
          <w:tcPr>
            <w:tcW w:w="2233" w:type="dxa"/>
            <w:tcBorders>
              <w:bottom w:val="single" w:sz="12" w:space="0" w:color="auto"/>
            </w:tcBorders>
            <w:shd w:val="clear" w:color="auto" w:fill="auto"/>
            <w:noWrap/>
            <w:vAlign w:val="center"/>
            <w:hideMark/>
          </w:tcPr>
          <w:p w14:paraId="327A5678" w14:textId="77777777" w:rsidR="00312C54" w:rsidRDefault="00312C54" w:rsidP="00882636">
            <w:pPr>
              <w:pStyle w:val="aff1"/>
            </w:pPr>
            <w:r>
              <w:rPr>
                <w:rFonts w:hint="eastAsia"/>
              </w:rPr>
              <w:t>1</w:t>
            </w:r>
          </w:p>
        </w:tc>
        <w:tc>
          <w:tcPr>
            <w:tcW w:w="2663" w:type="dxa"/>
            <w:tcBorders>
              <w:bottom w:val="single" w:sz="12" w:space="0" w:color="auto"/>
            </w:tcBorders>
            <w:shd w:val="clear" w:color="auto" w:fill="auto"/>
            <w:noWrap/>
            <w:vAlign w:val="center"/>
            <w:hideMark/>
          </w:tcPr>
          <w:p w14:paraId="1A541648" w14:textId="77777777" w:rsidR="00312C54" w:rsidRDefault="00312C54" w:rsidP="00882636">
            <w:pPr>
              <w:pStyle w:val="aff1"/>
            </w:pPr>
            <w:r>
              <w:t>6</w:t>
            </w:r>
          </w:p>
        </w:tc>
      </w:tr>
    </w:tbl>
    <w:p w14:paraId="1D7579E0" w14:textId="4EB67479" w:rsidR="00312C54" w:rsidRDefault="00312C54" w:rsidP="00312C54">
      <w:pPr>
        <w:pStyle w:val="aff3"/>
        <w:ind w:firstLine="480"/>
      </w:pPr>
      <w:r>
        <w:rPr>
          <w:rFonts w:hint="eastAsia"/>
        </w:rPr>
        <w:t>由表</w:t>
      </w:r>
      <w:r w:rsidR="00434CA5">
        <w:rPr>
          <w:rFonts w:cs="Calibri"/>
        </w:rPr>
        <w:t>6.4</w:t>
      </w:r>
      <w:r>
        <w:rPr>
          <w:rFonts w:hint="eastAsia"/>
        </w:rPr>
        <w:t>可知改善前和方案</w:t>
      </w:r>
      <w:r>
        <w:rPr>
          <w:rFonts w:cs="Calibri" w:hint="eastAsia"/>
        </w:rPr>
        <w:t>2</w:t>
      </w:r>
      <w:r>
        <w:rPr>
          <w:rFonts w:hint="eastAsia"/>
        </w:rPr>
        <w:t>改善后的野战医院的各区域设备或病床的空闲率，可明显发现改善后大部分区域的空闲率有所降低，但是急诊室空闲率反而上升了。不过总体来看方案</w:t>
      </w:r>
      <w:r>
        <w:rPr>
          <w:rFonts w:cs="Calibri" w:hint="eastAsia"/>
        </w:rPr>
        <w:t>2</w:t>
      </w:r>
      <w:r>
        <w:rPr>
          <w:rFonts w:hint="eastAsia"/>
        </w:rPr>
        <w:t>改善后各区域的资源利用率更高，更加适配接收患者数量，工作效率和工作强度，医院的设备安排较改善前较改善前更加合理。</w:t>
      </w:r>
    </w:p>
    <w:p w14:paraId="404E3600" w14:textId="2FE6EB00" w:rsidR="000A0118" w:rsidRDefault="00000000">
      <w:pPr>
        <w:pStyle w:val="af9"/>
        <w:spacing w:beforeLines="50" w:before="156"/>
      </w:pPr>
      <w:bookmarkStart w:id="47" w:name="_Toc109063393"/>
      <w:bookmarkStart w:id="48" w:name="_Toc123413185"/>
      <w:r>
        <w:t>6</w:t>
      </w:r>
      <w:r>
        <w:rPr>
          <w:rFonts w:hint="eastAsia"/>
        </w:rPr>
        <w:t>.</w:t>
      </w:r>
      <w:r w:rsidR="00056F31">
        <w:t>3</w:t>
      </w:r>
      <w:r>
        <w:rPr>
          <w:rFonts w:hint="eastAsia"/>
        </w:rPr>
        <w:t>方案评估与比较</w:t>
      </w:r>
      <w:bookmarkEnd w:id="47"/>
      <w:bookmarkEnd w:id="48"/>
    </w:p>
    <w:p w14:paraId="137A70F3" w14:textId="30DC677F" w:rsidR="000A0118" w:rsidRDefault="00000000">
      <w:pPr>
        <w:spacing w:line="360" w:lineRule="auto"/>
        <w:ind w:firstLineChars="200" w:firstLine="480"/>
        <w:jc w:val="left"/>
        <w:rPr>
          <w:bCs/>
          <w:sz w:val="24"/>
          <w:szCs w:val="24"/>
        </w:rPr>
      </w:pPr>
      <w:r>
        <w:rPr>
          <w:rFonts w:ascii="宋体" w:hAnsi="宋体" w:hint="eastAsia"/>
          <w:bCs/>
          <w:sz w:val="24"/>
          <w:szCs w:val="24"/>
        </w:rPr>
        <w:t>根据所选四个指标，第一阶段以及第二阶段两种改善方案的结果如表</w:t>
      </w:r>
      <w:r w:rsidRPr="00BA4EA4">
        <w:rPr>
          <w:rFonts w:ascii="Times New Roman" w:hAnsi="Times New Roman"/>
          <w:bCs/>
          <w:sz w:val="24"/>
          <w:szCs w:val="24"/>
        </w:rPr>
        <w:t>6.</w:t>
      </w:r>
      <w:r w:rsidR="00EE6D9C">
        <w:rPr>
          <w:rFonts w:ascii="Times New Roman" w:hAnsi="Times New Roman"/>
          <w:bCs/>
          <w:sz w:val="24"/>
          <w:szCs w:val="24"/>
        </w:rPr>
        <w:t>5</w:t>
      </w:r>
      <w:r>
        <w:rPr>
          <w:rFonts w:ascii="宋体" w:hAnsi="宋体" w:hint="eastAsia"/>
          <w:bCs/>
          <w:sz w:val="24"/>
          <w:szCs w:val="24"/>
        </w:rPr>
        <w:t>：</w:t>
      </w:r>
    </w:p>
    <w:p w14:paraId="5B4BD0AD" w14:textId="06C9E011" w:rsidR="000A0118" w:rsidRDefault="00000000">
      <w:pPr>
        <w:pStyle w:val="a3"/>
        <w:rPr>
          <w:bCs/>
          <w:sz w:val="24"/>
          <w:szCs w:val="24"/>
        </w:rPr>
      </w:pPr>
      <w:r>
        <w:rPr>
          <w:rFonts w:hint="eastAsia"/>
        </w:rPr>
        <w:t>表</w:t>
      </w:r>
      <w:r>
        <w:rPr>
          <w:rFonts w:hint="eastAsia"/>
        </w:rPr>
        <w:t xml:space="preserve"> 6.</w:t>
      </w:r>
      <w:r w:rsidR="00EE6D9C">
        <w:t>5</w:t>
      </w:r>
      <w:r>
        <w:rPr>
          <w:rFonts w:hint="eastAsia"/>
        </w:rPr>
        <w:t>方案评估结果表</w:t>
      </w:r>
    </w:p>
    <w:tbl>
      <w:tblPr>
        <w:tblW w:w="8105" w:type="dxa"/>
        <w:jc w:val="center"/>
        <w:tblLook w:val="04A0" w:firstRow="1" w:lastRow="0" w:firstColumn="1" w:lastColumn="0" w:noHBand="0" w:noVBand="1"/>
      </w:tblPr>
      <w:tblGrid>
        <w:gridCol w:w="1621"/>
        <w:gridCol w:w="1621"/>
        <w:gridCol w:w="1621"/>
        <w:gridCol w:w="1621"/>
        <w:gridCol w:w="1621"/>
      </w:tblGrid>
      <w:tr w:rsidR="000A0118" w14:paraId="1EDAF5DC" w14:textId="77777777">
        <w:trPr>
          <w:trHeight w:val="657"/>
          <w:jc w:val="center"/>
        </w:trPr>
        <w:tc>
          <w:tcPr>
            <w:tcW w:w="1621" w:type="dxa"/>
            <w:tcBorders>
              <w:top w:val="single" w:sz="12" w:space="0" w:color="auto"/>
              <w:bottom w:val="single" w:sz="4" w:space="0" w:color="auto"/>
            </w:tcBorders>
            <w:shd w:val="clear" w:color="auto" w:fill="auto"/>
            <w:vAlign w:val="center"/>
          </w:tcPr>
          <w:p w14:paraId="069151BF" w14:textId="77777777" w:rsidR="000A0118" w:rsidRDefault="000A0118">
            <w:pPr>
              <w:pStyle w:val="aff1"/>
            </w:pPr>
          </w:p>
        </w:tc>
        <w:tc>
          <w:tcPr>
            <w:tcW w:w="1621" w:type="dxa"/>
            <w:tcBorders>
              <w:top w:val="single" w:sz="12" w:space="0" w:color="auto"/>
              <w:bottom w:val="single" w:sz="4" w:space="0" w:color="auto"/>
            </w:tcBorders>
            <w:shd w:val="clear" w:color="auto" w:fill="auto"/>
            <w:vAlign w:val="center"/>
          </w:tcPr>
          <w:p w14:paraId="0FF9B826" w14:textId="77777777" w:rsidR="000A0118" w:rsidRDefault="00000000">
            <w:pPr>
              <w:pStyle w:val="aff1"/>
            </w:pPr>
            <w:r>
              <w:rPr>
                <w:rFonts w:hint="eastAsia"/>
              </w:rPr>
              <w:t>平均每天出院人数</w:t>
            </w:r>
          </w:p>
        </w:tc>
        <w:tc>
          <w:tcPr>
            <w:tcW w:w="1621" w:type="dxa"/>
            <w:tcBorders>
              <w:top w:val="single" w:sz="12" w:space="0" w:color="auto"/>
              <w:bottom w:val="single" w:sz="4" w:space="0" w:color="auto"/>
            </w:tcBorders>
            <w:shd w:val="clear" w:color="auto" w:fill="auto"/>
            <w:vAlign w:val="center"/>
          </w:tcPr>
          <w:p w14:paraId="7A1A4046" w14:textId="77777777" w:rsidR="000A0118" w:rsidRDefault="00000000">
            <w:pPr>
              <w:pStyle w:val="aff1"/>
            </w:pPr>
            <w:r>
              <w:rPr>
                <w:rFonts w:hint="eastAsia"/>
              </w:rPr>
              <w:t>等待区平均等待人数</w:t>
            </w:r>
          </w:p>
        </w:tc>
        <w:tc>
          <w:tcPr>
            <w:tcW w:w="1621" w:type="dxa"/>
            <w:tcBorders>
              <w:top w:val="single" w:sz="12" w:space="0" w:color="auto"/>
              <w:bottom w:val="single" w:sz="4" w:space="0" w:color="auto"/>
            </w:tcBorders>
            <w:shd w:val="clear" w:color="auto" w:fill="auto"/>
            <w:vAlign w:val="center"/>
          </w:tcPr>
          <w:p w14:paraId="5C20BFA7" w14:textId="77777777" w:rsidR="000A0118" w:rsidRDefault="00000000">
            <w:pPr>
              <w:pStyle w:val="aff1"/>
            </w:pPr>
            <w:r>
              <w:rPr>
                <w:rFonts w:hint="eastAsia"/>
              </w:rPr>
              <w:t>等待区平均等待时间</w:t>
            </w:r>
          </w:p>
        </w:tc>
        <w:tc>
          <w:tcPr>
            <w:tcW w:w="1621" w:type="dxa"/>
            <w:tcBorders>
              <w:top w:val="single" w:sz="12" w:space="0" w:color="auto"/>
              <w:bottom w:val="single" w:sz="4" w:space="0" w:color="auto"/>
            </w:tcBorders>
            <w:shd w:val="clear" w:color="auto" w:fill="auto"/>
            <w:vAlign w:val="center"/>
          </w:tcPr>
          <w:p w14:paraId="6F655E2E" w14:textId="77777777" w:rsidR="000A0118" w:rsidRDefault="00000000">
            <w:pPr>
              <w:pStyle w:val="aff1"/>
            </w:pPr>
            <w:r>
              <w:rPr>
                <w:rFonts w:hint="eastAsia"/>
              </w:rPr>
              <w:t>医护人员总数</w:t>
            </w:r>
          </w:p>
        </w:tc>
      </w:tr>
      <w:tr w:rsidR="000A0118" w14:paraId="30F33D66" w14:textId="77777777">
        <w:trPr>
          <w:trHeight w:val="657"/>
          <w:jc w:val="center"/>
        </w:trPr>
        <w:tc>
          <w:tcPr>
            <w:tcW w:w="1621" w:type="dxa"/>
            <w:tcBorders>
              <w:top w:val="single" w:sz="4" w:space="0" w:color="auto"/>
            </w:tcBorders>
            <w:shd w:val="clear" w:color="auto" w:fill="auto"/>
            <w:vAlign w:val="center"/>
          </w:tcPr>
          <w:p w14:paraId="5116C92B" w14:textId="77777777" w:rsidR="000A0118" w:rsidRDefault="00000000">
            <w:pPr>
              <w:pStyle w:val="aff1"/>
            </w:pPr>
            <w:r>
              <w:rPr>
                <w:rFonts w:hint="eastAsia"/>
              </w:rPr>
              <w:t>原始野战医院</w:t>
            </w:r>
          </w:p>
        </w:tc>
        <w:tc>
          <w:tcPr>
            <w:tcW w:w="1621" w:type="dxa"/>
            <w:tcBorders>
              <w:top w:val="single" w:sz="4" w:space="0" w:color="auto"/>
            </w:tcBorders>
            <w:shd w:val="clear" w:color="auto" w:fill="auto"/>
            <w:vAlign w:val="center"/>
          </w:tcPr>
          <w:p w14:paraId="72306510" w14:textId="77777777" w:rsidR="000A0118" w:rsidRDefault="00000000">
            <w:pPr>
              <w:pStyle w:val="aff1"/>
            </w:pPr>
            <w:r>
              <w:rPr>
                <w:rFonts w:cs="Calibri" w:hint="eastAsia"/>
              </w:rPr>
              <w:t>163</w:t>
            </w:r>
          </w:p>
        </w:tc>
        <w:tc>
          <w:tcPr>
            <w:tcW w:w="1621" w:type="dxa"/>
            <w:tcBorders>
              <w:top w:val="single" w:sz="4" w:space="0" w:color="auto"/>
            </w:tcBorders>
            <w:shd w:val="clear" w:color="auto" w:fill="auto"/>
            <w:vAlign w:val="center"/>
          </w:tcPr>
          <w:p w14:paraId="45A20CF9" w14:textId="77777777" w:rsidR="000A0118" w:rsidRDefault="00000000">
            <w:pPr>
              <w:pStyle w:val="aff1"/>
            </w:pPr>
            <w:r>
              <w:rPr>
                <w:rFonts w:cs="Calibri" w:hint="eastAsia"/>
              </w:rPr>
              <w:t>882</w:t>
            </w:r>
          </w:p>
        </w:tc>
        <w:tc>
          <w:tcPr>
            <w:tcW w:w="1621" w:type="dxa"/>
            <w:tcBorders>
              <w:top w:val="single" w:sz="4" w:space="0" w:color="auto"/>
            </w:tcBorders>
            <w:shd w:val="clear" w:color="auto" w:fill="auto"/>
            <w:vAlign w:val="center"/>
          </w:tcPr>
          <w:p w14:paraId="74D89787" w14:textId="77777777" w:rsidR="000A0118" w:rsidRDefault="00000000">
            <w:pPr>
              <w:pStyle w:val="aff1"/>
            </w:pPr>
            <w:r>
              <w:rPr>
                <w:rFonts w:cs="Calibri" w:hint="eastAsia"/>
              </w:rPr>
              <w:t>91.36</w:t>
            </w:r>
          </w:p>
        </w:tc>
        <w:tc>
          <w:tcPr>
            <w:tcW w:w="1621" w:type="dxa"/>
            <w:tcBorders>
              <w:top w:val="single" w:sz="4" w:space="0" w:color="auto"/>
            </w:tcBorders>
            <w:shd w:val="clear" w:color="auto" w:fill="auto"/>
            <w:vAlign w:val="center"/>
          </w:tcPr>
          <w:p w14:paraId="343A058A" w14:textId="77777777" w:rsidR="000A0118" w:rsidRDefault="00000000">
            <w:pPr>
              <w:pStyle w:val="aff1"/>
            </w:pPr>
            <w:r>
              <w:rPr>
                <w:rFonts w:cs="Calibri" w:hint="eastAsia"/>
              </w:rPr>
              <w:t>124</w:t>
            </w:r>
          </w:p>
        </w:tc>
      </w:tr>
      <w:tr w:rsidR="000A0118" w14:paraId="66B61FFF" w14:textId="77777777">
        <w:trPr>
          <w:trHeight w:val="657"/>
          <w:jc w:val="center"/>
        </w:trPr>
        <w:tc>
          <w:tcPr>
            <w:tcW w:w="1621" w:type="dxa"/>
            <w:shd w:val="clear" w:color="auto" w:fill="auto"/>
            <w:vAlign w:val="center"/>
          </w:tcPr>
          <w:p w14:paraId="7E8749B8" w14:textId="77777777" w:rsidR="000A0118" w:rsidRDefault="00000000">
            <w:pPr>
              <w:pStyle w:val="aff1"/>
            </w:pPr>
            <w:r>
              <w:rPr>
                <w:rFonts w:hint="eastAsia"/>
              </w:rPr>
              <w:t>双系统结构医院（方案一）</w:t>
            </w:r>
          </w:p>
        </w:tc>
        <w:tc>
          <w:tcPr>
            <w:tcW w:w="1621" w:type="dxa"/>
            <w:shd w:val="clear" w:color="auto" w:fill="auto"/>
            <w:vAlign w:val="center"/>
          </w:tcPr>
          <w:p w14:paraId="2724059E" w14:textId="77777777" w:rsidR="000A0118" w:rsidRDefault="00000000">
            <w:pPr>
              <w:pStyle w:val="aff1"/>
            </w:pPr>
            <w:r>
              <w:rPr>
                <w:rFonts w:cs="Calibri" w:hint="eastAsia"/>
              </w:rPr>
              <w:t>400</w:t>
            </w:r>
          </w:p>
        </w:tc>
        <w:tc>
          <w:tcPr>
            <w:tcW w:w="1621" w:type="dxa"/>
            <w:shd w:val="clear" w:color="auto" w:fill="auto"/>
            <w:vAlign w:val="center"/>
          </w:tcPr>
          <w:p w14:paraId="2BF835EC" w14:textId="77777777" w:rsidR="000A0118" w:rsidRDefault="00000000">
            <w:pPr>
              <w:pStyle w:val="aff1"/>
            </w:pPr>
            <w:r>
              <w:rPr>
                <w:rFonts w:cs="Calibri" w:hint="eastAsia"/>
              </w:rPr>
              <w:t>36</w:t>
            </w:r>
          </w:p>
        </w:tc>
        <w:tc>
          <w:tcPr>
            <w:tcW w:w="1621" w:type="dxa"/>
            <w:shd w:val="clear" w:color="auto" w:fill="auto"/>
            <w:vAlign w:val="center"/>
          </w:tcPr>
          <w:p w14:paraId="6C396910" w14:textId="77777777" w:rsidR="000A0118" w:rsidRDefault="00000000">
            <w:pPr>
              <w:pStyle w:val="aff1"/>
            </w:pPr>
            <w:r>
              <w:rPr>
                <w:rFonts w:cs="Calibri" w:hint="eastAsia"/>
              </w:rPr>
              <w:t>23.01</w:t>
            </w:r>
          </w:p>
        </w:tc>
        <w:tc>
          <w:tcPr>
            <w:tcW w:w="1621" w:type="dxa"/>
            <w:shd w:val="clear" w:color="auto" w:fill="auto"/>
            <w:vAlign w:val="center"/>
          </w:tcPr>
          <w:p w14:paraId="71806BD8" w14:textId="77777777" w:rsidR="000A0118" w:rsidRDefault="00000000">
            <w:pPr>
              <w:pStyle w:val="aff1"/>
            </w:pPr>
            <w:r>
              <w:rPr>
                <w:rFonts w:cs="Calibri" w:hint="eastAsia"/>
              </w:rPr>
              <w:t>66</w:t>
            </w:r>
          </w:p>
        </w:tc>
      </w:tr>
      <w:tr w:rsidR="000A0118" w14:paraId="4B0233EE" w14:textId="77777777">
        <w:trPr>
          <w:trHeight w:val="657"/>
          <w:jc w:val="center"/>
        </w:trPr>
        <w:tc>
          <w:tcPr>
            <w:tcW w:w="1621" w:type="dxa"/>
            <w:tcBorders>
              <w:bottom w:val="single" w:sz="12" w:space="0" w:color="auto"/>
            </w:tcBorders>
            <w:shd w:val="clear" w:color="auto" w:fill="auto"/>
            <w:vAlign w:val="center"/>
          </w:tcPr>
          <w:p w14:paraId="73F67471" w14:textId="77777777" w:rsidR="000A0118" w:rsidRDefault="00000000">
            <w:pPr>
              <w:pStyle w:val="aff1"/>
            </w:pPr>
            <w:r>
              <w:rPr>
                <w:rFonts w:hint="eastAsia"/>
              </w:rPr>
              <w:t>多系统结构医院（方案二）</w:t>
            </w:r>
          </w:p>
        </w:tc>
        <w:tc>
          <w:tcPr>
            <w:tcW w:w="1621" w:type="dxa"/>
            <w:tcBorders>
              <w:bottom w:val="single" w:sz="12" w:space="0" w:color="auto"/>
            </w:tcBorders>
            <w:shd w:val="clear" w:color="auto" w:fill="auto"/>
            <w:vAlign w:val="center"/>
          </w:tcPr>
          <w:p w14:paraId="50DE0817" w14:textId="77777777" w:rsidR="000A0118" w:rsidRDefault="00000000">
            <w:pPr>
              <w:pStyle w:val="aff1"/>
            </w:pPr>
            <w:r>
              <w:rPr>
                <w:rFonts w:cs="Calibri" w:hint="eastAsia"/>
              </w:rPr>
              <w:t>401</w:t>
            </w:r>
          </w:p>
        </w:tc>
        <w:tc>
          <w:tcPr>
            <w:tcW w:w="1621" w:type="dxa"/>
            <w:tcBorders>
              <w:bottom w:val="single" w:sz="12" w:space="0" w:color="auto"/>
            </w:tcBorders>
            <w:shd w:val="clear" w:color="auto" w:fill="auto"/>
            <w:vAlign w:val="center"/>
          </w:tcPr>
          <w:p w14:paraId="70E929B4" w14:textId="77777777" w:rsidR="000A0118" w:rsidRDefault="00000000">
            <w:pPr>
              <w:pStyle w:val="aff1"/>
            </w:pPr>
            <w:r>
              <w:rPr>
                <w:rFonts w:cs="Calibri" w:hint="eastAsia"/>
              </w:rPr>
              <w:t>36</w:t>
            </w:r>
          </w:p>
        </w:tc>
        <w:tc>
          <w:tcPr>
            <w:tcW w:w="1621" w:type="dxa"/>
            <w:tcBorders>
              <w:bottom w:val="single" w:sz="12" w:space="0" w:color="auto"/>
            </w:tcBorders>
            <w:shd w:val="clear" w:color="auto" w:fill="auto"/>
            <w:vAlign w:val="center"/>
          </w:tcPr>
          <w:p w14:paraId="3BF1C5F1" w14:textId="77777777" w:rsidR="000A0118" w:rsidRDefault="00000000">
            <w:pPr>
              <w:pStyle w:val="aff1"/>
            </w:pPr>
            <w:r>
              <w:rPr>
                <w:rFonts w:cs="Calibri" w:hint="eastAsia"/>
              </w:rPr>
              <w:t>16.46</w:t>
            </w:r>
          </w:p>
        </w:tc>
        <w:tc>
          <w:tcPr>
            <w:tcW w:w="1621" w:type="dxa"/>
            <w:tcBorders>
              <w:bottom w:val="single" w:sz="12" w:space="0" w:color="auto"/>
            </w:tcBorders>
            <w:shd w:val="clear" w:color="auto" w:fill="auto"/>
            <w:vAlign w:val="center"/>
          </w:tcPr>
          <w:p w14:paraId="45438997" w14:textId="77777777" w:rsidR="000A0118" w:rsidRDefault="00000000">
            <w:pPr>
              <w:pStyle w:val="aff1"/>
            </w:pPr>
            <w:r>
              <w:rPr>
                <w:rFonts w:cs="Calibri" w:hint="eastAsia"/>
              </w:rPr>
              <w:t>82</w:t>
            </w:r>
          </w:p>
        </w:tc>
      </w:tr>
    </w:tbl>
    <w:p w14:paraId="5DAA3CA2" w14:textId="149F250C" w:rsidR="005202F4" w:rsidRDefault="005202F4" w:rsidP="005202F4">
      <w:pPr>
        <w:pStyle w:val="aff3"/>
        <w:ind w:firstLine="480"/>
      </w:pPr>
      <w:r>
        <w:rPr>
          <w:rFonts w:hint="eastAsia"/>
        </w:rPr>
        <w:t>为了在三个模型间进行客观比较，我们选用熵权法对三个模型进行评估。</w:t>
      </w:r>
      <w:r w:rsidRPr="00803102">
        <w:rPr>
          <w:rFonts w:hint="eastAsia"/>
        </w:rPr>
        <w:t>熵权法是一种客观赋权方法</w:t>
      </w:r>
      <w:r w:rsidRPr="00803102">
        <w:rPr>
          <w:rFonts w:hint="eastAsia"/>
        </w:rPr>
        <w:t xml:space="preserve">, </w:t>
      </w:r>
      <w:r w:rsidRPr="00803102">
        <w:rPr>
          <w:rFonts w:hint="eastAsia"/>
        </w:rPr>
        <w:t>它是信息论中用于度量信息量的</w:t>
      </w:r>
      <w:r w:rsidRPr="00803102">
        <w:rPr>
          <w:rFonts w:hint="eastAsia"/>
        </w:rPr>
        <w:t xml:space="preserve">, </w:t>
      </w:r>
      <w:r w:rsidRPr="00803102">
        <w:rPr>
          <w:rFonts w:hint="eastAsia"/>
        </w:rPr>
        <w:t>即一个系统越是有序</w:t>
      </w:r>
      <w:r w:rsidRPr="00803102">
        <w:rPr>
          <w:rFonts w:hint="eastAsia"/>
        </w:rPr>
        <w:t xml:space="preserve">, </w:t>
      </w:r>
      <w:r w:rsidRPr="00803102">
        <w:rPr>
          <w:rFonts w:hint="eastAsia"/>
        </w:rPr>
        <w:t>信息熵就越低</w:t>
      </w:r>
      <w:r>
        <w:rPr>
          <w:rFonts w:hint="eastAsia"/>
        </w:rPr>
        <w:t>；</w:t>
      </w:r>
      <w:r w:rsidRPr="00803102">
        <w:rPr>
          <w:rFonts w:hint="eastAsia"/>
        </w:rPr>
        <w:t>反之</w:t>
      </w:r>
      <w:r w:rsidRPr="00803102">
        <w:rPr>
          <w:rFonts w:hint="eastAsia"/>
        </w:rPr>
        <w:t xml:space="preserve">, </w:t>
      </w:r>
      <w:r w:rsidRPr="00803102">
        <w:rPr>
          <w:rFonts w:hint="eastAsia"/>
        </w:rPr>
        <w:t>信息熵就越高。因此</w:t>
      </w:r>
      <w:r w:rsidRPr="00803102">
        <w:rPr>
          <w:rFonts w:hint="eastAsia"/>
        </w:rPr>
        <w:t xml:space="preserve">, </w:t>
      </w:r>
      <w:r w:rsidRPr="00803102">
        <w:rPr>
          <w:rFonts w:hint="eastAsia"/>
        </w:rPr>
        <w:t>信息熵也可以说是系统无序程度的一个度量。在评价过程中</w:t>
      </w:r>
      <w:r w:rsidRPr="00803102">
        <w:rPr>
          <w:rFonts w:hint="eastAsia"/>
        </w:rPr>
        <w:t xml:space="preserve">, </w:t>
      </w:r>
      <w:r w:rsidRPr="00803102">
        <w:rPr>
          <w:rFonts w:hint="eastAsia"/>
        </w:rPr>
        <w:t>所获信息的大小是评价精度和可靠性的决定因素之一</w:t>
      </w:r>
      <w:r w:rsidRPr="00803102">
        <w:rPr>
          <w:rFonts w:hint="eastAsia"/>
        </w:rPr>
        <w:t xml:space="preserve">, </w:t>
      </w:r>
      <w:r w:rsidRPr="00803102">
        <w:rPr>
          <w:rFonts w:hint="eastAsia"/>
        </w:rPr>
        <w:t>如果指标的信息熵越小</w:t>
      </w:r>
      <w:r w:rsidRPr="00803102">
        <w:rPr>
          <w:rFonts w:hint="eastAsia"/>
        </w:rPr>
        <w:t>,</w:t>
      </w:r>
      <w:r w:rsidRPr="00626ABE">
        <w:rPr>
          <w:rFonts w:hint="eastAsia"/>
        </w:rPr>
        <w:t xml:space="preserve"> </w:t>
      </w:r>
      <w:r w:rsidRPr="00626ABE">
        <w:rPr>
          <w:rFonts w:hint="eastAsia"/>
        </w:rPr>
        <w:t>该指标提供的信息量越大</w:t>
      </w:r>
      <w:r w:rsidRPr="00626ABE">
        <w:rPr>
          <w:rFonts w:hint="eastAsia"/>
        </w:rPr>
        <w:t xml:space="preserve">, </w:t>
      </w:r>
      <w:r w:rsidRPr="00626ABE">
        <w:rPr>
          <w:rFonts w:hint="eastAsia"/>
        </w:rPr>
        <w:t>在综合评价中所起作用也越大</w:t>
      </w:r>
      <w:r w:rsidRPr="00626ABE">
        <w:rPr>
          <w:rFonts w:hint="eastAsia"/>
        </w:rPr>
        <w:t xml:space="preserve">, </w:t>
      </w:r>
      <w:r w:rsidRPr="00626ABE">
        <w:rPr>
          <w:rFonts w:hint="eastAsia"/>
        </w:rPr>
        <w:t>权重也越高。</w:t>
      </w:r>
      <w:r>
        <w:rPr>
          <w:rFonts w:hint="eastAsia"/>
        </w:rPr>
        <w:t>能得到较为客观的评价指标权重。</w:t>
      </w:r>
      <w:r w:rsidRPr="001E11F0">
        <w:rPr>
          <w:vertAlign w:val="superscript"/>
        </w:rPr>
        <w:fldChar w:fldCharType="begin"/>
      </w:r>
      <w:r w:rsidRPr="001E11F0">
        <w:rPr>
          <w:vertAlign w:val="superscript"/>
        </w:rPr>
        <w:instrText xml:space="preserve"> REF _Ref109030211 \r \h </w:instrText>
      </w:r>
      <w:r>
        <w:rPr>
          <w:vertAlign w:val="superscript"/>
        </w:rPr>
        <w:instrText xml:space="preserve"> \* MERGEFORMAT </w:instrText>
      </w:r>
      <w:r w:rsidRPr="001E11F0">
        <w:rPr>
          <w:vertAlign w:val="superscript"/>
        </w:rPr>
      </w:r>
      <w:r w:rsidRPr="001E11F0">
        <w:rPr>
          <w:vertAlign w:val="superscript"/>
        </w:rPr>
        <w:fldChar w:fldCharType="separate"/>
      </w:r>
      <w:r w:rsidR="0087316C">
        <w:rPr>
          <w:vertAlign w:val="superscript"/>
        </w:rPr>
        <w:t>[2]</w:t>
      </w:r>
      <w:r w:rsidRPr="001E11F0">
        <w:rPr>
          <w:vertAlign w:val="superscript"/>
        </w:rPr>
        <w:fldChar w:fldCharType="end"/>
      </w:r>
    </w:p>
    <w:p w14:paraId="423E08CC" w14:textId="77777777" w:rsidR="000A0118" w:rsidRDefault="00000000">
      <w:pPr>
        <w:pStyle w:val="aff3"/>
        <w:ind w:firstLine="480"/>
      </w:pPr>
      <w:r>
        <w:rPr>
          <w:rFonts w:hint="eastAsia"/>
        </w:rPr>
        <w:t>我们基于</w:t>
      </w:r>
      <w:r>
        <w:rPr>
          <w:rFonts w:cs="Calibri" w:hint="eastAsia"/>
        </w:rPr>
        <w:t>MATLAB</w:t>
      </w:r>
      <w:r>
        <w:rPr>
          <w:rFonts w:hint="eastAsia"/>
        </w:rPr>
        <w:t>求解模型，进行如下操作：</w:t>
      </w:r>
    </w:p>
    <w:p w14:paraId="60E45A3E" w14:textId="77777777" w:rsidR="000A0118" w:rsidRDefault="00000000">
      <w:pPr>
        <w:pStyle w:val="aff3"/>
        <w:ind w:firstLine="480"/>
      </w:pPr>
      <w:r>
        <w:t>1.</w:t>
      </w:r>
      <w:r>
        <w:rPr>
          <w:rFonts w:hint="eastAsia"/>
        </w:rPr>
        <w:t>初始矩阵</w:t>
      </w:r>
    </w:p>
    <w:p w14:paraId="3366D816" w14:textId="77777777" w:rsidR="000A0118" w:rsidRDefault="00000000">
      <w:pPr>
        <w:pStyle w:val="aff3"/>
        <w:ind w:firstLine="480"/>
      </w:pPr>
      <w:r>
        <w:rPr>
          <w:rFonts w:hint="eastAsia"/>
        </w:rPr>
        <w:t>三个评价对象，四个指标构成初始矩阵</w:t>
      </w:r>
      <w:r>
        <w:rPr>
          <w:rFonts w:cs="Calibri" w:hint="eastAsia"/>
        </w:rPr>
        <w:t>X</w:t>
      </w:r>
      <w:r>
        <w:rPr>
          <w:rFonts w:hint="eastAsia"/>
        </w:rPr>
        <w:t>：</w:t>
      </w:r>
    </w:p>
    <w:p w14:paraId="0B7C9C7C" w14:textId="77777777" w:rsidR="000A0118" w:rsidRDefault="00000000">
      <w:pPr>
        <w:spacing w:line="360" w:lineRule="auto"/>
        <w:jc w:val="center"/>
        <w:rPr>
          <w:bCs/>
          <w:sz w:val="24"/>
          <w:szCs w:val="24"/>
        </w:rPr>
      </w:pPr>
      <w:r>
        <w:rPr>
          <w:bCs/>
          <w:position w:val="-45"/>
          <w:sz w:val="24"/>
          <w:szCs w:val="24"/>
        </w:rPr>
        <w:object w:dxaOrig="2556" w:dyaOrig="1044" w14:anchorId="120BC7E5">
          <v:shape id="_x0000_i1038" type="#_x0000_t75" style="width:127.5pt;height:52.5pt" o:ole="">
            <v:imagedata r:id="rId59" o:title=""/>
          </v:shape>
          <o:OLEObject Type="Embed" ProgID="Equation.AxMath" ShapeID="_x0000_i1038" DrawAspect="Content" ObjectID="_1738566562" r:id="rId60"/>
        </w:object>
      </w:r>
    </w:p>
    <w:p w14:paraId="468C0861" w14:textId="77777777" w:rsidR="000A0118" w:rsidRDefault="00000000">
      <w:pPr>
        <w:pStyle w:val="aff3"/>
        <w:ind w:firstLine="480"/>
        <w:rPr>
          <w:u w:val="single"/>
        </w:rPr>
      </w:pPr>
      <w:r>
        <w:t>2.</w:t>
      </w:r>
      <w:r>
        <w:rPr>
          <w:rFonts w:hint="eastAsia"/>
        </w:rPr>
        <w:t>指标正向化</w:t>
      </w:r>
    </w:p>
    <w:p w14:paraId="052A4816" w14:textId="77777777" w:rsidR="000A0118" w:rsidRDefault="00000000">
      <w:pPr>
        <w:pStyle w:val="aff3"/>
        <w:ind w:firstLine="480"/>
      </w:pPr>
      <w:r>
        <w:rPr>
          <w:rFonts w:hint="eastAsia"/>
        </w:rPr>
        <w:t>平均每天出院人数越大越能代表医院治疗水平，我们认为其属于极大型指标，而对于另外三种指标，我们认为属于极小型指标。所以首先应对指标进行正向化处理：</w:t>
      </w:r>
    </w:p>
    <w:p w14:paraId="421C151C" w14:textId="77777777" w:rsidR="000A0118" w:rsidRDefault="00000000">
      <w:pPr>
        <w:pStyle w:val="aff3"/>
        <w:ind w:firstLine="480"/>
      </w:pPr>
      <w:r>
        <w:rPr>
          <w:rFonts w:hint="eastAsia"/>
        </w:rPr>
        <w:t>极小型指标转换为</w:t>
      </w:r>
      <w:proofErr w:type="gramStart"/>
      <w:r>
        <w:rPr>
          <w:rFonts w:hint="eastAsia"/>
        </w:rPr>
        <w:t>极</w:t>
      </w:r>
      <w:proofErr w:type="gramEnd"/>
      <w:r>
        <w:rPr>
          <w:rFonts w:hint="eastAsia"/>
        </w:rPr>
        <w:t>大型指标的公式：</w:t>
      </w:r>
      <w:r>
        <w:rPr>
          <w:position w:val="-12"/>
        </w:rPr>
        <w:object w:dxaOrig="924" w:dyaOrig="360" w14:anchorId="690053E6">
          <v:shape id="_x0000_i1039" type="#_x0000_t75" style="width:46.5pt;height:18pt" o:ole="">
            <v:imagedata r:id="rId61" o:title=""/>
          </v:shape>
          <o:OLEObject Type="Embed" ProgID="Equation.AxMath" ShapeID="_x0000_i1039" DrawAspect="Content" ObjectID="_1738566563" r:id="rId62"/>
        </w:object>
      </w:r>
    </w:p>
    <w:p w14:paraId="4A62B7F3" w14:textId="77777777" w:rsidR="000A0118" w:rsidRDefault="00000000">
      <w:pPr>
        <w:pStyle w:val="aff3"/>
        <w:ind w:firstLine="480"/>
      </w:pPr>
      <w:r>
        <w:rPr>
          <w:rFonts w:hint="eastAsia"/>
        </w:rPr>
        <w:t>正向化后矩阵</w:t>
      </w:r>
      <w:r>
        <w:rPr>
          <w:rFonts w:cs="Calibri" w:hint="eastAsia"/>
        </w:rPr>
        <w:t>X</w:t>
      </w:r>
      <w:r>
        <w:rPr>
          <w:rFonts w:hint="eastAsia"/>
        </w:rPr>
        <w:t>：</w:t>
      </w:r>
    </w:p>
    <w:p w14:paraId="4837CAE1" w14:textId="77777777" w:rsidR="000A0118" w:rsidRDefault="00000000">
      <w:pPr>
        <w:spacing w:line="360" w:lineRule="auto"/>
        <w:jc w:val="center"/>
        <w:rPr>
          <w:bCs/>
          <w:sz w:val="24"/>
          <w:szCs w:val="24"/>
        </w:rPr>
      </w:pPr>
      <w:r>
        <w:rPr>
          <w:rFonts w:ascii="宋体" w:hAnsi="宋体"/>
          <w:bCs/>
          <w:position w:val="-45"/>
          <w:sz w:val="24"/>
          <w:szCs w:val="24"/>
        </w:rPr>
        <w:object w:dxaOrig="2448" w:dyaOrig="1044" w14:anchorId="4C9F8D7C">
          <v:shape id="_x0000_i1040" type="#_x0000_t75" style="width:122.25pt;height:52.5pt" o:ole="">
            <v:imagedata r:id="rId63" o:title=""/>
          </v:shape>
          <o:OLEObject Type="Embed" ProgID="Equation.AxMath" ShapeID="_x0000_i1040" DrawAspect="Content" ObjectID="_1738566564" r:id="rId64"/>
        </w:object>
      </w:r>
    </w:p>
    <w:p w14:paraId="1F6EFF45" w14:textId="77777777" w:rsidR="000A0118" w:rsidRDefault="00000000">
      <w:pPr>
        <w:pStyle w:val="aff3"/>
        <w:ind w:firstLine="480"/>
      </w:pPr>
      <w:r>
        <w:t>3.</w:t>
      </w:r>
      <w:r>
        <w:rPr>
          <w:rFonts w:hint="eastAsia"/>
        </w:rPr>
        <w:t>标准化</w:t>
      </w:r>
    </w:p>
    <w:p w14:paraId="0043B244" w14:textId="77777777" w:rsidR="000A0118" w:rsidRDefault="00000000">
      <w:pPr>
        <w:pStyle w:val="aff3"/>
        <w:ind w:firstLine="480"/>
      </w:pPr>
      <w:r>
        <w:rPr>
          <w:rFonts w:hint="eastAsia"/>
        </w:rPr>
        <w:t>标准化的目的是消除不同指标量纲的影响。对于正向的矩阵</w:t>
      </w:r>
      <w:r>
        <w:rPr>
          <w:rFonts w:cs="Calibri" w:hint="eastAsia"/>
        </w:rPr>
        <w:t>X</w:t>
      </w:r>
      <w:r>
        <w:rPr>
          <w:rFonts w:hint="eastAsia"/>
        </w:rPr>
        <w:t>，若标准化后记为矩阵</w:t>
      </w:r>
      <w:r>
        <w:rPr>
          <w:rFonts w:cs="Calibri" w:hint="eastAsia"/>
        </w:rPr>
        <w:t>Z</w:t>
      </w:r>
      <w:r>
        <w:rPr>
          <w:rFonts w:hint="eastAsia"/>
        </w:rPr>
        <w:t>，则有：</w:t>
      </w:r>
    </w:p>
    <w:p w14:paraId="401A9705" w14:textId="77777777" w:rsidR="000A0118" w:rsidRDefault="00000000">
      <w:pPr>
        <w:spacing w:line="360" w:lineRule="auto"/>
        <w:jc w:val="center"/>
        <w:rPr>
          <w:bCs/>
          <w:sz w:val="24"/>
          <w:szCs w:val="24"/>
        </w:rPr>
      </w:pPr>
      <w:r>
        <w:rPr>
          <w:bCs/>
          <w:position w:val="-72"/>
          <w:sz w:val="24"/>
          <w:szCs w:val="24"/>
        </w:rPr>
        <w:object w:dxaOrig="1584" w:dyaOrig="1104" w14:anchorId="2003B7FF">
          <v:shape id="_x0000_i1041" type="#_x0000_t75" style="width:79.5pt;height:55.5pt" o:ole="">
            <v:imagedata r:id="rId65" o:title=""/>
          </v:shape>
          <o:OLEObject Type="Embed" ProgID="Equation.AxMath" ShapeID="_x0000_i1041" DrawAspect="Content" ObjectID="_1738566565" r:id="rId66"/>
        </w:object>
      </w:r>
    </w:p>
    <w:p w14:paraId="57207D1F" w14:textId="77777777" w:rsidR="000A0118" w:rsidRDefault="00000000">
      <w:pPr>
        <w:pStyle w:val="aff3"/>
        <w:ind w:firstLine="480"/>
      </w:pPr>
      <w:r>
        <w:rPr>
          <w:rFonts w:hint="eastAsia"/>
        </w:rPr>
        <w:t>标准化矩阵</w:t>
      </w:r>
      <w:r>
        <w:rPr>
          <w:rFonts w:cs="Calibri" w:hint="eastAsia"/>
        </w:rPr>
        <w:t>Z:</w:t>
      </w:r>
    </w:p>
    <w:p w14:paraId="146D027A" w14:textId="77777777" w:rsidR="000A0118" w:rsidRDefault="00000000">
      <w:pPr>
        <w:spacing w:line="360" w:lineRule="auto"/>
        <w:jc w:val="center"/>
        <w:rPr>
          <w:bCs/>
          <w:sz w:val="24"/>
          <w:szCs w:val="24"/>
        </w:rPr>
      </w:pPr>
      <w:r>
        <w:rPr>
          <w:bCs/>
          <w:position w:val="-45"/>
          <w:sz w:val="24"/>
          <w:szCs w:val="24"/>
        </w:rPr>
        <w:object w:dxaOrig="3732" w:dyaOrig="1044" w14:anchorId="49B68555">
          <v:shape id="_x0000_i1042" type="#_x0000_t75" style="width:186.75pt;height:52.5pt" o:ole="">
            <v:imagedata r:id="rId67" o:title=""/>
          </v:shape>
          <o:OLEObject Type="Embed" ProgID="Equation.AxMath" ShapeID="_x0000_i1042" DrawAspect="Content" ObjectID="_1738566566" r:id="rId68"/>
        </w:object>
      </w:r>
    </w:p>
    <w:p w14:paraId="3504D198" w14:textId="77777777" w:rsidR="000A0118" w:rsidRDefault="00000000">
      <w:pPr>
        <w:pStyle w:val="aff3"/>
        <w:ind w:firstLine="480"/>
      </w:pPr>
      <w:r>
        <w:t>4.</w:t>
      </w:r>
      <w:r>
        <w:rPr>
          <w:rFonts w:hint="eastAsia"/>
        </w:rPr>
        <w:t>熵权法求权重</w:t>
      </w:r>
    </w:p>
    <w:p w14:paraId="14E994CE" w14:textId="77777777" w:rsidR="000A0118" w:rsidRDefault="00000000">
      <w:pPr>
        <w:pStyle w:val="aff3"/>
        <w:ind w:firstLine="480"/>
      </w:pPr>
      <w:r>
        <w:rPr>
          <w:rFonts w:hint="eastAsia"/>
        </w:rPr>
        <w:t>对于标准化矩阵</w:t>
      </w:r>
      <w:r>
        <w:rPr>
          <w:rFonts w:cs="Calibri" w:hint="eastAsia"/>
        </w:rPr>
        <w:t>Z</w:t>
      </w:r>
      <w:r>
        <w:rPr>
          <w:rFonts w:hint="eastAsia"/>
        </w:rPr>
        <w:t>，我们计算概率矩阵</w:t>
      </w:r>
      <w:r>
        <w:rPr>
          <w:rFonts w:cs="Calibri" w:hint="eastAsia"/>
        </w:rPr>
        <w:t>P</w:t>
      </w:r>
      <w:r>
        <w:rPr>
          <w:rFonts w:hint="eastAsia"/>
        </w:rPr>
        <w:t>，其中</w:t>
      </w:r>
      <w:r>
        <w:rPr>
          <w:rFonts w:cs="Calibri" w:hint="eastAsia"/>
        </w:rPr>
        <w:t>P</w:t>
      </w:r>
      <w:r>
        <w:rPr>
          <w:rFonts w:hint="eastAsia"/>
        </w:rPr>
        <w:t>中每一个元素</w:t>
      </w:r>
      <w:r>
        <w:rPr>
          <w:position w:val="-12"/>
        </w:rPr>
        <w:object w:dxaOrig="264" w:dyaOrig="360" w14:anchorId="7A25E398">
          <v:shape id="_x0000_i1043" type="#_x0000_t75" style="width:13.5pt;height:18pt" o:ole="">
            <v:imagedata r:id="rId69" o:title=""/>
          </v:shape>
          <o:OLEObject Type="Embed" ProgID="Equation.AxMath" ShapeID="_x0000_i1043" DrawAspect="Content" ObjectID="_1738566567" r:id="rId70"/>
        </w:object>
      </w:r>
      <w:r>
        <w:rPr>
          <w:rFonts w:hint="eastAsia"/>
        </w:rPr>
        <w:t>的计算公式如下：</w:t>
      </w:r>
    </w:p>
    <w:p w14:paraId="5FFE5B7B" w14:textId="77777777" w:rsidR="000A0118" w:rsidRDefault="00000000">
      <w:pPr>
        <w:spacing w:line="360" w:lineRule="auto"/>
        <w:jc w:val="center"/>
        <w:rPr>
          <w:bCs/>
          <w:sz w:val="24"/>
          <w:szCs w:val="24"/>
        </w:rPr>
      </w:pPr>
      <w:r>
        <w:rPr>
          <w:bCs/>
          <w:position w:val="-66"/>
          <w:sz w:val="24"/>
          <w:szCs w:val="24"/>
        </w:rPr>
        <w:object w:dxaOrig="1308" w:dyaOrig="1056" w14:anchorId="1A9936A2">
          <v:shape id="_x0000_i1044" type="#_x0000_t75" style="width:65.25pt;height:52.5pt" o:ole="">
            <v:imagedata r:id="rId71" o:title=""/>
          </v:shape>
          <o:OLEObject Type="Embed" ProgID="Equation.AxMath" ShapeID="_x0000_i1044" DrawAspect="Content" ObjectID="_1738566568" r:id="rId72"/>
        </w:object>
      </w:r>
    </w:p>
    <w:p w14:paraId="3C0863D0" w14:textId="77777777" w:rsidR="000A0118" w:rsidRDefault="00000000">
      <w:pPr>
        <w:pStyle w:val="aff3"/>
        <w:ind w:firstLine="480"/>
      </w:pPr>
      <w:r>
        <w:rPr>
          <w:rFonts w:hint="eastAsia"/>
        </w:rPr>
        <w:t>对于第</w:t>
      </w:r>
      <w:r>
        <w:rPr>
          <w:rFonts w:cs="Calibri" w:hint="eastAsia"/>
          <w:i/>
          <w:iCs/>
        </w:rPr>
        <w:t>j</w:t>
      </w:r>
      <w:r>
        <w:rPr>
          <w:rFonts w:hint="eastAsia"/>
        </w:rPr>
        <w:t>个指标而言，其信息熵的计算公式为：</w:t>
      </w:r>
    </w:p>
    <w:p w14:paraId="28E9EC25" w14:textId="77777777" w:rsidR="000A0118" w:rsidRDefault="00000000">
      <w:pPr>
        <w:spacing w:line="360" w:lineRule="auto"/>
        <w:jc w:val="center"/>
        <w:rPr>
          <w:bCs/>
          <w:sz w:val="24"/>
          <w:szCs w:val="24"/>
        </w:rPr>
      </w:pPr>
      <w:r>
        <w:rPr>
          <w:bCs/>
          <w:position w:val="-32"/>
          <w:sz w:val="24"/>
          <w:szCs w:val="24"/>
        </w:rPr>
        <w:object w:dxaOrig="4044" w:dyaOrig="756" w14:anchorId="02D1946F">
          <v:shape id="_x0000_i1045" type="#_x0000_t75" style="width:202.5pt;height:37.5pt" o:ole="">
            <v:imagedata r:id="rId73" o:title=""/>
          </v:shape>
          <o:OLEObject Type="Embed" ProgID="Equation.AxMath" ShapeID="_x0000_i1045" DrawAspect="Content" ObjectID="_1738566569" r:id="rId74"/>
        </w:object>
      </w:r>
    </w:p>
    <w:p w14:paraId="31150928" w14:textId="77777777" w:rsidR="000A0118" w:rsidRDefault="00000000">
      <w:pPr>
        <w:adjustRightInd w:val="0"/>
        <w:snapToGrid w:val="0"/>
        <w:spacing w:line="360" w:lineRule="auto"/>
        <w:ind w:firstLineChars="200" w:firstLine="480"/>
        <w:jc w:val="left"/>
        <w:rPr>
          <w:rStyle w:val="aff4"/>
        </w:rPr>
      </w:pPr>
      <w:r>
        <w:rPr>
          <w:rStyle w:val="aff4"/>
          <w:rFonts w:hint="eastAsia"/>
        </w:rPr>
        <w:t>信息效用值：</w:t>
      </w:r>
    </w:p>
    <w:p w14:paraId="0F0D0279" w14:textId="77777777" w:rsidR="000A0118" w:rsidRDefault="00000000">
      <w:pPr>
        <w:adjustRightInd w:val="0"/>
        <w:snapToGrid w:val="0"/>
        <w:spacing w:line="360" w:lineRule="auto"/>
        <w:jc w:val="center"/>
        <w:rPr>
          <w:bCs/>
          <w:sz w:val="24"/>
          <w:szCs w:val="24"/>
        </w:rPr>
      </w:pPr>
      <w:r>
        <w:rPr>
          <w:rStyle w:val="aff4"/>
        </w:rPr>
        <w:object w:dxaOrig="1128" w:dyaOrig="360" w14:anchorId="3D3826EA">
          <v:shape id="_x0000_i1046" type="#_x0000_t75" style="width:56.25pt;height:18pt" o:ole="">
            <v:imagedata r:id="rId75" o:title=""/>
          </v:shape>
          <o:OLEObject Type="Embed" ProgID="Equation.AxMath" ShapeID="_x0000_i1046" DrawAspect="Content" ObjectID="_1738566570" r:id="rId76"/>
        </w:object>
      </w:r>
    </w:p>
    <w:p w14:paraId="0124A59E" w14:textId="77777777" w:rsidR="000A0118" w:rsidRDefault="00000000">
      <w:pPr>
        <w:spacing w:line="360" w:lineRule="auto"/>
        <w:ind w:firstLineChars="200" w:firstLine="480"/>
        <w:rPr>
          <w:rStyle w:val="aff4"/>
        </w:rPr>
      </w:pPr>
      <w:r>
        <w:rPr>
          <w:rStyle w:val="aff4"/>
          <w:rFonts w:hint="eastAsia"/>
        </w:rPr>
        <w:t>将信息效用值进行归一化，我们就能得到每个指标的熵权：</w:t>
      </w:r>
    </w:p>
    <w:p w14:paraId="75F240B6" w14:textId="77777777" w:rsidR="000A0118" w:rsidRDefault="00000000">
      <w:pPr>
        <w:spacing w:line="360" w:lineRule="auto"/>
        <w:jc w:val="center"/>
        <w:rPr>
          <w:bCs/>
          <w:sz w:val="24"/>
          <w:szCs w:val="24"/>
        </w:rPr>
      </w:pPr>
      <w:r>
        <w:rPr>
          <w:rStyle w:val="aff4"/>
        </w:rPr>
        <w:object w:dxaOrig="2940" w:dyaOrig="1056" w14:anchorId="2E39A884">
          <v:shape id="_x0000_i1047" type="#_x0000_t75" style="width:147pt;height:52.5pt" o:ole="">
            <v:imagedata r:id="rId77" o:title=""/>
          </v:shape>
          <o:OLEObject Type="Embed" ProgID="Equation.AxMath" ShapeID="_x0000_i1047" DrawAspect="Content" ObjectID="_1738566571" r:id="rId78"/>
        </w:object>
      </w:r>
    </w:p>
    <w:p w14:paraId="69A98DA9" w14:textId="77777777" w:rsidR="000A0118" w:rsidRDefault="00000000">
      <w:pPr>
        <w:pStyle w:val="aff3"/>
        <w:ind w:firstLine="480"/>
      </w:pPr>
      <w:r>
        <w:rPr>
          <w:rFonts w:hint="eastAsia"/>
        </w:rPr>
        <w:t>得到四个指标权重矩阵</w:t>
      </w:r>
      <w:r>
        <w:rPr>
          <w:rFonts w:cs="Calibri" w:hint="eastAsia"/>
        </w:rPr>
        <w:t>W</w:t>
      </w:r>
      <w:r>
        <w:rPr>
          <w:rFonts w:hint="eastAsia"/>
        </w:rPr>
        <w:t>：</w:t>
      </w:r>
    </w:p>
    <w:p w14:paraId="28AC8867" w14:textId="77777777" w:rsidR="000A0118" w:rsidRDefault="00000000">
      <w:pPr>
        <w:pStyle w:val="aff3"/>
        <w:ind w:firstLineChars="0" w:firstLine="0"/>
        <w:jc w:val="center"/>
      </w:pPr>
      <w:r>
        <w:object w:dxaOrig="3672" w:dyaOrig="372" w14:anchorId="7502A1B2">
          <v:shape id="_x0000_i1048" type="#_x0000_t75" style="width:183.75pt;height:18.75pt" o:ole="">
            <v:imagedata r:id="rId79" o:title=""/>
          </v:shape>
          <o:OLEObject Type="Embed" ProgID="Equation.AxMath" ShapeID="_x0000_i1048" DrawAspect="Content" ObjectID="_1738566572" r:id="rId80"/>
        </w:object>
      </w:r>
    </w:p>
    <w:p w14:paraId="797B7960" w14:textId="77777777" w:rsidR="00AB1069" w:rsidRDefault="00AB1069" w:rsidP="00AB1069">
      <w:pPr>
        <w:pStyle w:val="aff3"/>
        <w:ind w:firstLine="480"/>
        <w:rPr>
          <w:rFonts w:ascii="宋体" w:hAnsi="宋体"/>
        </w:rPr>
      </w:pPr>
      <w:r>
        <w:rPr>
          <w:rFonts w:ascii="宋体" w:hAnsi="宋体" w:hint="eastAsia"/>
        </w:rPr>
        <w:t>最后，为</w:t>
      </w:r>
      <w:r>
        <w:rPr>
          <w:rFonts w:cs="Calibri" w:hint="eastAsia"/>
        </w:rPr>
        <w:t>标准化矩阵</w:t>
      </w:r>
      <w:r>
        <w:rPr>
          <w:rFonts w:cs="Calibri" w:hint="eastAsia"/>
        </w:rPr>
        <w:t>Z</w:t>
      </w:r>
      <w:r>
        <w:rPr>
          <w:rFonts w:cs="Calibri" w:hint="eastAsia"/>
        </w:rPr>
        <w:t>加</w:t>
      </w:r>
      <w:r>
        <w:rPr>
          <w:rFonts w:ascii="宋体" w:hAnsi="宋体" w:hint="eastAsia"/>
        </w:rPr>
        <w:t>权，按行求和，得到最终评估结果：</w:t>
      </w:r>
    </w:p>
    <w:p w14:paraId="6CDBBC20" w14:textId="1FC35ECE" w:rsidR="000A0118" w:rsidRDefault="00000000">
      <w:pPr>
        <w:pStyle w:val="a3"/>
        <w:rPr>
          <w:bCs/>
          <w:sz w:val="24"/>
          <w:szCs w:val="24"/>
        </w:rPr>
      </w:pPr>
      <w:r>
        <w:rPr>
          <w:rFonts w:hint="eastAsia"/>
        </w:rPr>
        <w:t>表</w:t>
      </w:r>
      <w:r>
        <w:rPr>
          <w:rFonts w:hint="eastAsia"/>
        </w:rPr>
        <w:t>6.</w:t>
      </w:r>
      <w:r w:rsidR="00EE6D9C">
        <w:t>6</w:t>
      </w:r>
      <w:r>
        <w:t xml:space="preserve"> </w:t>
      </w:r>
      <w:r>
        <w:rPr>
          <w:rFonts w:hint="eastAsia"/>
          <w:bCs/>
          <w:sz w:val="24"/>
          <w:szCs w:val="24"/>
        </w:rPr>
        <w:t>方案评估结果表</w:t>
      </w:r>
    </w:p>
    <w:tbl>
      <w:tblPr>
        <w:tblW w:w="8537" w:type="dxa"/>
        <w:jc w:val="center"/>
        <w:tblLook w:val="04A0" w:firstRow="1" w:lastRow="0" w:firstColumn="1" w:lastColumn="0" w:noHBand="0" w:noVBand="1"/>
      </w:tblPr>
      <w:tblGrid>
        <w:gridCol w:w="3497"/>
        <w:gridCol w:w="2590"/>
        <w:gridCol w:w="2450"/>
      </w:tblGrid>
      <w:tr w:rsidR="000A0118" w14:paraId="536EC4A1" w14:textId="77777777" w:rsidTr="001D337D">
        <w:trPr>
          <w:trHeight w:val="687"/>
          <w:jc w:val="center"/>
        </w:trPr>
        <w:tc>
          <w:tcPr>
            <w:tcW w:w="3497" w:type="dxa"/>
            <w:tcBorders>
              <w:top w:val="single" w:sz="12" w:space="0" w:color="auto"/>
              <w:left w:val="nil"/>
              <w:bottom w:val="single" w:sz="8" w:space="0" w:color="auto"/>
              <w:right w:val="nil"/>
            </w:tcBorders>
            <w:vAlign w:val="center"/>
          </w:tcPr>
          <w:p w14:paraId="44CCF74F" w14:textId="77777777" w:rsidR="000A0118" w:rsidRDefault="000A0118">
            <w:pPr>
              <w:pStyle w:val="aff1"/>
            </w:pPr>
          </w:p>
        </w:tc>
        <w:tc>
          <w:tcPr>
            <w:tcW w:w="2590" w:type="dxa"/>
            <w:tcBorders>
              <w:top w:val="single" w:sz="12" w:space="0" w:color="auto"/>
              <w:left w:val="nil"/>
              <w:bottom w:val="single" w:sz="8" w:space="0" w:color="auto"/>
              <w:right w:val="nil"/>
            </w:tcBorders>
            <w:noWrap/>
            <w:vAlign w:val="center"/>
          </w:tcPr>
          <w:p w14:paraId="063869E5" w14:textId="77777777" w:rsidR="000A0118" w:rsidRDefault="00000000">
            <w:pPr>
              <w:pStyle w:val="aff1"/>
            </w:pPr>
            <w:r>
              <w:rPr>
                <w:rFonts w:ascii="宋体" w:hAnsi="宋体" w:hint="eastAsia"/>
              </w:rPr>
              <w:t>得分</w:t>
            </w:r>
          </w:p>
        </w:tc>
        <w:tc>
          <w:tcPr>
            <w:tcW w:w="2450" w:type="dxa"/>
            <w:tcBorders>
              <w:top w:val="single" w:sz="12" w:space="0" w:color="auto"/>
              <w:left w:val="nil"/>
              <w:bottom w:val="single" w:sz="8" w:space="0" w:color="auto"/>
              <w:right w:val="nil"/>
            </w:tcBorders>
            <w:vAlign w:val="center"/>
          </w:tcPr>
          <w:p w14:paraId="3D4321A6" w14:textId="77777777" w:rsidR="000A0118" w:rsidRDefault="00000000">
            <w:pPr>
              <w:pStyle w:val="aff1"/>
            </w:pPr>
            <w:r>
              <w:rPr>
                <w:rFonts w:ascii="宋体" w:hAnsi="宋体" w:hint="eastAsia"/>
              </w:rPr>
              <w:t>排行</w:t>
            </w:r>
          </w:p>
        </w:tc>
      </w:tr>
      <w:tr w:rsidR="000A0118" w14:paraId="619F2553" w14:textId="77777777">
        <w:trPr>
          <w:trHeight w:val="687"/>
          <w:jc w:val="center"/>
        </w:trPr>
        <w:tc>
          <w:tcPr>
            <w:tcW w:w="3497" w:type="dxa"/>
            <w:tcBorders>
              <w:top w:val="single" w:sz="8" w:space="0" w:color="auto"/>
              <w:left w:val="nil"/>
              <w:bottom w:val="nil"/>
              <w:right w:val="nil"/>
            </w:tcBorders>
            <w:vAlign w:val="center"/>
          </w:tcPr>
          <w:p w14:paraId="5B7A40D5" w14:textId="77777777" w:rsidR="000A0118" w:rsidRDefault="00000000">
            <w:pPr>
              <w:pStyle w:val="aff1"/>
            </w:pPr>
            <w:r>
              <w:rPr>
                <w:rFonts w:ascii="宋体" w:hAnsi="宋体" w:hint="eastAsia"/>
              </w:rPr>
              <w:t>原始野战医院</w:t>
            </w:r>
          </w:p>
        </w:tc>
        <w:tc>
          <w:tcPr>
            <w:tcW w:w="2590" w:type="dxa"/>
            <w:tcBorders>
              <w:top w:val="single" w:sz="8" w:space="0" w:color="auto"/>
              <w:left w:val="nil"/>
              <w:bottom w:val="nil"/>
              <w:right w:val="nil"/>
            </w:tcBorders>
            <w:noWrap/>
            <w:vAlign w:val="center"/>
          </w:tcPr>
          <w:p w14:paraId="7C161E3E" w14:textId="77777777" w:rsidR="000A0118" w:rsidRDefault="00000000">
            <w:pPr>
              <w:pStyle w:val="aff1"/>
            </w:pPr>
            <w:r>
              <w:rPr>
                <w:rFonts w:cs="Calibri" w:hint="eastAsia"/>
              </w:rPr>
              <w:t>0</w:t>
            </w:r>
          </w:p>
        </w:tc>
        <w:tc>
          <w:tcPr>
            <w:tcW w:w="2450" w:type="dxa"/>
            <w:tcBorders>
              <w:top w:val="single" w:sz="8" w:space="0" w:color="auto"/>
              <w:left w:val="nil"/>
              <w:bottom w:val="nil"/>
              <w:right w:val="nil"/>
            </w:tcBorders>
            <w:vAlign w:val="center"/>
          </w:tcPr>
          <w:p w14:paraId="77931BD1" w14:textId="77777777" w:rsidR="000A0118" w:rsidRDefault="00000000">
            <w:pPr>
              <w:pStyle w:val="aff1"/>
            </w:pPr>
            <w:r>
              <w:rPr>
                <w:rFonts w:cs="Calibri" w:hint="eastAsia"/>
              </w:rPr>
              <w:t>3</w:t>
            </w:r>
          </w:p>
        </w:tc>
      </w:tr>
      <w:tr w:rsidR="000A0118" w14:paraId="1CAE0E95" w14:textId="77777777" w:rsidTr="001D337D">
        <w:trPr>
          <w:trHeight w:val="687"/>
          <w:jc w:val="center"/>
        </w:trPr>
        <w:tc>
          <w:tcPr>
            <w:tcW w:w="3497" w:type="dxa"/>
            <w:tcBorders>
              <w:top w:val="nil"/>
              <w:left w:val="nil"/>
              <w:right w:val="nil"/>
            </w:tcBorders>
            <w:vAlign w:val="center"/>
          </w:tcPr>
          <w:p w14:paraId="3167B97E" w14:textId="77777777" w:rsidR="000A0118" w:rsidRDefault="00000000">
            <w:pPr>
              <w:pStyle w:val="aff1"/>
            </w:pPr>
            <w:r>
              <w:rPr>
                <w:rFonts w:ascii="宋体" w:hAnsi="宋体" w:hint="eastAsia"/>
              </w:rPr>
              <w:t>双系统结构医院（方案一）</w:t>
            </w:r>
          </w:p>
        </w:tc>
        <w:tc>
          <w:tcPr>
            <w:tcW w:w="2590" w:type="dxa"/>
            <w:tcBorders>
              <w:top w:val="nil"/>
              <w:left w:val="nil"/>
              <w:right w:val="nil"/>
            </w:tcBorders>
            <w:noWrap/>
            <w:vAlign w:val="center"/>
          </w:tcPr>
          <w:p w14:paraId="7343F687" w14:textId="77777777" w:rsidR="000A0118" w:rsidRDefault="00000000">
            <w:pPr>
              <w:pStyle w:val="aff1"/>
            </w:pPr>
            <w:r>
              <w:rPr>
                <w:rFonts w:cs="Calibri" w:hint="eastAsia"/>
              </w:rPr>
              <w:t>0.5312</w:t>
            </w:r>
          </w:p>
        </w:tc>
        <w:tc>
          <w:tcPr>
            <w:tcW w:w="2450" w:type="dxa"/>
            <w:tcBorders>
              <w:top w:val="nil"/>
              <w:left w:val="nil"/>
              <w:right w:val="nil"/>
            </w:tcBorders>
            <w:vAlign w:val="center"/>
          </w:tcPr>
          <w:p w14:paraId="11559E7E" w14:textId="77777777" w:rsidR="000A0118" w:rsidRDefault="00000000">
            <w:pPr>
              <w:pStyle w:val="aff1"/>
            </w:pPr>
            <w:r>
              <w:rPr>
                <w:rFonts w:cs="Calibri" w:hint="eastAsia"/>
              </w:rPr>
              <w:t>1</w:t>
            </w:r>
          </w:p>
        </w:tc>
      </w:tr>
      <w:tr w:rsidR="000A0118" w14:paraId="408E3B26" w14:textId="77777777" w:rsidTr="001D337D">
        <w:trPr>
          <w:trHeight w:val="687"/>
          <w:jc w:val="center"/>
        </w:trPr>
        <w:tc>
          <w:tcPr>
            <w:tcW w:w="3497" w:type="dxa"/>
            <w:tcBorders>
              <w:top w:val="nil"/>
              <w:left w:val="nil"/>
              <w:bottom w:val="single" w:sz="12" w:space="0" w:color="auto"/>
              <w:right w:val="nil"/>
            </w:tcBorders>
            <w:vAlign w:val="center"/>
          </w:tcPr>
          <w:p w14:paraId="5C72368E" w14:textId="77777777" w:rsidR="000A0118" w:rsidRDefault="00000000">
            <w:pPr>
              <w:pStyle w:val="aff1"/>
            </w:pPr>
            <w:r>
              <w:rPr>
                <w:rFonts w:ascii="宋体" w:hAnsi="宋体" w:hint="eastAsia"/>
              </w:rPr>
              <w:t>多系统结构医院（方案二）</w:t>
            </w:r>
          </w:p>
        </w:tc>
        <w:tc>
          <w:tcPr>
            <w:tcW w:w="2590" w:type="dxa"/>
            <w:tcBorders>
              <w:top w:val="nil"/>
              <w:left w:val="nil"/>
              <w:bottom w:val="single" w:sz="12" w:space="0" w:color="auto"/>
              <w:right w:val="nil"/>
            </w:tcBorders>
            <w:noWrap/>
            <w:vAlign w:val="center"/>
          </w:tcPr>
          <w:p w14:paraId="24A3C9EB" w14:textId="77777777" w:rsidR="000A0118" w:rsidRDefault="00000000">
            <w:pPr>
              <w:pStyle w:val="aff1"/>
            </w:pPr>
            <w:r>
              <w:rPr>
                <w:rFonts w:cs="Calibri" w:hint="eastAsia"/>
              </w:rPr>
              <w:t>0.4688</w:t>
            </w:r>
          </w:p>
        </w:tc>
        <w:tc>
          <w:tcPr>
            <w:tcW w:w="2450" w:type="dxa"/>
            <w:tcBorders>
              <w:top w:val="nil"/>
              <w:left w:val="nil"/>
              <w:bottom w:val="single" w:sz="12" w:space="0" w:color="auto"/>
              <w:right w:val="nil"/>
            </w:tcBorders>
            <w:vAlign w:val="center"/>
          </w:tcPr>
          <w:p w14:paraId="3A85F82A" w14:textId="77777777" w:rsidR="000A0118" w:rsidRDefault="00000000">
            <w:pPr>
              <w:pStyle w:val="aff1"/>
            </w:pPr>
            <w:r>
              <w:rPr>
                <w:rFonts w:cs="Calibri" w:hint="eastAsia"/>
              </w:rPr>
              <w:t>2</w:t>
            </w:r>
          </w:p>
        </w:tc>
      </w:tr>
    </w:tbl>
    <w:p w14:paraId="2B7FFD1E" w14:textId="62FA179B" w:rsidR="000A0118" w:rsidRDefault="00000000">
      <w:pPr>
        <w:pStyle w:val="aff3"/>
        <w:ind w:firstLine="480"/>
        <w:rPr>
          <w:rFonts w:ascii="黑体" w:eastAsia="黑体" w:hAnsi="黑体"/>
          <w:b/>
          <w:sz w:val="28"/>
          <w:szCs w:val="28"/>
        </w:rPr>
      </w:pPr>
      <w:r>
        <w:rPr>
          <w:rFonts w:hint="eastAsia"/>
        </w:rPr>
        <w:t>由表</w:t>
      </w:r>
      <w:r>
        <w:rPr>
          <w:rFonts w:hint="eastAsia"/>
        </w:rPr>
        <w:t>6.</w:t>
      </w:r>
      <w:r w:rsidR="0087316C">
        <w:t>6</w:t>
      </w:r>
      <w:r>
        <w:rPr>
          <w:rFonts w:hint="eastAsia"/>
        </w:rPr>
        <w:t>知，方案一所用的双系统结构医院得分更高。方案一和方案二都能满足题目所给要求，虽然方案一平均等待时间比方案二略高，但是相较而言，方案一能够利用更少的医护人员，在系统内进行高效率人员调配，提高了</w:t>
      </w:r>
      <w:r>
        <w:rPr>
          <w:rFonts w:cs="Calibri" w:hint="eastAsia"/>
        </w:rPr>
        <w:t>19.5%</w:t>
      </w:r>
      <w:r>
        <w:rPr>
          <w:rFonts w:hint="eastAsia"/>
        </w:rPr>
        <w:t>人员使用效率。综合而言，我们认为双系统结构医院，即方案一更好。</w:t>
      </w:r>
    </w:p>
    <w:p w14:paraId="681E3958" w14:textId="77777777" w:rsidR="000A0118" w:rsidRDefault="000A0118">
      <w:pPr>
        <w:pStyle w:val="af7"/>
        <w:spacing w:before="312"/>
        <w:sectPr w:rsidR="000A0118">
          <w:pgSz w:w="11906" w:h="16838"/>
          <w:pgMar w:top="1440" w:right="1800" w:bottom="1440" w:left="1800" w:header="851" w:footer="992" w:gutter="0"/>
          <w:cols w:space="425"/>
          <w:docGrid w:type="lines" w:linePitch="312"/>
        </w:sectPr>
      </w:pPr>
    </w:p>
    <w:p w14:paraId="6A8ACFD0" w14:textId="34398FCF" w:rsidR="000A0118" w:rsidRDefault="00000000">
      <w:pPr>
        <w:pStyle w:val="af7"/>
        <w:spacing w:before="312"/>
      </w:pPr>
      <w:bookmarkStart w:id="49" w:name="_Toc109063394"/>
      <w:bookmarkStart w:id="50" w:name="_Toc123413186"/>
      <w:r>
        <w:t>7</w:t>
      </w:r>
      <w:bookmarkEnd w:id="49"/>
      <w:r w:rsidR="005D1DF1">
        <w:rPr>
          <w:rFonts w:hint="eastAsia"/>
        </w:rPr>
        <w:t>模型推广</w:t>
      </w:r>
      <w:bookmarkEnd w:id="50"/>
      <w:r w:rsidR="005D1DF1">
        <w:t xml:space="preserve"> </w:t>
      </w:r>
    </w:p>
    <w:p w14:paraId="31841B46" w14:textId="5B46056A" w:rsidR="00B26ADA" w:rsidRDefault="00B26ADA" w:rsidP="00B26ADA">
      <w:pPr>
        <w:pStyle w:val="aff3"/>
        <w:ind w:firstLine="480"/>
      </w:pPr>
      <w:r>
        <w:rPr>
          <w:rFonts w:hint="eastAsia"/>
        </w:rPr>
        <w:t>在城市所遭受的自然灾害中，地震灾害影响最大，破坏最强，伤亡最重。因此在其他灾害中我们选取地震灾害作为探讨举例，地震常常造成严重人员伤亡，会引起火灾、水灾、有毒气体泄漏、细菌及放射性物质扩散，还有可能造成海啸、滑坡、崩塌、地裂缝等次生灾害。</w:t>
      </w:r>
      <w:r w:rsidRPr="00A21A86">
        <w:rPr>
          <w:rFonts w:hint="eastAsia"/>
        </w:rPr>
        <w:t>地震受伤患者</w:t>
      </w:r>
      <w:r w:rsidRPr="00A21A86">
        <w:rPr>
          <w:rFonts w:cs="Calibri" w:hint="eastAsia"/>
        </w:rPr>
        <w:t>34.9%</w:t>
      </w:r>
      <w:r w:rsidRPr="00A21A86">
        <w:rPr>
          <w:rFonts w:hint="eastAsia"/>
        </w:rPr>
        <w:t>会出现感染</w:t>
      </w:r>
      <w:r w:rsidRPr="00A21A86">
        <w:rPr>
          <w:rFonts w:hint="eastAsia"/>
          <w:vertAlign w:val="superscript"/>
        </w:rPr>
        <w:t>[</w:t>
      </w:r>
      <w:r w:rsidRPr="00A21A86">
        <w:rPr>
          <w:vertAlign w:val="superscript"/>
        </w:rPr>
        <w:t>4]</w:t>
      </w:r>
      <w:r w:rsidRPr="00A21A86">
        <w:rPr>
          <w:rFonts w:cs="Calibri" w:hint="eastAsia"/>
        </w:rPr>
        <w:t>, 18.6%</w:t>
      </w:r>
      <w:r w:rsidRPr="00A21A86">
        <w:rPr>
          <w:rFonts w:hint="eastAsia"/>
        </w:rPr>
        <w:t>发生医院感染</w:t>
      </w:r>
      <w:r w:rsidRPr="00A21A86">
        <w:rPr>
          <w:rFonts w:cs="Calibri" w:hint="eastAsia"/>
          <w:vertAlign w:val="superscript"/>
        </w:rPr>
        <w:t>[</w:t>
      </w:r>
      <w:r w:rsidRPr="00A21A86">
        <w:rPr>
          <w:rFonts w:cs="Calibri"/>
          <w:vertAlign w:val="superscript"/>
        </w:rPr>
        <w:t>5</w:t>
      </w:r>
      <w:r w:rsidRPr="00A21A86">
        <w:rPr>
          <w:rFonts w:cs="Calibri" w:hint="eastAsia"/>
          <w:vertAlign w:val="superscript"/>
        </w:rPr>
        <w:t>]</w:t>
      </w:r>
      <w:r w:rsidRPr="00A21A86">
        <w:rPr>
          <w:rFonts w:cs="Calibri" w:hint="eastAsia"/>
        </w:rPr>
        <w:t xml:space="preserve">, </w:t>
      </w:r>
      <w:r w:rsidRPr="00A21A86">
        <w:rPr>
          <w:rFonts w:hint="eastAsia"/>
        </w:rPr>
        <w:t>地震中感染致死率为</w:t>
      </w:r>
      <w:r w:rsidRPr="00A21A86">
        <w:rPr>
          <w:rFonts w:cs="Calibri" w:hint="eastAsia"/>
        </w:rPr>
        <w:t>19.0%~35.0%</w:t>
      </w:r>
      <w:r w:rsidRPr="00A21A86">
        <w:rPr>
          <w:rFonts w:cs="Calibri" w:hint="eastAsia"/>
          <w:vertAlign w:val="superscript"/>
        </w:rPr>
        <w:t>[</w:t>
      </w:r>
      <w:r w:rsidRPr="00A21A86">
        <w:rPr>
          <w:rFonts w:cs="Calibri"/>
          <w:vertAlign w:val="superscript"/>
        </w:rPr>
        <w:t>6</w:t>
      </w:r>
      <w:r w:rsidRPr="00A21A86">
        <w:rPr>
          <w:rFonts w:cs="Calibri" w:hint="eastAsia"/>
          <w:vertAlign w:val="superscript"/>
        </w:rPr>
        <w:t>]</w:t>
      </w:r>
      <w:r w:rsidRPr="00A21A86">
        <w:rPr>
          <w:rFonts w:hint="eastAsia"/>
        </w:rPr>
        <w:t>。地震灾害的伤患中轻伤患者约占</w:t>
      </w:r>
      <w:r w:rsidRPr="00A21A86">
        <w:rPr>
          <w:rFonts w:cs="Calibri" w:hint="eastAsia"/>
        </w:rPr>
        <w:t>60%</w:t>
      </w:r>
      <w:r w:rsidRPr="00A21A86">
        <w:rPr>
          <w:rFonts w:hint="eastAsia"/>
        </w:rPr>
        <w:t>，中伤和重伤患者约占</w:t>
      </w:r>
      <w:r w:rsidRPr="00A21A86">
        <w:rPr>
          <w:rFonts w:cs="Calibri" w:hint="eastAsia"/>
        </w:rPr>
        <w:t>20%</w:t>
      </w:r>
      <w:r w:rsidRPr="00A21A86">
        <w:rPr>
          <w:rFonts w:hint="eastAsia"/>
        </w:rPr>
        <w:t>，如像有分娩，检验等需求的患者约占</w:t>
      </w:r>
      <w:r w:rsidRPr="00A21A86">
        <w:rPr>
          <w:rFonts w:cs="Calibri" w:hint="eastAsia"/>
        </w:rPr>
        <w:t>10%</w:t>
      </w:r>
      <w:r w:rsidRPr="00A21A86">
        <w:rPr>
          <w:rFonts w:hint="eastAsia"/>
        </w:rPr>
        <w:t>。</w:t>
      </w:r>
    </w:p>
    <w:p w14:paraId="284A9E0F" w14:textId="05EF6E27" w:rsidR="000009B4" w:rsidRPr="000009B4" w:rsidRDefault="000009B4" w:rsidP="000009B4">
      <w:pPr>
        <w:pStyle w:val="aff3"/>
        <w:ind w:firstLine="480"/>
      </w:pPr>
      <w:r w:rsidRPr="000009B4">
        <w:rPr>
          <w:rFonts w:hint="eastAsia"/>
        </w:rPr>
        <w:t>进入</w:t>
      </w:r>
      <w:r w:rsidRPr="000009B4">
        <w:rPr>
          <w:rFonts w:hint="eastAsia"/>
        </w:rPr>
        <w:t>21</w:t>
      </w:r>
      <w:r w:rsidRPr="000009B4">
        <w:rPr>
          <w:rFonts w:hint="eastAsia"/>
        </w:rPr>
        <w:t>世纪以来，中国经历了非典、唐山大地震、汶川大地震、山洪、新冠肺炎疫情等自然灾害和突发性公共卫生事件的重重挑战，像小汤山、火神山、雷神山这类机动医院在缓解医疗压力方面起到了不可磨灭的作用。</w:t>
      </w:r>
    </w:p>
    <w:p w14:paraId="6FE89A9A" w14:textId="77777777" w:rsidR="000A0118" w:rsidRPr="00B26ADA" w:rsidRDefault="000A0118">
      <w:pPr>
        <w:pStyle w:val="af7"/>
        <w:spacing w:beforeLines="50" w:before="156"/>
        <w:sectPr w:rsidR="000A0118" w:rsidRPr="00B26ADA">
          <w:pgSz w:w="11906" w:h="16838"/>
          <w:pgMar w:top="1440" w:right="1800" w:bottom="1440" w:left="1800" w:header="851" w:footer="992" w:gutter="0"/>
          <w:cols w:space="425"/>
          <w:docGrid w:type="lines" w:linePitch="312"/>
        </w:sectPr>
      </w:pPr>
    </w:p>
    <w:p w14:paraId="498007DF" w14:textId="03ED0E11" w:rsidR="000A0118" w:rsidRDefault="00000000">
      <w:pPr>
        <w:pStyle w:val="af7"/>
        <w:spacing w:beforeLines="50" w:before="156"/>
      </w:pPr>
      <w:bookmarkStart w:id="51" w:name="_Toc109063395"/>
      <w:bookmarkStart w:id="52" w:name="_Toc123413187"/>
      <w:r>
        <w:t>8</w:t>
      </w:r>
      <w:r>
        <w:rPr>
          <w:rFonts w:hint="eastAsia"/>
        </w:rPr>
        <w:t>总结</w:t>
      </w:r>
      <w:bookmarkEnd w:id="51"/>
      <w:bookmarkEnd w:id="52"/>
    </w:p>
    <w:p w14:paraId="504EE9D5" w14:textId="77777777" w:rsidR="00B26ADA" w:rsidRDefault="00B26ADA" w:rsidP="00B26ADA">
      <w:pPr>
        <w:pStyle w:val="aff3"/>
        <w:ind w:firstLine="480"/>
        <w:rPr>
          <w:rStyle w:val="aff4"/>
        </w:rPr>
      </w:pPr>
      <w:r w:rsidRPr="000014AC">
        <w:rPr>
          <w:rStyle w:val="aff4"/>
          <w:rFonts w:hint="eastAsia"/>
        </w:rPr>
        <w:t>在第一阶段的模型中，由于分流帐篷配置的分诊台较少，</w:t>
      </w:r>
      <w:r>
        <w:rPr>
          <w:rStyle w:val="aff4"/>
          <w:rFonts w:hint="eastAsia"/>
        </w:rPr>
        <w:t>平均每天治疗出院人数</w:t>
      </w:r>
      <w:r>
        <w:rPr>
          <w:rStyle w:val="aff4"/>
          <w:rFonts w:hint="eastAsia"/>
        </w:rPr>
        <w:t>1</w:t>
      </w:r>
      <w:r>
        <w:rPr>
          <w:rStyle w:val="aff4"/>
        </w:rPr>
        <w:t>63</w:t>
      </w:r>
      <w:r>
        <w:rPr>
          <w:rStyle w:val="aff4"/>
          <w:rFonts w:hint="eastAsia"/>
        </w:rPr>
        <w:t>人，</w:t>
      </w:r>
      <w:r w:rsidRPr="000014AC">
        <w:rPr>
          <w:rStyle w:val="aff4"/>
          <w:rFonts w:hint="eastAsia"/>
        </w:rPr>
        <w:t>不足以应对每天收治</w:t>
      </w:r>
      <w:r w:rsidRPr="000014AC">
        <w:rPr>
          <w:rStyle w:val="aff4"/>
          <w:rFonts w:hint="eastAsia"/>
        </w:rPr>
        <w:t>300</w:t>
      </w:r>
      <w:r w:rsidRPr="000014AC">
        <w:rPr>
          <w:rStyle w:val="aff4"/>
          <w:rFonts w:hint="eastAsia"/>
        </w:rPr>
        <w:t>到</w:t>
      </w:r>
      <w:r w:rsidRPr="000014AC">
        <w:rPr>
          <w:rStyle w:val="aff4"/>
          <w:rFonts w:hint="eastAsia"/>
        </w:rPr>
        <w:t>500</w:t>
      </w:r>
      <w:r w:rsidRPr="000014AC">
        <w:rPr>
          <w:rStyle w:val="aff4"/>
          <w:rFonts w:hint="eastAsia"/>
        </w:rPr>
        <w:t>名病人的负荷。所以我们首先通过增加分流帐篷分诊台来减少建档等待区大量病人，建档效率提升后</w:t>
      </w:r>
      <w:r>
        <w:rPr>
          <w:rStyle w:val="aff4"/>
          <w:rFonts w:hint="eastAsia"/>
        </w:rPr>
        <w:t>，</w:t>
      </w:r>
      <w:r w:rsidRPr="000014AC">
        <w:rPr>
          <w:rStyle w:val="aff4"/>
          <w:rFonts w:hint="eastAsia"/>
        </w:rPr>
        <w:t>各个病房负载</w:t>
      </w:r>
      <w:r>
        <w:rPr>
          <w:rStyle w:val="aff4"/>
          <w:rFonts w:hint="eastAsia"/>
        </w:rPr>
        <w:t>相应上升</w:t>
      </w:r>
      <w:r w:rsidRPr="000014AC">
        <w:rPr>
          <w:rStyle w:val="aff4"/>
          <w:rFonts w:hint="eastAsia"/>
        </w:rPr>
        <w:t>，主要瓶颈变为轻度伤病房、中度伤病房、重症病房、心脏病病房的病床数量不足。在第二阶段中，我们首先增加了相应的病床和设备以及医护人员，然后分别对系统布局和引入外部资源进行了改善。我们基于基础改善提出两种改善方案：方案一：双系统结构野战医院，方案二：多系统结构野战医院。并使用熵权法对第一阶段以及第二阶段的两种方案进行评估。最终我们认为双系统结构野战医院的运营效率更高。</w:t>
      </w:r>
    </w:p>
    <w:p w14:paraId="066885F5" w14:textId="77777777" w:rsidR="00B26ADA" w:rsidRDefault="00B26ADA" w:rsidP="00B26ADA">
      <w:pPr>
        <w:pStyle w:val="aff3"/>
        <w:ind w:firstLine="480"/>
      </w:pPr>
      <w:r>
        <w:rPr>
          <w:rFonts w:hint="eastAsia"/>
        </w:rPr>
        <w:t>根据评估结果，使用双系统结构野战医院能够以更高效率完成预期患者医疗，因此建议野战医院优化点如下：</w:t>
      </w:r>
    </w:p>
    <w:p w14:paraId="72E7C7D7" w14:textId="77777777" w:rsidR="00B26ADA" w:rsidRDefault="00B26ADA" w:rsidP="00B26ADA">
      <w:pPr>
        <w:pStyle w:val="aff3"/>
        <w:numPr>
          <w:ilvl w:val="0"/>
          <w:numId w:val="7"/>
        </w:numPr>
        <w:ind w:firstLineChars="0"/>
      </w:pPr>
      <w:r>
        <w:rPr>
          <w:rFonts w:hint="eastAsia"/>
        </w:rPr>
        <w:t>改善分流帐篷，增大患者接收量；</w:t>
      </w:r>
    </w:p>
    <w:p w14:paraId="40EA7A04" w14:textId="77777777" w:rsidR="00B26ADA" w:rsidRDefault="00B26ADA" w:rsidP="00B26ADA">
      <w:pPr>
        <w:pStyle w:val="aff3"/>
        <w:numPr>
          <w:ilvl w:val="0"/>
          <w:numId w:val="7"/>
        </w:numPr>
        <w:ind w:firstLineChars="0"/>
      </w:pPr>
      <w:r>
        <w:rPr>
          <w:rFonts w:hint="eastAsia"/>
        </w:rPr>
        <w:t>合理调整设备资源和人力资源；</w:t>
      </w:r>
    </w:p>
    <w:p w14:paraId="7E57CF7B" w14:textId="77777777" w:rsidR="00B26ADA" w:rsidRDefault="00B26ADA" w:rsidP="00B26ADA">
      <w:pPr>
        <w:pStyle w:val="aff3"/>
        <w:numPr>
          <w:ilvl w:val="0"/>
          <w:numId w:val="7"/>
        </w:numPr>
        <w:ind w:firstLineChars="0"/>
      </w:pPr>
      <w:r>
        <w:rPr>
          <w:rFonts w:hint="eastAsia"/>
        </w:rPr>
        <w:t>医院双系统化，引入外部资源。</w:t>
      </w:r>
    </w:p>
    <w:p w14:paraId="09BF8E55" w14:textId="77777777" w:rsidR="00B26ADA" w:rsidRDefault="00B26ADA" w:rsidP="00B26ADA">
      <w:pPr>
        <w:pStyle w:val="aff3"/>
        <w:ind w:firstLine="480"/>
      </w:pPr>
      <w:r>
        <w:rPr>
          <w:rFonts w:hint="eastAsia"/>
        </w:rPr>
        <w:t>按以上标准对野战医院进行配置，既满足当前患者负荷，也避免资源浪费。</w:t>
      </w:r>
    </w:p>
    <w:p w14:paraId="50462E27" w14:textId="77777777" w:rsidR="000A0118" w:rsidRPr="00B26ADA" w:rsidRDefault="000A0118">
      <w:pPr>
        <w:pStyle w:val="af7"/>
        <w:spacing w:before="312"/>
        <w:sectPr w:rsidR="000A0118" w:rsidRPr="00B26ADA">
          <w:pgSz w:w="11906" w:h="16838"/>
          <w:pgMar w:top="1440" w:right="1800" w:bottom="1440" w:left="1800" w:header="851" w:footer="992" w:gutter="0"/>
          <w:cols w:space="425"/>
          <w:docGrid w:type="lines" w:linePitch="312"/>
        </w:sectPr>
      </w:pPr>
    </w:p>
    <w:p w14:paraId="2F655CB2" w14:textId="77777777" w:rsidR="000A0118" w:rsidRDefault="00000000">
      <w:pPr>
        <w:pStyle w:val="af7"/>
        <w:spacing w:before="312"/>
      </w:pPr>
      <w:bookmarkStart w:id="53" w:name="_Toc109063399"/>
      <w:bookmarkStart w:id="54" w:name="_Toc123413188"/>
      <w:r>
        <w:t>9</w:t>
      </w:r>
      <w:r>
        <w:rPr>
          <w:rFonts w:hint="eastAsia"/>
        </w:rPr>
        <w:t>参考文献</w:t>
      </w:r>
      <w:bookmarkEnd w:id="53"/>
      <w:bookmarkEnd w:id="54"/>
    </w:p>
    <w:p w14:paraId="7E616F55" w14:textId="77777777" w:rsidR="005202F4" w:rsidRDefault="005202F4" w:rsidP="005202F4">
      <w:pPr>
        <w:pStyle w:val="aff5"/>
        <w:numPr>
          <w:ilvl w:val="0"/>
          <w:numId w:val="8"/>
        </w:numPr>
        <w:spacing w:line="360" w:lineRule="auto"/>
        <w:ind w:left="420" w:firstLineChars="0"/>
        <w:jc w:val="left"/>
        <w:rPr>
          <w:rFonts w:ascii="Times New Roman" w:hAnsi="Times New Roman"/>
          <w:bCs/>
          <w:sz w:val="24"/>
          <w:szCs w:val="24"/>
        </w:rPr>
      </w:pPr>
      <w:r w:rsidRPr="007D16B9">
        <w:rPr>
          <w:rFonts w:ascii="Times New Roman" w:hAnsi="Times New Roman" w:hint="eastAsia"/>
          <w:bCs/>
          <w:sz w:val="24"/>
          <w:szCs w:val="24"/>
        </w:rPr>
        <w:t>田飞</w:t>
      </w:r>
      <w:r w:rsidRPr="007D16B9">
        <w:rPr>
          <w:rFonts w:ascii="Times New Roman" w:hAnsi="Times New Roman" w:hint="eastAsia"/>
          <w:bCs/>
          <w:sz w:val="24"/>
          <w:szCs w:val="24"/>
        </w:rPr>
        <w:t xml:space="preserve">, </w:t>
      </w:r>
      <w:r w:rsidRPr="007D16B9">
        <w:rPr>
          <w:rFonts w:ascii="Times New Roman" w:hAnsi="Times New Roman" w:hint="eastAsia"/>
          <w:bCs/>
          <w:sz w:val="24"/>
          <w:szCs w:val="24"/>
        </w:rPr>
        <w:t>吴超仲</w:t>
      </w:r>
      <w:r w:rsidRPr="007D16B9">
        <w:rPr>
          <w:rFonts w:ascii="Times New Roman" w:hAnsi="Times New Roman" w:hint="eastAsia"/>
          <w:bCs/>
          <w:sz w:val="24"/>
          <w:szCs w:val="24"/>
        </w:rPr>
        <w:t xml:space="preserve">, </w:t>
      </w:r>
      <w:r w:rsidRPr="007D16B9">
        <w:rPr>
          <w:rFonts w:ascii="Times New Roman" w:hAnsi="Times New Roman" w:hint="eastAsia"/>
          <w:bCs/>
          <w:sz w:val="24"/>
          <w:szCs w:val="24"/>
        </w:rPr>
        <w:t>褚端峰</w:t>
      </w:r>
      <w:r w:rsidRPr="007D16B9">
        <w:rPr>
          <w:rFonts w:ascii="Times New Roman" w:hAnsi="Times New Roman" w:hint="eastAsia"/>
          <w:bCs/>
          <w:sz w:val="24"/>
          <w:szCs w:val="24"/>
        </w:rPr>
        <w:t>,</w:t>
      </w:r>
      <w:r w:rsidRPr="007D16B9">
        <w:rPr>
          <w:rFonts w:ascii="Times New Roman" w:hAnsi="Times New Roman" w:hint="eastAsia"/>
          <w:bCs/>
          <w:sz w:val="24"/>
          <w:szCs w:val="24"/>
        </w:rPr>
        <w:t>等</w:t>
      </w:r>
      <w:r w:rsidRPr="007D16B9">
        <w:rPr>
          <w:rFonts w:ascii="Times New Roman" w:hAnsi="Times New Roman" w:hint="eastAsia"/>
          <w:bCs/>
          <w:sz w:val="24"/>
          <w:szCs w:val="24"/>
        </w:rPr>
        <w:t xml:space="preserve">. </w:t>
      </w:r>
      <w:r w:rsidRPr="007D16B9">
        <w:rPr>
          <w:rFonts w:ascii="Times New Roman" w:hAnsi="Times New Roman" w:hint="eastAsia"/>
          <w:bCs/>
          <w:sz w:val="24"/>
          <w:szCs w:val="24"/>
        </w:rPr>
        <w:t>雨天高速公路营运车辆行驶速度分布规律研究</w:t>
      </w:r>
      <w:r w:rsidRPr="007D16B9">
        <w:rPr>
          <w:rFonts w:ascii="Times New Roman" w:hAnsi="Times New Roman" w:hint="eastAsia"/>
          <w:bCs/>
          <w:sz w:val="24"/>
          <w:szCs w:val="24"/>
        </w:rPr>
        <w:t xml:space="preserve">[J]. </w:t>
      </w:r>
      <w:r w:rsidRPr="007D16B9">
        <w:rPr>
          <w:rFonts w:ascii="Times New Roman" w:hAnsi="Times New Roman" w:hint="eastAsia"/>
          <w:bCs/>
          <w:sz w:val="24"/>
          <w:szCs w:val="24"/>
        </w:rPr>
        <w:t>交通信息与安全</w:t>
      </w:r>
      <w:r w:rsidRPr="007D16B9">
        <w:rPr>
          <w:rFonts w:ascii="Times New Roman" w:hAnsi="Times New Roman" w:hint="eastAsia"/>
          <w:bCs/>
          <w:sz w:val="24"/>
          <w:szCs w:val="24"/>
        </w:rPr>
        <w:t>, 2016.</w:t>
      </w:r>
    </w:p>
    <w:p w14:paraId="7AF8F9D3" w14:textId="77777777" w:rsidR="005202F4" w:rsidRPr="007D16B9" w:rsidRDefault="005202F4" w:rsidP="005202F4">
      <w:pPr>
        <w:pStyle w:val="aff5"/>
        <w:numPr>
          <w:ilvl w:val="0"/>
          <w:numId w:val="8"/>
        </w:numPr>
        <w:spacing w:line="360" w:lineRule="auto"/>
        <w:ind w:left="420" w:firstLineChars="0"/>
        <w:jc w:val="left"/>
        <w:rPr>
          <w:rFonts w:ascii="Times New Roman" w:hAnsi="Times New Roman"/>
          <w:bCs/>
          <w:sz w:val="24"/>
          <w:szCs w:val="24"/>
        </w:rPr>
      </w:pPr>
      <w:bookmarkStart w:id="55" w:name="_Ref109030211"/>
      <w:r w:rsidRPr="00FC7562">
        <w:rPr>
          <w:rFonts w:ascii="Times New Roman" w:hAnsi="Times New Roman"/>
          <w:bCs/>
          <w:sz w:val="24"/>
          <w:szCs w:val="24"/>
        </w:rPr>
        <w:t>杨力</w:t>
      </w:r>
      <w:r w:rsidRPr="00FC7562">
        <w:rPr>
          <w:rFonts w:ascii="Times New Roman" w:hAnsi="Times New Roman"/>
          <w:bCs/>
          <w:sz w:val="24"/>
          <w:szCs w:val="24"/>
        </w:rPr>
        <w:t>,</w:t>
      </w:r>
      <w:r w:rsidRPr="00FC7562">
        <w:rPr>
          <w:rFonts w:ascii="Times New Roman" w:hAnsi="Times New Roman"/>
          <w:bCs/>
          <w:sz w:val="24"/>
          <w:szCs w:val="24"/>
        </w:rPr>
        <w:t>刘程程</w:t>
      </w:r>
      <w:r w:rsidRPr="00FC7562">
        <w:rPr>
          <w:rFonts w:ascii="Times New Roman" w:hAnsi="Times New Roman"/>
          <w:bCs/>
          <w:sz w:val="24"/>
          <w:szCs w:val="24"/>
        </w:rPr>
        <w:t>,</w:t>
      </w:r>
      <w:r w:rsidRPr="00FC7562">
        <w:rPr>
          <w:rFonts w:ascii="Times New Roman" w:hAnsi="Times New Roman"/>
          <w:bCs/>
          <w:sz w:val="24"/>
          <w:szCs w:val="24"/>
        </w:rPr>
        <w:t>宋利</w:t>
      </w:r>
      <w:r w:rsidRPr="00FC7562">
        <w:rPr>
          <w:rFonts w:ascii="Times New Roman" w:hAnsi="Times New Roman"/>
          <w:bCs/>
          <w:sz w:val="24"/>
          <w:szCs w:val="24"/>
        </w:rPr>
        <w:t>,</w:t>
      </w:r>
      <w:r w:rsidRPr="00FC7562">
        <w:rPr>
          <w:rFonts w:ascii="Times New Roman" w:hAnsi="Times New Roman"/>
          <w:bCs/>
          <w:sz w:val="24"/>
          <w:szCs w:val="24"/>
        </w:rPr>
        <w:t>盛武</w:t>
      </w:r>
      <w:r w:rsidRPr="00FC7562">
        <w:rPr>
          <w:rFonts w:ascii="Times New Roman" w:hAnsi="Times New Roman"/>
          <w:bCs/>
          <w:sz w:val="24"/>
          <w:szCs w:val="24"/>
        </w:rPr>
        <w:t>.</w:t>
      </w:r>
      <w:r w:rsidRPr="00FC7562">
        <w:rPr>
          <w:rFonts w:ascii="Times New Roman" w:hAnsi="Times New Roman"/>
          <w:bCs/>
          <w:sz w:val="24"/>
          <w:szCs w:val="24"/>
        </w:rPr>
        <w:t>基于熵权法的煤矿应急救援能力评价</w:t>
      </w:r>
      <w:r w:rsidRPr="00FC7562">
        <w:rPr>
          <w:rFonts w:ascii="Times New Roman" w:hAnsi="Times New Roman"/>
          <w:bCs/>
          <w:sz w:val="24"/>
          <w:szCs w:val="24"/>
        </w:rPr>
        <w:t>[J].</w:t>
      </w:r>
      <w:r w:rsidRPr="00FC7562">
        <w:rPr>
          <w:rFonts w:ascii="Times New Roman" w:hAnsi="Times New Roman"/>
          <w:bCs/>
          <w:sz w:val="24"/>
          <w:szCs w:val="24"/>
        </w:rPr>
        <w:t>中国软科学</w:t>
      </w:r>
      <w:r w:rsidRPr="00FC7562">
        <w:rPr>
          <w:rFonts w:ascii="Times New Roman" w:hAnsi="Times New Roman"/>
          <w:bCs/>
          <w:sz w:val="24"/>
          <w:szCs w:val="24"/>
        </w:rPr>
        <w:t>,2013(11):185-192.</w:t>
      </w:r>
      <w:bookmarkEnd w:id="55"/>
    </w:p>
    <w:p w14:paraId="3C950DDC" w14:textId="77777777" w:rsidR="005202F4" w:rsidRPr="007D16B9" w:rsidRDefault="005202F4" w:rsidP="005202F4">
      <w:pPr>
        <w:pStyle w:val="aff5"/>
        <w:numPr>
          <w:ilvl w:val="0"/>
          <w:numId w:val="8"/>
        </w:numPr>
        <w:spacing w:line="360" w:lineRule="auto"/>
        <w:ind w:left="420" w:firstLineChars="0"/>
        <w:jc w:val="left"/>
        <w:rPr>
          <w:rFonts w:ascii="Times New Roman" w:hAnsi="Times New Roman"/>
          <w:bCs/>
          <w:sz w:val="24"/>
          <w:szCs w:val="24"/>
        </w:rPr>
      </w:pPr>
      <w:r w:rsidRPr="007D16B9">
        <w:rPr>
          <w:rFonts w:ascii="Times New Roman" w:hAnsi="Times New Roman" w:cs="Calibri" w:hint="eastAsia"/>
          <w:bCs/>
          <w:sz w:val="24"/>
          <w:szCs w:val="24"/>
        </w:rPr>
        <w:t>Keven Kenan et al. Infectious complications after mass disasters: the Marmara earthquake experience.[J]. Scandinavian journal of infectious diseases, 2003, 35(2) : 110-3.</w:t>
      </w:r>
    </w:p>
    <w:p w14:paraId="3D4194A7" w14:textId="77777777" w:rsidR="005202F4" w:rsidRPr="007D16B9" w:rsidRDefault="005202F4" w:rsidP="005202F4">
      <w:pPr>
        <w:pStyle w:val="aff5"/>
        <w:numPr>
          <w:ilvl w:val="0"/>
          <w:numId w:val="8"/>
        </w:numPr>
        <w:spacing w:line="360" w:lineRule="auto"/>
        <w:ind w:left="420" w:firstLineChars="0"/>
        <w:jc w:val="left"/>
        <w:rPr>
          <w:rFonts w:ascii="Times New Roman" w:hAnsi="Times New Roman"/>
          <w:bCs/>
          <w:sz w:val="24"/>
          <w:szCs w:val="24"/>
        </w:rPr>
      </w:pPr>
      <w:r w:rsidRPr="007D16B9">
        <w:rPr>
          <w:rFonts w:ascii="Times New Roman" w:hAnsi="Times New Roman" w:cs="Calibri" w:hint="eastAsia"/>
          <w:bCs/>
          <w:sz w:val="24"/>
          <w:szCs w:val="24"/>
        </w:rPr>
        <w:t>OnculO, keskinO, AcarHV, et al.Hosiptal-acquired infectionsfollowing the 1999 Marmara earthquake[J]. J Hosp Infect, 2002, 51 (1):47-51.</w:t>
      </w:r>
    </w:p>
    <w:p w14:paraId="17F09B72" w14:textId="77777777" w:rsidR="005202F4" w:rsidRPr="007D16B9" w:rsidRDefault="005202F4" w:rsidP="005202F4">
      <w:pPr>
        <w:pStyle w:val="aff5"/>
        <w:numPr>
          <w:ilvl w:val="0"/>
          <w:numId w:val="8"/>
        </w:numPr>
        <w:spacing w:line="360" w:lineRule="auto"/>
        <w:ind w:left="420" w:firstLineChars="0"/>
        <w:jc w:val="left"/>
        <w:rPr>
          <w:rFonts w:ascii="Times New Roman" w:hAnsi="Times New Roman"/>
          <w:bCs/>
          <w:sz w:val="24"/>
          <w:szCs w:val="24"/>
        </w:rPr>
      </w:pPr>
      <w:r w:rsidRPr="007D16B9">
        <w:rPr>
          <w:rFonts w:ascii="Times New Roman" w:hAnsi="Times New Roman" w:cs="Calibri" w:hint="eastAsia"/>
          <w:bCs/>
          <w:sz w:val="24"/>
          <w:szCs w:val="24"/>
        </w:rPr>
        <w:t>I Uçkay et al. Multi-resistant infections in repatriated patients after natural disasters: lessons learned from the 2004 tsunami for hospital infection control[J]. Journal of Hospital Infection, 2008, 68(1) : 1-8.</w:t>
      </w:r>
    </w:p>
    <w:p w14:paraId="0488108D" w14:textId="77777777" w:rsidR="005202F4" w:rsidRDefault="005202F4" w:rsidP="005202F4">
      <w:pPr>
        <w:pStyle w:val="aff5"/>
        <w:numPr>
          <w:ilvl w:val="0"/>
          <w:numId w:val="8"/>
        </w:numPr>
        <w:spacing w:line="360" w:lineRule="auto"/>
        <w:ind w:left="420" w:firstLineChars="0"/>
        <w:jc w:val="left"/>
        <w:rPr>
          <w:rFonts w:ascii="Times New Roman" w:hAnsi="Times New Roman"/>
          <w:bCs/>
          <w:sz w:val="24"/>
          <w:szCs w:val="24"/>
        </w:rPr>
      </w:pPr>
      <w:r w:rsidRPr="0046072F">
        <w:rPr>
          <w:rFonts w:ascii="Times New Roman" w:hAnsi="Times New Roman" w:hint="eastAsia"/>
          <w:bCs/>
          <w:sz w:val="24"/>
          <w:szCs w:val="24"/>
        </w:rPr>
        <w:t>于露</w:t>
      </w:r>
      <w:r w:rsidRPr="0046072F">
        <w:rPr>
          <w:rFonts w:ascii="Times New Roman" w:hAnsi="Times New Roman" w:hint="eastAsia"/>
          <w:bCs/>
          <w:sz w:val="24"/>
          <w:szCs w:val="24"/>
        </w:rPr>
        <w:t xml:space="preserve">. </w:t>
      </w:r>
      <w:r w:rsidRPr="0046072F">
        <w:rPr>
          <w:rFonts w:ascii="Times New Roman" w:hAnsi="Times New Roman" w:hint="eastAsia"/>
          <w:bCs/>
          <w:sz w:val="24"/>
          <w:szCs w:val="24"/>
        </w:rPr>
        <w:t>基于医疗工艺流程的大型综合医院的功能布局设计研究</w:t>
      </w:r>
      <w:r w:rsidRPr="0046072F">
        <w:rPr>
          <w:rFonts w:ascii="Times New Roman" w:hAnsi="Times New Roman" w:hint="eastAsia"/>
          <w:bCs/>
          <w:sz w:val="24"/>
          <w:szCs w:val="24"/>
        </w:rPr>
        <w:t>[D].</w:t>
      </w:r>
      <w:r w:rsidRPr="0046072F">
        <w:rPr>
          <w:rFonts w:ascii="Times New Roman" w:hAnsi="Times New Roman" w:hint="eastAsia"/>
          <w:bCs/>
          <w:sz w:val="24"/>
          <w:szCs w:val="24"/>
        </w:rPr>
        <w:t>山东建筑大学</w:t>
      </w:r>
      <w:r w:rsidRPr="0046072F">
        <w:rPr>
          <w:rFonts w:ascii="Times New Roman" w:hAnsi="Times New Roman" w:hint="eastAsia"/>
          <w:bCs/>
          <w:sz w:val="24"/>
          <w:szCs w:val="24"/>
        </w:rPr>
        <w:t>,2018.</w:t>
      </w:r>
    </w:p>
    <w:p w14:paraId="72EFA42C" w14:textId="5016C68A" w:rsidR="005202F4" w:rsidRDefault="005202F4" w:rsidP="005202F4">
      <w:pPr>
        <w:pStyle w:val="aff5"/>
        <w:numPr>
          <w:ilvl w:val="0"/>
          <w:numId w:val="8"/>
        </w:numPr>
        <w:spacing w:line="360" w:lineRule="auto"/>
        <w:ind w:left="420" w:firstLineChars="0"/>
        <w:jc w:val="left"/>
        <w:rPr>
          <w:rFonts w:ascii="Times New Roman" w:hAnsi="Times New Roman"/>
          <w:bCs/>
          <w:sz w:val="24"/>
          <w:szCs w:val="24"/>
        </w:rPr>
      </w:pPr>
      <w:r w:rsidRPr="0046072F">
        <w:rPr>
          <w:rFonts w:ascii="Times New Roman" w:hAnsi="Times New Roman" w:hint="eastAsia"/>
          <w:bCs/>
          <w:sz w:val="24"/>
          <w:szCs w:val="24"/>
        </w:rPr>
        <w:t>赵婕</w:t>
      </w:r>
      <w:r w:rsidRPr="0046072F">
        <w:rPr>
          <w:rFonts w:ascii="Times New Roman" w:hAnsi="Times New Roman" w:hint="eastAsia"/>
          <w:bCs/>
          <w:sz w:val="24"/>
          <w:szCs w:val="24"/>
        </w:rPr>
        <w:t xml:space="preserve">. </w:t>
      </w:r>
      <w:r w:rsidRPr="0046072F">
        <w:rPr>
          <w:rFonts w:ascii="Times New Roman" w:hAnsi="Times New Roman" w:hint="eastAsia"/>
          <w:bCs/>
          <w:sz w:val="24"/>
          <w:szCs w:val="24"/>
        </w:rPr>
        <w:t>基于功能与场地线索的大型综合医院布局适应性设计研究</w:t>
      </w:r>
      <w:r w:rsidRPr="0046072F">
        <w:rPr>
          <w:rFonts w:ascii="Times New Roman" w:hAnsi="Times New Roman" w:hint="eastAsia"/>
          <w:bCs/>
          <w:sz w:val="24"/>
          <w:szCs w:val="24"/>
        </w:rPr>
        <w:t>[D].</w:t>
      </w:r>
      <w:r w:rsidRPr="0046072F">
        <w:rPr>
          <w:rFonts w:ascii="Times New Roman" w:hAnsi="Times New Roman" w:hint="eastAsia"/>
          <w:bCs/>
          <w:sz w:val="24"/>
          <w:szCs w:val="24"/>
        </w:rPr>
        <w:t>华南理工大学</w:t>
      </w:r>
      <w:r w:rsidRPr="0046072F">
        <w:rPr>
          <w:rFonts w:ascii="Times New Roman" w:hAnsi="Times New Roman" w:hint="eastAsia"/>
          <w:bCs/>
          <w:sz w:val="24"/>
          <w:szCs w:val="24"/>
        </w:rPr>
        <w:t>,2021.</w:t>
      </w:r>
      <w:proofErr w:type="gramStart"/>
      <w:r w:rsidRPr="0046072F">
        <w:rPr>
          <w:rFonts w:ascii="Times New Roman" w:hAnsi="Times New Roman" w:hint="eastAsia"/>
          <w:bCs/>
          <w:sz w:val="24"/>
          <w:szCs w:val="24"/>
        </w:rPr>
        <w:t>DOI:10.27151/d.cnki.ghnlu</w:t>
      </w:r>
      <w:proofErr w:type="gramEnd"/>
      <w:r w:rsidRPr="0046072F">
        <w:rPr>
          <w:rFonts w:ascii="Times New Roman" w:hAnsi="Times New Roman" w:hint="eastAsia"/>
          <w:bCs/>
          <w:sz w:val="24"/>
          <w:szCs w:val="24"/>
        </w:rPr>
        <w:t>.2021.004745.</w:t>
      </w:r>
    </w:p>
    <w:p w14:paraId="14CB74A0" w14:textId="142B26FF" w:rsidR="00EF7965" w:rsidRDefault="00EF7965" w:rsidP="00EF7965">
      <w:pPr>
        <w:spacing w:line="360" w:lineRule="auto"/>
        <w:jc w:val="left"/>
        <w:rPr>
          <w:rFonts w:ascii="Times New Roman" w:hAnsi="Times New Roman"/>
          <w:bCs/>
          <w:sz w:val="24"/>
          <w:szCs w:val="24"/>
        </w:rPr>
      </w:pPr>
    </w:p>
    <w:p w14:paraId="5683D27C" w14:textId="77777777" w:rsidR="00EF7965" w:rsidRPr="00EF7965" w:rsidRDefault="00EF7965" w:rsidP="00EF7965">
      <w:pPr>
        <w:spacing w:line="360" w:lineRule="auto"/>
        <w:jc w:val="left"/>
        <w:rPr>
          <w:rFonts w:ascii="Times New Roman" w:hAnsi="Times New Roman" w:hint="eastAsia"/>
          <w:bCs/>
          <w:sz w:val="24"/>
          <w:szCs w:val="24"/>
        </w:rPr>
      </w:pPr>
    </w:p>
    <w:p w14:paraId="4035F826" w14:textId="6611B342" w:rsidR="000A0118" w:rsidRPr="005202F4" w:rsidRDefault="00EF7965">
      <w:pPr>
        <w:spacing w:line="360" w:lineRule="auto"/>
        <w:jc w:val="left"/>
        <w:rPr>
          <w:bCs/>
          <w:sz w:val="24"/>
          <w:szCs w:val="24"/>
        </w:rPr>
      </w:pPr>
      <w:r w:rsidRPr="00EF7965">
        <w:rPr>
          <w:rFonts w:hint="eastAsia"/>
          <w:bCs/>
          <w:sz w:val="24"/>
          <w:szCs w:val="24"/>
        </w:rPr>
        <w:t>[1]</w:t>
      </w:r>
      <w:r w:rsidRPr="00EF7965">
        <w:rPr>
          <w:rFonts w:hint="eastAsia"/>
          <w:bCs/>
          <w:sz w:val="24"/>
          <w:szCs w:val="24"/>
        </w:rPr>
        <w:t>路世昌</w:t>
      </w:r>
      <w:r w:rsidRPr="00EF7965">
        <w:rPr>
          <w:rFonts w:hint="eastAsia"/>
          <w:bCs/>
          <w:sz w:val="24"/>
          <w:szCs w:val="24"/>
        </w:rPr>
        <w:t>,</w:t>
      </w:r>
      <w:r w:rsidRPr="00EF7965">
        <w:rPr>
          <w:rFonts w:hint="eastAsia"/>
          <w:bCs/>
          <w:sz w:val="24"/>
          <w:szCs w:val="24"/>
        </w:rPr>
        <w:t>王亚伟</w:t>
      </w:r>
      <w:r w:rsidRPr="00EF7965">
        <w:rPr>
          <w:rFonts w:hint="eastAsia"/>
          <w:bCs/>
          <w:sz w:val="24"/>
          <w:szCs w:val="24"/>
        </w:rPr>
        <w:t>.A</w:t>
      </w:r>
      <w:r w:rsidRPr="00EF7965">
        <w:rPr>
          <w:rFonts w:hint="eastAsia"/>
          <w:bCs/>
          <w:sz w:val="24"/>
          <w:szCs w:val="24"/>
        </w:rPr>
        <w:t>企业自动化立体仓库布局仿真与优化研究——基于</w:t>
      </w:r>
      <w:proofErr w:type="spellStart"/>
      <w:r w:rsidRPr="00EF7965">
        <w:rPr>
          <w:rFonts w:hint="eastAsia"/>
          <w:bCs/>
          <w:sz w:val="24"/>
          <w:szCs w:val="24"/>
        </w:rPr>
        <w:t>Flexsim</w:t>
      </w:r>
      <w:proofErr w:type="spellEnd"/>
      <w:r w:rsidRPr="00EF7965">
        <w:rPr>
          <w:rFonts w:hint="eastAsia"/>
          <w:bCs/>
          <w:sz w:val="24"/>
          <w:szCs w:val="24"/>
        </w:rPr>
        <w:t>和</w:t>
      </w:r>
      <w:r w:rsidRPr="00EF7965">
        <w:rPr>
          <w:rFonts w:hint="eastAsia"/>
          <w:bCs/>
          <w:sz w:val="24"/>
          <w:szCs w:val="24"/>
        </w:rPr>
        <w:t>TOPSIS[J].</w:t>
      </w:r>
      <w:r w:rsidRPr="00EF7965">
        <w:rPr>
          <w:rFonts w:hint="eastAsia"/>
          <w:bCs/>
          <w:sz w:val="24"/>
          <w:szCs w:val="24"/>
        </w:rPr>
        <w:t>制造业自动化</w:t>
      </w:r>
      <w:r w:rsidRPr="00EF7965">
        <w:rPr>
          <w:rFonts w:hint="eastAsia"/>
          <w:bCs/>
          <w:sz w:val="24"/>
          <w:szCs w:val="24"/>
        </w:rPr>
        <w:t>,2020,42(07):10-14.</w:t>
      </w:r>
    </w:p>
    <w:sectPr w:rsidR="000A0118" w:rsidRPr="005202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B8F2C" w14:textId="77777777" w:rsidR="00EB10C1" w:rsidRDefault="00EB10C1">
      <w:r>
        <w:separator/>
      </w:r>
    </w:p>
  </w:endnote>
  <w:endnote w:type="continuationSeparator" w:id="0">
    <w:p w14:paraId="61DB9E1E" w14:textId="77777777" w:rsidR="00EB10C1" w:rsidRDefault="00EB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Lucida Sans">
    <w:panose1 w:val="020B0602030504020204"/>
    <w:charset w:val="00"/>
    <w:family w:val="swiss"/>
    <w:pitch w:val="variable"/>
    <w:sig w:usb0="00000003" w:usb1="00000000" w:usb2="00000000" w:usb3="00000000" w:csb0="00000001" w:csb1="00000000"/>
  </w:font>
  <w:font w:name="仿宋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441068"/>
      <w:docPartObj>
        <w:docPartGallery w:val="AutoText"/>
      </w:docPartObj>
    </w:sdtPr>
    <w:sdtEndPr>
      <w:rPr>
        <w:rFonts w:ascii="Times New Roman" w:hAnsi="Times New Roman"/>
      </w:rPr>
    </w:sdtEndPr>
    <w:sdtContent>
      <w:p w14:paraId="7A04282F" w14:textId="77777777" w:rsidR="000A0118" w:rsidRDefault="00000000">
        <w:pPr>
          <w:pStyle w:val="a8"/>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0C868E2F" w14:textId="77777777" w:rsidR="000A0118" w:rsidRDefault="000A011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2374837"/>
      <w:docPartObj>
        <w:docPartGallery w:val="AutoText"/>
      </w:docPartObj>
    </w:sdtPr>
    <w:sdtContent>
      <w:p w14:paraId="36D38F02" w14:textId="77777777" w:rsidR="000A0118" w:rsidRDefault="00000000">
        <w:pPr>
          <w:pStyle w:val="a8"/>
          <w:jc w:val="center"/>
        </w:pPr>
      </w:p>
    </w:sdtContent>
  </w:sdt>
  <w:p w14:paraId="6D21FEBD" w14:textId="77777777" w:rsidR="000A0118" w:rsidRDefault="000A0118">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9130279"/>
      <w:docPartObj>
        <w:docPartGallery w:val="AutoText"/>
      </w:docPartObj>
    </w:sdtPr>
    <w:sdtContent>
      <w:p w14:paraId="643197DD" w14:textId="77777777" w:rsidR="000A0118" w:rsidRDefault="00000000">
        <w:pPr>
          <w:pStyle w:val="a8"/>
          <w:jc w:val="center"/>
        </w:pPr>
        <w:r>
          <w:fldChar w:fldCharType="begin"/>
        </w:r>
        <w:r>
          <w:instrText>PAGE   \* MERGEFORMAT</w:instrText>
        </w:r>
        <w:r>
          <w:fldChar w:fldCharType="separate"/>
        </w:r>
        <w:r>
          <w:rPr>
            <w:lang w:val="zh-CN"/>
          </w:rPr>
          <w:t>2</w:t>
        </w:r>
        <w:r>
          <w:fldChar w:fldCharType="end"/>
        </w:r>
      </w:p>
    </w:sdtContent>
  </w:sdt>
  <w:p w14:paraId="5D9BDAD7" w14:textId="77777777" w:rsidR="000A0118" w:rsidRDefault="000A0118">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1347564"/>
      <w:docPartObj>
        <w:docPartGallery w:val="AutoText"/>
      </w:docPartObj>
    </w:sdtPr>
    <w:sdtContent>
      <w:p w14:paraId="63408BBC" w14:textId="77777777" w:rsidR="000A0118" w:rsidRDefault="00000000">
        <w:pPr>
          <w:pStyle w:val="a8"/>
          <w:jc w:val="center"/>
        </w:pPr>
        <w:r>
          <w:fldChar w:fldCharType="begin"/>
        </w:r>
        <w:r>
          <w:instrText>PAGE   \* MERGEFORMAT</w:instrText>
        </w:r>
        <w:r>
          <w:fldChar w:fldCharType="separate"/>
        </w:r>
        <w:r>
          <w:rPr>
            <w:lang w:val="zh-CN"/>
          </w:rPr>
          <w:t>2</w:t>
        </w:r>
        <w:r>
          <w:fldChar w:fldCharType="end"/>
        </w:r>
      </w:p>
    </w:sdtContent>
  </w:sdt>
  <w:p w14:paraId="3E3DA01C" w14:textId="77777777" w:rsidR="000A0118" w:rsidRDefault="000A011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83DEF" w14:textId="77777777" w:rsidR="00EB10C1" w:rsidRDefault="00EB10C1">
      <w:r>
        <w:separator/>
      </w:r>
    </w:p>
  </w:footnote>
  <w:footnote w:type="continuationSeparator" w:id="0">
    <w:p w14:paraId="13185D39" w14:textId="77777777" w:rsidR="00EB10C1" w:rsidRDefault="00EB10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3B016" w14:textId="77777777" w:rsidR="000A0118" w:rsidRDefault="000A0118">
    <w:pPr>
      <w:pStyle w:val="aa"/>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08DF"/>
    <w:multiLevelType w:val="multilevel"/>
    <w:tmpl w:val="02EA08DF"/>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2F771FE9"/>
    <w:multiLevelType w:val="multilevel"/>
    <w:tmpl w:val="2F771FE9"/>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307C40C5"/>
    <w:multiLevelType w:val="multilevel"/>
    <w:tmpl w:val="307C40C5"/>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34CB7DD7"/>
    <w:multiLevelType w:val="multilevel"/>
    <w:tmpl w:val="34CB7DD7"/>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3BFA1452"/>
    <w:multiLevelType w:val="multilevel"/>
    <w:tmpl w:val="3BFA1452"/>
    <w:lvl w:ilvl="0">
      <w:start w:val="1"/>
      <w:numFmt w:val="decimal"/>
      <w:suff w:val="nothing"/>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3C0D0BD7"/>
    <w:multiLevelType w:val="multilevel"/>
    <w:tmpl w:val="3C0D0BD7"/>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3C8D25D7"/>
    <w:multiLevelType w:val="multilevel"/>
    <w:tmpl w:val="3C8D25D7"/>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47D91DD9"/>
    <w:multiLevelType w:val="multilevel"/>
    <w:tmpl w:val="47D91DD9"/>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079210673">
    <w:abstractNumId w:val="1"/>
  </w:num>
  <w:num w:numId="2" w16cid:durableId="216357549">
    <w:abstractNumId w:val="5"/>
  </w:num>
  <w:num w:numId="3" w16cid:durableId="1736274948">
    <w:abstractNumId w:val="3"/>
  </w:num>
  <w:num w:numId="4" w16cid:durableId="1363440679">
    <w:abstractNumId w:val="7"/>
  </w:num>
  <w:num w:numId="5" w16cid:durableId="507451028">
    <w:abstractNumId w:val="2"/>
  </w:num>
  <w:num w:numId="6" w16cid:durableId="1184972527">
    <w:abstractNumId w:val="4"/>
  </w:num>
  <w:num w:numId="7" w16cid:durableId="960455287">
    <w:abstractNumId w:val="6"/>
  </w:num>
  <w:num w:numId="8" w16cid:durableId="210483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ZkMGI5OTUyY2FmODBhNDhmYzQ4N2YzOWMxZWZmYjkifQ=="/>
  </w:docVars>
  <w:rsids>
    <w:rsidRoot w:val="00894DF6"/>
    <w:rsid w:val="000009B4"/>
    <w:rsid w:val="000014AC"/>
    <w:rsid w:val="00012198"/>
    <w:rsid w:val="00020C6D"/>
    <w:rsid w:val="00042551"/>
    <w:rsid w:val="00056F31"/>
    <w:rsid w:val="00063D3D"/>
    <w:rsid w:val="00074051"/>
    <w:rsid w:val="0007706B"/>
    <w:rsid w:val="0008048B"/>
    <w:rsid w:val="000908FE"/>
    <w:rsid w:val="00093F30"/>
    <w:rsid w:val="000A0118"/>
    <w:rsid w:val="000A46A5"/>
    <w:rsid w:val="000B5D31"/>
    <w:rsid w:val="000D37B5"/>
    <w:rsid w:val="000D3BBF"/>
    <w:rsid w:val="000D3C7E"/>
    <w:rsid w:val="000D72F1"/>
    <w:rsid w:val="000D7CF2"/>
    <w:rsid w:val="000E2160"/>
    <w:rsid w:val="000E419B"/>
    <w:rsid w:val="000F3371"/>
    <w:rsid w:val="000F3875"/>
    <w:rsid w:val="000F41A7"/>
    <w:rsid w:val="000F6C11"/>
    <w:rsid w:val="000F76EE"/>
    <w:rsid w:val="0010204E"/>
    <w:rsid w:val="00102477"/>
    <w:rsid w:val="00104F58"/>
    <w:rsid w:val="0010646B"/>
    <w:rsid w:val="0011691C"/>
    <w:rsid w:val="00121277"/>
    <w:rsid w:val="001356A1"/>
    <w:rsid w:val="00135E26"/>
    <w:rsid w:val="00137970"/>
    <w:rsid w:val="0016613E"/>
    <w:rsid w:val="00171837"/>
    <w:rsid w:val="00172C6C"/>
    <w:rsid w:val="001757B6"/>
    <w:rsid w:val="00177966"/>
    <w:rsid w:val="00186512"/>
    <w:rsid w:val="001870BC"/>
    <w:rsid w:val="00187C5D"/>
    <w:rsid w:val="001A2231"/>
    <w:rsid w:val="001A3E95"/>
    <w:rsid w:val="001A47A6"/>
    <w:rsid w:val="001B050D"/>
    <w:rsid w:val="001B0593"/>
    <w:rsid w:val="001B2DCD"/>
    <w:rsid w:val="001B7058"/>
    <w:rsid w:val="001C1C0F"/>
    <w:rsid w:val="001C5F18"/>
    <w:rsid w:val="001D2E40"/>
    <w:rsid w:val="001D337D"/>
    <w:rsid w:val="001D71CD"/>
    <w:rsid w:val="001E3A2D"/>
    <w:rsid w:val="001E4DA3"/>
    <w:rsid w:val="001E53E4"/>
    <w:rsid w:val="00207ECB"/>
    <w:rsid w:val="00216EA5"/>
    <w:rsid w:val="00217B48"/>
    <w:rsid w:val="00217CC9"/>
    <w:rsid w:val="00225500"/>
    <w:rsid w:val="00265B24"/>
    <w:rsid w:val="00266398"/>
    <w:rsid w:val="00271388"/>
    <w:rsid w:val="0029327C"/>
    <w:rsid w:val="002A577A"/>
    <w:rsid w:val="002A781D"/>
    <w:rsid w:val="002A7A4A"/>
    <w:rsid w:val="002C0A39"/>
    <w:rsid w:val="002D528E"/>
    <w:rsid w:val="002D6CE6"/>
    <w:rsid w:val="002E042E"/>
    <w:rsid w:val="002F1716"/>
    <w:rsid w:val="002F5150"/>
    <w:rsid w:val="00312C54"/>
    <w:rsid w:val="00315A54"/>
    <w:rsid w:val="00316B45"/>
    <w:rsid w:val="00321D9C"/>
    <w:rsid w:val="00330B79"/>
    <w:rsid w:val="00331656"/>
    <w:rsid w:val="003458F6"/>
    <w:rsid w:val="00367799"/>
    <w:rsid w:val="00376876"/>
    <w:rsid w:val="00382B42"/>
    <w:rsid w:val="00386CDB"/>
    <w:rsid w:val="0039735F"/>
    <w:rsid w:val="003A3546"/>
    <w:rsid w:val="003A6117"/>
    <w:rsid w:val="003A6DDE"/>
    <w:rsid w:val="003C0CDB"/>
    <w:rsid w:val="003E0324"/>
    <w:rsid w:val="003E06E0"/>
    <w:rsid w:val="003E6030"/>
    <w:rsid w:val="00402772"/>
    <w:rsid w:val="00410135"/>
    <w:rsid w:val="004172E7"/>
    <w:rsid w:val="00430CE8"/>
    <w:rsid w:val="004338F7"/>
    <w:rsid w:val="00434CA5"/>
    <w:rsid w:val="0046072F"/>
    <w:rsid w:val="00466DF0"/>
    <w:rsid w:val="00467407"/>
    <w:rsid w:val="004675BC"/>
    <w:rsid w:val="00470A0A"/>
    <w:rsid w:val="004833F3"/>
    <w:rsid w:val="004A0D13"/>
    <w:rsid w:val="004C0834"/>
    <w:rsid w:val="004C4305"/>
    <w:rsid w:val="004D3426"/>
    <w:rsid w:val="004D56C3"/>
    <w:rsid w:val="004E20E8"/>
    <w:rsid w:val="004F28EC"/>
    <w:rsid w:val="004F2997"/>
    <w:rsid w:val="004F6FC5"/>
    <w:rsid w:val="004F7EE3"/>
    <w:rsid w:val="00503D1A"/>
    <w:rsid w:val="00506665"/>
    <w:rsid w:val="005202F4"/>
    <w:rsid w:val="00546AEB"/>
    <w:rsid w:val="00552795"/>
    <w:rsid w:val="00572F3A"/>
    <w:rsid w:val="00587357"/>
    <w:rsid w:val="00592C08"/>
    <w:rsid w:val="005C349A"/>
    <w:rsid w:val="005C7161"/>
    <w:rsid w:val="005C7BDD"/>
    <w:rsid w:val="005D06DC"/>
    <w:rsid w:val="005D1DF1"/>
    <w:rsid w:val="005D35B6"/>
    <w:rsid w:val="005D758A"/>
    <w:rsid w:val="005F7F31"/>
    <w:rsid w:val="00615A89"/>
    <w:rsid w:val="00621DE8"/>
    <w:rsid w:val="00630032"/>
    <w:rsid w:val="00632220"/>
    <w:rsid w:val="0064234C"/>
    <w:rsid w:val="00644A7E"/>
    <w:rsid w:val="00650F2F"/>
    <w:rsid w:val="00676803"/>
    <w:rsid w:val="00684A77"/>
    <w:rsid w:val="00694A2B"/>
    <w:rsid w:val="006A01CF"/>
    <w:rsid w:val="006A4B71"/>
    <w:rsid w:val="006B2BB0"/>
    <w:rsid w:val="006B4847"/>
    <w:rsid w:val="006C0EB8"/>
    <w:rsid w:val="006C738A"/>
    <w:rsid w:val="006D25EA"/>
    <w:rsid w:val="006D38F9"/>
    <w:rsid w:val="006D6217"/>
    <w:rsid w:val="006E4A9C"/>
    <w:rsid w:val="006E71D2"/>
    <w:rsid w:val="006F4A9A"/>
    <w:rsid w:val="006F587D"/>
    <w:rsid w:val="00704903"/>
    <w:rsid w:val="00705BB2"/>
    <w:rsid w:val="00710E67"/>
    <w:rsid w:val="00720CD3"/>
    <w:rsid w:val="007235E9"/>
    <w:rsid w:val="00747177"/>
    <w:rsid w:val="007533BA"/>
    <w:rsid w:val="00754B91"/>
    <w:rsid w:val="007724CC"/>
    <w:rsid w:val="00772DA9"/>
    <w:rsid w:val="0077329D"/>
    <w:rsid w:val="007808B7"/>
    <w:rsid w:val="00780B0A"/>
    <w:rsid w:val="00792298"/>
    <w:rsid w:val="007953D1"/>
    <w:rsid w:val="007A7761"/>
    <w:rsid w:val="007C7E08"/>
    <w:rsid w:val="007D0051"/>
    <w:rsid w:val="007D16B9"/>
    <w:rsid w:val="007D751D"/>
    <w:rsid w:val="007E410B"/>
    <w:rsid w:val="007F3148"/>
    <w:rsid w:val="007F7913"/>
    <w:rsid w:val="008027C9"/>
    <w:rsid w:val="00811549"/>
    <w:rsid w:val="0081305F"/>
    <w:rsid w:val="00822524"/>
    <w:rsid w:val="0083048F"/>
    <w:rsid w:val="00832B92"/>
    <w:rsid w:val="00844809"/>
    <w:rsid w:val="00844DF2"/>
    <w:rsid w:val="00845BF1"/>
    <w:rsid w:val="00846C07"/>
    <w:rsid w:val="00846CCA"/>
    <w:rsid w:val="00857F42"/>
    <w:rsid w:val="00865028"/>
    <w:rsid w:val="008657A5"/>
    <w:rsid w:val="00866E75"/>
    <w:rsid w:val="00871D2D"/>
    <w:rsid w:val="00872120"/>
    <w:rsid w:val="0087316C"/>
    <w:rsid w:val="00885064"/>
    <w:rsid w:val="0089266E"/>
    <w:rsid w:val="00894DF6"/>
    <w:rsid w:val="0089753C"/>
    <w:rsid w:val="00897B5F"/>
    <w:rsid w:val="008A50DA"/>
    <w:rsid w:val="008A5D1F"/>
    <w:rsid w:val="008A7219"/>
    <w:rsid w:val="008C327E"/>
    <w:rsid w:val="008C6F39"/>
    <w:rsid w:val="008D1E7A"/>
    <w:rsid w:val="008D5C2A"/>
    <w:rsid w:val="008D6867"/>
    <w:rsid w:val="008E0195"/>
    <w:rsid w:val="008E05F9"/>
    <w:rsid w:val="009019C2"/>
    <w:rsid w:val="00901CC7"/>
    <w:rsid w:val="00906033"/>
    <w:rsid w:val="0094239C"/>
    <w:rsid w:val="00950C85"/>
    <w:rsid w:val="00955A1D"/>
    <w:rsid w:val="00960C84"/>
    <w:rsid w:val="009701A3"/>
    <w:rsid w:val="00970374"/>
    <w:rsid w:val="0097123E"/>
    <w:rsid w:val="00982598"/>
    <w:rsid w:val="00983AAB"/>
    <w:rsid w:val="009A2AAD"/>
    <w:rsid w:val="009A2D8C"/>
    <w:rsid w:val="009A4546"/>
    <w:rsid w:val="009A51CC"/>
    <w:rsid w:val="009B4604"/>
    <w:rsid w:val="009B4BCD"/>
    <w:rsid w:val="009B5729"/>
    <w:rsid w:val="009B70FB"/>
    <w:rsid w:val="009C590E"/>
    <w:rsid w:val="009D2BDF"/>
    <w:rsid w:val="009F3463"/>
    <w:rsid w:val="009F6AC0"/>
    <w:rsid w:val="00A02FBE"/>
    <w:rsid w:val="00A10C67"/>
    <w:rsid w:val="00A20995"/>
    <w:rsid w:val="00A21A86"/>
    <w:rsid w:val="00A23BDB"/>
    <w:rsid w:val="00A37029"/>
    <w:rsid w:val="00A468CB"/>
    <w:rsid w:val="00A552D3"/>
    <w:rsid w:val="00A61925"/>
    <w:rsid w:val="00A645B1"/>
    <w:rsid w:val="00A667DE"/>
    <w:rsid w:val="00A67CBE"/>
    <w:rsid w:val="00A7158F"/>
    <w:rsid w:val="00A7432B"/>
    <w:rsid w:val="00A905AC"/>
    <w:rsid w:val="00AA0AE2"/>
    <w:rsid w:val="00AA1CA8"/>
    <w:rsid w:val="00AA4BD2"/>
    <w:rsid w:val="00AB0277"/>
    <w:rsid w:val="00AB1069"/>
    <w:rsid w:val="00AB4E1C"/>
    <w:rsid w:val="00AD6F80"/>
    <w:rsid w:val="00AD7951"/>
    <w:rsid w:val="00AD7D75"/>
    <w:rsid w:val="00AE1A4A"/>
    <w:rsid w:val="00AE508F"/>
    <w:rsid w:val="00AF255E"/>
    <w:rsid w:val="00AF3A86"/>
    <w:rsid w:val="00AF6072"/>
    <w:rsid w:val="00B01973"/>
    <w:rsid w:val="00B1277B"/>
    <w:rsid w:val="00B164FE"/>
    <w:rsid w:val="00B26ADA"/>
    <w:rsid w:val="00B351BC"/>
    <w:rsid w:val="00B40B24"/>
    <w:rsid w:val="00B42E7A"/>
    <w:rsid w:val="00B50FC2"/>
    <w:rsid w:val="00B726FF"/>
    <w:rsid w:val="00B76F5A"/>
    <w:rsid w:val="00B85E10"/>
    <w:rsid w:val="00B95F6C"/>
    <w:rsid w:val="00BA4EA4"/>
    <w:rsid w:val="00BA6DE8"/>
    <w:rsid w:val="00BB0CC6"/>
    <w:rsid w:val="00BC32F0"/>
    <w:rsid w:val="00BD0A67"/>
    <w:rsid w:val="00BE2C08"/>
    <w:rsid w:val="00BE3250"/>
    <w:rsid w:val="00BF67D4"/>
    <w:rsid w:val="00C100EF"/>
    <w:rsid w:val="00C114A9"/>
    <w:rsid w:val="00C135D4"/>
    <w:rsid w:val="00C13DDC"/>
    <w:rsid w:val="00C13EB3"/>
    <w:rsid w:val="00C22CFB"/>
    <w:rsid w:val="00C338D4"/>
    <w:rsid w:val="00C40037"/>
    <w:rsid w:val="00C40EC9"/>
    <w:rsid w:val="00C63CBB"/>
    <w:rsid w:val="00CA446A"/>
    <w:rsid w:val="00CC149F"/>
    <w:rsid w:val="00CC4707"/>
    <w:rsid w:val="00CC4CF6"/>
    <w:rsid w:val="00CD5414"/>
    <w:rsid w:val="00CE4073"/>
    <w:rsid w:val="00CE734F"/>
    <w:rsid w:val="00CF7EB3"/>
    <w:rsid w:val="00D1086A"/>
    <w:rsid w:val="00D22C42"/>
    <w:rsid w:val="00D22F18"/>
    <w:rsid w:val="00D261BB"/>
    <w:rsid w:val="00D44EED"/>
    <w:rsid w:val="00D53840"/>
    <w:rsid w:val="00D60073"/>
    <w:rsid w:val="00D65C57"/>
    <w:rsid w:val="00D70A3B"/>
    <w:rsid w:val="00D71A01"/>
    <w:rsid w:val="00D82869"/>
    <w:rsid w:val="00D900A7"/>
    <w:rsid w:val="00DC79C2"/>
    <w:rsid w:val="00DD455C"/>
    <w:rsid w:val="00DE526C"/>
    <w:rsid w:val="00DF20BA"/>
    <w:rsid w:val="00DF52A1"/>
    <w:rsid w:val="00DF6730"/>
    <w:rsid w:val="00E03341"/>
    <w:rsid w:val="00E03BAD"/>
    <w:rsid w:val="00E06D32"/>
    <w:rsid w:val="00E135D2"/>
    <w:rsid w:val="00E225B7"/>
    <w:rsid w:val="00E253A3"/>
    <w:rsid w:val="00E26BFF"/>
    <w:rsid w:val="00E40F3E"/>
    <w:rsid w:val="00E67EC3"/>
    <w:rsid w:val="00E72754"/>
    <w:rsid w:val="00E96A61"/>
    <w:rsid w:val="00EA1FF8"/>
    <w:rsid w:val="00EA29A7"/>
    <w:rsid w:val="00EA57CA"/>
    <w:rsid w:val="00EB0675"/>
    <w:rsid w:val="00EB10C1"/>
    <w:rsid w:val="00EB6B76"/>
    <w:rsid w:val="00EC0D05"/>
    <w:rsid w:val="00EC5A6D"/>
    <w:rsid w:val="00ED576D"/>
    <w:rsid w:val="00EE6D23"/>
    <w:rsid w:val="00EE6D9C"/>
    <w:rsid w:val="00EF61DB"/>
    <w:rsid w:val="00EF7965"/>
    <w:rsid w:val="00F01D03"/>
    <w:rsid w:val="00F206F6"/>
    <w:rsid w:val="00F22DCA"/>
    <w:rsid w:val="00F23BBE"/>
    <w:rsid w:val="00F3134E"/>
    <w:rsid w:val="00F42189"/>
    <w:rsid w:val="00F4317E"/>
    <w:rsid w:val="00F44C7C"/>
    <w:rsid w:val="00F463A8"/>
    <w:rsid w:val="00F526CE"/>
    <w:rsid w:val="00F5298A"/>
    <w:rsid w:val="00F57D0F"/>
    <w:rsid w:val="00F656CE"/>
    <w:rsid w:val="00F761EB"/>
    <w:rsid w:val="00F81F41"/>
    <w:rsid w:val="00F9599D"/>
    <w:rsid w:val="00FB4D34"/>
    <w:rsid w:val="00FC639B"/>
    <w:rsid w:val="00FF4DC7"/>
    <w:rsid w:val="00FF6D8D"/>
    <w:rsid w:val="27B5694E"/>
    <w:rsid w:val="4FA60122"/>
    <w:rsid w:val="68A44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DF21D"/>
  <w15:docId w15:val="{50A39194-1622-466E-A37B-851FC642E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1"/>
    </w:rPr>
  </w:style>
  <w:style w:type="paragraph" w:styleId="1">
    <w:name w:val="heading 1"/>
    <w:basedOn w:val="a"/>
    <w:next w:val="a"/>
    <w:link w:val="10"/>
    <w:uiPriority w:val="99"/>
    <w:qFormat/>
    <w:pPr>
      <w:keepNext/>
      <w:keepLines/>
      <w:spacing w:before="340" w:after="330" w:line="576" w:lineRule="auto"/>
      <w:outlineLvl w:val="0"/>
    </w:pPr>
    <w:rPr>
      <w:b/>
      <w:kern w:val="44"/>
      <w:sz w:val="44"/>
      <w:szCs w:val="44"/>
    </w:rPr>
  </w:style>
  <w:style w:type="paragraph" w:styleId="2">
    <w:name w:val="heading 2"/>
    <w:basedOn w:val="a"/>
    <w:next w:val="a"/>
    <w:link w:val="20"/>
    <w:uiPriority w:val="99"/>
    <w:qFormat/>
    <w:pPr>
      <w:keepNext/>
      <w:keepLines/>
      <w:spacing w:before="260" w:after="260" w:line="412" w:lineRule="auto"/>
      <w:outlineLvl w:val="1"/>
    </w:pPr>
    <w:rPr>
      <w:rFonts w:ascii="Arial" w:eastAsia="黑体" w:hAnsi="Arial"/>
      <w:b/>
      <w:sz w:val="32"/>
      <w:szCs w:val="32"/>
    </w:rPr>
  </w:style>
  <w:style w:type="paragraph" w:styleId="3">
    <w:name w:val="heading 3"/>
    <w:basedOn w:val="a"/>
    <w:next w:val="a"/>
    <w:link w:val="30"/>
    <w:uiPriority w:val="99"/>
    <w:qFormat/>
    <w:pPr>
      <w:keepNext/>
      <w:keepLines/>
      <w:spacing w:before="260" w:after="260" w:line="412" w:lineRule="auto"/>
      <w:outlineLvl w:val="2"/>
    </w:pPr>
    <w:rPr>
      <w:b/>
      <w:sz w:val="32"/>
      <w:szCs w:val="32"/>
    </w:rPr>
  </w:style>
  <w:style w:type="paragraph" w:styleId="4">
    <w:name w:val="heading 4"/>
    <w:basedOn w:val="a"/>
    <w:next w:val="a"/>
    <w:link w:val="40"/>
    <w:uiPriority w:val="99"/>
    <w:qFormat/>
    <w:pPr>
      <w:keepNext/>
      <w:keepLines/>
      <w:spacing w:line="372" w:lineRule="auto"/>
      <w:outlineLvl w:val="3"/>
    </w:pPr>
    <w:rPr>
      <w:rFonts w:ascii="Arial" w:eastAsia="黑体" w:hAnsi="Arial"/>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99"/>
    <w:qFormat/>
    <w:pPr>
      <w:adjustRightInd w:val="0"/>
      <w:snapToGrid w:val="0"/>
      <w:spacing w:line="360" w:lineRule="auto"/>
      <w:jc w:val="center"/>
    </w:pPr>
    <w:rPr>
      <w:rFonts w:ascii="Times New Roman" w:hAnsi="Times New Roman"/>
    </w:rPr>
  </w:style>
  <w:style w:type="paragraph" w:styleId="a4">
    <w:name w:val="Body Text"/>
    <w:basedOn w:val="a"/>
    <w:link w:val="a5"/>
    <w:uiPriority w:val="99"/>
    <w:unhideWhenUsed/>
    <w:qFormat/>
    <w:pPr>
      <w:spacing w:before="180" w:after="180"/>
    </w:pPr>
  </w:style>
  <w:style w:type="paragraph" w:styleId="TOC3">
    <w:name w:val="toc 3"/>
    <w:basedOn w:val="a"/>
    <w:next w:val="a"/>
    <w:uiPriority w:val="39"/>
    <w:unhideWhenUsed/>
    <w:pPr>
      <w:ind w:leftChars="400" w:left="840"/>
    </w:pPr>
  </w:style>
  <w:style w:type="paragraph" w:styleId="a6">
    <w:name w:val="Date"/>
    <w:basedOn w:val="a"/>
    <w:next w:val="a"/>
    <w:link w:val="a7"/>
    <w:uiPriority w:val="99"/>
    <w:semiHidden/>
    <w:unhideWhenUsed/>
    <w:pPr>
      <w:ind w:leftChars="2500" w:left="100"/>
    </w:pPr>
  </w:style>
  <w:style w:type="paragraph" w:styleId="a8">
    <w:name w:val="footer"/>
    <w:basedOn w:val="a"/>
    <w:link w:val="a9"/>
    <w:uiPriority w:val="99"/>
    <w:unhideWhenUsed/>
    <w:pPr>
      <w:tabs>
        <w:tab w:val="center" w:pos="4153"/>
        <w:tab w:val="right" w:pos="8306"/>
      </w:tabs>
      <w:snapToGrid w:val="0"/>
      <w:jc w:val="left"/>
    </w:pPr>
    <w:rPr>
      <w:sz w:val="18"/>
      <w:szCs w:val="18"/>
    </w:rPr>
  </w:style>
  <w:style w:type="paragraph" w:styleId="aa">
    <w:name w:val="header"/>
    <w:basedOn w:val="a"/>
    <w:link w:val="ab"/>
    <w:uiPriority w:val="99"/>
    <w:unhideWhenUsed/>
    <w:pPr>
      <w:snapToGrid w:val="0"/>
    </w:pPr>
    <w:rPr>
      <w:sz w:val="18"/>
      <w:szCs w:val="18"/>
    </w:rPr>
  </w:style>
  <w:style w:type="paragraph" w:styleId="TOC1">
    <w:name w:val="toc 1"/>
    <w:basedOn w:val="a"/>
    <w:next w:val="a"/>
    <w:uiPriority w:val="39"/>
    <w:unhideWhenUsed/>
    <w:rsid w:val="00EE6D9C"/>
    <w:pPr>
      <w:tabs>
        <w:tab w:val="right" w:leader="dot" w:pos="8296"/>
      </w:tabs>
      <w:jc w:val="left"/>
    </w:pPr>
    <w:rPr>
      <w:sz w:val="28"/>
      <w:szCs w:val="32"/>
    </w:rPr>
  </w:style>
  <w:style w:type="paragraph" w:styleId="ac">
    <w:name w:val="Subtitle"/>
    <w:basedOn w:val="a"/>
    <w:next w:val="a"/>
    <w:link w:val="ad"/>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e">
    <w:name w:val="table of figures"/>
    <w:basedOn w:val="a"/>
    <w:next w:val="a"/>
    <w:uiPriority w:val="99"/>
    <w:unhideWhenUsed/>
    <w:qFormat/>
    <w:pPr>
      <w:ind w:leftChars="200" w:left="200" w:hangingChars="200" w:hanging="200"/>
    </w:pPr>
  </w:style>
  <w:style w:type="paragraph" w:styleId="TOC2">
    <w:name w:val="toc 2"/>
    <w:basedOn w:val="a"/>
    <w:next w:val="a"/>
    <w:uiPriority w:val="39"/>
    <w:unhideWhenUsed/>
    <w:rsid w:val="00EE6D9C"/>
    <w:pPr>
      <w:ind w:leftChars="200" w:left="420"/>
    </w:pPr>
    <w:rPr>
      <w:sz w:val="24"/>
    </w:rPr>
  </w:style>
  <w:style w:type="paragraph" w:styleId="af">
    <w:name w:val="Title"/>
    <w:basedOn w:val="a"/>
    <w:next w:val="a"/>
    <w:link w:val="af0"/>
    <w:uiPriority w:val="10"/>
    <w:qFormat/>
    <w:pPr>
      <w:spacing w:before="240" w:after="60"/>
      <w:jc w:val="center"/>
      <w:outlineLvl w:val="0"/>
    </w:pPr>
    <w:rPr>
      <w:rFonts w:asciiTheme="majorHAnsi" w:eastAsiaTheme="majorEastAsia" w:hAnsiTheme="majorHAnsi" w:cstheme="majorBidi"/>
      <w:b/>
      <w:bCs/>
      <w:sz w:val="32"/>
      <w:szCs w:val="32"/>
    </w:rPr>
  </w:style>
  <w:style w:type="table" w:styleId="af1">
    <w:name w:val="Table Grid"/>
    <w:basedOn w:val="a1"/>
    <w:uiPriority w:val="39"/>
    <w:qFormat/>
    <w:pPr>
      <w:widowControl w:val="0"/>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FollowedHyperlink"/>
    <w:basedOn w:val="a0"/>
    <w:uiPriority w:val="99"/>
    <w:unhideWhenUsed/>
    <w:rPr>
      <w:color w:val="800080"/>
      <w:u w:val="single"/>
    </w:rPr>
  </w:style>
  <w:style w:type="character" w:styleId="af3">
    <w:name w:val="Hyperlink"/>
    <w:basedOn w:val="a0"/>
    <w:uiPriority w:val="99"/>
    <w:unhideWhenUsed/>
    <w:rPr>
      <w:color w:val="0000FF"/>
      <w:u w:val="single"/>
    </w:rPr>
  </w:style>
  <w:style w:type="character" w:customStyle="1" w:styleId="10">
    <w:name w:val="标题 1 字符"/>
    <w:basedOn w:val="a0"/>
    <w:link w:val="1"/>
    <w:uiPriority w:val="99"/>
    <w:rPr>
      <w:rFonts w:ascii="Calibri" w:eastAsia="宋体" w:hAnsi="Calibri" w:cs="Times New Roman"/>
      <w:b/>
      <w:kern w:val="44"/>
      <w:sz w:val="44"/>
      <w:szCs w:val="44"/>
    </w:rPr>
  </w:style>
  <w:style w:type="character" w:customStyle="1" w:styleId="20">
    <w:name w:val="标题 2 字符"/>
    <w:basedOn w:val="a0"/>
    <w:link w:val="2"/>
    <w:uiPriority w:val="99"/>
    <w:rPr>
      <w:rFonts w:ascii="Arial" w:eastAsia="黑体" w:hAnsi="Arial" w:cs="Times New Roman"/>
      <w:b/>
      <w:sz w:val="32"/>
      <w:szCs w:val="32"/>
    </w:rPr>
  </w:style>
  <w:style w:type="character" w:customStyle="1" w:styleId="30">
    <w:name w:val="标题 3 字符"/>
    <w:basedOn w:val="a0"/>
    <w:link w:val="3"/>
    <w:uiPriority w:val="99"/>
    <w:rPr>
      <w:rFonts w:ascii="Calibri" w:eastAsia="宋体" w:hAnsi="Calibri" w:cs="Times New Roman"/>
      <w:b/>
      <w:sz w:val="32"/>
      <w:szCs w:val="32"/>
    </w:rPr>
  </w:style>
  <w:style w:type="character" w:customStyle="1" w:styleId="40">
    <w:name w:val="标题 4 字符"/>
    <w:basedOn w:val="a0"/>
    <w:link w:val="4"/>
    <w:uiPriority w:val="99"/>
    <w:rPr>
      <w:rFonts w:ascii="Arial" w:eastAsia="黑体" w:hAnsi="Arial" w:cs="Times New Roman"/>
      <w:b/>
      <w:sz w:val="28"/>
      <w:szCs w:val="28"/>
    </w:rPr>
  </w:style>
  <w:style w:type="paragraph" w:customStyle="1" w:styleId="msonormal0">
    <w:name w:val="msonormal"/>
    <w:basedOn w:val="a"/>
    <w:pPr>
      <w:widowControl/>
      <w:spacing w:before="100" w:beforeAutospacing="1" w:after="100" w:afterAutospacing="1"/>
      <w:jc w:val="left"/>
    </w:pPr>
    <w:rPr>
      <w:rFonts w:ascii="宋体" w:hAnsi="宋体" w:cs="宋体"/>
      <w:kern w:val="0"/>
      <w:sz w:val="24"/>
      <w:szCs w:val="24"/>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5">
    <w:name w:val="正文文本 字符"/>
    <w:basedOn w:val="a0"/>
    <w:link w:val="a4"/>
    <w:uiPriority w:val="99"/>
    <w:qFormat/>
    <w:rPr>
      <w:rFonts w:ascii="Calibri" w:eastAsia="宋体" w:hAnsi="Calibri" w:cs="Times New Roman"/>
      <w:szCs w:val="21"/>
    </w:rPr>
  </w:style>
  <w:style w:type="paragraph" w:customStyle="1" w:styleId="ImageCaption">
    <w:name w:val="Image Caption"/>
    <w:basedOn w:val="a3"/>
  </w:style>
  <w:style w:type="paragraph" w:customStyle="1" w:styleId="af4">
    <w:name w:val="图表字体"/>
    <w:basedOn w:val="a"/>
    <w:pPr>
      <w:jc w:val="center"/>
    </w:pPr>
    <w:rPr>
      <w:rFonts w:ascii="Times New Roman" w:hAnsi="Times New Roman"/>
    </w:rPr>
  </w:style>
  <w:style w:type="paragraph" w:customStyle="1" w:styleId="11">
    <w:name w:val="列表段落1"/>
    <w:basedOn w:val="a"/>
    <w:pPr>
      <w:ind w:firstLineChars="200" w:firstLine="420"/>
    </w:pPr>
  </w:style>
  <w:style w:type="paragraph" w:customStyle="1" w:styleId="FirstParagraph">
    <w:name w:val="First Paragraph"/>
    <w:basedOn w:val="a4"/>
    <w:next w:val="a4"/>
  </w:style>
  <w:style w:type="paragraph" w:customStyle="1" w:styleId="af5">
    <w:name w:val="正文字体"/>
    <w:basedOn w:val="a"/>
    <w:pPr>
      <w:spacing w:line="360" w:lineRule="auto"/>
      <w:ind w:firstLineChars="200" w:firstLine="200"/>
    </w:pPr>
    <w:rPr>
      <w:rFonts w:ascii="Times New Roman" w:hAnsi="Times New Roman"/>
      <w:sz w:val="24"/>
      <w:szCs w:val="24"/>
    </w:rPr>
  </w:style>
  <w:style w:type="paragraph" w:customStyle="1" w:styleId="TableParagraph">
    <w:name w:val="Table Paragraph"/>
    <w:basedOn w:val="a"/>
    <w:pPr>
      <w:autoSpaceDE w:val="0"/>
      <w:autoSpaceDN w:val="0"/>
      <w:spacing w:before="113" w:after="100" w:afterAutospacing="1"/>
      <w:ind w:left="172"/>
      <w:jc w:val="left"/>
    </w:pPr>
    <w:rPr>
      <w:rFonts w:ascii="Lucida Sans" w:hAnsi="Lucida Sans" w:cs="宋体"/>
      <w:kern w:val="0"/>
      <w:sz w:val="22"/>
      <w:szCs w:val="22"/>
    </w:rPr>
  </w:style>
  <w:style w:type="character" w:customStyle="1" w:styleId="ab">
    <w:name w:val="页眉 字符"/>
    <w:basedOn w:val="a0"/>
    <w:link w:val="aa"/>
    <w:uiPriority w:val="99"/>
    <w:rPr>
      <w:rFonts w:ascii="Calibri" w:eastAsia="宋体" w:hAnsi="Calibri" w:cs="Times New Roman"/>
      <w:sz w:val="18"/>
      <w:szCs w:val="18"/>
    </w:rPr>
  </w:style>
  <w:style w:type="character" w:customStyle="1" w:styleId="100">
    <w:name w:val="10"/>
    <w:basedOn w:val="a0"/>
    <w:rPr>
      <w:rFonts w:ascii="Times New Roman" w:hAnsi="Times New Roman" w:cs="Times New Roman" w:hint="default"/>
    </w:rPr>
  </w:style>
  <w:style w:type="character" w:customStyle="1" w:styleId="15">
    <w:name w:val="15"/>
    <w:basedOn w:val="a0"/>
    <w:rPr>
      <w:rFonts w:ascii="Times New Roman" w:hAnsi="Times New Roman" w:cs="Times New Roman" w:hint="default"/>
      <w:b/>
    </w:rPr>
  </w:style>
  <w:style w:type="table" w:customStyle="1" w:styleId="TableNormal">
    <w:name w:val="Table Normal"/>
    <w:basedOn w:val="a1"/>
    <w:pPr>
      <w:widowControl w:val="0"/>
      <w:autoSpaceDE w:val="0"/>
      <w:autoSpaceDN w:val="0"/>
    </w:pPr>
    <w:rPr>
      <w:rFonts w:ascii="Times New Roman" w:eastAsia="Times New Roman" w:hAnsi="Times New Roman" w:cs="Times New Roman"/>
      <w:sz w:val="22"/>
      <w:lang w:eastAsia="en-US"/>
    </w:rPr>
    <w:tblPr>
      <w:tblCellMar>
        <w:left w:w="0" w:type="dxa"/>
        <w:right w:w="0" w:type="dxa"/>
      </w:tblCellMar>
    </w:tblPr>
  </w:style>
  <w:style w:type="character" w:customStyle="1" w:styleId="af0">
    <w:name w:val="标题 字符"/>
    <w:basedOn w:val="a0"/>
    <w:link w:val="af"/>
    <w:uiPriority w:val="10"/>
    <w:rPr>
      <w:rFonts w:asciiTheme="majorHAnsi" w:eastAsiaTheme="majorEastAsia" w:hAnsiTheme="majorHAnsi" w:cstheme="majorBidi"/>
      <w:b/>
      <w:bCs/>
      <w:sz w:val="32"/>
      <w:szCs w:val="32"/>
    </w:rPr>
  </w:style>
  <w:style w:type="paragraph" w:customStyle="1" w:styleId="12">
    <w:name w:val="修订1"/>
    <w:hidden/>
    <w:uiPriority w:val="99"/>
    <w:semiHidden/>
    <w:rPr>
      <w:rFonts w:ascii="Calibri" w:eastAsia="宋体" w:hAnsi="Calibri" w:cs="Times New Roman"/>
      <w:kern w:val="2"/>
      <w:sz w:val="21"/>
      <w:szCs w:val="21"/>
    </w:rPr>
  </w:style>
  <w:style w:type="character" w:customStyle="1" w:styleId="a9">
    <w:name w:val="页脚 字符"/>
    <w:basedOn w:val="a0"/>
    <w:link w:val="a8"/>
    <w:uiPriority w:val="99"/>
    <w:rPr>
      <w:rFonts w:ascii="Calibri" w:eastAsia="宋体" w:hAnsi="Calibri" w:cs="Times New Roman"/>
      <w:sz w:val="18"/>
      <w:szCs w:val="18"/>
    </w:rPr>
  </w:style>
  <w:style w:type="character" w:customStyle="1" w:styleId="ad">
    <w:name w:val="副标题 字符"/>
    <w:basedOn w:val="a0"/>
    <w:link w:val="ac"/>
    <w:uiPriority w:val="11"/>
    <w:rPr>
      <w:b/>
      <w:bCs/>
      <w:kern w:val="28"/>
      <w:sz w:val="32"/>
      <w:szCs w:val="32"/>
    </w:rPr>
  </w:style>
  <w:style w:type="character" w:styleId="af6">
    <w:name w:val="Placeholder Text"/>
    <w:basedOn w:val="a0"/>
    <w:uiPriority w:val="99"/>
    <w:semiHidden/>
    <w:rPr>
      <w:color w:val="808080"/>
    </w:rPr>
  </w:style>
  <w:style w:type="paragraph" w:customStyle="1" w:styleId="af7">
    <w:name w:val="一级标题"/>
    <w:basedOn w:val="1"/>
    <w:next w:val="a"/>
    <w:link w:val="af8"/>
    <w:qFormat/>
    <w:pPr>
      <w:adjustRightInd w:val="0"/>
      <w:snapToGrid w:val="0"/>
      <w:spacing w:before="0" w:after="0" w:line="360" w:lineRule="auto"/>
    </w:pPr>
    <w:rPr>
      <w:rFonts w:ascii="Times New Roman" w:eastAsia="黑体" w:hAnsi="Times New Roman"/>
      <w:bCs/>
      <w:sz w:val="30"/>
      <w:szCs w:val="28"/>
    </w:rPr>
  </w:style>
  <w:style w:type="paragraph" w:customStyle="1" w:styleId="af9">
    <w:name w:val="二级标题"/>
    <w:basedOn w:val="2"/>
    <w:next w:val="a"/>
    <w:link w:val="afa"/>
    <w:qFormat/>
    <w:pPr>
      <w:adjustRightInd w:val="0"/>
      <w:snapToGrid w:val="0"/>
      <w:spacing w:before="0" w:after="0" w:line="360" w:lineRule="auto"/>
    </w:pPr>
    <w:rPr>
      <w:rFonts w:ascii="Times New Roman" w:hAnsi="Times New Roman"/>
      <w:bCs/>
      <w:kern w:val="44"/>
      <w:sz w:val="28"/>
      <w:szCs w:val="28"/>
    </w:rPr>
  </w:style>
  <w:style w:type="character" w:customStyle="1" w:styleId="af8">
    <w:name w:val="一级标题 字符"/>
    <w:basedOn w:val="10"/>
    <w:link w:val="af7"/>
    <w:rPr>
      <w:rFonts w:ascii="Times New Roman" w:eastAsia="黑体" w:hAnsi="Times New Roman" w:cs="Times New Roman"/>
      <w:b/>
      <w:bCs/>
      <w:kern w:val="44"/>
      <w:sz w:val="30"/>
      <w:szCs w:val="28"/>
    </w:rPr>
  </w:style>
  <w:style w:type="paragraph" w:customStyle="1" w:styleId="afb">
    <w:name w:val="三级标题"/>
    <w:basedOn w:val="3"/>
    <w:next w:val="a"/>
    <w:link w:val="afc"/>
    <w:qFormat/>
    <w:rsid w:val="00217B48"/>
    <w:pPr>
      <w:adjustRightInd w:val="0"/>
      <w:snapToGrid w:val="0"/>
      <w:spacing w:before="0" w:after="0" w:line="360" w:lineRule="auto"/>
    </w:pPr>
    <w:rPr>
      <w:rFonts w:ascii="Times New Roman" w:hAnsi="Times New Roman"/>
      <w:b w:val="0"/>
      <w:sz w:val="28"/>
    </w:rPr>
  </w:style>
  <w:style w:type="character" w:customStyle="1" w:styleId="afa">
    <w:name w:val="二级标题 字符"/>
    <w:basedOn w:val="20"/>
    <w:link w:val="af9"/>
    <w:rPr>
      <w:rFonts w:ascii="Times New Roman" w:eastAsia="黑体" w:hAnsi="Times New Roman" w:cs="Times New Roman"/>
      <w:b/>
      <w:bCs/>
      <w:kern w:val="44"/>
      <w:sz w:val="28"/>
      <w:szCs w:val="28"/>
    </w:rPr>
  </w:style>
  <w:style w:type="paragraph" w:styleId="afd">
    <w:name w:val="Quote"/>
    <w:basedOn w:val="a"/>
    <w:next w:val="a"/>
    <w:link w:val="afe"/>
    <w:uiPriority w:val="29"/>
    <w:qFormat/>
    <w:pPr>
      <w:spacing w:before="200" w:after="160"/>
      <w:ind w:left="864" w:right="864"/>
      <w:jc w:val="center"/>
    </w:pPr>
    <w:rPr>
      <w:iCs/>
      <w:color w:val="404040" w:themeColor="text1" w:themeTint="BF"/>
    </w:rPr>
  </w:style>
  <w:style w:type="character" w:customStyle="1" w:styleId="afc">
    <w:name w:val="三级标题 字符"/>
    <w:basedOn w:val="30"/>
    <w:link w:val="afb"/>
    <w:rsid w:val="00217B48"/>
    <w:rPr>
      <w:rFonts w:ascii="Times New Roman" w:eastAsia="宋体" w:hAnsi="Times New Roman" w:cs="Times New Roman"/>
      <w:b w:val="0"/>
      <w:kern w:val="2"/>
      <w:sz w:val="28"/>
      <w:szCs w:val="32"/>
    </w:rPr>
  </w:style>
  <w:style w:type="character" w:customStyle="1" w:styleId="afe">
    <w:name w:val="引用 字符"/>
    <w:basedOn w:val="a0"/>
    <w:link w:val="afd"/>
    <w:uiPriority w:val="29"/>
    <w:rPr>
      <w:rFonts w:ascii="Calibri" w:eastAsia="宋体" w:hAnsi="Calibri" w:cs="Times New Roman"/>
      <w:iCs/>
      <w:color w:val="404040" w:themeColor="text1" w:themeTint="BF"/>
      <w:szCs w:val="21"/>
    </w:rPr>
  </w:style>
  <w:style w:type="paragraph" w:customStyle="1" w:styleId="aff">
    <w:name w:val="四级标题"/>
    <w:basedOn w:val="4"/>
    <w:link w:val="aff0"/>
    <w:qFormat/>
    <w:rsid w:val="00217B48"/>
    <w:pPr>
      <w:spacing w:line="360" w:lineRule="auto"/>
    </w:pPr>
    <w:rPr>
      <w:rFonts w:ascii="Times New Roman" w:eastAsia="宋体" w:hAnsi="Times New Roman"/>
      <w:b w:val="0"/>
      <w:sz w:val="24"/>
    </w:rPr>
  </w:style>
  <w:style w:type="paragraph" w:customStyle="1" w:styleId="aff1">
    <w:name w:val="图表的字体"/>
    <w:basedOn w:val="a"/>
    <w:next w:val="a"/>
    <w:link w:val="aff2"/>
    <w:qFormat/>
    <w:pPr>
      <w:adjustRightInd w:val="0"/>
      <w:snapToGrid w:val="0"/>
      <w:jc w:val="center"/>
    </w:pPr>
    <w:rPr>
      <w:rFonts w:ascii="Times New Roman" w:hAnsi="Times New Roman"/>
      <w:szCs w:val="24"/>
    </w:rPr>
  </w:style>
  <w:style w:type="character" w:customStyle="1" w:styleId="aff0">
    <w:name w:val="四级标题 字符"/>
    <w:basedOn w:val="40"/>
    <w:link w:val="aff"/>
    <w:rsid w:val="00217B48"/>
    <w:rPr>
      <w:rFonts w:ascii="Times New Roman" w:eastAsia="宋体" w:hAnsi="Times New Roman" w:cs="Times New Roman"/>
      <w:b w:val="0"/>
      <w:kern w:val="2"/>
      <w:sz w:val="24"/>
      <w:szCs w:val="28"/>
    </w:rPr>
  </w:style>
  <w:style w:type="paragraph" w:customStyle="1" w:styleId="aff3">
    <w:name w:val="正文的字体"/>
    <w:basedOn w:val="a"/>
    <w:next w:val="a"/>
    <w:link w:val="aff4"/>
    <w:qFormat/>
    <w:pPr>
      <w:spacing w:line="360" w:lineRule="auto"/>
      <w:ind w:firstLineChars="200" w:firstLine="200"/>
    </w:pPr>
    <w:rPr>
      <w:rFonts w:ascii="Times New Roman" w:hAnsi="Times New Roman"/>
      <w:bCs/>
      <w:sz w:val="24"/>
      <w:szCs w:val="24"/>
    </w:rPr>
  </w:style>
  <w:style w:type="character" w:customStyle="1" w:styleId="aff2">
    <w:name w:val="图表的字体 字符"/>
    <w:basedOn w:val="a0"/>
    <w:link w:val="aff1"/>
    <w:rPr>
      <w:rFonts w:ascii="Times New Roman" w:eastAsia="宋体" w:hAnsi="Times New Roman" w:cs="Times New Roman"/>
      <w:szCs w:val="24"/>
    </w:rPr>
  </w:style>
  <w:style w:type="paragraph" w:styleId="aff5">
    <w:name w:val="List Paragraph"/>
    <w:basedOn w:val="a"/>
    <w:uiPriority w:val="34"/>
    <w:qFormat/>
    <w:pPr>
      <w:ind w:firstLineChars="200" w:firstLine="420"/>
    </w:pPr>
  </w:style>
  <w:style w:type="character" w:customStyle="1" w:styleId="aff4">
    <w:name w:val="正文的字体 字符"/>
    <w:basedOn w:val="a0"/>
    <w:link w:val="aff3"/>
    <w:rPr>
      <w:rFonts w:ascii="Times New Roman" w:eastAsia="宋体" w:hAnsi="Times New Roman" w:cs="Times New Roman"/>
      <w:bCs/>
      <w:sz w:val="24"/>
      <w:szCs w:val="24"/>
    </w:rPr>
  </w:style>
  <w:style w:type="table" w:customStyle="1" w:styleId="aff6">
    <w:name w:val="三线表"/>
    <w:basedOn w:val="a1"/>
    <w:uiPriority w:val="99"/>
    <w:pPr>
      <w:jc w:val="center"/>
    </w:pPr>
    <w:rPr>
      <w:rFonts w:ascii="Times New Roman" w:eastAsia="宋体" w:hAnsi="Times New Roman" w:cs="Times New Roman"/>
    </w:r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3">
    <w:name w:val="未处理的提及1"/>
    <w:basedOn w:val="a0"/>
    <w:uiPriority w:val="99"/>
    <w:semiHidden/>
    <w:unhideWhenUsed/>
    <w:rPr>
      <w:color w:val="605E5C"/>
      <w:shd w:val="clear" w:color="auto" w:fill="E1DFDD"/>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character" w:customStyle="1" w:styleId="a7">
    <w:name w:val="日期 字符"/>
    <w:basedOn w:val="a0"/>
    <w:link w:val="a6"/>
    <w:uiPriority w:val="99"/>
    <w:semiHidden/>
    <w:rPr>
      <w:rFonts w:ascii="Calibri" w:eastAsia="宋体" w:hAnsi="Calibri" w:cs="Times New Roman"/>
      <w:szCs w:val="21"/>
    </w:rPr>
  </w:style>
  <w:style w:type="paragraph" w:styleId="TOC">
    <w:name w:val="TOC Heading"/>
    <w:basedOn w:val="1"/>
    <w:next w:val="a"/>
    <w:uiPriority w:val="39"/>
    <w:unhideWhenUsed/>
    <w:qFormat/>
    <w:rsid w:val="00EE6D9C"/>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oleObject" Target="embeddings/oleObject3.bin"/><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36.wmf"/><Relationship Id="rId68" Type="http://schemas.openxmlformats.org/officeDocument/2006/relationships/oleObject" Target="embeddings/oleObject14.bin"/><Relationship Id="rId16" Type="http://schemas.openxmlformats.org/officeDocument/2006/relationships/oleObject" Target="embeddings/oleObject1.bin"/><Relationship Id="rId11" Type="http://schemas.openxmlformats.org/officeDocument/2006/relationships/footer" Target="footer2.xml"/><Relationship Id="rId32" Type="http://schemas.openxmlformats.org/officeDocument/2006/relationships/image" Target="media/image14.wmf"/><Relationship Id="rId37" Type="http://schemas.openxmlformats.org/officeDocument/2006/relationships/oleObject" Target="embeddings/oleObject9.bin"/><Relationship Id="rId53" Type="http://schemas.openxmlformats.org/officeDocument/2006/relationships/image" Target="media/image30.png"/><Relationship Id="rId58" Type="http://schemas.openxmlformats.org/officeDocument/2006/relationships/image" Target="media/image33.jpeg"/><Relationship Id="rId74" Type="http://schemas.openxmlformats.org/officeDocument/2006/relationships/oleObject" Target="embeddings/oleObject17.bin"/><Relationship Id="rId79" Type="http://schemas.openxmlformats.org/officeDocument/2006/relationships/image" Target="media/image44.wmf"/><Relationship Id="rId5" Type="http://schemas.openxmlformats.org/officeDocument/2006/relationships/webSettings" Target="webSettings.xml"/><Relationship Id="rId61" Type="http://schemas.openxmlformats.org/officeDocument/2006/relationships/image" Target="media/image35.wmf"/><Relationship Id="rId82" Type="http://schemas.openxmlformats.org/officeDocument/2006/relationships/theme" Target="theme/theme1.xml"/><Relationship Id="rId19" Type="http://schemas.openxmlformats.org/officeDocument/2006/relationships/image" Target="media/image5.jpeg"/><Relationship Id="rId14" Type="http://schemas.openxmlformats.org/officeDocument/2006/relationships/package" Target="embeddings/Microsoft_Visio_Drawing.vsdx"/><Relationship Id="rId22" Type="http://schemas.openxmlformats.org/officeDocument/2006/relationships/oleObject" Target="embeddings/oleObject4.bin"/><Relationship Id="rId27" Type="http://schemas.openxmlformats.org/officeDocument/2006/relationships/image" Target="media/image10.jpeg"/><Relationship Id="rId30" Type="http://schemas.openxmlformats.org/officeDocument/2006/relationships/image" Target="media/image13.wmf"/><Relationship Id="rId35" Type="http://schemas.openxmlformats.org/officeDocument/2006/relationships/oleObject" Target="embeddings/oleObject8.bin"/><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2.emf"/><Relationship Id="rId64" Type="http://schemas.openxmlformats.org/officeDocument/2006/relationships/oleObject" Target="embeddings/oleObject12.bin"/><Relationship Id="rId69" Type="http://schemas.openxmlformats.org/officeDocument/2006/relationships/image" Target="media/image39.wmf"/><Relationship Id="rId77" Type="http://schemas.openxmlformats.org/officeDocument/2006/relationships/image" Target="media/image43.wmf"/><Relationship Id="rId8" Type="http://schemas.openxmlformats.org/officeDocument/2006/relationships/image" Target="media/image1.jpeg"/><Relationship Id="rId51" Type="http://schemas.openxmlformats.org/officeDocument/2006/relationships/image" Target="media/image28.jpeg"/><Relationship Id="rId72" Type="http://schemas.openxmlformats.org/officeDocument/2006/relationships/oleObject" Target="embeddings/oleObject16.bin"/><Relationship Id="rId80" Type="http://schemas.openxmlformats.org/officeDocument/2006/relationships/oleObject" Target="embeddings/oleObject20.bin"/><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wmf"/><Relationship Id="rId25" Type="http://schemas.openxmlformats.org/officeDocument/2006/relationships/image" Target="media/image8.jpeg"/><Relationship Id="rId33" Type="http://schemas.openxmlformats.org/officeDocument/2006/relationships/oleObject" Target="embeddings/oleObject7.bin"/><Relationship Id="rId38" Type="http://schemas.openxmlformats.org/officeDocument/2006/relationships/footer" Target="footer4.xml"/><Relationship Id="rId46" Type="http://schemas.openxmlformats.org/officeDocument/2006/relationships/image" Target="media/image24.png"/><Relationship Id="rId59" Type="http://schemas.openxmlformats.org/officeDocument/2006/relationships/image" Target="media/image34.wmf"/><Relationship Id="rId67" Type="http://schemas.openxmlformats.org/officeDocument/2006/relationships/image" Target="media/image38.wmf"/><Relationship Id="rId20" Type="http://schemas.openxmlformats.org/officeDocument/2006/relationships/image" Target="media/image6.wmf"/><Relationship Id="rId41" Type="http://schemas.openxmlformats.org/officeDocument/2006/relationships/image" Target="media/image19.png"/><Relationship Id="rId54" Type="http://schemas.openxmlformats.org/officeDocument/2006/relationships/image" Target="media/image31.emf"/><Relationship Id="rId62" Type="http://schemas.openxmlformats.org/officeDocument/2006/relationships/oleObject" Target="embeddings/oleObject11.bin"/><Relationship Id="rId70" Type="http://schemas.openxmlformats.org/officeDocument/2006/relationships/oleObject" Target="embeddings/oleObject15.bin"/><Relationship Id="rId75" Type="http://schemas.openxmlformats.org/officeDocument/2006/relationships/image" Target="media/image42.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oleObject" Target="embeddings/oleObject5.bin"/><Relationship Id="rId28" Type="http://schemas.openxmlformats.org/officeDocument/2006/relationships/image" Target="media/image11.jpeg"/><Relationship Id="rId36" Type="http://schemas.openxmlformats.org/officeDocument/2006/relationships/image" Target="media/image16.wmf"/><Relationship Id="rId49" Type="http://schemas.openxmlformats.org/officeDocument/2006/relationships/image" Target="media/image27.emf"/><Relationship Id="rId57" Type="http://schemas.openxmlformats.org/officeDocument/2006/relationships/package" Target="embeddings/Microsoft_Visio_Drawing3.vsdx"/><Relationship Id="rId10" Type="http://schemas.openxmlformats.org/officeDocument/2006/relationships/header" Target="header1.xml"/><Relationship Id="rId31" Type="http://schemas.openxmlformats.org/officeDocument/2006/relationships/oleObject" Target="embeddings/oleObject6.bin"/><Relationship Id="rId44" Type="http://schemas.openxmlformats.org/officeDocument/2006/relationships/image" Target="media/image22.png"/><Relationship Id="rId52" Type="http://schemas.openxmlformats.org/officeDocument/2006/relationships/image" Target="media/image29.png"/><Relationship Id="rId60" Type="http://schemas.openxmlformats.org/officeDocument/2006/relationships/oleObject" Target="embeddings/oleObject10.bin"/><Relationship Id="rId65" Type="http://schemas.openxmlformats.org/officeDocument/2006/relationships/image" Target="media/image37.wmf"/><Relationship Id="rId73" Type="http://schemas.openxmlformats.org/officeDocument/2006/relationships/image" Target="media/image41.wmf"/><Relationship Id="rId78" Type="http://schemas.openxmlformats.org/officeDocument/2006/relationships/oleObject" Target="embeddings/oleObject19.bin"/><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emf"/><Relationship Id="rId18" Type="http://schemas.openxmlformats.org/officeDocument/2006/relationships/oleObject" Target="embeddings/oleObject2.bin"/><Relationship Id="rId39" Type="http://schemas.openxmlformats.org/officeDocument/2006/relationships/image" Target="media/image17.png"/><Relationship Id="rId34" Type="http://schemas.openxmlformats.org/officeDocument/2006/relationships/image" Target="media/image15.wmf"/><Relationship Id="rId50" Type="http://schemas.openxmlformats.org/officeDocument/2006/relationships/package" Target="embeddings/Microsoft_Visio_Drawing1.vsdx"/><Relationship Id="rId55" Type="http://schemas.openxmlformats.org/officeDocument/2006/relationships/package" Target="embeddings/Microsoft_Visio_Drawing2.vsdx"/><Relationship Id="rId76" Type="http://schemas.openxmlformats.org/officeDocument/2006/relationships/oleObject" Target="embeddings/oleObject18.bin"/><Relationship Id="rId7" Type="http://schemas.openxmlformats.org/officeDocument/2006/relationships/endnotes" Target="endnotes.xml"/><Relationship Id="rId71" Type="http://schemas.openxmlformats.org/officeDocument/2006/relationships/image" Target="media/image40.wmf"/><Relationship Id="rId2" Type="http://schemas.openxmlformats.org/officeDocument/2006/relationships/numbering" Target="numbering.xml"/><Relationship Id="rId29" Type="http://schemas.openxmlformats.org/officeDocument/2006/relationships/image" Target="media/image12.jpeg"/><Relationship Id="rId24" Type="http://schemas.openxmlformats.org/officeDocument/2006/relationships/image" Target="media/image7.jpeg"/><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oleObject" Target="embeddings/oleObject1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5B25A-DA7C-4683-8609-ECA751138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33</Pages>
  <Words>2598</Words>
  <Characters>14813</Characters>
  <Application>Microsoft Office Word</Application>
  <DocSecurity>0</DocSecurity>
  <Lines>123</Lines>
  <Paragraphs>34</Paragraphs>
  <ScaleCrop>false</ScaleCrop>
  <Company/>
  <LinksUpToDate>false</LinksUpToDate>
  <CharactersWithSpaces>17377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苑 诗琪</dc:creator>
  <cp:lastModifiedBy>郭 晨</cp:lastModifiedBy>
  <cp:revision>11</cp:revision>
  <cp:lastPrinted>2022-07-18T13:58:00Z</cp:lastPrinted>
  <dcterms:created xsi:type="dcterms:W3CDTF">2022-07-18T14:00:00Z</dcterms:created>
  <dcterms:modified xsi:type="dcterms:W3CDTF">2023-02-22T02:22:00Z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KSOProductBuildVer">
    <vt:lpwstr>2052-11.1.0.11875</vt:lpwstr>
  </property>
  <property fmtid="{D5CDD505-2E9C-101B-9397-08002B2CF9AE}" pid="4" name="ICV">
    <vt:lpwstr>B7B5DE87DC1844A8A1864C4686E46049</vt:lpwstr>
  </property>
</Properties>
</file>