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3237F" w14:textId="7B550B91" w:rsidR="0027613E" w:rsidRDefault="00C62B88" w:rsidP="005A75BC">
      <w:pPr>
        <w:spacing w:line="480" w:lineRule="auto"/>
        <w:rPr>
          <w:rFonts w:ascii="Times New Roman" w:hAnsi="Times New Roman" w:cs="Times New Roman"/>
        </w:rPr>
      </w:pPr>
      <w:r w:rsidRPr="00C62B88">
        <w:rPr>
          <w:rFonts w:ascii="Times New Roman" w:hAnsi="Times New Roman" w:cs="Times New Roman"/>
          <w:b/>
        </w:rPr>
        <w:t>Title:</w:t>
      </w:r>
      <w:r>
        <w:rPr>
          <w:rFonts w:ascii="Times New Roman" w:hAnsi="Times New Roman" w:cs="Times New Roman"/>
        </w:rPr>
        <w:t xml:space="preserve"> </w:t>
      </w:r>
      <w:r w:rsidR="00462845">
        <w:rPr>
          <w:rFonts w:ascii="Times New Roman" w:hAnsi="Times New Roman" w:cs="Times New Roman"/>
        </w:rPr>
        <w:t xml:space="preserve">High-throughput </w:t>
      </w:r>
      <w:r w:rsidR="00EA0453">
        <w:rPr>
          <w:rFonts w:ascii="Times New Roman" w:hAnsi="Times New Roman" w:cs="Times New Roman"/>
        </w:rPr>
        <w:t>e</w:t>
      </w:r>
      <w:r w:rsidR="00F22A98">
        <w:rPr>
          <w:rFonts w:ascii="Times New Roman" w:hAnsi="Times New Roman" w:cs="Times New Roman"/>
        </w:rPr>
        <w:t xml:space="preserve">xperiment </w:t>
      </w:r>
      <w:r w:rsidR="000A02B9">
        <w:rPr>
          <w:rFonts w:ascii="Times New Roman" w:hAnsi="Times New Roman" w:cs="Times New Roman"/>
        </w:rPr>
        <w:t>design</w:t>
      </w:r>
      <w:r w:rsidR="00C075D3">
        <w:rPr>
          <w:rFonts w:ascii="Times New Roman" w:hAnsi="Times New Roman" w:cs="Times New Roman"/>
        </w:rPr>
        <w:t xml:space="preserve"> </w:t>
      </w:r>
      <w:r w:rsidR="000A02B9">
        <w:rPr>
          <w:rFonts w:ascii="Times New Roman" w:hAnsi="Times New Roman" w:cs="Times New Roman"/>
        </w:rPr>
        <w:t xml:space="preserve">for </w:t>
      </w:r>
      <w:r w:rsidR="00E373DB">
        <w:rPr>
          <w:rFonts w:ascii="Times New Roman" w:hAnsi="Times New Roman" w:cs="Times New Roman"/>
        </w:rPr>
        <w:t>consortium</w:t>
      </w:r>
      <w:r w:rsidR="00304961">
        <w:rPr>
          <w:rFonts w:ascii="Times New Roman" w:hAnsi="Times New Roman" w:cs="Times New Roman"/>
        </w:rPr>
        <w:t xml:space="preserve">-driven </w:t>
      </w:r>
      <w:r>
        <w:rPr>
          <w:rFonts w:ascii="Times New Roman" w:hAnsi="Times New Roman" w:cs="Times New Roman"/>
        </w:rPr>
        <w:t>genome-wide association meta-analysis</w:t>
      </w:r>
    </w:p>
    <w:p w14:paraId="3F7591C8" w14:textId="77777777" w:rsidR="00C62B88" w:rsidRPr="009C2BAB" w:rsidRDefault="00C62B88" w:rsidP="005A75BC">
      <w:pPr>
        <w:spacing w:line="480" w:lineRule="auto"/>
        <w:rPr>
          <w:rFonts w:ascii="Times New Roman" w:hAnsi="Times New Roman" w:cs="Times New Roman"/>
          <w:b/>
          <w:lang w:val="en-US"/>
        </w:rPr>
      </w:pPr>
      <w:r w:rsidRPr="009C2BAB">
        <w:rPr>
          <w:rFonts w:ascii="Times New Roman" w:hAnsi="Times New Roman" w:cs="Times New Roman"/>
          <w:b/>
          <w:lang w:val="en-US"/>
        </w:rPr>
        <w:t xml:space="preserve">Author: </w:t>
      </w:r>
      <w:r w:rsidRPr="009C2BAB">
        <w:rPr>
          <w:rFonts w:ascii="Times New Roman" w:hAnsi="Times New Roman" w:cs="Times New Roman"/>
          <w:lang w:val="en-US"/>
        </w:rPr>
        <w:t>Guo-Bo Chen</w:t>
      </w:r>
    </w:p>
    <w:p w14:paraId="1C668CE9" w14:textId="77777777" w:rsidR="00C62B88" w:rsidRDefault="00C62B88" w:rsidP="005A75BC">
      <w:pPr>
        <w:spacing w:line="480" w:lineRule="auto"/>
        <w:rPr>
          <w:rFonts w:ascii="Times New Roman" w:hAnsi="Times New Roman" w:cs="Times New Roman"/>
          <w:lang w:val="en-US"/>
        </w:rPr>
      </w:pPr>
      <w:r w:rsidRPr="009C2BAB">
        <w:rPr>
          <w:rFonts w:ascii="Times New Roman" w:hAnsi="Times New Roman" w:cs="Times New Roman"/>
          <w:b/>
          <w:lang w:val="en-US"/>
        </w:rPr>
        <w:t>Affiliation:</w:t>
      </w:r>
      <w:r w:rsidRPr="009C2BAB">
        <w:rPr>
          <w:rFonts w:ascii="Times New Roman" w:hAnsi="Times New Roman" w:cs="Times New Roman"/>
          <w:lang w:val="en-US"/>
        </w:rPr>
        <w:t xml:space="preserve"> Evergreen Landscape &amp; Architecture Studio, Hangzhou, </w:t>
      </w:r>
      <w:proofErr w:type="gramStart"/>
      <w:r w:rsidRPr="009C2BAB">
        <w:rPr>
          <w:rFonts w:ascii="Times New Roman" w:hAnsi="Times New Roman" w:cs="Times New Roman"/>
          <w:lang w:val="en-US"/>
        </w:rPr>
        <w:t>Zhejiang</w:t>
      </w:r>
      <w:proofErr w:type="gramEnd"/>
      <w:r w:rsidRPr="009C2BAB">
        <w:rPr>
          <w:rFonts w:ascii="Times New Roman" w:hAnsi="Times New Roman" w:cs="Times New Roman"/>
          <w:lang w:val="en-US"/>
        </w:rPr>
        <w:t xml:space="preserve"> Province, China</w:t>
      </w:r>
    </w:p>
    <w:p w14:paraId="253885A9" w14:textId="77777777" w:rsidR="00247A05" w:rsidRDefault="00247A05" w:rsidP="005A75BC">
      <w:pPr>
        <w:spacing w:line="480" w:lineRule="auto"/>
        <w:rPr>
          <w:rFonts w:ascii="Times New Roman" w:hAnsi="Times New Roman" w:cs="Times New Roman"/>
          <w:b/>
          <w:lang w:val="en-US"/>
        </w:rPr>
      </w:pPr>
    </w:p>
    <w:p w14:paraId="046C7505" w14:textId="14BC4E96" w:rsidR="00C62B88" w:rsidRPr="009C2BAB" w:rsidRDefault="00C62B88" w:rsidP="005A75BC">
      <w:pPr>
        <w:spacing w:line="480" w:lineRule="auto"/>
        <w:rPr>
          <w:rFonts w:ascii="Times New Roman" w:hAnsi="Times New Roman" w:cs="Times New Roman"/>
          <w:lang w:val="en-US"/>
        </w:rPr>
      </w:pPr>
      <w:r w:rsidRPr="009C17FF">
        <w:rPr>
          <w:rFonts w:ascii="Times New Roman" w:hAnsi="Times New Roman" w:cs="Times New Roman"/>
          <w:b/>
          <w:lang w:val="en-US"/>
        </w:rPr>
        <w:t>Running title:</w:t>
      </w:r>
      <w:r>
        <w:rPr>
          <w:rFonts w:ascii="Times New Roman" w:hAnsi="Times New Roman" w:cs="Times New Roman"/>
          <w:lang w:val="en-US"/>
        </w:rPr>
        <w:t xml:space="preserve"> </w:t>
      </w:r>
      <w:r w:rsidR="00F52602">
        <w:rPr>
          <w:rFonts w:ascii="Times New Roman" w:hAnsi="Times New Roman" w:cs="Times New Roman"/>
          <w:lang w:val="en-US"/>
        </w:rPr>
        <w:t>high-through</w:t>
      </w:r>
      <w:r w:rsidR="00EA0453">
        <w:rPr>
          <w:rFonts w:ascii="Times New Roman" w:hAnsi="Times New Roman" w:cs="Times New Roman"/>
          <w:lang w:val="en-US"/>
        </w:rPr>
        <w:t>put GWAMA</w:t>
      </w:r>
    </w:p>
    <w:p w14:paraId="4FD20560" w14:textId="1EED0A6B" w:rsidR="00247A05" w:rsidRDefault="00247A05" w:rsidP="005A75BC">
      <w:pPr>
        <w:spacing w:line="480" w:lineRule="auto"/>
        <w:rPr>
          <w:rFonts w:ascii="Times New Roman" w:hAnsi="Times New Roman" w:cs="Times New Roman"/>
          <w:lang w:val="en-US" w:eastAsia="zh-CN"/>
        </w:rPr>
      </w:pPr>
      <w:r w:rsidRPr="009C2BAB">
        <w:rPr>
          <w:rFonts w:ascii="Times New Roman" w:hAnsi="Times New Roman" w:cs="Times New Roman"/>
          <w:b/>
          <w:lang w:val="en-US"/>
        </w:rPr>
        <w:t>Keywords:</w:t>
      </w:r>
      <w:r w:rsidRPr="009C2BAB">
        <w:rPr>
          <w:rFonts w:ascii="Times New Roman" w:hAnsi="Times New Roman" w:cs="Times New Roman"/>
          <w:lang w:val="en-US"/>
        </w:rPr>
        <w:t xml:space="preserve"> </w:t>
      </w:r>
      <w:r>
        <w:rPr>
          <w:rFonts w:ascii="Times New Roman" w:hAnsi="Times New Roman" w:cs="Times New Roman"/>
          <w:lang w:val="en-US"/>
        </w:rPr>
        <w:t>meta-analysis</w:t>
      </w:r>
      <w:r w:rsidRPr="009C2BAB">
        <w:rPr>
          <w:rFonts w:ascii="Times New Roman" w:hAnsi="Times New Roman" w:cs="Times New Roman"/>
          <w:lang w:val="en-US"/>
        </w:rPr>
        <w:t xml:space="preserve">; </w:t>
      </w:r>
      <w:r w:rsidR="0051297A">
        <w:rPr>
          <w:rFonts w:ascii="Times New Roman" w:hAnsi="Times New Roman" w:cs="Times New Roman"/>
          <w:lang w:val="en-US"/>
        </w:rPr>
        <w:t>GWAS;</w:t>
      </w:r>
      <w:r>
        <w:rPr>
          <w:rFonts w:ascii="Times New Roman" w:hAnsi="Times New Roman" w:cs="Times New Roman"/>
          <w:lang w:val="en-US"/>
        </w:rPr>
        <w:t xml:space="preserve"> experiment design; complex traits</w:t>
      </w:r>
      <w:r w:rsidR="005E28F7">
        <w:rPr>
          <w:rFonts w:ascii="Times New Roman" w:hAnsi="Times New Roman" w:cs="Times New Roman" w:hint="eastAsia"/>
          <w:lang w:val="en-US" w:eastAsia="zh-CN"/>
        </w:rPr>
        <w:t>; summary statistics</w:t>
      </w:r>
    </w:p>
    <w:p w14:paraId="4725156E" w14:textId="77777777" w:rsidR="00E86877" w:rsidRDefault="00E86877" w:rsidP="005A75BC">
      <w:pPr>
        <w:spacing w:line="480" w:lineRule="auto"/>
        <w:rPr>
          <w:rFonts w:ascii="Times New Roman" w:hAnsi="Times New Roman" w:cs="Times New Roman"/>
          <w:b/>
          <w:lang w:val="en-US"/>
        </w:rPr>
      </w:pPr>
    </w:p>
    <w:p w14:paraId="74B409D4" w14:textId="4C9C7C21" w:rsidR="00C62B88" w:rsidRPr="009C2BAB" w:rsidRDefault="00E373DB" w:rsidP="005A75BC">
      <w:pPr>
        <w:spacing w:line="480" w:lineRule="auto"/>
        <w:rPr>
          <w:rFonts w:ascii="Times New Roman" w:hAnsi="Times New Roman" w:cs="Times New Roman"/>
          <w:lang w:val="en-US" w:eastAsia="zh-CN"/>
        </w:rPr>
      </w:pPr>
      <w:r>
        <w:rPr>
          <w:rFonts w:ascii="Times New Roman" w:hAnsi="Times New Roman" w:cs="Times New Roman"/>
          <w:b/>
          <w:lang w:val="en-US"/>
        </w:rPr>
        <w:t>Postal a</w:t>
      </w:r>
      <w:r w:rsidR="00C62B88" w:rsidRPr="009C2BAB">
        <w:rPr>
          <w:rFonts w:ascii="Times New Roman" w:hAnsi="Times New Roman" w:cs="Times New Roman"/>
          <w:b/>
          <w:lang w:val="en-US"/>
        </w:rPr>
        <w:t>ddress:</w:t>
      </w:r>
      <w:r w:rsidR="00C62B88" w:rsidRPr="009C2BAB">
        <w:rPr>
          <w:rFonts w:ascii="Times New Roman" w:hAnsi="Times New Roman" w:cs="Times New Roman"/>
          <w:lang w:val="en-US"/>
        </w:rPr>
        <w:t xml:space="preserve"> </w:t>
      </w:r>
      <w:proofErr w:type="spellStart"/>
      <w:r w:rsidR="00C62B88" w:rsidRPr="009C2BAB">
        <w:rPr>
          <w:rFonts w:ascii="Times New Roman" w:hAnsi="Times New Roman" w:cs="Times New Roman"/>
          <w:lang w:val="en-US"/>
        </w:rPr>
        <w:t>Xixi</w:t>
      </w:r>
      <w:proofErr w:type="spellEnd"/>
      <w:r w:rsidR="00C62B88" w:rsidRPr="009C2BAB">
        <w:rPr>
          <w:rFonts w:ascii="Times New Roman" w:hAnsi="Times New Roman" w:cs="Times New Roman"/>
          <w:lang w:val="en-US"/>
        </w:rPr>
        <w:t xml:space="preserve"> Road 562, Hangzhou, Zhejiang Province</w:t>
      </w:r>
      <w:r w:rsidR="00C62B88" w:rsidRPr="009C2BAB">
        <w:rPr>
          <w:rFonts w:ascii="Times New Roman" w:hAnsi="Times New Roman" w:cs="Times New Roman"/>
          <w:lang w:val="en-US" w:eastAsia="zh-CN"/>
        </w:rPr>
        <w:t>, 310026, China</w:t>
      </w:r>
    </w:p>
    <w:p w14:paraId="39EA074C" w14:textId="50B42766" w:rsidR="00247A05" w:rsidRDefault="00247A05" w:rsidP="005A75BC">
      <w:pPr>
        <w:spacing w:line="480" w:lineRule="auto"/>
        <w:rPr>
          <w:rFonts w:ascii="Times New Roman" w:hAnsi="Times New Roman" w:cs="Times New Roman"/>
          <w:lang w:val="en-US"/>
        </w:rPr>
      </w:pPr>
      <w:r w:rsidRPr="009C2BAB">
        <w:rPr>
          <w:rFonts w:ascii="Times New Roman" w:hAnsi="Times New Roman" w:cs="Times New Roman"/>
          <w:b/>
          <w:lang w:val="en-US"/>
        </w:rPr>
        <w:t>Email:</w:t>
      </w:r>
      <w:r w:rsidRPr="009C2BAB">
        <w:rPr>
          <w:rFonts w:ascii="Times New Roman" w:hAnsi="Times New Roman" w:cs="Times New Roman"/>
          <w:lang w:val="en-US"/>
        </w:rPr>
        <w:t xml:space="preserve"> </w:t>
      </w:r>
      <w:hyperlink r:id="rId9" w:history="1">
        <w:r w:rsidR="00E373DB" w:rsidRPr="00D75C1A">
          <w:rPr>
            <w:rStyle w:val="Hyperlink"/>
            <w:rFonts w:ascii="Times New Roman" w:hAnsi="Times New Roman" w:cs="Times New Roman"/>
            <w:lang w:val="en-US"/>
          </w:rPr>
          <w:t>chenguobo@gmail.com</w:t>
        </w:r>
      </w:hyperlink>
    </w:p>
    <w:p w14:paraId="032FC91C" w14:textId="5941D800" w:rsidR="00696289" w:rsidRDefault="00247A05" w:rsidP="005A75BC">
      <w:pPr>
        <w:spacing w:line="480" w:lineRule="auto"/>
        <w:rPr>
          <w:rFonts w:ascii="Times New Roman" w:hAnsi="Times New Roman" w:cs="Times New Roman"/>
          <w:lang w:val="en-US"/>
        </w:rPr>
      </w:pPr>
      <w:r w:rsidRPr="00E86877">
        <w:rPr>
          <w:rFonts w:ascii="Times New Roman" w:hAnsi="Times New Roman" w:cs="Times New Roman"/>
          <w:b/>
          <w:lang w:val="en-US"/>
        </w:rPr>
        <w:t>Phone:</w:t>
      </w:r>
      <w:r>
        <w:rPr>
          <w:rFonts w:ascii="Times New Roman" w:hAnsi="Times New Roman" w:cs="Times New Roman"/>
          <w:lang w:val="en-US"/>
        </w:rPr>
        <w:t xml:space="preserve"> +86.158.6718.1509</w:t>
      </w:r>
    </w:p>
    <w:p w14:paraId="4E085AD4" w14:textId="77777777" w:rsidR="00696289" w:rsidRDefault="00696289" w:rsidP="005A75BC">
      <w:pPr>
        <w:spacing w:line="480" w:lineRule="auto"/>
        <w:rPr>
          <w:rFonts w:ascii="Times New Roman" w:hAnsi="Times New Roman" w:cs="Times New Roman"/>
          <w:lang w:val="en-US"/>
        </w:rPr>
      </w:pPr>
      <w:r>
        <w:rPr>
          <w:rFonts w:ascii="Times New Roman" w:hAnsi="Times New Roman" w:cs="Times New Roman"/>
          <w:lang w:val="en-US"/>
        </w:rPr>
        <w:br w:type="page"/>
      </w:r>
    </w:p>
    <w:p w14:paraId="69AE2803" w14:textId="7F16487F" w:rsidR="00C62B88" w:rsidRPr="00696289" w:rsidRDefault="00696289" w:rsidP="005A75BC">
      <w:pPr>
        <w:spacing w:line="480" w:lineRule="auto"/>
        <w:jc w:val="center"/>
        <w:rPr>
          <w:rFonts w:ascii="Times New Roman" w:hAnsi="Times New Roman" w:cs="Times New Roman"/>
          <w:b/>
          <w:lang w:val="en-US"/>
        </w:rPr>
      </w:pPr>
      <w:r w:rsidRPr="00696289">
        <w:rPr>
          <w:rFonts w:ascii="Times New Roman" w:hAnsi="Times New Roman" w:cs="Times New Roman"/>
          <w:b/>
          <w:lang w:val="en-US"/>
        </w:rPr>
        <w:lastRenderedPageBreak/>
        <w:t>Abstract</w:t>
      </w:r>
    </w:p>
    <w:p w14:paraId="3C5A55F9" w14:textId="6B423E08" w:rsidR="00696289" w:rsidRDefault="00696289" w:rsidP="0008567C">
      <w:pPr>
        <w:spacing w:line="480" w:lineRule="auto"/>
        <w:jc w:val="both"/>
        <w:rPr>
          <w:rFonts w:ascii="Times New Roman" w:hAnsi="Times New Roman" w:cs="Times New Roman"/>
        </w:rPr>
      </w:pPr>
      <w:r>
        <w:rPr>
          <w:rFonts w:ascii="Times New Roman" w:hAnsi="Times New Roman" w:cs="Times New Roman"/>
        </w:rPr>
        <w:t xml:space="preserve">Given the success of genome-wide association studies (GWAS), one of its </w:t>
      </w:r>
      <w:r w:rsidR="006338BD">
        <w:rPr>
          <w:rFonts w:ascii="Times New Roman" w:hAnsi="Times New Roman" w:cs="Times New Roman"/>
        </w:rPr>
        <w:t xml:space="preserve">consequences </w:t>
      </w:r>
      <w:r>
        <w:rPr>
          <w:rFonts w:ascii="Times New Roman" w:hAnsi="Times New Roman" w:cs="Times New Roman"/>
        </w:rPr>
        <w:t xml:space="preserve">is GWAS meta-analysis (GWAMA). </w:t>
      </w:r>
      <w:r w:rsidR="006338BD">
        <w:rPr>
          <w:rFonts w:ascii="Times New Roman" w:hAnsi="Times New Roman" w:cs="Times New Roman"/>
        </w:rPr>
        <w:t>A</w:t>
      </w:r>
      <w:r>
        <w:rPr>
          <w:rFonts w:ascii="Times New Roman" w:hAnsi="Times New Roman" w:cs="Times New Roman"/>
        </w:rPr>
        <w:t xml:space="preserve"> consortium-driven GWAMA</w:t>
      </w:r>
      <w:r w:rsidR="006338BD">
        <w:rPr>
          <w:rFonts w:ascii="Times New Roman" w:hAnsi="Times New Roman" w:cs="Times New Roman"/>
        </w:rPr>
        <w:t xml:space="preserve"> has been one of the</w:t>
      </w:r>
      <w:r>
        <w:rPr>
          <w:rFonts w:ascii="Times New Roman" w:hAnsi="Times New Roman" w:cs="Times New Roman"/>
        </w:rPr>
        <w:t xml:space="preserve"> tools for gene discoveries</w:t>
      </w:r>
      <w:r w:rsidR="006338BD">
        <w:rPr>
          <w:rFonts w:ascii="Times New Roman" w:hAnsi="Times New Roman" w:cs="Times New Roman"/>
        </w:rPr>
        <w:t xml:space="preserve"> and mining biological pathways</w:t>
      </w:r>
      <w:r>
        <w:rPr>
          <w:rFonts w:ascii="Times New Roman" w:hAnsi="Times New Roman" w:cs="Times New Roman"/>
        </w:rPr>
        <w:t xml:space="preserve">. However, GWAMA is </w:t>
      </w:r>
      <w:r w:rsidR="006338BD">
        <w:rPr>
          <w:rFonts w:ascii="Times New Roman" w:hAnsi="Times New Roman" w:cs="Times New Roman" w:hint="eastAsia"/>
          <w:lang w:eastAsia="zh-CN"/>
        </w:rPr>
        <w:t>plagued</w:t>
      </w:r>
      <w:r>
        <w:rPr>
          <w:rFonts w:ascii="Times New Roman" w:hAnsi="Times New Roman" w:cs="Times New Roman"/>
        </w:rPr>
        <w:t xml:space="preserve"> for its lo</w:t>
      </w:r>
      <w:r w:rsidR="0051297A">
        <w:rPr>
          <w:rFonts w:ascii="Times New Roman" w:hAnsi="Times New Roman" w:cs="Times New Roman"/>
        </w:rPr>
        <w:t>gistic burden and subject to quality of summary statistics</w:t>
      </w:r>
      <w:r>
        <w:rPr>
          <w:rFonts w:ascii="Times New Roman" w:hAnsi="Times New Roman" w:cs="Times New Roman"/>
        </w:rPr>
        <w:t xml:space="preserve">. In this study, based on </w:t>
      </w:r>
      <w:r w:rsidRPr="00696289">
        <w:rPr>
          <w:rFonts w:ascii="Times New Roman" w:hAnsi="Times New Roman" w:cs="Times New Roman"/>
          <w:b/>
          <w:u w:val="single"/>
        </w:rPr>
        <w:t>o</w:t>
      </w:r>
      <w:r>
        <w:rPr>
          <w:rFonts w:ascii="Times New Roman" w:hAnsi="Times New Roman" w:cs="Times New Roman"/>
        </w:rPr>
        <w:t xml:space="preserve">pen genome-wide </w:t>
      </w:r>
      <w:r w:rsidRPr="00696289">
        <w:rPr>
          <w:rFonts w:ascii="Times New Roman" w:hAnsi="Times New Roman" w:cs="Times New Roman"/>
          <w:b/>
          <w:u w:val="single"/>
        </w:rPr>
        <w:t>a</w:t>
      </w:r>
      <w:r>
        <w:rPr>
          <w:rFonts w:ascii="Times New Roman" w:hAnsi="Times New Roman" w:cs="Times New Roman"/>
        </w:rPr>
        <w:t>ssociation algori</w:t>
      </w:r>
      <w:r w:rsidRPr="00696289">
        <w:rPr>
          <w:rFonts w:ascii="Times New Roman" w:hAnsi="Times New Roman" w:cs="Times New Roman"/>
          <w:b/>
          <w:u w:val="single"/>
        </w:rPr>
        <w:t>th</w:t>
      </w:r>
      <w:r>
        <w:rPr>
          <w:rFonts w:ascii="Times New Roman" w:hAnsi="Times New Roman" w:cs="Times New Roman"/>
        </w:rPr>
        <w:t>m (OATH)</w:t>
      </w:r>
      <w:r w:rsidR="006338BD">
        <w:rPr>
          <w:rFonts w:ascii="Times New Roman" w:hAnsi="Times New Roman" w:cs="Times New Roman"/>
        </w:rPr>
        <w:t>, an algorithm proposed recently,</w:t>
      </w:r>
      <w:r w:rsidR="0051297A">
        <w:rPr>
          <w:rFonts w:ascii="Times New Roman" w:hAnsi="Times New Roman" w:cs="Times New Roman"/>
        </w:rPr>
        <w:t xml:space="preserve"> a novel</w:t>
      </w:r>
      <w:r>
        <w:rPr>
          <w:rFonts w:ascii="Times New Roman" w:hAnsi="Times New Roman" w:cs="Times New Roman"/>
        </w:rPr>
        <w:t xml:space="preserve"> experiment design of GWAMA is </w:t>
      </w:r>
      <w:r w:rsidR="006338BD">
        <w:rPr>
          <w:rFonts w:ascii="Times New Roman" w:hAnsi="Times New Roman" w:cs="Times New Roman"/>
        </w:rPr>
        <w:t>demonstrated</w:t>
      </w:r>
      <w:r>
        <w:rPr>
          <w:rFonts w:ascii="Times New Roman" w:hAnsi="Times New Roman" w:cs="Times New Roman"/>
        </w:rPr>
        <w:t>. The new design</w:t>
      </w:r>
      <w:r w:rsidR="006338BD">
        <w:rPr>
          <w:rFonts w:ascii="Times New Roman" w:hAnsi="Times New Roman" w:cs="Times New Roman"/>
        </w:rPr>
        <w:t xml:space="preserve"> of GWAMA</w:t>
      </w:r>
      <w:r>
        <w:rPr>
          <w:rFonts w:ascii="Times New Roman" w:hAnsi="Times New Roman" w:cs="Times New Roman"/>
        </w:rPr>
        <w:t xml:space="preserve"> is advanced in </w:t>
      </w:r>
      <w:proofErr w:type="spellStart"/>
      <w:r>
        <w:rPr>
          <w:rFonts w:ascii="Times New Roman" w:hAnsi="Times New Roman" w:cs="Times New Roman"/>
        </w:rPr>
        <w:t>i</w:t>
      </w:r>
      <w:proofErr w:type="spellEnd"/>
      <w:r>
        <w:rPr>
          <w:rFonts w:ascii="Times New Roman" w:hAnsi="Times New Roman" w:cs="Times New Roman"/>
        </w:rPr>
        <w:t xml:space="preserve">) </w:t>
      </w:r>
      <w:r w:rsidRPr="006338BD">
        <w:rPr>
          <w:rFonts w:ascii="Times New Roman" w:hAnsi="Times New Roman" w:cs="Times New Roman"/>
          <w:b/>
          <w:i/>
        </w:rPr>
        <w:t>sufficiency</w:t>
      </w:r>
      <w:r>
        <w:rPr>
          <w:rFonts w:ascii="Times New Roman" w:hAnsi="Times New Roman" w:cs="Times New Roman"/>
        </w:rPr>
        <w:t xml:space="preserve">: the central hub of the GWAMA is able to evaluate all possible outcomes of a locus; ii) </w:t>
      </w:r>
      <w:r w:rsidRPr="006338BD">
        <w:rPr>
          <w:rFonts w:ascii="Times New Roman" w:hAnsi="Times New Roman" w:cs="Times New Roman"/>
          <w:b/>
          <w:i/>
        </w:rPr>
        <w:t>efficiency</w:t>
      </w:r>
      <w:r>
        <w:rPr>
          <w:rFonts w:ascii="Times New Roman" w:hAnsi="Times New Roman" w:cs="Times New Roman"/>
        </w:rPr>
        <w:t xml:space="preserve">: </w:t>
      </w:r>
      <w:r w:rsidR="0051297A">
        <w:rPr>
          <w:rFonts w:ascii="Times New Roman" w:hAnsi="Times New Roman" w:cs="Times New Roman"/>
        </w:rPr>
        <w:t>the central hub can generate customized</w:t>
      </w:r>
      <w:r>
        <w:rPr>
          <w:rFonts w:ascii="Times New Roman" w:hAnsi="Times New Roman" w:cs="Times New Roman"/>
        </w:rPr>
        <w:t xml:space="preserve"> summary statistics without </w:t>
      </w:r>
      <w:r w:rsidR="006338BD">
        <w:rPr>
          <w:rFonts w:ascii="Times New Roman" w:hAnsi="Times New Roman" w:cs="Times New Roman"/>
        </w:rPr>
        <w:t>additional logistic burden</w:t>
      </w:r>
      <w:r>
        <w:rPr>
          <w:rFonts w:ascii="Times New Roman" w:hAnsi="Times New Roman" w:cs="Times New Roman"/>
        </w:rPr>
        <w:t xml:space="preserve">; iii) </w:t>
      </w:r>
      <w:r w:rsidRPr="006338BD">
        <w:rPr>
          <w:rFonts w:ascii="Times New Roman" w:hAnsi="Times New Roman" w:cs="Times New Roman"/>
          <w:b/>
          <w:i/>
        </w:rPr>
        <w:t>scalability</w:t>
      </w:r>
      <w:r>
        <w:rPr>
          <w:rFonts w:ascii="Times New Roman" w:hAnsi="Times New Roman" w:cs="Times New Roman"/>
        </w:rPr>
        <w:t>: the central hub can simultaneously conduc</w:t>
      </w:r>
      <w:r w:rsidR="0002760E">
        <w:rPr>
          <w:rFonts w:ascii="Times New Roman" w:hAnsi="Times New Roman" w:cs="Times New Roman"/>
        </w:rPr>
        <w:t>t GWAMA for more than one trait</w:t>
      </w:r>
      <w:r>
        <w:rPr>
          <w:rFonts w:ascii="Times New Roman" w:hAnsi="Times New Roman" w:cs="Times New Roman"/>
        </w:rPr>
        <w:t xml:space="preserve"> of interest without additional cost. Compared with the conventional experimental design for GWAMA, the proposed design is typically high-throughput and should be use</w:t>
      </w:r>
      <w:r w:rsidR="0051297A">
        <w:rPr>
          <w:rFonts w:ascii="Times New Roman" w:hAnsi="Times New Roman" w:cs="Times New Roman"/>
        </w:rPr>
        <w:t>ful to facilitate GWAMA</w:t>
      </w:r>
      <w:r>
        <w:rPr>
          <w:rFonts w:ascii="Times New Roman" w:hAnsi="Times New Roman" w:cs="Times New Roman"/>
        </w:rPr>
        <w:t xml:space="preserve"> in an even larger scale.</w:t>
      </w:r>
    </w:p>
    <w:p w14:paraId="6011A5CC" w14:textId="753F93DC" w:rsidR="006F0EBB" w:rsidRPr="003F11F3" w:rsidRDefault="00D16FE0" w:rsidP="005A75BC">
      <w:pPr>
        <w:spacing w:line="480" w:lineRule="auto"/>
        <w:rPr>
          <w:rFonts w:ascii="Times New Roman" w:hAnsi="Times New Roman" w:cs="Times New Roman"/>
        </w:rPr>
      </w:pPr>
      <w:r>
        <w:rPr>
          <w:rFonts w:ascii="Times New Roman" w:hAnsi="Times New Roman" w:cs="Times New Roman"/>
        </w:rPr>
        <w:br w:type="page"/>
      </w:r>
    </w:p>
    <w:p w14:paraId="20127860" w14:textId="7FA0B89D" w:rsidR="006F0EBB" w:rsidRDefault="006F0EBB" w:rsidP="005A75BC">
      <w:pPr>
        <w:spacing w:line="480" w:lineRule="auto"/>
        <w:jc w:val="center"/>
        <w:rPr>
          <w:rFonts w:ascii="Times New Roman" w:hAnsi="Times New Roman" w:cs="Times New Roman"/>
          <w:b/>
        </w:rPr>
      </w:pPr>
      <w:r>
        <w:rPr>
          <w:rFonts w:ascii="Times New Roman" w:hAnsi="Times New Roman" w:cs="Times New Roman"/>
          <w:b/>
        </w:rPr>
        <w:t>Introduction</w:t>
      </w:r>
    </w:p>
    <w:p w14:paraId="41C51D53" w14:textId="5787EB60" w:rsidR="007033EB" w:rsidRDefault="0002760E" w:rsidP="00C070DD">
      <w:pPr>
        <w:spacing w:line="480" w:lineRule="auto"/>
        <w:jc w:val="both"/>
        <w:rPr>
          <w:rFonts w:ascii="Times New Roman" w:hAnsi="Times New Roman" w:cs="Times New Roman"/>
          <w:lang w:eastAsia="zh-CN"/>
        </w:rPr>
      </w:pPr>
      <w:r>
        <w:rPr>
          <w:rFonts w:ascii="Times New Roman" w:hAnsi="Times New Roman" w:cs="Times New Roman"/>
        </w:rPr>
        <w:t>O</w:t>
      </w:r>
      <w:r w:rsidR="007033EB">
        <w:rPr>
          <w:rFonts w:ascii="Times New Roman" w:hAnsi="Times New Roman" w:cs="Times New Roman"/>
        </w:rPr>
        <w:t xml:space="preserve">ne of the conventional </w:t>
      </w:r>
      <w:r w:rsidR="006338BD">
        <w:rPr>
          <w:rFonts w:ascii="Times New Roman" w:hAnsi="Times New Roman" w:cs="Times New Roman"/>
        </w:rPr>
        <w:t>utilities</w:t>
      </w:r>
      <w:r w:rsidR="007033EB">
        <w:rPr>
          <w:rFonts w:ascii="Times New Roman" w:hAnsi="Times New Roman" w:cs="Times New Roman"/>
        </w:rPr>
        <w:t xml:space="preserve"> of meta-analysis is to synthesis the evidence distributed in literature. </w:t>
      </w:r>
      <w:r w:rsidR="0018772D">
        <w:rPr>
          <w:rFonts w:ascii="Times New Roman" w:hAnsi="Times New Roman" w:cs="Times New Roman"/>
        </w:rPr>
        <w:t xml:space="preserve">For instance, if </w:t>
      </w:r>
      <w:r w:rsidR="001F7EEF">
        <w:rPr>
          <w:rFonts w:ascii="Times New Roman" w:hAnsi="Times New Roman" w:cs="Times New Roman"/>
        </w:rPr>
        <w:t xml:space="preserve">we </w:t>
      </w:r>
      <w:r w:rsidR="0018772D">
        <w:rPr>
          <w:rFonts w:ascii="Times New Roman" w:hAnsi="Times New Roman" w:cs="Times New Roman"/>
        </w:rPr>
        <w:t xml:space="preserve">are interested in the </w:t>
      </w:r>
      <w:r w:rsidR="005658DF">
        <w:rPr>
          <w:rFonts w:ascii="Times New Roman" w:hAnsi="Times New Roman" w:cs="Times New Roman"/>
        </w:rPr>
        <w:t>heritability of inflammatory bowel disease</w:t>
      </w:r>
      <w:r w:rsidR="001F7EEF">
        <w:rPr>
          <w:rFonts w:ascii="Times New Roman" w:hAnsi="Times New Roman" w:cs="Times New Roman"/>
        </w:rPr>
        <w:t>, we can search the possible database for reported summary statistics relevant to their association; then synthesis them and draw c</w:t>
      </w:r>
      <w:r w:rsidR="005658DF">
        <w:rPr>
          <w:rFonts w:ascii="Times New Roman" w:hAnsi="Times New Roman" w:cs="Times New Roman"/>
        </w:rPr>
        <w:t>onclusion about the heritability of the</w:t>
      </w:r>
      <w:r w:rsidR="001F7EEF">
        <w:rPr>
          <w:rFonts w:ascii="Times New Roman" w:hAnsi="Times New Roman" w:cs="Times New Roman"/>
        </w:rPr>
        <w:t xml:space="preserve"> </w:t>
      </w:r>
      <w:r w:rsidR="005658DF">
        <w:rPr>
          <w:rFonts w:ascii="Times New Roman" w:hAnsi="Times New Roman" w:cs="Times New Roman"/>
        </w:rPr>
        <w:t>inflammatory bowel disease</w:t>
      </w:r>
      <w:r w:rsidR="003152A0">
        <w:rPr>
          <w:rFonts w:ascii="Times New Roman" w:hAnsi="Times New Roman" w:cs="Times New Roman"/>
        </w:rPr>
        <w:t xml:space="preserve"> </w:t>
      </w:r>
      <w:r w:rsidR="005658DF">
        <w:rPr>
          <w:rFonts w:ascii="Times New Roman" w:hAnsi="Times New Roman" w:cs="Times New Roman"/>
        </w:rPr>
        <w:fldChar w:fldCharType="begin" w:fldLock="1"/>
      </w:r>
      <w:r w:rsidR="003152A0">
        <w:rPr>
          <w:rFonts w:ascii="Times New Roman" w:hAnsi="Times New Roman" w:cs="Times New Roman"/>
        </w:rPr>
        <w:instrText>ADDIN CSL_CITATION { "citationItems" : [ { "id" : "ITEM-1", "itemData" : { "DOI" : "10.1093/hmg/ddu174", "ISBN" : "1460-2083 (Electronic)\\r0964-6906 (Linking)", "ISSN" : "14602083", "PMID" : "24728037", "abstract" : "As custom arrays are cheaper than generic GWAS arrays, larger sample size is achievable for gene discovery. Custom arrays can tag more variants through denser genotyping of SNPs at associated loci, but at the cost of losing genome-wide coverage. Balancing this trade-off is important for maximizing experimental designs. We quantified both the gain in captured SNP-heritability at known candidate regions and the loss due to imperfect genome-wide coverage for inflammatory bowel disease using immunochip (iChip) and imputed GWAS data on 61,251 and 38.550 samples, respectively. For Crohn's disease (CD), the iChip and GWAS data explained 19 and 26% of variation in liability, respectively, and SNPs in the densely genotyped iChip regions explained 13% of the SNP-heritability for both the iChip and GWAS data. For ulcerative colitis (UC), the iChip and GWAS data explained 15 and 19% of variation in liability, respectively, and the dense iChip regions explained 10 and 9% of the SNP-heritability in the iChip and the GWAS data. From bivariate analyses, estimates of the genetic correlation in risk between CD and UC were 0.75 (SE 0.017) and 0.62 (SE 0.042) for the iChip and GWAS data, respectively. We also quantified the SNP-heritability of genomic regions that did or did not contain the previous 163 GWAS hits for CD and UC, and SNP-heritability of the overlapping loci between the densely genotyped iChip regions and the 163 GWAS hits. For both diseases, over different genomic partitioning, the densely genotyped regions on the iChip tagged at least as much variation in liability as in the corresponding regions in the GWAS data, however a certain amount of tagged SNP-heritability in the GWAS data was lost using the iChip due to the low coverage at unselected regions. These results imply that custom arrays with a GWAS backbone will facilitate more gene discovery, both at associated and novel loci.", "author" : [ { "dropping-particle" : "", "family" : "Chen", "given" : "Guo-Bo", "non-dropping-particle" : "", "parse-names" : false, "suffix" : "" }, { "dropping-particle" : "", "family" : "Lee", "given" : "Sang Hong", "non-dropping-particle" : "", "parse-names" : false, "suffix" : "" }, { "dropping-particle" : "", "family" : "Brion", "given" : "Marie Jo A", "non-dropping-particle" : "", "parse-names" : false, "suffix" : "" }, { "dropping-particle" : "", "family" : "Montgomery", "given" : "Grant W.", "non-dropping-particle" : "", "parse-names" : false, "suffix" : "" }, { "dropping-particle" : "", "family" : "Wray", "given" : "Naomi R.", "non-dropping-particle" : "", "parse-names" : false, "suffix" : "" }, { "dropping-particle" : "", "family" : "Radford-Smith", "given" : "Graham L.", "non-dropping-particle" : "", "parse-names" : false, "suffix" : "" }, { "dropping-particle" : "", "family" : "Visscher", "given" : "Peter M.", "non-dropping-particle" : "", "parse-names" : false, "suffix" : "" } ], "container-title" : "Human Molecular Genetics", "id" : "ITEM-1", "issue" : "17", "issued" : { "date-parts" : [ [ "2014" ] ] }, "page" : "4710-4720", "title" : "Estimation and partitioning of (co)heritability of inflammatory bowel disease from GWAS and immunochip data", "type" : "article-journal", "volume" : "23" }, "uris" : [ "http://www.mendeley.com/documents/?uuid=d78baf08-41e5-4ba5-b3b1-adaaa261f5f7" ] } ], "mendeley" : { "formattedCitation" : "(Chen &lt;i&gt;et al.&lt;/i&gt; 2014)", "plainTextFormattedCitation" : "(Chen et al. 2014)", "previouslyFormattedCitation" : "(Chen &lt;i&gt;et al.&lt;/i&gt; 2014)" }, "properties" : { "noteIndex" : 0 }, "schema" : "https://github.com/citation-style-language/schema/raw/master/csl-citation.json" }</w:instrText>
      </w:r>
      <w:r w:rsidR="005658DF">
        <w:rPr>
          <w:rFonts w:ascii="Times New Roman" w:hAnsi="Times New Roman" w:cs="Times New Roman"/>
        </w:rPr>
        <w:fldChar w:fldCharType="separate"/>
      </w:r>
      <w:r w:rsidR="003152A0" w:rsidRPr="003152A0">
        <w:rPr>
          <w:rFonts w:ascii="Times New Roman" w:hAnsi="Times New Roman" w:cs="Times New Roman"/>
          <w:noProof/>
        </w:rPr>
        <w:t xml:space="preserve">(Chen </w:t>
      </w:r>
      <w:r w:rsidR="003152A0" w:rsidRPr="003152A0">
        <w:rPr>
          <w:rFonts w:ascii="Times New Roman" w:hAnsi="Times New Roman" w:cs="Times New Roman"/>
          <w:i/>
          <w:noProof/>
        </w:rPr>
        <w:t>et al.</w:t>
      </w:r>
      <w:r w:rsidR="003152A0" w:rsidRPr="003152A0">
        <w:rPr>
          <w:rFonts w:ascii="Times New Roman" w:hAnsi="Times New Roman" w:cs="Times New Roman"/>
          <w:noProof/>
        </w:rPr>
        <w:t xml:space="preserve"> 2014)</w:t>
      </w:r>
      <w:r w:rsidR="005658DF">
        <w:rPr>
          <w:rFonts w:ascii="Times New Roman" w:hAnsi="Times New Roman" w:cs="Times New Roman"/>
        </w:rPr>
        <w:fldChar w:fldCharType="end"/>
      </w:r>
      <w:r w:rsidR="0018772D">
        <w:rPr>
          <w:rFonts w:ascii="Times New Roman" w:hAnsi="Times New Roman" w:cs="Times New Roman"/>
        </w:rPr>
        <w:t xml:space="preserve">. </w:t>
      </w:r>
      <w:r w:rsidR="00F54203">
        <w:rPr>
          <w:rFonts w:ascii="Times New Roman" w:hAnsi="Times New Roman" w:cs="Times New Roman" w:hint="eastAsia"/>
          <w:lang w:eastAsia="zh-CN"/>
        </w:rPr>
        <w:t>W</w:t>
      </w:r>
      <w:r w:rsidR="007033EB">
        <w:rPr>
          <w:rFonts w:ascii="Times New Roman" w:hAnsi="Times New Roman" w:cs="Times New Roman"/>
        </w:rPr>
        <w:t xml:space="preserve">ithout loss of generality, </w:t>
      </w:r>
      <w:r w:rsidR="006D1150">
        <w:rPr>
          <w:rFonts w:ascii="Times New Roman" w:hAnsi="Times New Roman" w:cs="Times New Roman"/>
        </w:rPr>
        <w:t xml:space="preserve">the literature-driven </w:t>
      </w:r>
      <w:r w:rsidR="007033EB">
        <w:rPr>
          <w:rFonts w:ascii="Times New Roman" w:hAnsi="Times New Roman" w:cs="Times New Roman"/>
        </w:rPr>
        <w:t>meta-analysis</w:t>
      </w:r>
      <w:r w:rsidR="006D1150">
        <w:rPr>
          <w:rFonts w:ascii="Times New Roman" w:hAnsi="Times New Roman" w:cs="Times New Roman"/>
        </w:rPr>
        <w:t xml:space="preserve"> </w:t>
      </w:r>
      <w:r w:rsidR="0051297A">
        <w:rPr>
          <w:rFonts w:ascii="Times New Roman" w:hAnsi="Times New Roman" w:cs="Times New Roman"/>
        </w:rPr>
        <w:t>can be considered as</w:t>
      </w:r>
      <w:r w:rsidR="007033EB">
        <w:rPr>
          <w:rFonts w:ascii="Times New Roman" w:hAnsi="Times New Roman" w:cs="Times New Roman"/>
        </w:rPr>
        <w:t xml:space="preserve"> a </w:t>
      </w:r>
      <w:r w:rsidR="007033EB" w:rsidRPr="00E31563">
        <w:rPr>
          <w:rFonts w:ascii="Times New Roman" w:hAnsi="Times New Roman" w:cs="Times New Roman"/>
          <w:b/>
          <w:i/>
        </w:rPr>
        <w:t>retrospective</w:t>
      </w:r>
      <w:r w:rsidR="007033EB">
        <w:rPr>
          <w:rFonts w:ascii="Times New Roman" w:hAnsi="Times New Roman" w:cs="Times New Roman"/>
        </w:rPr>
        <w:t xml:space="preserve"> study</w:t>
      </w:r>
      <w:r w:rsidR="003152A0">
        <w:rPr>
          <w:rFonts w:ascii="Times New Roman" w:hAnsi="Times New Roman" w:cs="Times New Roman" w:hint="eastAsia"/>
          <w:lang w:eastAsia="zh-CN"/>
        </w:rPr>
        <w:t>,</w:t>
      </w:r>
      <w:r w:rsidR="00F54203">
        <w:rPr>
          <w:rFonts w:ascii="Times New Roman" w:hAnsi="Times New Roman" w:cs="Times New Roman" w:hint="eastAsia"/>
          <w:lang w:eastAsia="zh-CN"/>
        </w:rPr>
        <w:t xml:space="preserve"> </w:t>
      </w:r>
      <w:r w:rsidR="00787F52">
        <w:rPr>
          <w:rFonts w:ascii="Times New Roman" w:hAnsi="Times New Roman" w:cs="Times New Roman"/>
          <w:lang w:val="en-US" w:eastAsia="zh-CN"/>
        </w:rPr>
        <w:t xml:space="preserve">often </w:t>
      </w:r>
      <w:r w:rsidR="003152A0">
        <w:rPr>
          <w:rFonts w:ascii="Times New Roman" w:hAnsi="Times New Roman" w:cs="Times New Roman"/>
          <w:lang w:val="en-US" w:eastAsia="zh-CN"/>
        </w:rPr>
        <w:t xml:space="preserve">an </w:t>
      </w:r>
      <w:r w:rsidR="00F54203">
        <w:rPr>
          <w:rFonts w:ascii="Times New Roman" w:hAnsi="Times New Roman" w:cs="Times New Roman" w:hint="eastAsia"/>
          <w:lang w:eastAsia="zh-CN"/>
        </w:rPr>
        <w:t xml:space="preserve">irreversible </w:t>
      </w:r>
      <w:r>
        <w:rPr>
          <w:rFonts w:ascii="Times New Roman" w:hAnsi="Times New Roman" w:cs="Times New Roman"/>
          <w:lang w:val="en-US" w:eastAsia="zh-CN"/>
        </w:rPr>
        <w:t>process, under which hardly</w:t>
      </w:r>
      <w:r w:rsidR="003152A0">
        <w:rPr>
          <w:rFonts w:ascii="Times New Roman" w:hAnsi="Times New Roman" w:cs="Times New Roman"/>
          <w:lang w:val="en-US" w:eastAsia="zh-CN"/>
        </w:rPr>
        <w:t xml:space="preserve"> </w:t>
      </w:r>
      <w:r>
        <w:rPr>
          <w:rFonts w:ascii="Times New Roman" w:hAnsi="Times New Roman" w:cs="Times New Roman"/>
          <w:lang w:val="en-US" w:eastAsia="zh-CN"/>
        </w:rPr>
        <w:t xml:space="preserve">can </w:t>
      </w:r>
      <w:r w:rsidR="006338BD">
        <w:rPr>
          <w:rFonts w:ascii="Times New Roman" w:hAnsi="Times New Roman" w:cs="Times New Roman"/>
          <w:lang w:val="en-US" w:eastAsia="zh-CN"/>
        </w:rPr>
        <w:t xml:space="preserve">the </w:t>
      </w:r>
      <w:r>
        <w:rPr>
          <w:rFonts w:ascii="Times New Roman" w:hAnsi="Times New Roman" w:cs="Times New Roman" w:hint="eastAsia"/>
          <w:lang w:eastAsia="zh-CN"/>
        </w:rPr>
        <w:t>summary statistics</w:t>
      </w:r>
      <w:r w:rsidR="00F54203">
        <w:rPr>
          <w:rFonts w:ascii="Times New Roman" w:hAnsi="Times New Roman" w:cs="Times New Roman" w:hint="eastAsia"/>
          <w:lang w:eastAsia="zh-CN"/>
        </w:rPr>
        <w:t xml:space="preserve"> </w:t>
      </w:r>
      <w:r>
        <w:rPr>
          <w:rFonts w:ascii="Times New Roman" w:hAnsi="Times New Roman" w:cs="Times New Roman"/>
          <w:lang w:val="en-US" w:eastAsia="zh-CN"/>
        </w:rPr>
        <w:t xml:space="preserve">be </w:t>
      </w:r>
      <w:r w:rsidR="00F54203">
        <w:rPr>
          <w:rFonts w:ascii="Times New Roman" w:hAnsi="Times New Roman" w:cs="Times New Roman"/>
          <w:lang w:eastAsia="zh-CN"/>
        </w:rPr>
        <w:t>customis</w:t>
      </w:r>
      <w:r w:rsidR="003152A0">
        <w:rPr>
          <w:rFonts w:ascii="Times New Roman" w:hAnsi="Times New Roman" w:cs="Times New Roman" w:hint="eastAsia"/>
          <w:lang w:eastAsia="zh-CN"/>
        </w:rPr>
        <w:t>e</w:t>
      </w:r>
      <w:r w:rsidR="00792503">
        <w:rPr>
          <w:rFonts w:ascii="Times New Roman" w:hAnsi="Times New Roman" w:cs="Times New Roman"/>
          <w:lang w:val="en-US" w:eastAsia="zh-CN"/>
        </w:rPr>
        <w:t>d</w:t>
      </w:r>
      <w:r w:rsidR="003152A0">
        <w:rPr>
          <w:rFonts w:ascii="Times New Roman" w:hAnsi="Times New Roman" w:cs="Times New Roman" w:hint="eastAsia"/>
          <w:lang w:eastAsia="zh-CN"/>
        </w:rPr>
        <w:t xml:space="preserve"> </w:t>
      </w:r>
      <w:r w:rsidR="00792503">
        <w:rPr>
          <w:rFonts w:ascii="Times New Roman" w:hAnsi="Times New Roman" w:cs="Times New Roman"/>
          <w:lang w:val="en-US" w:eastAsia="zh-CN"/>
        </w:rPr>
        <w:t>as</w:t>
      </w:r>
      <w:r w:rsidR="006338BD">
        <w:rPr>
          <w:rFonts w:ascii="Times New Roman" w:hAnsi="Times New Roman" w:cs="Times New Roman"/>
          <w:lang w:val="en-US" w:eastAsia="zh-CN"/>
        </w:rPr>
        <w:t xml:space="preserve"> </w:t>
      </w:r>
      <w:r w:rsidR="00792503">
        <w:rPr>
          <w:rFonts w:ascii="Times New Roman" w:hAnsi="Times New Roman" w:cs="Times New Roman"/>
          <w:lang w:eastAsia="zh-CN"/>
        </w:rPr>
        <w:t>inquired</w:t>
      </w:r>
      <w:r w:rsidR="006338BD">
        <w:rPr>
          <w:rFonts w:ascii="Times New Roman" w:hAnsi="Times New Roman" w:cs="Times New Roman"/>
          <w:lang w:eastAsia="zh-CN"/>
        </w:rPr>
        <w:t xml:space="preserve"> </w:t>
      </w:r>
      <w:r w:rsidR="00792503">
        <w:rPr>
          <w:rFonts w:ascii="Times New Roman" w:hAnsi="Times New Roman" w:cs="Times New Roman"/>
          <w:lang w:eastAsia="zh-CN"/>
        </w:rPr>
        <w:t>by</w:t>
      </w:r>
      <w:r w:rsidR="006338BD">
        <w:rPr>
          <w:rFonts w:ascii="Times New Roman" w:hAnsi="Times New Roman" w:cs="Times New Roman"/>
          <w:lang w:eastAsia="zh-CN"/>
        </w:rPr>
        <w:t xml:space="preserve"> a meta-analysis conductor</w:t>
      </w:r>
      <w:r w:rsidR="007033EB">
        <w:rPr>
          <w:rFonts w:ascii="Times New Roman" w:hAnsi="Times New Roman" w:cs="Times New Roman"/>
        </w:rPr>
        <w:t>.</w:t>
      </w:r>
    </w:p>
    <w:p w14:paraId="5890B037" w14:textId="77777777" w:rsidR="007033EB" w:rsidRDefault="007033EB" w:rsidP="005A75BC">
      <w:pPr>
        <w:spacing w:line="480" w:lineRule="auto"/>
        <w:jc w:val="both"/>
        <w:rPr>
          <w:rFonts w:ascii="Times New Roman" w:hAnsi="Times New Roman" w:cs="Times New Roman"/>
        </w:rPr>
      </w:pPr>
    </w:p>
    <w:p w14:paraId="624F81EF" w14:textId="5512134A" w:rsidR="00367AF1" w:rsidRDefault="006338BD" w:rsidP="00C070DD">
      <w:pPr>
        <w:spacing w:line="480" w:lineRule="auto"/>
        <w:jc w:val="both"/>
        <w:rPr>
          <w:rFonts w:ascii="Times New Roman" w:hAnsi="Times New Roman" w:cs="Times New Roman"/>
          <w:lang w:val="en-US" w:eastAsia="zh-CN"/>
        </w:rPr>
      </w:pPr>
      <w:r>
        <w:rPr>
          <w:rFonts w:ascii="Times New Roman" w:hAnsi="Times New Roman" w:cs="Times New Roman"/>
        </w:rPr>
        <w:t xml:space="preserve">Given the success of </w:t>
      </w:r>
      <w:r w:rsidR="006D1150">
        <w:rPr>
          <w:rFonts w:ascii="Times New Roman" w:hAnsi="Times New Roman" w:cs="Times New Roman"/>
        </w:rPr>
        <w:t>genome-wide association studies (</w:t>
      </w:r>
      <w:r w:rsidR="007614AD">
        <w:rPr>
          <w:rFonts w:ascii="Times New Roman" w:hAnsi="Times New Roman" w:cs="Times New Roman"/>
        </w:rPr>
        <w:t>GWAS</w:t>
      </w:r>
      <w:r w:rsidR="00C075D3">
        <w:rPr>
          <w:rFonts w:ascii="Times New Roman" w:hAnsi="Times New Roman" w:cs="Times New Roman"/>
        </w:rPr>
        <w:t>s</w:t>
      </w:r>
      <w:r w:rsidR="006D1150">
        <w:rPr>
          <w:rFonts w:ascii="Times New Roman" w:hAnsi="Times New Roman" w:cs="Times New Roman"/>
        </w:rPr>
        <w:t>)</w:t>
      </w:r>
      <w:r w:rsidR="007614AD">
        <w:rPr>
          <w:rFonts w:ascii="Times New Roman" w:hAnsi="Times New Roman" w:cs="Times New Roman"/>
        </w:rPr>
        <w:t>, genome-wide asso</w:t>
      </w:r>
      <w:r w:rsidR="009C0EFB">
        <w:rPr>
          <w:rFonts w:ascii="Times New Roman" w:hAnsi="Times New Roman" w:cs="Times New Roman"/>
        </w:rPr>
        <w:t>ciation meta-analysis (GWAMA) becomes</w:t>
      </w:r>
      <w:r w:rsidR="007614AD">
        <w:rPr>
          <w:rFonts w:ascii="Times New Roman" w:hAnsi="Times New Roman" w:cs="Times New Roman"/>
        </w:rPr>
        <w:t xml:space="preserve"> possible</w:t>
      </w:r>
      <w:r w:rsidR="009C0EFB">
        <w:rPr>
          <w:rFonts w:ascii="Times New Roman" w:hAnsi="Times New Roman" w:cs="Times New Roman"/>
        </w:rPr>
        <w:t xml:space="preserve">, </w:t>
      </w:r>
      <w:r w:rsidR="006D1150">
        <w:rPr>
          <w:rFonts w:ascii="Times New Roman" w:hAnsi="Times New Roman" w:cs="Times New Roman"/>
        </w:rPr>
        <w:t xml:space="preserve">and </w:t>
      </w:r>
      <w:r w:rsidR="006B6C40">
        <w:rPr>
          <w:rFonts w:ascii="Times New Roman" w:hAnsi="Times New Roman" w:cs="Times New Roman"/>
        </w:rPr>
        <w:t xml:space="preserve">often </w:t>
      </w:r>
      <w:r w:rsidR="006D1150">
        <w:rPr>
          <w:rFonts w:ascii="Times New Roman" w:hAnsi="Times New Roman" w:cs="Times New Roman"/>
        </w:rPr>
        <w:t>leads</w:t>
      </w:r>
      <w:r w:rsidR="009C0EFB">
        <w:rPr>
          <w:rFonts w:ascii="Times New Roman" w:hAnsi="Times New Roman" w:cs="Times New Roman"/>
        </w:rPr>
        <w:t xml:space="preserve"> to unrivalled sample size</w:t>
      </w:r>
      <w:r w:rsidR="0002760E">
        <w:rPr>
          <w:rFonts w:ascii="Times New Roman" w:hAnsi="Times New Roman" w:cs="Times New Roman"/>
        </w:rPr>
        <w:t xml:space="preserve"> involving many cohorts</w:t>
      </w:r>
      <w:r w:rsidR="006B6C40">
        <w:rPr>
          <w:rFonts w:ascii="Times New Roman" w:hAnsi="Times New Roman" w:cs="Times New Roman"/>
        </w:rPr>
        <w:t xml:space="preserve">, typically at a magnitude of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5A4665">
        <w:rPr>
          <w:rFonts w:ascii="Times New Roman" w:hAnsi="Times New Roman" w:cs="Times New Roman"/>
        </w:rPr>
        <w:t xml:space="preserve"> </w:t>
      </w:r>
      <w:r w:rsidR="0073163A">
        <w:rPr>
          <w:rFonts w:ascii="Times New Roman" w:hAnsi="Times New Roman" w:cs="Times New Roman"/>
        </w:rPr>
        <w:t>now</w:t>
      </w:r>
      <w:r w:rsidR="00C070DD">
        <w:rPr>
          <w:rFonts w:ascii="Times New Roman" w:hAnsi="Times New Roman" w:cs="Times New Roman"/>
        </w:rPr>
        <w:t>,</w:t>
      </w:r>
      <w:r w:rsidR="0073163A">
        <w:rPr>
          <w:rFonts w:ascii="Times New Roman" w:hAnsi="Times New Roman" w:cs="Times New Roman"/>
        </w:rPr>
        <w:t xml:space="preserve"> </w:t>
      </w:r>
      <w:r w:rsidR="00C070DD">
        <w:rPr>
          <w:rFonts w:ascii="Times New Roman" w:hAnsi="Times New Roman" w:cs="Times New Roman"/>
        </w:rPr>
        <w:t xml:space="preserve">such as </w:t>
      </w:r>
      <w:r w:rsidR="00C070DD" w:rsidRPr="0021090B">
        <w:rPr>
          <w:rFonts w:ascii="Times New Roman" w:hAnsi="Times New Roman" w:cs="Times New Roman"/>
          <w:b/>
        </w:rPr>
        <w:t>G</w:t>
      </w:r>
      <w:r w:rsidR="00C070DD">
        <w:rPr>
          <w:rFonts w:ascii="Times New Roman" w:hAnsi="Times New Roman" w:cs="Times New Roman"/>
        </w:rPr>
        <w:t xml:space="preserve">enetic </w:t>
      </w:r>
      <w:r w:rsidR="00C070DD" w:rsidRPr="0021090B">
        <w:rPr>
          <w:rFonts w:ascii="Times New Roman" w:hAnsi="Times New Roman" w:cs="Times New Roman"/>
          <w:b/>
        </w:rPr>
        <w:t>I</w:t>
      </w:r>
      <w:r w:rsidR="00C070DD">
        <w:rPr>
          <w:rFonts w:ascii="Times New Roman" w:hAnsi="Times New Roman" w:cs="Times New Roman"/>
        </w:rPr>
        <w:t xml:space="preserve">nvestigate of </w:t>
      </w:r>
      <w:r w:rsidR="00C070DD" w:rsidRPr="0021090B">
        <w:rPr>
          <w:rFonts w:ascii="Times New Roman" w:hAnsi="Times New Roman" w:cs="Times New Roman"/>
          <w:b/>
        </w:rPr>
        <w:t>An</w:t>
      </w:r>
      <w:r w:rsidR="00C070DD">
        <w:rPr>
          <w:rFonts w:ascii="Times New Roman" w:hAnsi="Times New Roman" w:cs="Times New Roman"/>
        </w:rPr>
        <w:t xml:space="preserve">thropometric </w:t>
      </w:r>
      <w:r w:rsidR="00C070DD" w:rsidRPr="0021090B">
        <w:rPr>
          <w:rFonts w:ascii="Times New Roman" w:hAnsi="Times New Roman" w:cs="Times New Roman"/>
          <w:b/>
        </w:rPr>
        <w:t>T</w:t>
      </w:r>
      <w:r w:rsidR="00C070DD">
        <w:rPr>
          <w:rFonts w:ascii="Times New Roman" w:hAnsi="Times New Roman" w:cs="Times New Roman"/>
        </w:rPr>
        <w:t>raits Consortium (GIANT</w:t>
      </w:r>
      <w:r w:rsidR="00C070DD">
        <w:rPr>
          <w:rFonts w:ascii="Times New Roman" w:hAnsi="Times New Roman" w:cs="Times New Roman" w:hint="eastAsia"/>
          <w:lang w:eastAsia="zh-CN"/>
        </w:rPr>
        <w:t xml:space="preserve">, </w:t>
      </w:r>
      <w:hyperlink r:id="rId10" w:history="1">
        <w:r w:rsidR="00C070DD" w:rsidRPr="002850B1">
          <w:rPr>
            <w:rStyle w:val="Hyperlink"/>
            <w:rFonts w:ascii="Times New Roman" w:hAnsi="Times New Roman" w:cs="Times New Roman"/>
            <w:lang w:eastAsia="zh-CN"/>
          </w:rPr>
          <w:t>http://www.broadinstitute.org/collaboration/giant/index.php/Main_Page</w:t>
        </w:r>
      </w:hyperlink>
      <w:r w:rsidR="00C070DD">
        <w:rPr>
          <w:rFonts w:ascii="Times New Roman" w:hAnsi="Times New Roman" w:cs="Times New Roman" w:hint="eastAsia"/>
          <w:lang w:eastAsia="zh-CN"/>
        </w:rPr>
        <w:t>)</w:t>
      </w:r>
      <w:r w:rsidR="00C070DD">
        <w:rPr>
          <w:rFonts w:ascii="Times New Roman" w:hAnsi="Times New Roman" w:cs="Times New Roman"/>
          <w:lang w:val="en-US" w:eastAsia="zh-CN"/>
        </w:rPr>
        <w:t xml:space="preserve"> </w:t>
      </w:r>
      <w:r w:rsidR="00C070DD">
        <w:rPr>
          <w:rFonts w:ascii="Times New Roman" w:hAnsi="Times New Roman" w:cs="Times New Roman"/>
        </w:rPr>
        <w:fldChar w:fldCharType="begin" w:fldLock="1"/>
      </w:r>
      <w:r w:rsidR="00C070DD">
        <w:rPr>
          <w:rFonts w:ascii="Times New Roman" w:hAnsi="Times New Roman" w:cs="Times New Roman"/>
        </w:rPr>
        <w:instrText>ADDIN CSL_CITATION { "citationItems" : [ { "id" : "ITEM-1", "itemData" : { "DOI" : "10.1038/nature09410", "ISSN" : "1476-4687", "PMID" : "20881960", "abstract" : "Most common human traits and diseases have a polygenic pattern of inheritance: DNA sequence variants at many genetic loci influence the phenotype. Genome-wide association (GWA) studies have identified more than 600 variants associated with human traits, but these typically explain small fractions of phenotypic variation, raising questions about the use of further studies. Here, using 183,727 individuals, we show that hundreds of genetic variants, in at least 180 loci, influence adult height, a highly heritable and classic polygenic trait. The large number of loci reveals patterns with important implications for genetic studies of common human diseases and traits. First, the 180 loci are not random, but instead are enriched for genes that are connected in biological pathways (P = 0.016) and that underlie skeletal growth defects (P &lt; 0.001). Second, the likely causal gene is often located near the most strongly associated variant: in 13 of 21 loci containing a known skeletal growth gene, that gene was closest to the associated variant. Third, at least 19 loci have multiple independently associated variants, suggesting that allelic heterogeneity is a frequent feature of polygenic traits, that comprehensive explorations of already-discovered loci should discover additional variants and that an appreciable fraction of associated loci may have been identified. Fourth, associated variants are enriched for likely functional effects on genes, being over-represented among variants that alter amino-acid structure of proteins and expression levels of nearby genes. Our data explain approximately 10% of the phenotypic variation in height, and we estimate that unidentified common variants of similar effect sizes would increase this figure to approximately 16% of phenotypic variation (approximately 20% of heritable variation). Although additional approaches are needed to dissect the genetic architecture of polygenic human traits fully, our findings indicate that GWA studies can identify large numbers of loci that implicate biologically relevant genes and pathways.", "author" : [ { "dropping-particle" : "", "family" : "Lango Allen", "given" : "Hana", "non-dropping-particle" : "", "parse-names" : false, "suffix" : "" }, { "dropping-particle" : "", "family" : "Estrada", "given" : "Karol", "non-dropping-particle" : "", "parse-names" : false, "suffix" : "" }, { "dropping-particle" : "", "family" : "Lettre", "given" : "Guillaume", "non-dropping-particle" : "", "parse-names" : false, "suffix" : "" }, { "dropping-particle" : "", "family" : "Berndt", "given" : "Sonja I", "non-dropping-particle" : "", "parse-names" : false, "suffix" : "" }, { "dropping-particle" : "", "family" : "Weedon", "given" : "Michael N", "non-dropping-particle" : "", "parse-names" : false, "suffix" : "" }, { "dropping-particle" : "", "family" : "Rivadeneira", "given" : "Fernando", "non-dropping-particle" : "", "parse-names" : false, "suffix" : "" }, { "dropping-particle" : "", "family" : "Willer", "given" : "Cristen J", "non-dropping-particle" : "", "parse-names" : false, "suffix" : "" }, { "dropping-particle" : "", "family" : "Jackson", "given" : "Anne U", "non-dropping-particle" : "", "parse-names" : false, "suffix" : "" }, { "dropping-particle" : "", "family" : "Vedantam", "given" : "Sailaja", "non-dropping-particle" : "", "parse-names" : false, "suffix" : "" }, { "dropping-particle" : "", "family" : "Raychaudhuri", "given" : "Soumya", "non-dropping-particle" : "", "parse-names" : false, "suffix" : "" }, { "dropping-particle" : "", "family" : "Ferreira", "given" : "Teresa", "non-dropping-particle" : "", "parse-names" : false, "suffix" : "" }, { "dropping-particle" : "", "family" : "Wood", "given" : "Andrew R",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"Speliotes", "given" : "Elizabeth K", "non-dropping-particle" : "", "parse-names" : false, "suffix" : "" }, { "dropping-particle" : "", "family" : "Wheeler", "given" : "Eleanor", "non-dropping-particle" : "", "parse-names" : false, "suffix" : "" }, { "dropping-particle" : "", "family" : "Soranzo", "given" : "Nicole", "non-dropping-particle" : "", "parse-names" : false, "suffix" : "" }, { "dropping-particle" : "", "family" : "Park", "given" : "Ju-Hyun", "non-dropping-particle" : "", "parse-names" : false, "suffix" : "" }, { "dropping-particle" : "", "family" : "Yang", "given" : "Jian", "non-dropping-particle" : "", "parse-names" : false, "suffix" : "" }, { "dropping-particle" : "", "family" : "Gudbjartsson", "given" : "Daniel", "non-dropping-particle" : "", "parse-names" : false, "suffix" : "" }, { "dropping-particle" : "", "family" : "Heard-Costa", "given" : "Nancy L", "non-dropping-particle" : "", "parse-names" : false, "suffix" : "" }, { "dropping-particle" : "", "family" : "Randall", "given" : "Joshua C", "non-dropping-particle" : "", "parse-names" : false, "suffix" : "" }, { "dropping-particle" : "", "family" : "Qi", "given" : "Lu", "non-dropping-particle" : "", "parse-names" : false, "suffix" : "" }, { "dropping-particle" : "", "family" : "Vernon Smith", "given" : "Albert", "non-dropping-particle" : "", "parse-names" : false, "suffix" : "" }, { "dropping-particle" : "", "family" : "M\u00e4gi", "given" : "Reedik", "non-dropping-particle" : "", "parse-names" : false, "suffix" : "" }, { "dropping-particle" : "", "family" : "Pastinen", "given" : "Tomi", "non-dropping-particle" : "", "parse-names" : false, "suffix" : "" }, { "dropping-particle" : "", "family" : "Liang", "given" : "Liming", "non-dropping-particle" : "", "parse-names" : false, "suffix" : "" }, { "dropping-particle" : "", "family" : "Heid", "given" : "Iris M", "non-dropping-particle" : "", "parse-names" : false, "suffix" : "" }, { "dropping-particle" : "", "family" : "Luan", "given" : "Jian'an", "non-dropping-particle" : "", "parse-names" : false, "suffix" : "" }, { "dropping-particle" : "", "family" : "Thorleifsson", "given" : "Gudmar", "non-dropping-particle" : "", "parse-names" : false, "suffix" : "" }, { "dropping-particle" : "", "family" : "Winkler", "given" : "Thomas W", "non-dropping-particle" : "", "parse-names" : false, "suffix" : "" }, { "dropping-particle" : "", "family" : "Goddard", "given" : "Michael E", "non-dropping-particle" : "", "parse-names" : false, "suffix" : "" }, { "dropping-particle" : "", "family" : "Sin Lo", "given" : "Ken", "non-dropping-particle" : "", "parse-names" : false, "suffix" : "" }, { "dropping-particle" : "", "family" : "Palmer", "given" : "Cameron", "non-dropping-particle" : "", "parse-names" : false, "suffix" : "" }, { "dropping-particle" : "", "family" : "Workalemahu", "given" : "Tsegaselassie", "non-dropping-particle" : "", "parse-names" : false, "suffix" : "" }, { "dropping-particle" : "", "family" : "Aulchenko", "given" : "Yurii S", "non-dropping-particle" : "", "parse-names" : false, "suffix" : "" }, { "dropping-particle" : "", "family" : "Johansson", "given" : "Asa", "non-dropping-particle" : "", "parse-names" : false, "suffix" : "" }, { "dropping-particle" : "", "family" : "Zillikens", "given" : "M Carola", "non-dropping-particle" : "", "parse-names" : false, "suffix" : "" }, { "dropping-particle" : "", "family" : "Feitosa", "given" : "Mary F", "non-dropping-particle" : "", "parse-names" : false, "suffix" : "" }, { "dropping-particle" : "", "family" : "Esko", "given" : "T\u00f5nu", "non-dropping-particle" : "", "parse-names" : false, "suffix" : "" }, { "dropping-particle" : "", "family" : "Johnson", "given" : "Toby", "non-dropping-particle" : "", "parse-names" : false, "suffix" : "" }, { "dropping-particle" : "", "family" : "Ketkar", "given" : "Shamika", "non-dropping-particle" : "", "parse-names" : false, "suffix" : "" }, { "dropping-particle" : "", "family" : "Kraft", "given" : "Peter", "non-dropping-particle" : "", "parse-names" : false, "suffix" : "" }, { "dropping-particle" : "", "family" : "Mangino", "given" : "Massimo", "non-dropping-particle" : "", "parse-names" : false, "suffix" : "" }, { "dropping-particle" : "", "family" : "Prokopenko", "given" : "Inga", "non-dropping-particle" : "", "parse-names" : false, "suffix" : "" }, { "dropping-particle" : "", "family" : "Absher", "given" : "Devin", "non-dropping-particle" : "", "parse-names" : false, "suffix" : "" }, { "dropping-particle" : "", "family" : "Albrecht", "given" : "Eva", "non-dropping-particle" : "", "parse-names" : false, "suffix" : "" }, { "dropping-particle" : "", "family" : "Ernst", "given" : "Florian", "non-dropping-particle" : "", "parse-names" : false, "suffix" : "" }, { "dropping-particle" : "", "family" : "Glazer", "given" : "Nicole L", "non-dropping-particle" : "", "parse-names" : false, "suffix" : "" }, { "dropping-particle" : "", "family" : "Hayward", "given" : "Caroline", "non-dropping-particle" : "", "parse-names" : false, "suffix" : "" }, { "dropping-particle" : "", "family" : "Hottenga", "given" : "Jouke-Jan", "non-dropping-particle" : "", "parse-names" : false, "suffix" : "" }, { "dropping-particle" : "", "family" : "Jacobs", "given" : "Kevin B", "non-dropping-particle" : "", "parse-names" : false, "suffix" : "" }, { "dropping-particle" : "", "family" : "Knowles", "given" : "Joshua W", "non-dropping-particle" : "", "parse-names" : false, "suffix" : "" }, { "dropping-particle" : "", "family" : "Kutalik", "given" : "Zolt\u00e1n", "non-dropping-particle" : "", "parse-names" : false, "suffix" : "" }, { "dropping-particle" : "", "family" : "Monda", "given" : "Keri L", "non-dropping-particle" : "", "parse-names" : false, "suffix" : "" }, { "dropping-particle" : "", "family" : "Polasek", "given" : "Ozren", "non-dropping-particle" : "", "parse-names" : false, "suffix" : "" }, { "dropping-particle" : "", "family" : "Preuss", "given" : "Michael", "non-dropping-particle" : "", "parse-names" : false, "suffix" : "" }, { "dropping-particle" : "", "family" : "Rayner", "given" : "Nigel W", "non-dropping-particle" : "", "parse-names" : false, "suffix" : "" }, { "dropping-particle" : "", "family" : "Robertson", "given" : "Neil R", "non-dropping-particle" : "", "parse-names" : false, "suffix" : "" }, { "dropping-particle" : "", "family" : "Steinthorsdottir", "given" : "Valgerdur", "non-dropping-particle" : "", "parse-names" : false, "suffix" : "" }, { "dropping-particle" : "", "family" : "Tyrer", "given" : "Jonathan P", "non-dropping-particle" : "", "parse-names" : false, "suffix" : "" }, { "dropping-particle" : "", "family" : "Voight", "given" : "Benjamin F", "non-dropping-particle" : "", "parse-names" : false, "suffix" : "" }, { "dropping-particle" : "", "family" : "Wiklund", "given" : "Fredrik", "non-dropping-particle" : "", "parse-names" : false, "suffix" : "" }, { "dropping-particle" : "", "family" : "Xu", "given" : "Jianfeng", "non-dropping-particle" : "", "parse-names" : false, "suffix" : "" }, { "dropping-particle" : "", "family" : "Zhao", "given" : "Jing Hua", "non-dropping-particle" : "", "parse-names" : false, "suffix" : "" }, { "dropping-particle" : "", "family" : "Nyholt", "given" : "Dale R", "non-dropping-particle" : "", "parse-names" : false, "suffix" : "" }, { "dropping-particle" : "", "family" : "Pellikka", "given" : "Niina", "non-dropping-particle" : "", "parse-names" : false, "suffix" : "" }, { "dropping-particle" : "", "family" : "Perola", "given" : "Markus", "non-dropping-particle" : "", "parse-names" : false, "suffix" : "" }, { "dropping-particle" : "", "family" : "Perry", "given" : "John R B", "non-dropping-particle" : "", "parse-names" : false, "suffix" : "" }, { "dropping-particle" : "", "family" : "Surakka", "given" : "Ida", "non-dropping-particle" : "", "parse-names" : false, "suffix" : "" }, { "dropping-particle" : "", "family" : "Tammesoo", "given" : "Mari-Liis", "non-dropping-particle" : "", "parse-names" : false, "suffix" : "" }, { "dropping-particle" : "", "family" : "Altmaier", "given" : "Elizabeth L", "non-dropping-particle" : "", "parse-names" : false, "suffix" : "" }, { "dropping-particle" : "", "family" : "Amin", "given" : "Najaf", "non-dropping-particle" : "", "parse-names" : false, "suffix" : "" }, { "dropping-particle" : "", "family" : "Aspelund", "given" : "Thor", "non-dropping-particle" : "", "parse-names" : false, "suffix" : "" }, { "dropping-particle" : "", "family" : "Bhangale", "given" : "Tushar", "non-dropping-particle" : "", "parse-names" : false, "suffix" : "" }, { "dropping-particle" : "", "family" : "Boucher", "given" : "Gabrielle", "non-dropping-particle" : "", "parse-names" : false, "suffix" : "" }, { "dropping-particle" : "", "family" : "Chasman", "given" : "Daniel I", "non-dropping-particle" : "", "parse-names" : false, "suffix" : "" }, { "dropping-particle" : "", "family" : "Chen", "given" : "Constance", "non-dropping-particle" : "", "parse-names" : false, "suffix" : "" }, { "dropping-particle" : "", "family" : "Coin", "given" : "Lachlan", "non-dropping-particle" : "", "parse-names" : false, "suffix" : "" }, { "dropping-particle" : "", "family" : "Cooper", "given" : "Matthew N", "non-dropping-particle" : "", "parse-names" : false, "suffix" : "" }, { "dropping-particle" : "", "family" : "Dixon", "given" : "Anna L", "non-dropping-particle" : "", "parse-names" : false, "suffix" : "" }, { "dropping-particle" : "", "family" : "Gibson", "given" : "Quince", "non-dropping-particle" : "", "parse-names" : false, "suffix" : "" }, { "dropping-particle" : "", "family" : "Grundberg", "given" : "Elin", "non-dropping-particle" : "", "parse-names" : false, "suffix" : "" }, { "dropping-particle" : "", "family" : "Hao", "given" : "Ke", "non-dropping-particle" : "", "parse-names" : false, "suffix" : "" }, { "dropping-particle" : "", "family" : "Juhani Junttila", "given" : "M", "non-dropping-particle" : "", "parse-names" : false, "suffix" : "" }, { "dropping-particle" : "", "family" : "Kaplan", "given" : "Lee M", "non-dropping-particle" : "", "parse-names" : false, "suffix" : "" }, { "dropping-particle" : "", "family" : "Kettunen", "given" : "Johannes", "non-dropping-particle" : "", "parse-names" : false, "suffix" : "" }, { "dropping-particle" : "", "family" : "K\u00f6nig", "given" : "Inke R", "non-dropping-particle" : "", "parse-names" : false, "suffix" : "" }, { "dropping-particle" : "", "family" : "Kwan", "given" : "Tony", "non-dropping-particle" : "", "parse-names" : false, "suffix" : "" }, { "dropping-particle" : "", "family" : "Lawrence", "given" : "Robert W", "non-dropping-particle" : "", "parse-names" : false, "suffix" : "" }, { "dropping-particle" : "", "family" : "Levinson", "given" : "Douglas F", "non-dropping-particle" : "", "parse-names" : false, "suffix" : "" }, { "dropping-particle" : "", "family" : "Lorentzon", "given" : "Mattias", "non-dropping-particle" : "", "parse-names" : false, "suffix" : "" }, { "dropping-particle" : "", "family" : "McKnight", "given" : "Barbara", "non-dropping-particle" : "", "parse-names" : false, "suffix" : "" }, { "dropping-particle" : "", "family" : "Morris", "given" : "Andrew P", "non-dropping-particle" : "", "parse-names" : false, "suffix" : "" }, { "dropping-particle" : "", "family" : "M\u00fcller", "given" : "Martina", "non-dropping-particle" : "", "parse-names" : false, "suffix" : "" }, { "dropping-particle" : "", "family" : "Suh Ngwa", "given" : "Julius", "non-dropping-particle" : "", "parse-names" : false, "suffix" : "" }, { "dropping-particle" : "", "family" : "Purcell", "given" : "Shaun", "non-dropping-particle" : "", "parse-names" : false, "suffix" : "" }, { "dropping-particle" : "", "family" : "Rafelt", "given" : "Suzanne", "non-dropping-particle" : "", "parse-names" : false, "suffix" : "" }, { "dropping-particle" : "", "family" : "Salem", "given" : "Rany M", "non-dropping-particle" : "", "parse-names" : false, "suffix" : "" }, { "dropping-particle" : "", "family" : "Salvi", "given" : "Erika", "non-dropping-particle" : "", "parse-names" : false, "suffix" : "" }, { "dropping-particle" : "", "family" : "Sanna", "given" : "Serena", "non-dropping-particle" : "", "parse-names" : false, "suffix" : "" }, { "dropping-particle" : "", "family" : "Shi", "given" : "Jianxin", "non-dropping-particle" : "", "parse-names" : false, "suffix" : "" }, { "dropping-particle" : "", "family" : "Sovio", "given" : "Ulla", "non-dropping-particle" : "", "parse-names" : false, "suffix" : "" }, { "dropping-particle" : "", "family" : "Thompson", "given" : "John R", "non-dropping-particle" : "", "parse-names" : false, "suffix" : "" }, { "dropping-particle" : "", "family" : "Turchin", "given" : "Michael C", "non-dropping-particle" : "", "parse-names" : false, "suffix" : "" }, { "dropping-particle" : "", "family" : "Vandenput", "given" : "Liesbeth", "non-dropping-particle" : "", "parse-names" : false, "suffix" : "" }, { "dropping-particle" : "", "family" : "Verlaan", "given" : "Dominique J", "non-dropping-particle" : "", "parse-names" : false, "suffix" : "" }, { "dropping-particle" : "", "family" : "Vitart", "given" : "Veronique", "non-dropping-particle" : "", "parse-names" : false, "suffix" : "" }, { "dropping-particle" : "", "family" : "White", "given" : "Charles C", "non-dropping-particle" : "", "parse-names" : false, "suffix" : "" }, { "dropping-particle" : "", "family" : "Ziegler", "given" : "Andreas", "non-dropping-particle" : "", "parse-names" : false, "suffix" : "" }, { "dropping-particle" : "", "family" : "Almgren", "given" : "Peter", "non-dropping-particle" : "", "parse-names" : false, "suffix" : "" }, { "dropping-particle" : "", "family" : "Balmforth", "given" : "Anthony J", "non-dropping-particle" : "", "parse-names" : false, "suffix" : "" }, { "dropping-particle" : "", "family" : "Campbell", "given" : "Harry", "non-dropping-particle" : "", "parse-names" : false, "suffix" : "" }, { "dropping-particle" : "", "family" : "Citterio", "given" : "Lorena", "non-dropping-particle" : "", "parse-names" : false, "suffix" : "" }, { "dropping-particle" : "", "family" : "Grandi", "given" : "Alessandro", "non-dropping-particle" : "De", "parse-names" : false, "suffix" : "" }, { "dropping-particle" : "", "family" : "Dominiczak", "given" : "Anna", "non-dropping-particle" : "", "parse-names" : false, "suffix" : "" }, { "dropping-particle" : "", "family" : "Duan", "given" : "Jubao", "non-dropping-particle" : "", "parse-names" : false, "suffix" : "" }, { "dropping-particle" : "", "family" : "Elliott", "given" : "Paul", "non-dropping-particle" : "", "parse-names" : false, "suffix" : "" }, { "dropping-particle" : "", "family" : "Elosua", "given" : "Roberto", "non-dropping-particle" : "", "parse-names" : false, "suffix" : "" }, { "dropping-particle" : "", "family" : "Eriksson", "given" : "Johan G", "non-dropping-particle" : "", "parse-names" : false, "suffix" : "" }, { "dropping-particle" : "", "family" : "Freimer", "given" : "Nelson B", "non-dropping-particle" : "", "parse-names" : false, "suffix" : "" }, { "dropping-particle" : "", "family" : "Geus", "given" : "Eco J C", "non-dropping-particle" : "", "parse-names" : false, "suffix" : "" }, { "dropping-particle" : "", "family" : "Glorioso", "given" : "Nicola", "non-dropping-particle" : "", "parse-names" : false, "suffix" : "" }, { "dropping-particle" : "", "family" : "Haiqing", "given" : "Shen", "non-dropping-particle" : "", "parse-names" : false, "suffix" : "" }, { "dropping-particle" : "", "family" : "Hartikainen", "given" : "Anna-Liisa", "non-dropping-particle" : "", "parse-names" : false, "suffix" : "" }, { "dropping-particle" : "", "family" : "Havulinna", "given" : "Aki S", "non-dropping-particle" : "", "parse-names" : false, "suffix" : "" }, { "dropping-particle" : "", "family" : "Hicks", "given" : "Andrew a", "non-dropping-particle" : "", "parse-names" : false, "suffix" : "" }, { "dropping-particle" : "", "family" : "Hui", "given" : "Jennie", "non-dropping-particle" : "", "parse-names" : false, "suffix" : "" }, { "dropping-particle" : "", "family" : "Igl", "given" : "Wilmar", "non-dropping-particle" : "", "parse-names" : false, "suffix" : "" }, { "dropping-particle" : "", "family" : "Illig", "given" : "Thomas", "non-dropping-particle" : "", "parse-names" : false, "suffix" : "" }, { "dropping-particle" : "", "family" : "Jula", "given" : "Antti", "non-dropping-particle" : "", "parse-names" : false, "suffix" : "" }, { "dropping-particle" : "", "family" : "Kajantie", "given" : "Eero", "non-dropping-particle" : "", "parse-names" : false, "suffix" : "" }, { "dropping-particle" : "", "family" : "Kilpel\u00e4inen", "given" : "Tuomas O", "non-dropping-particle" : "", "parse-names" : false, "suffix" : "" }, { "dropping-particle" : "", "family" : "Koiranen", "given" : "Markku", "non-dropping-particle" : "", "parse-names" : false, "suffix" : "" }, { "dropping-particle" : "", "family" : "Kolcic", "given" : "Ivana", "non-dropping-particle" : "", "parse-names" : false, "suffix" : "" }, { "dropping-particle" : "", "family" : "Koskinen", "given" : "Seppo", "non-dropping-particle" : "", "parse-names" : false, "suffix" : "" }, { "dropping-particle" : "", "family" : "Kovacs", "given" : "Peter", "non-dropping-particle" : "", "parse-names" : false, "suffix" : "" }, { "dropping-particle" : "", "family" : "Laitinen", "given" : "Jaana", "non-dropping-particle" : "", "parse-names" : false, "suffix" : "" }, { "dropping-particle" : "", "family" : "Liu", "given" : "Jianjun", "non-dropping-particle" : "", "parse-names" : false, "suffix" : "" }, { "dropping-particle" : "", "family" : "Lokki", "given" : "Marja-Liisa", "non-dropping-particle" : "", "parse-names" : false, "suffix" : "" }, { "dropping-particle" : "", "family" : "Marusic", "given" : "Ana", "non-dropping-particle" : "", "parse-names" : false, "suffix" : "" }, { "dropping-particle" : "", "family" : "Maschio", "given" : "Andrea", "non-dropping-particle" : "", "parse-names" : false, "suffix" : "" }, { "dropping-particle" : "", "family" : "Meitinger", "given" : "Thomas", "non-dropping-particle" : "", "parse-names" : false, "suffix" : "" }, { "dropping-particle" : "", "family" : "Mulas", "given" : "Antonella",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"Peden", "given" : "John F", "non-dropping-particle" : "", "parse-names" : false, "suffix" : "" }, { "dropping-particle" : "", "family" : "Petersmann", "given" : "Astrid",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"Pouta", "given" : "Anneli", "non-dropping-particle" : "", "parse-names" : false, "suffix" : "" }, { "dropping-particle" : "", "family" : "Ridderstr\u00e5le", "given" : "Martin", "non-dropping-particle" : "", "parse-names" : false, "suffix" : "" }, { "dropping-particle" : "", "family" : "Rotter", "given" : "Jerome I", "non-dropping-particle" : "", "parse-names" : false, "suffix" : "" }, { "dropping-particle" : "", "family" : "Sambrook", "given" : "Jennifer G", "non-dropping-particle" : "", "parse-names" : false, "suffix" : "" }, { "dropping-particle" : "", "family" : "Sanders", "given" : "Alan R", "non-dropping-particle" : "", "parse-names" : false, "suffix" : "" }, { "dropping-particle" : "", "family" : "Schmidt", "given" : "Carsten Oliver", "non-dropping-particle" : "", "parse-names" : false, "suffix" : "" }, { "dropping-particle" : "", "family" : "Sinisalo", "given" : "Juha", "non-dropping-particle" : "", "parse-names" : false, "suffix" : "" }, { "dropping-particle" : "", "family" : "Smit", "given" : "Jan H", "non-dropping-particle" : "", "parse-names" : false, "suffix" : "" }, { "dropping-particle" : "", "family" : "Stringham", "given" : "Heather M", "non-dropping-particle" : "", "parse-names" : false, "suffix" : "" }, { "dropping-particle" : "", "family" : "Bragi Walters", "given" : "G", "non-dropping-particle" : "", "parse-names" : false, "suffix" : "" }, { "dropping-particle" : "", "family" : "Widen", "given" : "Elisabeth",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"Zagato", "given" : "Laura", "non-dropping-particle" : "", "parse-names" : false, "suffix" : "" }, { "dropping-particle" : "", "family" : "Zgaga", "given" : "Lina", "non-dropping-particle" : "", "parse-names" : false, "suffix" : "" }, { "dropping-particle" : "", "family" : "Zitting", "given" : "Paavo", "non-dropping-particle" : "", "parse-names" : false, "suffix" : "" }, { "dropping-particle" : "", "family" : "Alavere", "given" : "Helene", "non-dropping-particle" : "", "parse-names" : false, "suffix" : "" }, { "dropping-particle" : "", "family" : "Farrall", "given" : "Martin", "non-dropping-particle" : "", "parse-names" : false, "suffix" : "" }, { "dropping-particle" : "", "family" : "McArdle", "given" : "Wendy L", "non-dropping-particle" : "", "parse-names" : false, "suffix" : "" }, { "dropping-particle" : "", "family" : "Nelis", "given" : "Mari", "non-dropping-particle" : "", "parse-names" : false, "suffix" : "" }, { "dropping-particle" : "", "family" : "Peters", "given" : "Marjolein J", "non-dropping-particle" : "", "parse-names" : false, "suffix" : "" }, { "dropping-particle" : "", "family" : "Ripatti", "given" : "Samuli", "non-dropping-particle" : "", "parse-names" : false, "suffix" : "" }, { "dropping-particle" : "", "family" : "Meurs", "given" : "Joyce B J", "non-dropping-particle" : "van", "parse-names" : false, "suffix" : "" }, { "dropping-particle" : "", "family" : "Aben", "given" : "Katja K", "non-dropping-particle" : "", "parse-names" : false, "suffix" : "" }, { "dropping-particle" : "", "family" : "Ardlie", "given" : "Kristin G", "non-dropping-particle" : "", "parse-names" : false, "suffix" : "" }, { "dropping-particle" : "", "family" : "Beckmann", "given" : "Jacques S", "non-dropping-particle" : "", "parse-names" : false, "suffix" : "" }, { "dropping-particle" : "", "family" : "Beilby", "given" : "John P",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"Collins", "given" : "Francis S", "non-dropping-particle" : "", "parse-names" : false, "suffix" : "" }, { "dropping-particle" : "", "family" : "Cusi", "given" : "Daniele", "non-dropping-particle" : "", "parse-names" : false, "suffix" : "" }, { "dropping-particle" : "", "family" : "Heijer", "given" : "Martin", "non-dropping-particle" : "den", "parse-names" : false, "suffix" : "" }, { "dropping-particle" : "", "family" : "Eiriksdottir", "given" : "Gudny", "non-dropping-particle" : "", "parse-names" : false, "suffix" : "" }, { "dropping-particle" : "V", "family" : "Gejman", "given" : "Pablo", "non-dropping-particle" : "", "parse-names" : false, "suffix" : "" }, { "dropping-particle" : "", "family" : "Hall", "given" : "Alistair S", "non-dropping-particle" : "", "parse-names" : false, "suffix" : "" }, { "dropping-particle" : "", "family" : "Hamsten", "given" : "Anders", "non-dropping-particle" : "", "parse-names" : false, "suffix" : "" }, { "dropping-particle" : "V", "family" : "Huikuri", "given" : "Heikki", "non-dropping-particle" : "", "parse-names" : false, "suffix" : "" }, { "dropping-particle" : "", "family" : "Iribarren", "given" : "Carlos", "non-dropping-particle" : "", "parse-names" : false, "suffix" : "" }, { "dropping-particle" : "", "family" : "K\u00e4h\u00f6nen", "given" : "Mika", "non-dropping-particle" : "", "parse-names" : false, "suffix" : "" }, { "dropping-particle" : "", "family" : "Kaprio", "given" : "Jaakko", "non-dropping-particle" : "", "parse-names" : false, "suffix" : "" }, { "dropping-particle" : "", "family" : "Kathiresan", "given" : "Sekar", "non-dropping-particle" : "", "parse-names" : false, "suffix" : "" }, { "dropping-particle" : "", "family" : "Kiemeney", "given" : "Lambertus", "non-dropping-particle" : "", "parse-names" : false, "suffix" : "" }, { "dropping-particle" : "", "family" : "Kocher", "given" : "Thomas", "non-dropping-particle" : "", "parse-names" : false, "suffix" : "" }, { "dropping-particle" : "", "family" : "Launer", "given" : "Lenore J", "non-dropping-particle" : "", "parse-names" : false, "suffix" : "" }, { "dropping-particle" : "", "family" : "Lehtim\u00e4ki", "given" : "Terho", "non-dropping-particle" : "", "parse-names" : false, "suffix" : "" }, { "dropping-particle" : "", "family" : "Melander", "given" : "Olle", "non-dropping-particle" : "", "parse-names" : false, "suffix" : "" }, { "dropping-particle" : "", "family" : "Mosley", "given" : "Tom H", "non-dropping-particle" : "", "parse-names" : false, "suffix" : "" }, { "dropping-particle" : "", "family" : "Musk", "given" : "Arthur W", "non-dropping-particle" : "", "parse-names" : false, "suffix" : "" }, { "dropping-particle" : "", "family" : "Nieminen", "given" : "Markku S", "non-dropping-particle" : "", "parse-names" : false, "suffix" : "" }, { "dropping-particle" : "", "family" : "O'Donnell", "given" : "Christopher J", "non-dropping-particle" : "", "parse-names" : false, "suffix" : "" }, { "dropping-particle" : "", "family" : "Ohlsson", "given" : "Claes", "non-dropping-particle" : "", "parse-names" : false, "suffix" : "" }, { "dropping-particle" : "", "family" : "Oostra", "given" : "Ben", "non-dropping-particle" : "", "parse-names" : false, "suffix" : "" }, { "dropping-particle" : "", "family" : "Palmer", "given" : "Lyle J", "non-dropping-particle" : "", "parse-names" : false, "suffix" : "" }, { "dropping-particle" : "", "family" : "Raitakari", "given" : "Olli", "non-dropping-particle" : "", "parse-names" : false, "suffix" : "" }, { "dropping-particle" : "", "family" : "Ridker", "given" : "Paul M", "non-dropping-particle" : "", "parse-names" : false, "suffix" : "" }, { "dropping-particle" : "", "family" : "Rioux", "given" : "John D", "non-dropping-particle" : "", "parse-names" : false, "suffix" : "" }, { "dropping-particle" : "", "family" : "Rissanen", "given" : "Aila", "non-dropping-particle" : "", "parse-names" : false, "suffix" : "" }, { "dropping-particle" : "", "family" : "Rivolta", "given" : "Carlo", "non-dropping-particle" : "", "parse-names" : false, "suffix" : "" }, { "dropping-particle" : "", "family" : "Schunkert", "given" : "Heribert", "non-dropping-particle" : "", "parse-names" : false, "suffix" : "" }, { "dropping-particle" : "", "family" : "Shuldiner", "given" : "Alan R", "non-dropping-particle" : "", "parse-names" : false, "suffix" : "" }, { "dropping-particle" : "", "family" : "Siscovick", "given" : "David S",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"Tuomilehto", "given" : "Jaakko", "non-dropping-particle" : "", "parse-names" : false, "suffix" : "" }, { "dropping-particle" : "", "family" : "Ommen", "given" : "Gert-Jan", "non-dropping-particle" : "van", "parse-names" : false, "suffix" : "" }, { "dropping-particle" : "", "family" : "Viikari", "given" : "Jorma", "non-dropping-particle" : "", "parse-names" : false, "suffix" : "" }, { "dropping-particle" : "", "family" : "Heath", "given" : "Andrew C", "non-dropping-particle" : "", "parse-names" : false, "suffix" : "" }, { "dropping-particle" : "", "family" : "Martin", "given" : "Nicholas G", "non-dropping-particle" : "", "parse-names" : false, "suffix" : "" }, { "dropping-particle" : "", "family" : "Montgomery", "given" : "Grant W", "non-dropping-particle" : "", "parse-names" : false, "suffix" : "" }, { "dropping-particle" : "", "family" : "Province", "given" : "Michael a", "non-dropping-particle" : "", "parse-names" : false, "suffix" : "" }, { "dropping-particle" : "", "family" : "Kayser", "given" : "Manfred", "non-dropping-particle" : "", "parse-names" : false, "suffix" : "" }, { "dropping-particle" : "", "family" : "Arnold", "given" : "Alice M", "non-dropping-particle" : "", "parse-names" : false, "suffix" : "" }, { "dropping-particle" : "", "family" : "Atwood", "given" : "Larry D", "non-dropping-particle" : "", "parse-names" : false, "suffix" : "" }, { "dropping-particle" : "", "family" : "Boerwinkle", "given" : "Eric", "non-dropping-particle" : "", "parse-names" : false, "suffix" : "" }, { "dropping-particle" : "", "family" : "Chanock", "given" : "Stephen J", "non-dropping-particle" : "", "parse-names" : false, "suffix" : "" }, { "dropping-particle" : "", "family" : "Deloukas", "given" : "Panos", "non-dropping-particle" : "", "parse-names" : false, "suffix" : "" }, { "dropping-particle" : "", "family" : "Gieger", "given" : "Christian", "non-dropping-particle" : "", "parse-names" : false, "suffix" : "" }, { "dropping-particle" : "", "family" : "Gr\u00f6nberg", "given" : "Henrik", "non-dropping-particle" : "", "parse-names" : false, "suffix" : "" }, { "dropping-particle" : "", "family" : "Hall", "given" : "Per", "non-dropping-particle" : "", "parse-names" : false, "suffix" : "" }, { "dropping-particle" : "", "family" : "Hattersley", "given" : "Andrew T", "non-dropping-particle" : "", "parse-names" : false, "suffix" : "" }, { "dropping-particle" : "", "family" : "Hengstenberg", "given" : "Christian", "non-dropping-particle" : "", "parse-names" : false, "suffix" : "" }, { "dropping-particle" : "", "family" : "Hoffman", "given" : "Wolfgang", "non-dropping-particle" : "", "parse-names" : false, "suffix" : "" }, { "dropping-particle" : "", "family" : "Lathrop", "given" : "G Mark", "non-dropping-particle" : "", "parse-names" : false, "suffix" : "" }, { "dropping-particle" : "", "family" : "Salomaa", "given" : "Veikko", "non-dropping-particle" : "", "parse-names" : false, "suffix" : "" }, { "dropping-particle" : "", "family" : "Schreiber", "given" : "Stefan", "non-dropping-particle" : "", "parse-names" : false, "suffix" : "" }, { "dropping-particle" : "", "family" : "Uda", "given" : "Manuela", "non-dropping-particle" : "", "parse-names" : false, "suffix" : "" }, { "dropping-particle" : "", "family" : "Waterworth", "given" : "Dawn", "non-dropping-particle" : "", "parse-names" : false, "suffix" : "" }, { "dropping-particle" : "", "family" : "Wright", "given" : "Alan F", "non-dropping-particle" : "", "parse-names" : false, "suffix" : "" }, { "dropping-particle" : "", "family" : "Assimes", "given" : "Themistocles L", "non-dropping-particle" : "", "parse-names" : false, "suffix" : "" }, { "dropping-particle" : "", "family" : "Barroso", "given" : "In\u00eas", "non-dropping-particle" : "", "parse-names" : false, "suffix" : "" }, { "dropping-particle" : "", "family" : "Hofman", "given" : "Albert", "non-dropping-particle" : "", "parse-names" : false, "suffix" : "" }, { "dropping-particle" : "", "family" : "Mohlke", "given" : "Karen L",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"Cupples", "given" : "L Adrienne", "non-dropping-particle" : "", "parse-names" : false, "suffix" : "" }, { "dropping-particle" : "", "family" : "Erdmann", "given" : "Jeanette", "non-dropping-particle" : "", "parse-names" : false, "suffix" : "" }, { "dropping-particle" : "", "family" : "Fox", "given" : "Caroline S", "non-dropping-particle" : "", "parse-names" : false, "suffix" : "" }, { "dropping-particle" : "", "family" : "Gudnason", "given" : "Vilmundur", "non-dropping-particle" : "", "parse-names" : false, "suffix" : "" }, { "dropping-particle" : "", "family" : "Gyllensten", "given" : "Ulf", "non-dropping-particle" : "", "parse-names" : false, "suffix" : "" }, { "dropping-particle" : "", "family" : "Harris", "given" : "Tamara B", "non-dropping-particle" : "", "parse-names" : false, "suffix" : "" }, { "dropping-particle" : "", "family" : "Hayes", "given" : "Richard B", "non-dropping-particle" : "", "parse-names" : false, "suffix" : "" }, { "dropping-particle" : "", "family" : "Jarvelin", "given" : "Marjo-Riitta", "non-dropping-particle" : "", "parse-names" : false, "suffix" : "" }, { "dropping-particle" : "", "family" : "Mooser", "given" : "Vincent",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"Penninx", "given" : "Brenda W",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"Rudan", "given" : "Igor", "non-dropping-particle" : "", "parse-names" : false, "suffix" : "" }, { "dropping-particle" : "", "family" : "Samani", "given" : "Nilesh J", "non-dropping-particle" : "", "parse-names" : false, "suffix" : "" }, { "dropping-particle" : "", "family" : "Spector", "given" : "Timothy D", "non-dropping-particle" : "", "parse-names" : false, "suffix" : "" }, { "dropping-particle" : "", "family" : "V\u00f6lzke", "given" : "Henry", "non-dropping-particle" : "", "parse-names" : false, "suffix" : "" }, { "dropping-particle" : "", "family" : "Watkins", "given" : "Hugh", "non-dropping-particle" : "", "parse-names" : false, "suffix" : "" }, { "dropping-particle" : "", "family" : "Wilson", "given" : "James F",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 "given" : "Frank B", "non-dropping-particle" : "", "parse-names" : false, "suffix" : "" }, { "dropping-particle" : "", "family" : "Kaplan", "given" : "Robert C", "non-dropping-particle" : "", "parse-names" : false, "suffix" : "" }, { "dropping-particle" : "", "family" : "Metspalu", "given" : "Andres", "non-dropping-particle" : "", "parse-names" : false, "suffix" : "" }, { "dropping-particle" : "", "family" : "North", "given" : "Kari E", "non-dropping-particle" : "", "parse-names" : false, "suffix" : "" }, { "dropping-particle" : "", "family" : "Schlessinger", "given" : "David", "non-dropping-particle" : "", "parse-names" : false, "suffix" : "" }, { "dropping-particle" : "", "family" : "Wareham", "given" : "Nicholas J", "non-dropping-particle" : "", "parse-names" : false, "suffix" : "" }, { "dropping-particle" : "", "family" : "Hunter", "given" : "David J", "non-dropping-particle" : "", "parse-names" : false, "suffix" : "" }, { "dropping-particle" : "", "family" : "O'Connell", "given" : "Jeffrey R", "non-dropping-particle" : "", "parse-names" : false, "suffix" : "" }, { "dropping-particle" : "", "family" : "Strachan", "given" : "David P", "non-dropping-particle" : "", "parse-names" : false, "suffix" : "" }, { "dropping-particle" : "", "family" : "Wichmann", "given" : "H-Erich", "non-dropping-particle" : "", "parse-names" : false, "suffix" : "" }, { "dropping-particle" : "", "family" : "Borecki", "given" : "Ingrid B", "non-dropping-particle" : "", "parse-names" : false, "suffix" : "" }, { "dropping-particle" : "", "family" : "Duijn", "given" : "Cornelia M", "non-dropping-particle" : "van", "parse-names" : false, "suffix" : "" }, { "dropping-particle" : "", "family" : "Schadt", "given" : "Eric E", "non-dropping-particle" : "", "parse-names" : false, "suffix" : "" }, { "dropping-particle" : "", "family" : "Thorsteinsdottir", "given" : "Unnur", "non-dropping-particle" : "", "parse-names" : false, "suffix" : "" }, { "dropping-particle" : "", "family" : "Peltonen", "given" : "Leena", "non-dropping-particle" : "", "parse-names" : false, "suffix" : "" }, { "dropping-particle" : "", "family" : "Uitterlinden", "given" : "Andr\u00e9 G", "non-dropping-particle" : "", "parse-names" : false, "suffix" : "" }, { "dropping-particle" : "", "family" : "Visscher", "given" : "Peter M", "non-dropping-particle" : "", "parse-names" : false, "suffix" : "" }, { "dropping-particle" : "", "family" : "Chatterjee", "given" : "Nilanjan", "non-dropping-particle" : "", "parse-names" : false, "suffix" : "" }, { "dropping-particle" : "", "family" : "Loos", "given" : "Ruth J F", "non-dropping-particle" : "", "parse-names" : false, "suffix" : "" }, { "dropping-particle" : "", "family" : "Boehnke", "given" : "Michael", "non-dropping-particle" : "", "parse-names" : false, "suffix" : "" }, { "dropping-particle" : "", "family" : "McCarthy", "given" : "Mark I", "non-dropping-particle" : "", "parse-names" : false, "suffix" : "" }, { "dropping-particle" : "", "family" : "Ingelsson", "given" : "Erik", "non-dropping-particle" : "", "parse-names" : false, "suffix" : "" }, { "dropping-particle" : "", "family" : "Lindgren", "given" : "Cecilia M", "non-dropping-particle" : "", "parse-names" : false, "suffix" : "" }, { "dropping-particle" : "", "family" : "Abecasis", "given" : "Gon\u00e7alo 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"container-title" : "Nature", "id" : "ITEM-1", "issue" : "7317", "issued" : { "date-parts" : [ [ "2010", "10", "14" ] ] }, "page" : "832-8", "publisher" : "Nature Publishing Group", "title" : "Hundreds of variants clustered in genomic loci and biological pathways affect human height.", "type" : "article-journal", "volume" : "467" }, "uris" : [ "http://www.mendeley.com/documents/?uuid=87ae39ef-ff8e-44be-8317-573e9f7e6528" ] } ], "mendeley" : { "formattedCitation" : "(Lango Allen &lt;i&gt;et al.&lt;/i&gt; 2010)", "plainTextFormattedCitation" : "(Lango Allen et al. 2010)", "previouslyFormattedCitation" : "(Lango Allen &lt;i&gt;et al.&lt;/i&gt; 2010)" }, "properties" : { "noteIndex" : 0 }, "schema" : "https://github.com/citation-style-language/schema/raw/master/csl-citation.json" }</w:instrText>
      </w:r>
      <w:r w:rsidR="00C070DD">
        <w:rPr>
          <w:rFonts w:ascii="Times New Roman" w:hAnsi="Times New Roman" w:cs="Times New Roman"/>
        </w:rPr>
        <w:fldChar w:fldCharType="separate"/>
      </w:r>
      <w:r w:rsidR="00C070DD" w:rsidRPr="003152A0">
        <w:rPr>
          <w:rFonts w:ascii="Times New Roman" w:hAnsi="Times New Roman" w:cs="Times New Roman"/>
          <w:noProof/>
        </w:rPr>
        <w:t xml:space="preserve">(Lango Allen </w:t>
      </w:r>
      <w:r w:rsidR="00C070DD" w:rsidRPr="003152A0">
        <w:rPr>
          <w:rFonts w:ascii="Times New Roman" w:hAnsi="Times New Roman" w:cs="Times New Roman"/>
          <w:i/>
          <w:noProof/>
        </w:rPr>
        <w:t>et al.</w:t>
      </w:r>
      <w:r w:rsidR="00C070DD" w:rsidRPr="003152A0">
        <w:rPr>
          <w:rFonts w:ascii="Times New Roman" w:hAnsi="Times New Roman" w:cs="Times New Roman"/>
          <w:noProof/>
        </w:rPr>
        <w:t xml:space="preserve"> 2010)</w:t>
      </w:r>
      <w:r w:rsidR="00C070DD">
        <w:rPr>
          <w:rFonts w:ascii="Times New Roman" w:hAnsi="Times New Roman" w:cs="Times New Roman"/>
        </w:rPr>
        <w:fldChar w:fldCharType="end"/>
      </w:r>
      <w:r w:rsidR="00C070DD">
        <w:rPr>
          <w:rFonts w:ascii="Times New Roman" w:hAnsi="Times New Roman" w:cs="Times New Roman"/>
        </w:rPr>
        <w:t>,</w:t>
      </w:r>
      <w:r w:rsidR="00C070DD">
        <w:rPr>
          <w:rFonts w:ascii="Times New Roman" w:hAnsi="Times New Roman" w:cs="Times New Roman" w:hint="eastAsia"/>
          <w:lang w:eastAsia="zh-CN"/>
        </w:rPr>
        <w:t xml:space="preserve"> </w:t>
      </w:r>
      <w:r w:rsidR="00C070DD">
        <w:rPr>
          <w:rFonts w:ascii="Times New Roman" w:hAnsi="Times New Roman" w:cs="Times New Roman"/>
        </w:rPr>
        <w:t xml:space="preserve">and </w:t>
      </w:r>
      <w:r w:rsidR="00C070DD" w:rsidRPr="0021090B">
        <w:rPr>
          <w:rFonts w:ascii="Times New Roman" w:hAnsi="Times New Roman" w:cs="Times New Roman"/>
          <w:b/>
        </w:rPr>
        <w:t>S</w:t>
      </w:r>
      <w:r w:rsidR="00C070DD">
        <w:rPr>
          <w:rFonts w:ascii="Times New Roman" w:hAnsi="Times New Roman" w:cs="Times New Roman"/>
        </w:rPr>
        <w:t xml:space="preserve">ocial </w:t>
      </w:r>
      <w:r w:rsidR="00C070DD" w:rsidRPr="0021090B">
        <w:rPr>
          <w:rFonts w:ascii="Times New Roman" w:hAnsi="Times New Roman" w:cs="Times New Roman"/>
          <w:b/>
        </w:rPr>
        <w:t>S</w:t>
      </w:r>
      <w:r w:rsidR="00C070DD">
        <w:rPr>
          <w:rFonts w:ascii="Times New Roman" w:hAnsi="Times New Roman" w:cs="Times New Roman"/>
        </w:rPr>
        <w:t xml:space="preserve">cience </w:t>
      </w:r>
      <w:r w:rsidR="00C070DD" w:rsidRPr="0021090B">
        <w:rPr>
          <w:rFonts w:ascii="Times New Roman" w:hAnsi="Times New Roman" w:cs="Times New Roman"/>
          <w:b/>
        </w:rPr>
        <w:t>G</w:t>
      </w:r>
      <w:r w:rsidR="00C070DD">
        <w:rPr>
          <w:rFonts w:ascii="Times New Roman" w:hAnsi="Times New Roman" w:cs="Times New Roman"/>
        </w:rPr>
        <w:t xml:space="preserve">enetic </w:t>
      </w:r>
      <w:r w:rsidR="00C070DD" w:rsidRPr="0021090B">
        <w:rPr>
          <w:rFonts w:ascii="Times New Roman" w:hAnsi="Times New Roman" w:cs="Times New Roman"/>
          <w:b/>
        </w:rPr>
        <w:t>A</w:t>
      </w:r>
      <w:r w:rsidR="00C070DD">
        <w:rPr>
          <w:rFonts w:ascii="Times New Roman" w:hAnsi="Times New Roman" w:cs="Times New Roman"/>
        </w:rPr>
        <w:t xml:space="preserve">ssociation </w:t>
      </w:r>
      <w:r w:rsidR="00C070DD" w:rsidRPr="0021090B">
        <w:rPr>
          <w:rFonts w:ascii="Times New Roman" w:hAnsi="Times New Roman" w:cs="Times New Roman"/>
          <w:b/>
        </w:rPr>
        <w:t>C</w:t>
      </w:r>
      <w:r w:rsidR="00C070DD">
        <w:rPr>
          <w:rFonts w:ascii="Times New Roman" w:hAnsi="Times New Roman" w:cs="Times New Roman"/>
        </w:rPr>
        <w:t xml:space="preserve">onsortium (SSGAC, </w:t>
      </w:r>
      <w:hyperlink r:id="rId11" w:history="1">
        <w:r w:rsidR="00C070DD" w:rsidRPr="002850B1">
          <w:rPr>
            <w:rStyle w:val="Hyperlink"/>
            <w:rFonts w:ascii="Times New Roman" w:hAnsi="Times New Roman" w:cs="Times New Roman"/>
          </w:rPr>
          <w:t>http://ssgac.org/Home.php</w:t>
        </w:r>
      </w:hyperlink>
      <w:r w:rsidR="00C070DD">
        <w:rPr>
          <w:rFonts w:ascii="Times New Roman" w:hAnsi="Times New Roman" w:cs="Times New Roman"/>
        </w:rPr>
        <w:t xml:space="preserve">) </w:t>
      </w:r>
      <w:r w:rsidR="00C070DD">
        <w:rPr>
          <w:rFonts w:ascii="Times New Roman" w:hAnsi="Times New Roman" w:cs="Times New Roman"/>
        </w:rPr>
        <w:fldChar w:fldCharType="begin" w:fldLock="1"/>
      </w:r>
      <w:r w:rsidR="00C070DD">
        <w:rPr>
          <w:rFonts w:ascii="Times New Roman" w:hAnsi="Times New Roman" w:cs="Times New Roman"/>
        </w:rPr>
        <w:instrText>ADDIN CSL_CITATION { "citationItems" : [ { "id" : "ITEM-1", "itemData" : { "DOI" : "10.1038/nature17671", "ISBN" : "0008-5472 (Print)\\r0008-5472 (Linking)", "ISSN" : "0028-0836", "PMID" : "11507039", "abstract" : "Educational attainment is strongly influenced by social and other environmental factors, but genetic factors are estimated to account for at least 20% of the variation across individuals1. Here we report the results of a genome-wide association study (GWAS) for educational attainment that extends our earlier discovery sample1,2 of 101,069 individuals to 293,723 individuals, and a replication study in an independent sample of 111,349 individuals from the UK Biobank. We identify 74 genome-wide significant loci associated with the number of years of schooling completed. Single- nucleotide polymorphisms associated with educational attainment are disproportionately found in genomic regions regulating gene expression in the fetal brain. Candidate genes are preferentially expressed in neural tissue, especially during the prenatal period, and enriched for biological pathways involved in neural development. Our findings demonstrate that, even for a behavioural phenotype that is mostly environmentally determined, a well-powered GWAS identifies replicable associated genetic variants that suggest biologically relevant pathways. Because educational attainment is measured in large numbers of individuals, it will continue to be useful as a proxy phenotype in efforts to characterize the genetic influences of related phenotypes, including cognition and neuropsychiatric", "author" : [ { "dropping-particle" : "", "family" : "Okbay", "given" : "Aysu", "non-dropping-particle" : "", "parse-names" : false, "suffix" : "" }, { "dropping-particle" : "", "family" : "Beauchamp", "given" : "Jonathan P.", "non-dropping-particle" : "", "parse-names" : false, "suffix" : "" }, { "dropping-particle" : "", "family" : "Fontana", "given" : "Mark Alan", "non-dropping-particle" : "", "parse-names" : false, "suffix" : "" }, { "dropping-particle" : "", "family" : "Lee", "given" : "James J.", "non-dropping-particle" : "", "parse-names" : false, "suffix" : "" }, { "dropping-particle" : "", "family" : "Pers", "given" : "Tune H.", "non-dropping-particle" : "", "parse-names" : false, "suffix" : "" }, { "dropping-particle" : "", "family" : "Rietveld", "given" : "Cornelius A.", "non-dropping-particle" : "", "parse-names" : false, "suffix" : "" }, { "dropping-particle" : "", "family" : "Turley", "given" : "Patrick", "non-dropping-particle" : "", "parse-names" : false, "suffix" : "" }, { "dropping-particle" : "", "family" : "Chen", "given" : "Guo-Bo", "non-dropping-particle" : "", "parse-names" : false, "suffix" : "" }, { "dropping-particle" : "", "family" : "Emilsson", "given" : "Valur", "non-dropping-particle" : "", "parse-names" : false, "suffix" : "" }, { "dropping-particle" : "", "family" : "Meddens", "given" : "S. Fleur W.", "non-dropping-particle" : "", "parse-names" : false, "suffix" : "" }, { "dropping-particle" : "", "family" : "Oskarsson", "given" : "Sven", "non-dropping-particle" : "", "parse-names" : false, "suffix" : "" }, { "dropping-particle" : "", "family" : "Pickrell", "given" : "Joseph K.", "non-dropping-particle" : "", "parse-names" : false, "suffix" : "" }, { "dropping-particle" : "", "family" : "Thom", "given" : "Kevin", "non-dropping-particle" : "", "parse-names" : false, "suffix" : "" }, { "dropping-particle" : "", "family" : "Timshel", "given" : "Pascal", "non-dropping-particle" : "", "parse-names" : false, "suffix" : "" }, { "dropping-particle" : "", "family" : "Vlaming", "given" : "Ronald", "non-dropping-particle" : "de", "parse-names" : false, "suffix" : "" }, { "dropping-particle" : "", "family" : "Abdellaoui", "given" : "Abdel", "non-dropping-particle" : "", "parse-names" : false, "suffix" : "" }, { "dropping-particle" : "", "family" : "Ahluwalia", "given" : "Tarunveer S.", "non-dropping-particle" : "", "parse-names" : false, "suffix" : "" }, { "dropping-particle" : "", "family" : "Bacelis", "given" : "Jonas", "non-dropping-particle" : "", "parse-names" : false, "suffix" : "" }, { "dropping-particle" : "", "family" : "Baumbach", "given" : "Clemens", "non-dropping-particle" : "", "parse-names" : false, "suffix" : "" }, { "dropping-particle" : "", "family" : "Bjornsdottir", "given" : "Gyda", "non-dropping-particle" : "", "parse-names" : false, "suffix" : "" }, { "dropping-particle" : "", "family" : "Brandsma", "given" : "Johannes H.", "non-dropping-particle" : "", "parse-names" : false, "suffix" : "" }, { "dropping-particle" : "", "family" : "Pina Concas", "given" : "Maria", "non-dropping-particle" : "", "parse-names" : false, "suffix" : "" }, { "dropping-particle" : "", "family" : "Derringer", "given" : "Jaime", "non-dropping-particle" : "", "parse-names" : false, "suffix" : "" }, { "dropping-particle" : "", "family" : "Furlotte", "given" : "Nicholas A.", "non-dropping-particle" : "", "parse-names" : false, "suffix" : "" }, { "dropping-particle" : "", "family" : "Galesloot", "given" : "Tessel E.", "non-dropping-particle" : "", "parse-names" : false, "suffix" : "" }, { "dropping-particle" : "", "family" : "Girotto", "given" : "Giorgia", "non-dropping-particle" : "", "parse-names" : false, "suffix" : "" }, { "dropping-particle" : "", "family" : "Gupta", "given" : "Richa", "non-dropping-particle" : "", "parse-names" : false, "suffix" : "" }, { "dropping-particle" : "", "family" : "Hall", "given" : "Leanne M.", "non-dropping-particle" : "", "parse-names" : false, "suffix" : "" }, { "dropping-particle" : "", "family" : "Harris", "given" : "Sarah E.", "non-dropping-particle" : "", "parse-names" : false, "suffix" : "" }, { "dropping-particle" : "", "family" : "Hofer", "given" : "Edith", "non-dropping-particle" : "", "parse-names" : false, "suffix" : "" }, { "dropping-particle" : "", "family" : "Horikoshi", "given" : "Momoko", "non-dropping-particle" : "", "parse-names" : false, "suffix" : "" }, { "dropping-particle" : "", "family" : "Huffman", "given" : "Jennifer E.", "non-dropping-particle" : "", "parse-names" : false, "suffix" : "" }, { "dropping-particle" : "", "family" : "Kaasik", "given" : "Kadri", "non-dropping-particle" : "", "parse-names" : false, "suffix" : "" }, { "dropping-particle" : "", "family" : "Kalafati", "given" : "Ioanna P.", "non-dropping-particle" : "", "parse-names" : false, "suffix" : "" }, { "dropping-particle" : "", "family" : "Karlsson", "given" : "Robert", "non-dropping-particle" : "", "parse-names" : false, "suffix" : "" }, { "dropping-particle" : "", "family" : "Kong", "given" : "Augustine", "non-dropping-particle" : "", "parse-names" : false, "suffix" : "" }, { "dropping-particle" : "", "family" : "Lahti", "given" : "Jari", "non-dropping-particle" : "", "parse-names" : false, "suffix" : "" }, { "dropping-particle" : "van der", "family" : "Lee", "given" : "Sven J.", "non-dropping-particle" : "", "parse-names" : false, "suffix" : "" }, { "dropping-particle" : "", "family" : "DeLeeuw", "given" : "Christiaan", "non-dropping-particle" : "", "parse-names" : false, "suffix" : "" }, { "dropping-particle" : "", "family" : "Lind", "given" : "Penelope A.", "non-dropping-particle" : "", "parse-names" : false, "suffix" : "" }, { "dropping-particle" : "", "family" : "Lindgren", "given" : "Karl-Oskar", "non-dropping-particle" : "", "parse-names" : false, "suffix" : "" }, { "dropping-particle" : "", "family" : "Liu", "given" : "Tian", "non-dropping-particle" : "", "parse-names" : false, "suffix" : "" }, { "dropping-particle" : "", "family" : "Mangino", "given" : "Massimo", "non-dropping-particle" : "", "parse-names" : false, "suffix" : "" }, { "dropping-particle" : "", "family" : "Marten", "given" : "Jonathan", "non-dropping-particle" : "", "parse-names" : false, "suffix" : "" }, { "dropping-particle" : "", "family" : "Mihailov", "given" : "Evelin", "non-dropping-particle" : "", "parse-names" : false, "suffix" : "" }, { "dropping-particle" : "", "family" : "Miller", "given" : "Michael B.", "non-dropping-particle" : "", "parse-names" : false, "suffix" : "" }, { "dropping-particle" : "", "family" : "Most", "given" : "Peter J.", "non-dropping-particle" : "van der", "parse-names" : false, "suffix" : "" }, { "dropping-particle" : "", "family" : "Oldmeadow", "given" : "Christopher", "non-dropping-particle" : "", "parse-names" : false, "suffix" : "" }, { "dropping-particle" : "", "family" : "Payton", "given" : "Antony", "non-dropping-particle" : "", "parse-names" : false, "suffix" : "" }, { "dropping-particle" : "", "family" : "Pervjakova", "given" : "Natalia", "non-dropping-particle" : "", "parse-names" : false, "suffix" : "" }, { "dropping-particle" : "", "family" : "Peyrot", "given" : "Wouter J.", "non-dropping-particle" : "", "parse-names" : false, "suffix" : "" }, { "dropping-particle" : "", "family" : "Qian", "given" : "Yong", "non-dropping-particle" : "", "parse-names" : false, "suffix" : "" }, { "dropping-particle" : "", "family" : "Raitakari", "given" : "Olli", "non-dropping-particle" : "", "parse-names" : false, "suffix" : "" }, { "dropping-particle" : "", "family" : "Rueedi", "given" : "Rico", "non-dropping-particle" : "", "parse-names" : false, "suffix" : "" }, { "dropping-particle" : "", "family" : "Salvi", "given" : "Erika", "non-dropping-particle" : "", "parse-names" : false, "suffix" : "" }, { "dropping-particle" : "", "family" : "Schmidt", "given" : "B\u00f6rge", "non-dropping-particle" : "", "parse-names" : false, "suffix" : "" }, { "dropping-particle" : "", "family" : "Schraut", "given" : "Katharina E.", "non-dropping-particle" : "", "parse-names" : false, "suffix" : "" }, { "dropping-particle" : "", "family" : "Shi", "given" : "Jianxin", "non-dropping-particle" : "", "parse-names" : false, "suffix" : "" }, { "dropping-particle" : "V.", "family" : "Smith", "given" : "Albert", "non-dropping-particle" : "", "parse-names" : false, "suffix" : "" }, { "dropping-particle" : "", "family" : "Poot", "given" : "Raymond A.", "non-dropping-particle" : "", "parse-names" : false, "suffix" : "" }, { "dropping-particle" : "", "family" : "St Pourcain", "given" : "Beate", "non-dropping-particle" : "", "parse-names" : false, "suffix" : "" }, { "dropping-particle" : "", "family" : "Teumer", "given" : "Alexander", "non-dropping-particle" : "", "parse-names" : false, "suffix" : "" }, { "dropping-particle" : "", "family" : "Thorleifsson", "given" : "Gudmar", "non-dropping-particle" : "", "parse-names" : false, "suffix" : "" }, { "dropping-particle" : "", "family" : "Verweij", "given" : "Niek", "non-dropping-particle" : "", "parse-names" : false, "suffix" : "" }, { "dropping-particle" : "", "family" : "Vuckovic", "given" : "Dragana", "non-dropping-particle" : "", "parse-names" : false, "suffix" : "" }, { "dropping-particle" : "", "family" : "Wellmann", "given" : "Juergen", "non-dropping-particle" : "", "parse-names" : false, "suffix" : "" }, { "dropping-particle" : "", "family" : "Westra", "given" : "Harm-Jan", "non-dropping-particle" : "", "parse-names" : false, "suffix" : "" }, { "dropping-particle" : "", "family" : "Yang", "given" : "Jingyun", "non-dropping-particle" : "", "parse-names" : false, "suffix" : "" }, { "dropping-particle" : "", "family" : "Zhao", "given" : "Wei", "non-dropping-particle" : "", "parse-names" : false, "suffix" : "" }, { "dropping-particle" : "", "family" : "Zhu", "given" : "Zhihong", "non-dropping-particle" : "", "parse-names" : false, "suffix" : "" }, { "dropping-particle" : "", "family" : "Alizadeh", "given" : "Behrooz Z.", "non-dropping-particle" : "", "parse-names" : false, "suffix" : "" }, { "dropping-particle" : "", "family" : "Amin", "given" : "Najaf", "non-dropping-particle" : "", "parse-names" : false, "suffix" : "" }, { "dropping-particle" : "", "family" : "Bakshi", "given" : "Andrew", "non-dropping-particle" : "", "parse-names" : false, "suffix" : "" }, { "dropping-particle" : "", "family" : "Baumeister", "given" : "Sebastian E.", "non-dropping-particle" : "", "parse-names" : false, "suffix" : "" }, { "dropping-particle" : "", "family" : "Biino", "given" : "Ginevra", "non-dropping-particle" : "", "parse-names" : false, "suffix" : "" }, { "dropping-particle" : "", "family" : "B\u00f8nnelykke", "given" : "Klaus", "non-dropping-particle" : "", "parse-names" : false, "suffix" : "" }, { "dropping-particle" : "", "family" : "Boyle", "given" : "Patricia A.",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"Davies", "given" : "Gail", "non-dropping-particle" : "", "parse-names" : false, "suffix" : "" }, { "dropping-particle" : "", "family" : "Neve", "given" : "Jan-Emmanuel", "non-dropping-particle" : "De", "parse-names" : false, "suffix" : "" }, { "dropping-particle" : "", "family" : "Deloukas", "given" : "Panos", "non-dropping-particle" : "", "parse-names" : false, "suffix" : "" }, { "dropping-particle" : "", "family" : "Demuth", "given" : "Ilja", "non-dropping-particle" : "", "parse-names" : false, "suffix" : "" }, { "dropping-particle" : "", "family" : "Ding", "given" : "Jun", "non-dropping-particle" : "", "parse-names" : false, "suffix" : "" }, { "dropping-particle" : "", "family" : "Eibich", "given" : "Peter", "non-dropping-particle" : "", "parse-names" : false, "suffix" : "" }, { "dropping-particle" : "", "family" : "Eisele", "given" : "Lewin", "non-dropping-particle" : "", "parse-names" : false, "suffix" : "" }, { "dropping-particle" : "", "family" : "Eklund", "given" : "Niina", "non-dropping-particle" : "", "parse-names" : false, "suffix" : "" }, { "dropping-particle" : "", "family" : "Evans", "given" : "David M.", "non-dropping-particle" : "", "parse-names" : false, "suffix" : "" }, { "dropping-particle" : "", "family" : "Faul", "given" : "Jessica D.", "non-dropping-particle" : "", "parse-names" : false, "suffix" : "" }, { "dropping-particle" : "", "family" : "Feitosa", "given" : "Mary F.", "non-dropping-particle" : "", "parse-names" : false, "suffix" : "" }, { "dropping-particle" : "", "family" : "Forstner", "given" : "Andreas J.", "non-dropping-particle" : "", "parse-names" : false, "suffix" : "" }, { "dropping-particle" : "", "family" : "Gandin", "given" : "Ilaria", "non-dropping-particle" : "", "parse-names" : false, "suffix" : "" }, { "dropping-particle" : "", "family" : "Gunnarsson", "given" : "Bjarni", "non-dropping-particle" : "", "parse-names" : false, "suffix" : "" }, { "dropping-particle" : "V.", "family" : "Halld\u00f3rsson", "given" : "Bjarni", "non-dropping-particle" : "", "parse-names" : false, "suffix" : "" }, { "dropping-particle" : "", "family" : "Harris", "given" : "Tamara B.", "non-dropping-particle" : "", "parse-names" : false, "suffix" : "" }, { "dropping-particle" : "", "family" : "Heath", "given" : "Andrew C.", "non-dropping-particle" : "", "parse-names" : false, "suffix" : "" }, { "dropping-particle" : "", "family" : "Hocking", "given" : "Lynne J.", "non-dropping-particle" : "", "parse-names" : false, "suffix" : "" }, { "dropping-particle" : "", "family" : "Holliday", "given" : "Elizabeth G.", "non-dropping-particle" : "", "parse-names" : false, "suffix" : "" }, { "dropping-particle" : "", "family" : "Homuth", "given" : "Georg", "non-dropping-particle" : "", "parse-names" : false, "suffix" : "" }, { "dropping-particle" : "", "family" : "Horan", "given" : "Michael A.", "non-dropping-particle" : "", "parse-names" : false, "suffix" : "" }, { "dropping-particle" : "", "family" : "Hottenga", "given" : "Jouke-Jan", "non-dropping-particle" : "", "parse-names" : false, "suffix" : "" }, { "dropping-particle" : "", "family" : "Jager", "given" : "Philip L.", "non-dropping-particle" : "de", "parse-names" : false, "suffix" : "" }, { "dropping-particle" : "", "family" : "Joshi", "given" : "Peter K.", "non-dropping-particle" : "", "parse-names" : false, "suffix" : "" }, { "dropping-particle" : "", "family" : "Jugessur", "given" : "Astanand", "non-dropping-particle" : "", "parse-names" : false, "suffix" : "" }, { "dropping-particle" : "", "family" : "Kaakinen", "given" : "Marika A.", "non-dropping-particle" : "", "parse-names" : false, "suffix" : "" }, { "dropping-particle" : "", "family" : "K\u00e4h\u00f6nen", "given" : "Mika", "non-dropping-particle" : "", "parse-names" : false, "suffix" : "" }, { "dropping-particle" : "", "family" : "Kanoni", "given" : "Stavroula", "non-dropping-particle" : "", "parse-names" : false, "suffix" : "" }, { "dropping-particle" : "", "family" : "Keltigangas-J\u00e4rvinen", "given" : "Liisa", "non-dropping-particle" : "", "parse-names" : false, "suffix" : "" }, { "dropping-particle" : "", "family" : "Kiemeney", "given" : "Lambertus A. L. M.", "non-dropping-particle" : "", "parse-names" : false, "suffix" : "" }, { "dropping-particle" : "", "family" : "Kolcic", "given" : "Ivana", "non-dropping-particle" : "", "parse-names" : false, "suffix" : "" }, { "dropping-particle" : "", "family" : "Koskinen", "given" : "Seppo", "non-dropping-particle" : "", "parse-names" : false, "suffix" : "" }, { "dropping-particle" : "", "family" : "Kraja", "given" : "Aldi T.", "non-dropping-particle" : "", "parse-names" : false, "suffix" : "" }, { "dropping-particle" : "", "family" : "Kroh", "given" : "Martin", "non-dropping-particle" : "", "parse-names" : false, "suffix" : "" }, { "dropping-particle" : "", "family" : "Kutalik", "given" : "Zoltan", "non-dropping-particle" : "", "parse-names" : false, "suffix" : "" }, { "dropping-particle" : "", "family" : "Latvala", "given" : "Antti", "non-dropping-particle" : "", "parse-names" : false, "suffix" : "" }, { "dropping-particle" : "", "family" : "Launer", "given" : "Lenore J.", "non-dropping-particle" : "", "parse-names" : false, "suffix" : "" }, { "dropping-particle" : "", "family" : "Lebreton", "given" : "Ma\u00ebl P.", "non-dropping-particle" : "", "parse-names" : false, "suffix" : "" }, { "dropping-particle" : "", "family" : "Levinson", "given" : "Douglas F.", "non-dropping-particle" : "", "parse-names" : false, "suffix" : "" }, { "dropping-particle" : "", "family" : "Lichtenstein", "given" : "Paul", "non-dropping-particle" : "", "parse-names" : false, "suffix" : "" }, { "dropping-particle" : "", "family" : "Lichtner", "given" : "Peter", "non-dropping-particle" : "", "parse-names" : false, "suffix" : "" }, { "dropping-particle" : "", "family" : "Liewald", "given" : "David C. M.", "non-dropping-particle" : "", "parse-names" : false, "suffix" : "" }, { "dropping-particle" : "", "family" : "Cohort Study", "given" : "LifeLines", "non-dropping-particle" : "", "parse-names" : false, "suffix" : "" }, { "dropping-particle" : "", "family" : "Loukola", "given" : "Anu", "non-dropping-particle" : "", "parse-names" : false, "suffix" : "" }, { "dropping-particle" : "", "family" : "Madden", "given" : "Pamela A.", "non-dropping-particle" : "", "parse-names" : false, "suffix" : "" }, { "dropping-particle" : "", "family" : "M\u00e4gi", "given" : "Reedik", "non-dropping-particle" : "", "parse-names" : false, "suffix" : "" }, { "dropping-particle" : "", "family" : "M\u00e4ki-Opas", "given" : "Tomi", "non-dropping-particle" : "", "parse-names" : false, "suffix" : "" }, { "dropping-particle" : "", "family" : "Marioni", "given" : "Riccardo E.", "non-dropping-particle" : "", "parse-names" : false, "suffix" : "" }, { "dropping-particle" : "", "family" : "Marques-Vidal", "given" : "Pedro", "non-dropping-particle" : "", "parse-names" : false, "suffix" : "" }, { "dropping-particle" : "", "family" : "Meddens", "given" : "Gerardus A.", "non-dropping-particle" : "", "parse-names" : false, "suffix" : "" }, { "dropping-particle" : "", "family" : "McMahon", "given" : "George", "non-dropping-particle" : "", "parse-names" : false, "suffix" : "" }, { "dropping-particle" : "", "family" : "Meisinger", "given" : "Christa", "non-dropping-particle" : "", "parse-names" : false, "suffix" : "" }, { "dropping-particle" : "", "family" : "Meitinger", "given" : "Thomas", "non-dropping-particle" : "", "parse-names" : false, "suffix" : "" }, { "dropping-particle" : "", "family" : "Milaneschi", "given" : "Yusplitri", "non-dropping-particle" : "", "parse-names" : false, "suffix" : "" }, { "dropping-particle" : "", "family" : "Milani", "given" : "Lili", "non-dropping-particle" : "", "parse-names" : false, "suffix" : "" }, { "dropping-particle" : "", "family" : "Montgomery", "given" : "Grant W.", "non-dropping-particle" : "", "parse-names" : false, "suffix" : "" }, { "dropping-particle" : "", "family" : "Myhre", "given" : "Ronny", "non-dropping-particle" : "", "parse-names" : false, "suffix" : "" }, { "dropping-particle" : "", "family" : "Nelson", "given" : "Christopher P.", "non-dropping-particle" : "", "parse-names" : false, "suffix" : "" }, { "dropping-particle" : "", "family" : "Nyholt", "given" : "Dale R.", "non-dropping-particle" : "", "parse-names" : false, "suffix" : "" }, { "dropping-particle" : "", "family" : "Ollier", "given" : "William E. R.", "non-dropping-particle" : "", "parse-names" : false, "suffix" : "" }, { "dropping-particle" : "", "family" : "Palotie", "given" : "Aarno", "non-dropping-particle" : "", "parse-names" : false, "suffix" : "" }, { "dropping-particle" : "", "family" : "Paternoster", "given" : "Lavinia", "non-dropping-particle" : "", "parse-names" : false, "suffix" : "" }, { "dropping-particle" : "", "family" : "Pedersen", "given" : "Nancy L.", "non-dropping-particle" : "", "parse-names" : false, "suffix" : "" }, { "dropping-particle" : "", "family" : "Petrovic", "given" : "Katja E.", "non-dropping-particle" : "", "parse-names" : false, "suffix" : "" }, { "dropping-particle" : "", "family" : "Porteous", "given" : "David J.", "non-dropping-particle" : "", "parse-names" : false, "suffix" : "" }, { "dropping-particle" : "", "family" : "R\u00e4ikk\u00f6nen", "given" : "Katri", "non-dropping-particle" : "", "parse-names" : false, "suffix" : "" }, { "dropping-particle" : "", "family" : "Ring", "given" : "Susan M.", "non-dropping-particle" : "", "parse-names" : false, "suffix" : "" }, { "dropping-particle" : "", "family" : "Robino", "given" : "Antonietta", "non-dropping-particle" : "", "parse-names" : false, "suffix" : "" }, { "dropping-particle" : "", "family" : "Rostapshova", "given" : "Olga", "non-dropping-particle" : "", "parse-names" : false, "suffix" : "" }, { "dropping-particle" : "", "family" : "Rudan", "given" : "Igor", "non-dropping-particle" : "", "parse-names" : false, "suffix" : "" }, { "dropping-particle" : "", "family" : "Rustichini", "given" : "Aldo",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"Sarin", "given" : "Antti-Pekka", "non-dropping-particle" : "", "parse-names" : false, "suffix" : "" }, { "dropping-particle" : "", "family" : "Schmidt", "given" : "Helena", "non-dropping-particle" : "", "parse-names" : false, "suffix" : "" }, { "dropping-particle" : "", "family" : "Scott", "given" : "Rodney J.", "non-dropping-particle" : "", "parse-names" : false, "suffix" : "" }, { "dropping-particle" : "", "family" : "Smith", "given" : "Blair H.", "non-dropping-particle" : "", "parse-names" : false, "suffix" : "" }, { "dropping-particle" : "", "family" : "Smith", "given" : "Jennifer A.", "non-dropping-particle" : "", "parse-names" : false, "suffix" : "" }, { "dropping-particle" : "", "family" : "Staessen", "given" : "Jan A.", "non-dropping-particle" : "", "parse-names" : false, "suffix" : "" }, { "dropping-particle" : "", "family" : "Steinhagen-Thiessen", "given" : "Elisabeth", "non-dropping-particle" : "", "parse-names" : false, "suffix" : "" }, { "dropping-particle" : "", "family" : "Strauch", "given" : "Konstantin", "non-dropping-particle" : "", "parse-names" : false, "suffix" : "" }, { "dropping-particle" : "", "family" : "Terracciano", "given" : "Antonio", "non-dropping-particle" : "", "parse-names" : false, "suffix" : "" }, { "dropping-particle" : "", "family" : "Tobin", "given" : "Martin D.", "non-dropping-particle" : "", "parse-names" : false, "suffix" : "" }, { "dropping-particle" : "", "family" : "Ulivi", "given" : "Sheila", "non-dropping-particle" : "", "parse-names" : false, "suffix" : "" }, { "dropping-particle" : "", "family" : "Vaccargiu", "given" : "Simona", "non-dropping-particle" : "", "parse-names" : false, "suffix" : "" }, { "dropping-particle" : "", "family" : "Quaye", "given" : "Lydia", "non-dropping-particle" : "", "parse-names" : false, "suffix" : "" }, { "dropping-particle" : "", "family" : "Rooij", "given" : "Frank J. A.", "non-dropping-particle" : "van", "parse-names" : false, "suffix" : "" }, { "dropping-particle" : "", "family" : "Venturini", "given" : "Cristina", "non-dropping-particle" : "", "parse-names" : false, "suffix" : "" }, { "dropping-particle" : "", "family" : "Vinkhuyzen", "given" : "Anna A. E.", "non-dropping-particle" : "", "parse-names" : false, "suffix" : "" }, { "dropping-particle" : "", "family" : "V\u00f6lker", "given" : "Uwe", "non-dropping-particle" : "", "parse-names" : false, "suffix" : "" }, { "dropping-particle" : "", "family" : "V\u00f6lzke", "given" : "Henry", "non-dropping-particle" : "", "parse-names" : false, "suffix" : "" }, { "dropping-particle" : "", "family" : "Vonk", "given" : "Judith M.", "non-dropping-particle" : "", "parse-names" : false, "suffix" : "" }, { "dropping-particle" : "", "family" : "Vozzi", "given" : "Diego", "non-dropping-particle" : "", "parse-names" : false, "suffix" : "" }, { "dropping-particle" : "", "family" : "Waage", "given" : "Johannes", "non-dropping-particle" : "", "parse-names" : false, "suffix" : "" }, { "dropping-particle" : "", "family" : "Ware", "given" : "Erin B.", "non-dropping-particle" : "", "parse-names" : false, "suffix" : "" }, { "dropping-particle" : "", "family" : "Willemsen", "given" : "Gonneke", "non-dropping-particle" : "", "parse-names" : false, "suffix" : "" }, { "dropping-particle" : "", "family" : "Attia", "given" : "John R.", "non-dropping-particle" : "", "parse-names" : false, "suffix" : "" }, { "dropping-particle" : "", "family" : "Bennett", "given" : "David A.", "non-dropping-particle" : "", "parse-names" : false, "suffix" : "" }, { "dropping-particle" : "", "family" : "Berger", "given" : "Klaus", "non-dropping-particle" : "", "parse-names" : false, "suffix" : "" }, { "dropping-particle" : "", "family" : "Bertram", "given" : "Lars", "non-dropping-particle" : "", "parse-names" : false, "suffix" : "" }, { "dropping-particle" : "", "family" : "Bisgaard", "given" : "Hans", "non-dropping-particle" : "", "parse-names" : false, "suffix" : "" }, { "dropping-particle" : "", "family" : "Boomsma", "given" : "Dorret I.", "non-dropping-particle" : "", "parse-names" : false, "suffix" : "" }, { "dropping-particle" : "", "family" : "Borecki", "given" : "Ingrid B.", "non-dropping-particle" : "", "parse-names" : false, "suffix" : "" }, { "dropping-particle" : "", "family" : "B\u00fcltmann", "given" : "Ute", "non-dropping-particle" : "", "parse-names" : false, "suffix" : "" }, { "dropping-particle" : "", "family" : "Chabris", "given" : "Christopher F.", "non-dropping-particle" : "", "parse-names" : false, "suffix" : "" }, { "dropping-particle" : "", "family" : "Cucca", "given" : "Francesco", "non-dropping-particle" : "", "parse-names" : false, "suffix" : "" }, { "dropping-particle" : "", "family" : "Cusi", "given" : "Daniele", "non-dropping-particle" : "", "parse-names" : false, "suffix" : "" }, { "dropping-particle" : "", "family" : "Deary", "given" : "Ian J.", "non-dropping-particle" : "", "parse-names" : false, "suffix" : "" }, { "dropping-particle" : "V.", "family" : "Dedoussis", "given" : "George", "non-dropping-particle" : "", "parse-names" : false, "suffix" : "" }, { "dropping-particle" : "", "family" : "Duijn", "given" : "Cornelia M.", "non-dropping-particle" : "van", "parse-names" : false, "suffix" : "" }, { "dropping-particle" : "", "family" : "Eriksson", "given" : "Johan G.", "non-dropping-particle" : "", "parse-names" : false, "suffix" : "" }, { "dropping-particle" : "", "family" : "Franke", "given" : "Barbara", "non-dropping-particle" : "", "parse-names" : false, "suffix" : "" }, { "dropping-particle" : "", "family" : "Franke", "given" : "Lude", "non-dropping-particle" : "", "parse-names" : false, "suffix" : "" }, { "dropping-particle" : "", "family" : "Gasparini", "given" : "Paolo", "non-dropping-particle" : "", "parse-names" : false, "suffix" : "" }, { "dropping-particle" : "V.", "family" : "Gejman", "given" : "Pablo", "non-dropping-particle" : "", "parse-names" : false, "suffix" : "" }, { "dropping-particle" : "", "family" : "Gieger", "given" : "Christian", "non-dropping-particle" : "", "parse-names" : false, "suffix" : "" }, { "dropping-particle" : "", "family" : "Grabe", "given" : "Hans-J\u00f6rgen", "non-dropping-particle" : "", "parse-names" : false, "suffix" : "" }, { "dropping-particle" : "", "family" : "Gratten", "given" : "Jacob", "non-dropping-particle" : "", "parse-names" : false, "suffix" : "" }, { "dropping-particle" : "", "family" : "Groenen", "given" : "Patrick J. F.", "non-dropping-particle" : "", "parse-names" : false, "suffix" : "" }, { "dropping-particle" : "", "family" : "Gudnason", "given" : "Vilmundur", "non-dropping-particle" : "", "parse-names" : false, "suffix" : "" }, { "dropping-particle" : "", "family" : "Harst", "given" : "Pim", "non-dropping-particle" : "van der", "parse-names" : false, "suffix" : "" }, { "dropping-particle" : "", "family" : "Hayward", "given" : "Caroline", "non-dropping-particle" : "", "parse-names" : false, "suffix" : "" }, { "dropping-particle" : "", "family" : "Hinds", "given" : "David A.", "non-dropping-particle" : "", "parse-names" : false, "suffix" : "" }, { "dropping-particle" : "", "family" : "Hoffmann", "given" : "Wolfgang", "non-dropping-particle" : "", "parse-names" : false, "suffix" : "" }, { "dropping-particle" : "", "family" : "Hypp\u00f6nen", "given" : "Elina", "non-dropping-particle" : "", "parse-names" : false, "suffix" : "" }, { "dropping-particle" : "", "family" : "Iacono", "given" : "William G.", "non-dropping-particle" : "", "parse-names" : false, "suffix" : "" }, { "dropping-particle" : "", "family" : "Jacobsson", "given" : "Bo", "non-dropping-particle" : "", "parse-names" : false, "suffix" : "" }, { "dropping-particle" : "", "family" : "J\u00e4rvelin", "given" : "Marjo-Riitta", "non-dropping-particle" : "", "parse-names" : false, "suffix" : "" }, { "dropping-particle" : "", "family" : "J\u00f6ckel", "given" : "Karl-Heinz", "non-dropping-particle" : "", "parse-names" : false, "suffix" : "" }, { "dropping-particle" : "", "family" : "Kaprio", "given" : "Jaakko", "non-dropping-particle" : "", "parse-names" : false, "suffix" : "" }, { "dropping-particle" : "", "family" : "Kardia", "given" : "Sharon L. R.", "non-dropping-particle" : "", "parse-names" : false, "suffix" : "" }, { "dropping-particle" : "", "family" : "Lehtim\u00e4ki", "given" : "Terho", "non-dropping-particle" : "", "parse-names" : false, "suffix" : "" }, { "dropping-particle" : "", "family" : "Lehrer", "given" : "Steven F.", "non-dropping-particle" : "", "parse-names" : false, "suffix" : "" }, { "dropping-particle" : "", "family" : "Magnusson", "given" : "Patrik K. E.", "non-dropping-particle" : "", "parse-names" : false, "suffix" : "" }, { "dropping-particle" : "", "family" : "Martin", "given" : "Nicholas G.", "non-dropping-particle" : "", "parse-names" : false, "suffix" : "" }, { "dropping-particle" : "", "family" : "McGue", "given" : "Matt", "non-dropping-particle" : "", "parse-names" : false, "suffix" : "" }, { "dropping-particle" : "", "family" : "Metspalu", "given" : "Andres", "non-dropping-particle" : "", "parse-names" : false, "suffix" : "" }, { "dropping-particle" : "", "family" : "Pendleton", "given" : "Neil", "non-dropping-particle" : "", "parse-names" : false, "suffix" : "" }, { "dropping-particle" : "", "family" : "Penninx", "given" : "Brenda W. J. H.", "non-dropping-particle" : "", "parse-names" : false, "suffix" : "" }, { "dropping-particle" : "", "family" : "Perola", "given" : "Markus", "non-dropping-particle" : "", "parse-names" : false, "suffix" : "" }, { "dropping-particle" : "", "family" : "Pirastu", "given" : "Nicola", "non-dropping-particle" : "", "parse-names" : false, "suffix" : "" }, { "dropping-particle" : "", "family" : "Pirastu", "given" : "Mario", "non-dropping-particle" : "", "parse-names" : false, "suffix" : "" }, { "dropping-particle" : "", "family" : "Polasek", "given" : "Ozren", "non-dropping-particle" : "", "parse-names" : false, "suffix" : "" }, { "dropping-particle" : "", "family" : "Posthuma", "given" : "Danielle", "non-dropping-particle" : "", "parse-names" : false, "suffix" : "" }, { "dropping-particle" : "", "family" : "Power", "given" : "Christine", "non-dropping-particle" : "", "parse-names" : false, "suffix" : "" }, { "dropping-particle" : "", "family" : "Province", "given" : "Michael A.", "non-dropping-particle" : "", "parse-names" : false, "suffix" : "" }, { "dropping-particle" : "", "family" : "Samani", "given" : "Nilesh J.", "non-dropping-particle" : "", "parse-names" : false, "suffix" : "" }, { "dropping-particle" : "", "family" : "Schlessinger", "given" : "David", "non-dropping-particle" : "", "parse-names" : false, "suffix" : "" }, { "dropping-particle" : "", "family" : "Schmidt", "given" : "Reinhold", "non-dropping-particle" : "", "parse-names" : false, "suffix" : "" }, { "dropping-particle" : "", "family" : "S\u00f8rensen", "given" : "Thorkild I. A.", "non-dropping-particle" : "", "parse-names" : false, "suffix" : "" }, { "dropping-particle" : "", "family" : "Spector", "given" : "Tim D.", "non-dropping-particle" : "", "parse-names" : false, "suffix" : "" }, { "dropping-particle" : "", "family" : "Stefansson", "given" : "Kari", "non-dropping-particle" : "", "parse-names" : false, "suffix" : "" }, { "dropping-particle" : "", "family" : "Thorsteinsdottir", "given" : "Unnur", "non-dropping-particle" : "", "parse-names" : false, "suffix" : "" }, { "dropping-particle" : "", "family" : "Thurik", "given" : "A. Roy", "non-dropping-particle" : "", "parse-names" : false, "suffix" : "" }, { "dropping-particle" : "", "family" : "Timpson", "given" : "Nicholas J.", "non-dropping-particle" : "", "parse-names" : false, "suffix" : "" }, { "dropping-particle" : "", "family" : "Tiemeier", "given" : "Henning", "non-dropping-particle" : "", "parse-names" : false, "suffix" : "" }, { "dropping-particle" : "", "family" : "Tung", "given" : "Joyce Y.", "non-dropping-particle" : "", "parse-names" : false, "suffix" : "" }, { "dropping-particle" : "", "family" : "Uitterlinden", "given" : "Andr\u00e9 G.", "non-dropping-particle" : "", "parse-names" : false, "suffix" : "" }, { "dropping-particle" : "", "family" : "Vitart", "given" : "Veronique", "non-dropping-particle" : "", "parse-names" : false, "suffix" : "" }, { "dropping-particle" : "", "family" : "Vollenweider", "given" : "Peter", "non-dropping-particle" : "", "parse-names" : false, "suffix" : "" }, { "dropping-particle" : "", "family" : "Weir", "given" : "David R.", "non-dropping-particle" : "", "parse-names" : false, "suffix" : "" }, { "dropping-particle" : "", "family" : "Wilson", "given" : "James F.", "non-dropping-particle" : "", "parse-names" : false, "suffix" : "" }, { "dropping-particle" : "", "family" : "Wright", "given" : "Alan F.", "non-dropping-particle" : "", "parse-names" : false, "suffix" : "" }, { "dropping-particle" : "", "family" : "Conley", "given" : "Dalton C.", "non-dropping-particle" : "", "parse-names" : false, "suffix" : "" }, { "dropping-particle" : "", "family" : "Krueger", "given" : "Robert F.", "non-dropping-particle" : "", "parse-names" : false, "suffix" : "" }, { "dropping-particle" : "", "family" : "Davey Smith", "given" : "George", "non-dropping-particle" : "", "parse-names" : false, "suffix" : "" }, { "dropping-particle" : "", "family" : "Hofman", "given" : "Albert", "non-dropping-particle" : "", "parse-names" : false, "suffix" : "" }, { "dropping-particle" : "", "family" : "Laibson", "given" : "David I.", "non-dropping-particle" : "", "parse-names" : false, "suffix" : "" }, { "dropping-particle" : "", "family" : "Medland", "given" : "Sarah E.", "non-dropping-particle" : "", "parse-names" : false, "suffix" : "" }, { "dropping-particle" : "", "family" : "Meyer", "given" : "Michelle N.", "non-dropping-particle" : "", "parse-names" : false, "suffix" : "" }, { "dropping-particle" : "", "family" : "Yang", "given" : "Jian", "non-dropping-particle" : "", "parse-names" : false, "suffix" : "" }, { "dropping-particle" : "", "family" : "Johannesson", "given" : "Magnus", "non-dropping-particle" : "", "parse-names" : false, "suffix" : "" }, { "dropping-particle" : "", "family" : "Visscher", "given" : "Peter M.", "non-dropping-particle" : "", "parse-names" : false, "suffix" : "" }, { "dropping-particle" : "", "family" : "Esko", "given" : "T\u00f5nu", "non-dropping-particle" : "", "parse-names" : false, "suffix" : "" }, { "dropping-particle" : "", "family" : "Koellinger", "given" : "Philipp D.", "non-dropping-particle" : "", "parse-names" : false, "suffix" : "" }, { "dropping-particle" : "", "family" : "Cesarini", "given" : "David", "non-dropping-particle" : "", "parse-names" : false, "suffix" : "" }, { "dropping-particle" : "", "family" : "Benjamin", "given" : "Daniel J.", "non-dropping-particle" : "", "parse-names" : false, "suffix" : "" } ], "container-title" : "Nature", "id" : "ITEM-1", "issued" : { "date-parts" : [ [ "2016" ] ] }, "page" : "539-542", "title" : "Genome-wide association study identifies 74 loci associated with educational attainment", "type" : "article-journal", "volume" : "533" }, "uris" : [ "http://www.mendeley.com/documents/?uuid=ba3ec743-024c-48eb-a859-962bd6a1b9b9" ] } ], "mendeley" : { "formattedCitation" : "(Okbay &lt;i&gt;et al.&lt;/i&gt; 2016)", "plainTextFormattedCitation" : "(Okbay et al. 2016)", "previouslyFormattedCitation" : "(Okbay &lt;i&gt;et al.&lt;/i&gt; 2016)" }, "properties" : { "noteIndex" : 0 }, "schema" : "https://github.com/citation-style-language/schema/raw/master/csl-citation.json" }</w:instrText>
      </w:r>
      <w:r w:rsidR="00C070DD">
        <w:rPr>
          <w:rFonts w:ascii="Times New Roman" w:hAnsi="Times New Roman" w:cs="Times New Roman"/>
        </w:rPr>
        <w:fldChar w:fldCharType="separate"/>
      </w:r>
      <w:proofErr w:type="gramStart"/>
      <w:r w:rsidR="00C070DD" w:rsidRPr="00CB2B56">
        <w:rPr>
          <w:rFonts w:ascii="Times New Roman" w:hAnsi="Times New Roman" w:cs="Times New Roman"/>
          <w:noProof/>
        </w:rPr>
        <w:t xml:space="preserve">(Okbay </w:t>
      </w:r>
      <w:r w:rsidR="00C070DD" w:rsidRPr="00CB2B56">
        <w:rPr>
          <w:rFonts w:ascii="Times New Roman" w:hAnsi="Times New Roman" w:cs="Times New Roman"/>
          <w:i/>
          <w:noProof/>
        </w:rPr>
        <w:t>et al.</w:t>
      </w:r>
      <w:r w:rsidR="00C070DD" w:rsidRPr="00CB2B56">
        <w:rPr>
          <w:rFonts w:ascii="Times New Roman" w:hAnsi="Times New Roman" w:cs="Times New Roman"/>
          <w:noProof/>
        </w:rPr>
        <w:t xml:space="preserve"> 2016)</w:t>
      </w:r>
      <w:r w:rsidR="00C070DD">
        <w:rPr>
          <w:rFonts w:ascii="Times New Roman" w:hAnsi="Times New Roman" w:cs="Times New Roman"/>
        </w:rPr>
        <w:fldChar w:fldCharType="end"/>
      </w:r>
      <w:r w:rsidR="00C070DD">
        <w:rPr>
          <w:rFonts w:ascii="Times New Roman" w:hAnsi="Times New Roman" w:cs="Times New Roman"/>
        </w:rPr>
        <w:t>.</w:t>
      </w:r>
      <w:proofErr w:type="gramEnd"/>
      <w:r w:rsidR="00C070DD">
        <w:rPr>
          <w:rFonts w:ascii="Times New Roman" w:hAnsi="Times New Roman" w:cs="Times New Roman"/>
        </w:rPr>
        <w:t xml:space="preserve"> </w:t>
      </w:r>
      <w:r w:rsidR="002B1B14">
        <w:rPr>
          <w:rFonts w:ascii="Times New Roman" w:hAnsi="Times New Roman" w:cs="Times New Roman"/>
          <w:lang w:val="en-US" w:eastAsia="zh-CN"/>
        </w:rPr>
        <w:t>Compared with literature-searching</w:t>
      </w:r>
      <w:r w:rsidR="00C070DD">
        <w:rPr>
          <w:rFonts w:ascii="Times New Roman" w:hAnsi="Times New Roman" w:cs="Times New Roman"/>
          <w:lang w:val="en-US" w:eastAsia="zh-CN"/>
        </w:rPr>
        <w:t>/retrospective</w:t>
      </w:r>
      <w:r w:rsidR="002B1B14">
        <w:rPr>
          <w:rFonts w:ascii="Times New Roman" w:hAnsi="Times New Roman" w:cs="Times New Roman"/>
          <w:lang w:val="en-US" w:eastAsia="zh-CN"/>
        </w:rPr>
        <w:t xml:space="preserve"> meta-analysis, </w:t>
      </w:r>
      <w:r w:rsidR="00C070DD">
        <w:rPr>
          <w:rFonts w:ascii="Times New Roman" w:hAnsi="Times New Roman" w:cs="Times New Roman"/>
          <w:lang w:val="en-US" w:eastAsia="zh-CN"/>
        </w:rPr>
        <w:t>a consortium</w:t>
      </w:r>
      <w:r w:rsidR="002B1B14">
        <w:rPr>
          <w:rFonts w:ascii="Times New Roman" w:hAnsi="Times New Roman" w:cs="Times New Roman"/>
          <w:lang w:val="en-US" w:eastAsia="zh-CN"/>
        </w:rPr>
        <w:t xml:space="preserve">-driven GWAMA </w:t>
      </w:r>
      <w:r w:rsidR="006D5C04">
        <w:rPr>
          <w:rFonts w:ascii="Times New Roman" w:hAnsi="Times New Roman" w:cs="Times New Roman"/>
          <w:lang w:val="en-US" w:eastAsia="zh-CN"/>
        </w:rPr>
        <w:t xml:space="preserve">resembles a </w:t>
      </w:r>
      <w:r w:rsidR="006D5C04" w:rsidRPr="00E31563">
        <w:rPr>
          <w:rFonts w:ascii="Times New Roman" w:hAnsi="Times New Roman" w:cs="Times New Roman"/>
          <w:b/>
          <w:i/>
          <w:lang w:val="en-US" w:eastAsia="zh-CN"/>
        </w:rPr>
        <w:t>prospective</w:t>
      </w:r>
      <w:r w:rsidR="00C070DD">
        <w:rPr>
          <w:rFonts w:ascii="Times New Roman" w:hAnsi="Times New Roman" w:cs="Times New Roman"/>
          <w:lang w:val="en-US" w:eastAsia="zh-CN"/>
        </w:rPr>
        <w:t xml:space="preserve"> study</w:t>
      </w:r>
      <w:r w:rsidR="00A32897">
        <w:rPr>
          <w:rFonts w:ascii="Times New Roman" w:hAnsi="Times New Roman" w:cs="Times New Roman"/>
          <w:lang w:val="en-US" w:eastAsia="zh-CN"/>
        </w:rPr>
        <w:t>.</w:t>
      </w:r>
      <w:r w:rsidR="003152A0">
        <w:rPr>
          <w:rFonts w:ascii="Times New Roman" w:hAnsi="Times New Roman" w:cs="Times New Roman"/>
          <w:lang w:val="en-US" w:eastAsia="zh-CN"/>
        </w:rPr>
        <w:t xml:space="preserve"> </w:t>
      </w:r>
      <w:r w:rsidR="00C070DD">
        <w:rPr>
          <w:rFonts w:ascii="Times New Roman" w:hAnsi="Times New Roman" w:cs="Times New Roman"/>
          <w:lang w:val="en-US" w:eastAsia="zh-CN"/>
        </w:rPr>
        <w:t>A c</w:t>
      </w:r>
      <w:proofErr w:type="spellStart"/>
      <w:r w:rsidR="0051297A">
        <w:rPr>
          <w:rFonts w:ascii="Times New Roman" w:hAnsi="Times New Roman" w:cs="Times New Roman"/>
          <w:lang w:eastAsia="zh-CN"/>
        </w:rPr>
        <w:t>onsortium</w:t>
      </w:r>
      <w:proofErr w:type="spellEnd"/>
      <w:r w:rsidR="0051297A">
        <w:rPr>
          <w:rFonts w:ascii="Times New Roman" w:hAnsi="Times New Roman" w:cs="Times New Roman" w:hint="eastAsia"/>
          <w:lang w:eastAsia="zh-CN"/>
        </w:rPr>
        <w:t>-driven GWAMA</w:t>
      </w:r>
      <w:r w:rsidR="00C070DD">
        <w:rPr>
          <w:rFonts w:ascii="Times New Roman" w:hAnsi="Times New Roman" w:cs="Times New Roman" w:hint="eastAsia"/>
          <w:lang w:eastAsia="zh-CN"/>
        </w:rPr>
        <w:t xml:space="preserve"> has a central centre (hub</w:t>
      </w:r>
      <w:r w:rsidR="00C070DD">
        <w:rPr>
          <w:rFonts w:ascii="Times New Roman" w:hAnsi="Times New Roman" w:cs="Times New Roman"/>
          <w:lang w:val="en-US" w:eastAsia="zh-CN"/>
        </w:rPr>
        <w:t>)</w:t>
      </w:r>
      <w:r w:rsidR="00C070DD">
        <w:rPr>
          <w:rFonts w:ascii="Times New Roman" w:hAnsi="Times New Roman" w:cs="Times New Roman" w:hint="eastAsia"/>
          <w:lang w:eastAsia="zh-CN"/>
        </w:rPr>
        <w:t>, which commands a specific analysis</w:t>
      </w:r>
      <w:r w:rsidR="0051297A">
        <w:rPr>
          <w:rFonts w:ascii="Times New Roman" w:hAnsi="Times New Roman" w:cs="Times New Roman"/>
          <w:lang w:val="en-US" w:eastAsia="zh-CN"/>
        </w:rPr>
        <w:t xml:space="preserve">, and </w:t>
      </w:r>
      <w:r w:rsidR="00C070DD">
        <w:rPr>
          <w:rFonts w:ascii="Times New Roman" w:hAnsi="Times New Roman" w:cs="Times New Roman" w:hint="eastAsia"/>
          <w:lang w:eastAsia="zh-CN"/>
        </w:rPr>
        <w:t>cohort</w:t>
      </w:r>
      <w:r w:rsidR="0051297A">
        <w:rPr>
          <w:rFonts w:ascii="Times New Roman" w:hAnsi="Times New Roman" w:cs="Times New Roman"/>
          <w:lang w:val="en-US" w:eastAsia="zh-CN"/>
        </w:rPr>
        <w:t>s</w:t>
      </w:r>
      <w:r w:rsidR="00C070DD">
        <w:rPr>
          <w:rFonts w:ascii="Times New Roman" w:hAnsi="Times New Roman" w:cs="Times New Roman" w:hint="eastAsia"/>
          <w:lang w:eastAsia="zh-CN"/>
        </w:rPr>
        <w:t xml:space="preserve"> (node</w:t>
      </w:r>
      <w:r w:rsidR="0051297A">
        <w:rPr>
          <w:rFonts w:ascii="Times New Roman" w:hAnsi="Times New Roman" w:cs="Times New Roman"/>
          <w:lang w:val="en-US" w:eastAsia="zh-CN"/>
        </w:rPr>
        <w:t>s) provide</w:t>
      </w:r>
      <w:r w:rsidR="00C070DD">
        <w:rPr>
          <w:rFonts w:ascii="Times New Roman" w:hAnsi="Times New Roman" w:cs="Times New Roman"/>
          <w:lang w:val="en-US" w:eastAsia="zh-CN"/>
        </w:rPr>
        <w:t xml:space="preserve"> the summary statistics as asked</w:t>
      </w:r>
      <w:r w:rsidR="0051297A">
        <w:rPr>
          <w:rFonts w:ascii="Times New Roman" w:hAnsi="Times New Roman" w:cs="Times New Roman"/>
          <w:lang w:val="en-US" w:eastAsia="zh-CN"/>
        </w:rPr>
        <w:t xml:space="preserve"> by the central hub</w:t>
      </w:r>
      <w:r w:rsidR="00C070DD">
        <w:rPr>
          <w:rFonts w:ascii="Times New Roman" w:hAnsi="Times New Roman" w:cs="Times New Roman" w:hint="eastAsia"/>
          <w:lang w:eastAsia="zh-CN"/>
        </w:rPr>
        <w:t xml:space="preserve">. </w:t>
      </w:r>
      <w:r w:rsidR="003152A0">
        <w:rPr>
          <w:rFonts w:ascii="Times New Roman" w:hAnsi="Times New Roman" w:cs="Times New Roman"/>
          <w:lang w:val="en-US" w:eastAsia="zh-CN"/>
        </w:rPr>
        <w:t>In othe</w:t>
      </w:r>
      <w:r w:rsidR="005E58EC">
        <w:rPr>
          <w:rFonts w:ascii="Times New Roman" w:hAnsi="Times New Roman" w:cs="Times New Roman"/>
          <w:lang w:val="en-US" w:eastAsia="zh-CN"/>
        </w:rPr>
        <w:t>r words,</w:t>
      </w:r>
      <w:r w:rsidR="005E58EC">
        <w:rPr>
          <w:rFonts w:ascii="Times New Roman" w:hAnsi="Times New Roman" w:cs="Times New Roman" w:hint="eastAsia"/>
          <w:lang w:val="en-US" w:eastAsia="zh-CN"/>
        </w:rPr>
        <w:t xml:space="preserve"> in</w:t>
      </w:r>
      <w:r w:rsidR="00C070DD">
        <w:rPr>
          <w:rFonts w:ascii="Times New Roman" w:hAnsi="Times New Roman" w:cs="Times New Roman"/>
          <w:lang w:val="en-US" w:eastAsia="zh-CN"/>
        </w:rPr>
        <w:t xml:space="preserve"> a consortium-driven</w:t>
      </w:r>
      <w:r w:rsidR="005E58EC">
        <w:rPr>
          <w:rFonts w:ascii="Times New Roman" w:hAnsi="Times New Roman" w:cs="Times New Roman" w:hint="eastAsia"/>
          <w:lang w:val="en-US" w:eastAsia="zh-CN"/>
        </w:rPr>
        <w:t xml:space="preserve"> GWAMA </w:t>
      </w:r>
      <w:r w:rsidR="003152A0">
        <w:rPr>
          <w:rFonts w:ascii="Times New Roman" w:hAnsi="Times New Roman" w:cs="Times New Roman"/>
          <w:lang w:val="en-US" w:eastAsia="zh-CN"/>
        </w:rPr>
        <w:t>the summar</w:t>
      </w:r>
      <w:r w:rsidR="00CB2B56">
        <w:rPr>
          <w:rFonts w:ascii="Times New Roman" w:hAnsi="Times New Roman" w:cs="Times New Roman"/>
          <w:lang w:val="en-US" w:eastAsia="zh-CN"/>
        </w:rPr>
        <w:t>y statistics are generated as inquired</w:t>
      </w:r>
      <w:r w:rsidR="005E58EC">
        <w:rPr>
          <w:rFonts w:ascii="Times New Roman" w:hAnsi="Times New Roman" w:cs="Times New Roman"/>
          <w:lang w:val="en-US" w:eastAsia="zh-CN"/>
        </w:rPr>
        <w:t>, a</w:t>
      </w:r>
      <w:r w:rsidR="0002760E">
        <w:rPr>
          <w:rFonts w:ascii="Times New Roman" w:hAnsi="Times New Roman" w:cs="Times New Roman"/>
          <w:lang w:val="en-US" w:eastAsia="zh-CN"/>
        </w:rPr>
        <w:t xml:space="preserve"> much</w:t>
      </w:r>
      <w:r w:rsidR="005E58EC">
        <w:rPr>
          <w:rFonts w:ascii="Times New Roman" w:hAnsi="Times New Roman" w:cs="Times New Roman"/>
          <w:lang w:val="en-US" w:eastAsia="zh-CN"/>
        </w:rPr>
        <w:t xml:space="preserve"> active mode</w:t>
      </w:r>
      <w:r w:rsidR="00BC37D0">
        <w:rPr>
          <w:rFonts w:ascii="Times New Roman" w:hAnsi="Times New Roman" w:cs="Times New Roman"/>
          <w:lang w:val="en-US" w:eastAsia="zh-CN"/>
        </w:rPr>
        <w:t xml:space="preserve"> (o</w:t>
      </w:r>
      <w:r w:rsidR="0051297A">
        <w:rPr>
          <w:rFonts w:ascii="Times New Roman" w:hAnsi="Times New Roman" w:cs="Times New Roman"/>
          <w:lang w:val="en-US" w:eastAsia="zh-CN"/>
        </w:rPr>
        <w:t>therwise specified, in the text below a GWAMA study refers to a consortium-driven GWAMA in this study</w:t>
      </w:r>
      <w:r w:rsidR="00BC37D0">
        <w:rPr>
          <w:rFonts w:ascii="Times New Roman" w:hAnsi="Times New Roman" w:cs="Times New Roman"/>
          <w:lang w:val="en-US" w:eastAsia="zh-CN"/>
        </w:rPr>
        <w:t>)</w:t>
      </w:r>
      <w:r w:rsidR="0051297A">
        <w:rPr>
          <w:rFonts w:ascii="Times New Roman" w:hAnsi="Times New Roman" w:cs="Times New Roman"/>
          <w:lang w:val="en-US" w:eastAsia="zh-CN"/>
        </w:rPr>
        <w:t>. Theory and practice have</w:t>
      </w:r>
      <w:r w:rsidR="002B1B14">
        <w:rPr>
          <w:rFonts w:ascii="Times New Roman" w:hAnsi="Times New Roman" w:cs="Times New Roman"/>
          <w:lang w:val="en-US" w:eastAsia="zh-CN"/>
        </w:rPr>
        <w:t xml:space="preserve"> alr</w:t>
      </w:r>
      <w:r w:rsidR="00A32897">
        <w:rPr>
          <w:rFonts w:ascii="Times New Roman" w:hAnsi="Times New Roman" w:cs="Times New Roman"/>
          <w:lang w:val="en-US" w:eastAsia="zh-CN"/>
        </w:rPr>
        <w:t>eady indicate</w:t>
      </w:r>
      <w:r w:rsidR="0073163A">
        <w:rPr>
          <w:rFonts w:ascii="Times New Roman" w:hAnsi="Times New Roman" w:cs="Times New Roman"/>
          <w:lang w:val="en-US" w:eastAsia="zh-CN"/>
        </w:rPr>
        <w:t>d</w:t>
      </w:r>
      <w:r w:rsidR="00A32897">
        <w:rPr>
          <w:rFonts w:ascii="Times New Roman" w:hAnsi="Times New Roman" w:cs="Times New Roman"/>
          <w:lang w:val="en-US" w:eastAsia="zh-CN"/>
        </w:rPr>
        <w:t xml:space="preserve"> that</w:t>
      </w:r>
      <w:r w:rsidR="0073163A">
        <w:rPr>
          <w:rFonts w:ascii="Times New Roman" w:hAnsi="Times New Roman" w:cs="Times New Roman"/>
          <w:lang w:val="en-US" w:eastAsia="zh-CN"/>
        </w:rPr>
        <w:t xml:space="preserve"> </w:t>
      </w:r>
      <w:r w:rsidR="0051297A">
        <w:rPr>
          <w:rFonts w:ascii="Times New Roman" w:hAnsi="Times New Roman" w:cs="Times New Roman"/>
          <w:lang w:val="en-US" w:eastAsia="zh-CN"/>
        </w:rPr>
        <w:t>GWAMA is advanced</w:t>
      </w:r>
      <w:r w:rsidR="002B1B14">
        <w:rPr>
          <w:rFonts w:ascii="Times New Roman" w:hAnsi="Times New Roman" w:cs="Times New Roman"/>
          <w:lang w:val="en-US" w:eastAsia="zh-CN"/>
        </w:rPr>
        <w:t xml:space="preserve"> in such as data unification </w:t>
      </w:r>
      <w:r w:rsidR="002B1B14">
        <w:rPr>
          <w:rFonts w:ascii="Times New Roman" w:hAnsi="Times New Roman" w:cs="Times New Roman"/>
          <w:lang w:val="en-US" w:eastAsia="zh-CN"/>
        </w:rPr>
        <w:fldChar w:fldCharType="begin" w:fldLock="1"/>
      </w:r>
      <w:r w:rsidR="00C25B74">
        <w:rPr>
          <w:rFonts w:ascii="Times New Roman" w:hAnsi="Times New Roman" w:cs="Times New Roman"/>
          <w:lang w:val="en-US" w:eastAsia="zh-CN"/>
        </w:rPr>
        <w:instrText>ADDIN CSL_CITATION { "citationItems" : [ { "id" : "ITEM-1", "itemData" : { "DOI" : "10.1093/hmg/ddn288", "ISSN" : "1460-2083", "PMID" : "18852200", "abstract" : "Motivated by the overwhelming success of genome-wide association studies, droves of researchers are working vigorously to exchange and to combine genetic data to expediently discover genetic risk factors for common human traits. The primary tools that fuel these new efforts are imputation, allowing researchers who have collected data on a diversity of genotype platforms to share data in a uniformly exchangeable format, and meta-analysis for pooling statistical support for a genotype-phenotype association. As many groups are forming collaborations to engage in these efforts, this review collects a series of guidelines, practical detail and learned experiences from a variety of individuals who have contributed to the subject.", "author" : [ { "dropping-particle" : "", "family" : "Bakker", "given" : "Paul I W", "non-dropping-particle" : "de", "parse-names" : false, "suffix" : "" }, { "dropping-particle" : "", "family" : "Ferreira", "given" : "Manuel A R", "non-dropping-particle" : "", "parse-names" : false, "suffix" : "" }, { "dropping-particle" : "", "family" : "Jia", "given" : "Xiaoming", "non-dropping-particle" : "", "parse-names" : false, "suffix" : "" }, { "dropping-particle" : "", "family" : "Neale", "given" : "Benjamin M", "non-dropping-particle" : "", "parse-names" : false, "suffix" : "" }, { "dropping-particle" : "", "family" : "Raychaudhuri", "given" : "Soumya", "non-dropping-particle" : "", "parse-names" : false, "suffix" : "" }, { "dropping-particle" : "", "family" : "Voight", "given" : "Benjamin F", "non-dropping-particle" : "", "parse-names" : false, "suffix" : "" } ], "container-title" : "Human Molecular Genetics", "id" : "ITEM-1", "issue" : "R2", "issued" : { "date-parts" : [ [ "2008", "10", "15" ] ] }, "page" : "R122-8", "title" : "Practical aspects of imputation-driven meta-analysis of genome-wide association studies.", "type" : "article-journal", "volume" : "17" }, "uris" : [ "http://www.mendeley.com/documents/?uuid=5175bfba-3fff-4884-94fc-1c09a3c148ec" ] }, { "id" : "ITEM-2", "itemData" : { "DOI" : "10.1038/nprot.2014.071", "ISSN" : "1750-2799", "PMID" : "24762786", "abstract" : "Rigorous organization and quality control (QC) are necessary to facilitate successful genome-wide association meta-analyses (GWAMAs) of statistics aggregated across multiple genome-wide association studies. This protocol provides guidelines for (i) organizational aspects of GWAMAs, and for (ii) QC at the study file level, the meta-level across studies and the meta-analysis output level. Real-world examples highlight issues experienced and solutions developed by the GIANT Consortium that has conducted meta-analyses including data from 125 studies comprising more than 330,000 individuals. We provide a general protocol for conducting GWAMAs and carrying out QC to minimize errors and to guarantee maximum use of the data. We also include details for the use of a powerful and flexible software package called EasyQC. Precise timings will be greatly influenced by consortium size. For consortia of comparable size to the GIANT Consortium, this protocol takes a minimum of about 10 months to complete.", "author" : [ { "dropping-particle" : "", "family" : "Winkler", "given" : "Thomas W", "non-dropping-particle" : "", "parse-names" : false, "suffix" : "" }, { "dropping-particle" : "", "family" : "Day", "given" : "Felix R", "non-dropping-particle" : "", "parse-names" : false, "suffix" : "" }, { "dropping-particle" : "", "family" : "Croteau-Chonka", "given" : "Damien C", "non-dropping-particle" : "", "parse-names" : false, "suffix" : "" }, { "dropping-particle" : "", "family" : "Wood", "given" : "Andrew R", "non-dropping-particle" : "", "parse-names" : false, "suffix" : "" }, { "dropping-particle" : "", "family" : "Locke", "given" : "Adam E", "non-dropping-particle" : "", "parse-names" : false, "suffix" : "" }, { "dropping-particle" : "", "family" : "M\u00e4gi", "given" : "Reedik", "non-dropping-particle" : "", "parse-names" : false, "suffix" : "" }, { "dropping-particle" : "", "family" : "Ferreira", "given" : "Teresa", "non-dropping-particle" : "", "parse-names" : false, "suffix" : "" }, { "dropping-particle" : "", "family" : "Fall", "given" : "Tove", "non-dropping-particle" : "", "parse-names" : false, "suffix" : "" }, { "dropping-particle" : "", "family" : "Graff", "given" : "Mariaelisa", "non-dropping-particle" : "", "parse-names" : false, "suffix" : "" }, { "dropping-particle" : "", "family" : "Justice", "given" : "Anne E", "non-dropping-particle" : "", "parse-names" : false, "suffix" : "" }, { "dropping-particle" : "", "family" : "Luan", "given" : "Jian'an", "non-dropping-particle" : "", "parse-names" : false, "suffix" : "" }, { "dropping-particle" : "", "family" : "Gustafsson", "given" : "Stefan",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"Workalemahu", "given" : "Tsegaselassie", "non-dropping-particle" : "", "parse-names" : false, "suffix" : "" }, { "dropping-particle" : "", "family" : "Kilpel\u00e4inen", "given" : "Tuomas O", "non-dropping-particle" : "", "parse-names" : false, "suffix" : "" }, { "dropping-particle" : "", "family" : "Scherag", "given" : "Andr\u00e9", "non-dropping-particle" : "", "parse-names" : false, "suffix" : "" }, { "dropping-particle" : "", "family" : "Esko", "given" : "Tonu", "non-dropping-particle" : "", "parse-names" : false, "suffix" : "" }, { "dropping-particle" : "", "family" : "Kutalik", "given" : "Zolt\u00e1n", "non-dropping-particle" : "", "parse-names" : false, "suffix" : "" }, { "dropping-particle" : "", "family" : "Heid", "given" : "Iris M", "non-dropping-particle" : "", "parse-names" : false, "suffix" : "" }, { "dropping-particle" : "", "family" : "Loos", "given" : "Ruth J F", "non-dropping-particle" : "", "parse-names" : false, "suffix" : "" } ], "container-title" : "Nature Protocols", "id" : "ITEM-2", "issue" : "5", "issued" : { "date-parts" : [ [ "2014", "5" ] ] }, "page" : "1192-212", "title" : "Quality control and conduct of genome-wide association meta-analyses.", "type" : "article-journal", "volume" : "9" }, "uris" : [ "http://www.mendeley.com/documents/?uuid=c5c53c09-6eca-4523-b4fd-75e2e840c472" ] } ], "mendeley" : { "formattedCitation" : "(de Bakker &lt;i&gt;et al.&lt;/i&gt; 2008; Winkler &lt;i&gt;et al.&lt;/i&gt; 2014)", "plainTextFormattedCitation" : "(de Bakker et al. 2008; Winkler et al. 2014)", "previouslyFormattedCitation" : "(de Bakker &lt;i&gt;et al.&lt;/i&gt; 2008; Winkler &lt;i&gt;et al.&lt;/i&gt; 2014)" }, "properties" : { "noteIndex" : 0 }, "schema" : "https://github.com/citation-style-language/schema/raw/master/csl-citation.json" }</w:instrText>
      </w:r>
      <w:r w:rsidR="002B1B14">
        <w:rPr>
          <w:rFonts w:ascii="Times New Roman" w:hAnsi="Times New Roman" w:cs="Times New Roman"/>
          <w:lang w:val="en-US" w:eastAsia="zh-CN"/>
        </w:rPr>
        <w:fldChar w:fldCharType="separate"/>
      </w:r>
      <w:r w:rsidR="00C25B74" w:rsidRPr="00C25B74">
        <w:rPr>
          <w:rFonts w:ascii="Times New Roman" w:hAnsi="Times New Roman" w:cs="Times New Roman"/>
          <w:noProof/>
          <w:lang w:val="en-US" w:eastAsia="zh-CN"/>
        </w:rPr>
        <w:t xml:space="preserve">(de Bakker </w:t>
      </w:r>
      <w:r w:rsidR="00C25B74" w:rsidRPr="00C25B74">
        <w:rPr>
          <w:rFonts w:ascii="Times New Roman" w:hAnsi="Times New Roman" w:cs="Times New Roman"/>
          <w:i/>
          <w:noProof/>
          <w:lang w:val="en-US" w:eastAsia="zh-CN"/>
        </w:rPr>
        <w:t>et al.</w:t>
      </w:r>
      <w:r w:rsidR="00C25B74" w:rsidRPr="00C25B74">
        <w:rPr>
          <w:rFonts w:ascii="Times New Roman" w:hAnsi="Times New Roman" w:cs="Times New Roman"/>
          <w:noProof/>
          <w:lang w:val="en-US" w:eastAsia="zh-CN"/>
        </w:rPr>
        <w:t xml:space="preserve"> 2008; Winkler </w:t>
      </w:r>
      <w:r w:rsidR="00C25B74" w:rsidRPr="00C25B74">
        <w:rPr>
          <w:rFonts w:ascii="Times New Roman" w:hAnsi="Times New Roman" w:cs="Times New Roman"/>
          <w:i/>
          <w:noProof/>
          <w:lang w:val="en-US" w:eastAsia="zh-CN"/>
        </w:rPr>
        <w:t>et al.</w:t>
      </w:r>
      <w:r w:rsidR="00C25B74" w:rsidRPr="00C25B74">
        <w:rPr>
          <w:rFonts w:ascii="Times New Roman" w:hAnsi="Times New Roman" w:cs="Times New Roman"/>
          <w:noProof/>
          <w:lang w:val="en-US" w:eastAsia="zh-CN"/>
        </w:rPr>
        <w:t xml:space="preserve"> 2014)</w:t>
      </w:r>
      <w:r w:rsidR="002B1B14">
        <w:rPr>
          <w:rFonts w:ascii="Times New Roman" w:hAnsi="Times New Roman" w:cs="Times New Roman"/>
          <w:lang w:val="en-US" w:eastAsia="zh-CN"/>
        </w:rPr>
        <w:fldChar w:fldCharType="end"/>
      </w:r>
      <w:r w:rsidR="00C25B74">
        <w:rPr>
          <w:rFonts w:ascii="Times New Roman" w:hAnsi="Times New Roman" w:cs="Times New Roman"/>
          <w:lang w:val="en-US" w:eastAsia="zh-CN"/>
        </w:rPr>
        <w:t xml:space="preserve"> and across-cohort quality control (QC) </w:t>
      </w:r>
      <w:r w:rsidR="00C25B74">
        <w:rPr>
          <w:rFonts w:ascii="Times New Roman" w:hAnsi="Times New Roman" w:cs="Times New Roman"/>
          <w:lang w:val="en-US" w:eastAsia="zh-CN"/>
        </w:rPr>
        <w:fldChar w:fldCharType="begin" w:fldLock="1"/>
      </w:r>
      <w:r w:rsidR="00F155D7">
        <w:rPr>
          <w:rFonts w:ascii="Times New Roman" w:hAnsi="Times New Roman" w:cs="Times New Roman"/>
          <w:lang w:val="en-US" w:eastAsia="zh-CN"/>
        </w:rPr>
        <w:instrText>ADDIN CSL_CITATION { "citationItems" : [ { "id" : "ITEM-1", "itemData" : { "DOI" : "10.1038/ejhg.2016.106", "ISBN" : "1586718150", "author" : [ { "dropping-particle" : "", "family" : "Chen", "given" : "Guo-Bo", "non-dropping-particle" : "", "parse-names" : false, "suffix" : "" }, { "dropping-particle" : "", "family" : "Lee", "given" : "Sang Hong", "non-dropping-particle" : "", "parse-names" : false, "suffix" : "" }, { "dropping-particle" : "", "family" : "Robinson", "given" : "Matthew R", "non-dropping-particle" : "", "parse-names" : false, "suffix" : "" }, { "dropping-particle" : "", "family" : "Trzaskowski", "given" : "Maciej", "non-dropping-particle" : "", "parse-names" : false, "suffix" : "" }, { "dropping-particle" : "", "family" : "Zhu", "given" : "Zhi-xiang", "non-dropping-particle" : "", "parse-names" : false, "suffix" : "" }, { "dropping-particle" : "", "family" : "Winkler", "given" : "Thomas W", "non-dropping-particle" : "", "parse-names" : false, "suffix" : "" }, { "dropping-particle" : "", "family" : "Day", "given" : "Felix R", "non-dropping-particle" : "", "parse-names" : false, "suffix" : "" }, { "dropping-particle" : "", "family" : "Croteau-chonka", "given" : "Damien C", "non-dropping-particle" : "", "parse-names" : false, "suffix" : "" }, { "dropping-particle" : "", "family" : "Wood", "given" : "Andrew R", "non-dropping-particle" : "", "parse-names" : false, "suffix" : "" }, { "dropping-particle" : "", "family" : "Locke", "given" : "Adam E", "non-dropping-particle" : "", "parse-names" : false, "suffix" : "" } ], "container-title" : "European Journal of Human Genetics", "id" : "ITEM-1", "issue" : "April", "issued" : { "date-parts" : [ [ "2016" ] ] }, "page" : "doi:10.1038/ejhg.2016.106", "title" : "Across-cohort QC analyses of GWAS summary statistics from complex traits", "type" : "article-journal" }, "uris" : [ "http://www.mendeley.com/documents/?uuid=2f7e7f8b-6bd4-4aa6-a5bc-b3e8ac4e6361" ] } ], "mendeley" : { "formattedCitation" : "(Chen &lt;i&gt;et al.&lt;/i&gt; 2016)", "plainTextFormattedCitation" : "(Chen et al. 2016)", "previouslyFormattedCitation" : "(Chen &lt;i&gt;et al.&lt;/i&gt; 2016)" }, "properties" : { "noteIndex" : 0 }, "schema" : "https://github.com/citation-style-language/schema/raw/master/csl-citation.json" }</w:instrText>
      </w:r>
      <w:r w:rsidR="00C25B74">
        <w:rPr>
          <w:rFonts w:ascii="Times New Roman" w:hAnsi="Times New Roman" w:cs="Times New Roman"/>
          <w:lang w:val="en-US" w:eastAsia="zh-CN"/>
        </w:rPr>
        <w:fldChar w:fldCharType="separate"/>
      </w:r>
      <w:r w:rsidR="00C25B74" w:rsidRPr="00C25B74">
        <w:rPr>
          <w:rFonts w:ascii="Times New Roman" w:hAnsi="Times New Roman" w:cs="Times New Roman"/>
          <w:noProof/>
          <w:lang w:val="en-US" w:eastAsia="zh-CN"/>
        </w:rPr>
        <w:t xml:space="preserve">(Chen </w:t>
      </w:r>
      <w:r w:rsidR="00C25B74" w:rsidRPr="00C25B74">
        <w:rPr>
          <w:rFonts w:ascii="Times New Roman" w:hAnsi="Times New Roman" w:cs="Times New Roman"/>
          <w:i/>
          <w:noProof/>
          <w:lang w:val="en-US" w:eastAsia="zh-CN"/>
        </w:rPr>
        <w:t>et al.</w:t>
      </w:r>
      <w:r w:rsidR="00C25B74" w:rsidRPr="00C25B74">
        <w:rPr>
          <w:rFonts w:ascii="Times New Roman" w:hAnsi="Times New Roman" w:cs="Times New Roman"/>
          <w:noProof/>
          <w:lang w:val="en-US" w:eastAsia="zh-CN"/>
        </w:rPr>
        <w:t xml:space="preserve"> 2016)</w:t>
      </w:r>
      <w:r w:rsidR="00C25B74">
        <w:rPr>
          <w:rFonts w:ascii="Times New Roman" w:hAnsi="Times New Roman" w:cs="Times New Roman"/>
          <w:lang w:val="en-US" w:eastAsia="zh-CN"/>
        </w:rPr>
        <w:fldChar w:fldCharType="end"/>
      </w:r>
      <w:r w:rsidR="00C070DD">
        <w:rPr>
          <w:rFonts w:ascii="Times New Roman" w:hAnsi="Times New Roman" w:cs="Times New Roman"/>
          <w:lang w:val="en-US" w:eastAsia="zh-CN"/>
        </w:rPr>
        <w:t>.</w:t>
      </w:r>
      <w:r w:rsidR="0073163A">
        <w:rPr>
          <w:rFonts w:ascii="Times New Roman" w:hAnsi="Times New Roman" w:cs="Times New Roman"/>
          <w:lang w:val="en-US" w:eastAsia="zh-CN"/>
        </w:rPr>
        <w:t xml:space="preserve"> </w:t>
      </w:r>
      <w:r w:rsidR="00C070DD">
        <w:rPr>
          <w:rFonts w:ascii="Times New Roman" w:hAnsi="Times New Roman" w:cs="Times New Roman"/>
          <w:lang w:val="en-US" w:eastAsia="zh-CN"/>
        </w:rPr>
        <w:t>However, under</w:t>
      </w:r>
      <w:r w:rsidR="0051297A">
        <w:rPr>
          <w:rFonts w:ascii="Times New Roman" w:hAnsi="Times New Roman" w:cs="Times New Roman"/>
          <w:lang w:val="en-US" w:eastAsia="zh-CN"/>
        </w:rPr>
        <w:t xml:space="preserve"> the current experiment design,</w:t>
      </w:r>
      <w:r w:rsidR="00E31563">
        <w:rPr>
          <w:rFonts w:ascii="Times New Roman" w:hAnsi="Times New Roman" w:cs="Times New Roman"/>
          <w:lang w:val="en-US" w:eastAsia="zh-CN"/>
        </w:rPr>
        <w:t xml:space="preserve"> </w:t>
      </w:r>
      <w:r w:rsidR="002B1B14">
        <w:rPr>
          <w:rFonts w:ascii="Times New Roman" w:hAnsi="Times New Roman" w:cs="Times New Roman"/>
          <w:lang w:val="en-US" w:eastAsia="zh-CN"/>
        </w:rPr>
        <w:t xml:space="preserve">GWAMA </w:t>
      </w:r>
      <w:r w:rsidR="0073163A">
        <w:rPr>
          <w:rFonts w:ascii="Times New Roman" w:hAnsi="Times New Roman" w:cs="Times New Roman"/>
          <w:lang w:val="en-US" w:eastAsia="zh-CN"/>
        </w:rPr>
        <w:t>has</w:t>
      </w:r>
      <w:r w:rsidR="00C070DD">
        <w:rPr>
          <w:rFonts w:ascii="Times New Roman" w:hAnsi="Times New Roman" w:cs="Times New Roman"/>
          <w:lang w:val="en-US" w:eastAsia="zh-CN"/>
        </w:rPr>
        <w:t xml:space="preserve"> </w:t>
      </w:r>
      <w:r w:rsidR="0073163A">
        <w:rPr>
          <w:rFonts w:ascii="Times New Roman" w:hAnsi="Times New Roman" w:cs="Times New Roman"/>
          <w:lang w:val="en-US" w:eastAsia="zh-CN"/>
        </w:rPr>
        <w:t>been undermined</w:t>
      </w:r>
      <w:r w:rsidR="00C25B74">
        <w:rPr>
          <w:rFonts w:ascii="Times New Roman" w:hAnsi="Times New Roman" w:cs="Times New Roman"/>
          <w:lang w:val="en-US" w:eastAsia="zh-CN"/>
        </w:rPr>
        <w:t xml:space="preserve"> and does not satisfy the pri</w:t>
      </w:r>
      <w:r w:rsidR="0051297A">
        <w:rPr>
          <w:rFonts w:ascii="Times New Roman" w:hAnsi="Times New Roman" w:cs="Times New Roman"/>
          <w:lang w:val="en-US" w:eastAsia="zh-CN"/>
        </w:rPr>
        <w:t>n</w:t>
      </w:r>
      <w:r w:rsidR="00C25B74">
        <w:rPr>
          <w:rFonts w:ascii="Times New Roman" w:hAnsi="Times New Roman" w:cs="Times New Roman"/>
          <w:lang w:val="en-US" w:eastAsia="zh-CN"/>
        </w:rPr>
        <w:t>ciples:</w:t>
      </w:r>
      <w:r w:rsidR="00BA426F">
        <w:rPr>
          <w:rFonts w:ascii="Times New Roman" w:hAnsi="Times New Roman" w:cs="Times New Roman"/>
          <w:lang w:val="en-US" w:eastAsia="zh-CN"/>
        </w:rPr>
        <w:br/>
      </w:r>
    </w:p>
    <w:p w14:paraId="55862355" w14:textId="40B24134" w:rsidR="00BA426F" w:rsidRDefault="00BA426F" w:rsidP="005A75BC">
      <w:pPr>
        <w:spacing w:line="480" w:lineRule="auto"/>
        <w:jc w:val="both"/>
        <w:rPr>
          <w:rFonts w:ascii="Times New Roman" w:hAnsi="Times New Roman" w:cs="Times New Roman"/>
          <w:lang w:val="en-US" w:eastAsia="zh-CN"/>
        </w:rPr>
      </w:pPr>
      <w:proofErr w:type="gramStart"/>
      <w:r>
        <w:rPr>
          <w:rFonts w:ascii="Times New Roman" w:hAnsi="Times New Roman" w:cs="Times New Roman"/>
          <w:lang w:val="en-US" w:eastAsia="zh-CN"/>
        </w:rPr>
        <w:t xml:space="preserve">I) </w:t>
      </w:r>
      <w:r w:rsidR="00C25B74" w:rsidRPr="00C25B74">
        <w:rPr>
          <w:rFonts w:ascii="Times New Roman" w:hAnsi="Times New Roman" w:cs="Times New Roman"/>
          <w:b/>
          <w:i/>
          <w:lang w:val="en-US" w:eastAsia="zh-CN"/>
        </w:rPr>
        <w:t>Sufficiency</w:t>
      </w:r>
      <w:r w:rsidR="00C25B74">
        <w:rPr>
          <w:rFonts w:ascii="Times New Roman" w:hAnsi="Times New Roman" w:cs="Times New Roman"/>
          <w:lang w:val="en-US" w:eastAsia="zh-CN"/>
        </w:rPr>
        <w:t>.</w:t>
      </w:r>
      <w:proofErr w:type="gramEnd"/>
      <w:r w:rsidR="00C25B74">
        <w:rPr>
          <w:rFonts w:ascii="Times New Roman" w:hAnsi="Times New Roman" w:cs="Times New Roman"/>
          <w:lang w:val="en-US" w:eastAsia="zh-CN"/>
        </w:rPr>
        <w:t xml:space="preserve"> </w:t>
      </w:r>
      <w:r w:rsidR="0051297A">
        <w:rPr>
          <w:rFonts w:ascii="Times New Roman" w:hAnsi="Times New Roman" w:cs="Times New Roman"/>
          <w:lang w:val="en-US" w:eastAsia="zh-CN"/>
        </w:rPr>
        <w:t>T</w:t>
      </w:r>
      <w:r w:rsidR="00BC37D0">
        <w:rPr>
          <w:rFonts w:ascii="Times New Roman" w:hAnsi="Times New Roman" w:cs="Times New Roman" w:hint="eastAsia"/>
          <w:lang w:val="en-US" w:eastAsia="zh-CN"/>
        </w:rPr>
        <w:t>he principle of sufficiency can be</w:t>
      </w:r>
      <w:r w:rsidR="00EC143C">
        <w:rPr>
          <w:rFonts w:ascii="Times New Roman" w:hAnsi="Times New Roman" w:cs="Times New Roman" w:hint="eastAsia"/>
          <w:lang w:val="en-US" w:eastAsia="zh-CN"/>
        </w:rPr>
        <w:t xml:space="preserve"> </w:t>
      </w:r>
      <w:r w:rsidR="00BC37D0">
        <w:rPr>
          <w:rFonts w:ascii="Times New Roman" w:hAnsi="Times New Roman" w:cs="Times New Roman" w:hint="eastAsia"/>
          <w:lang w:val="en-US" w:eastAsia="zh-CN"/>
        </w:rPr>
        <w:t>defined as a ratio between the realized outcome</w:t>
      </w:r>
      <w:r w:rsidR="004430B0">
        <w:rPr>
          <w:rFonts w:ascii="Times New Roman" w:hAnsi="Times New Roman" w:cs="Times New Roman" w:hint="eastAsia"/>
          <w:lang w:val="en-US" w:eastAsia="zh-CN"/>
        </w:rPr>
        <w:t xml:space="preserve"> </w:t>
      </w:r>
      <m:oMath>
        <m:r>
          <w:rPr>
            <w:rFonts w:ascii="Cambria Math" w:hAnsi="Cambria Math" w:cs="Times New Roman"/>
            <w:lang w:val="en-US" w:eastAsia="zh-CN"/>
          </w:rPr>
          <m:t>(</m:t>
        </m:r>
        <m:sSup>
          <m:sSupPr>
            <m:ctrlPr>
              <w:rPr>
                <w:rFonts w:ascii="Cambria Math" w:hAnsi="Cambria Math" w:cs="Times New Roman"/>
                <w:i/>
                <w:lang w:val="en-US" w:eastAsia="zh-CN"/>
              </w:rPr>
            </m:ctrlPr>
          </m:sSupPr>
          <m:e>
            <m:r>
              <m:rPr>
                <m:scr m:val="script"/>
              </m:rPr>
              <w:rPr>
                <w:rFonts w:ascii="Cambria Math" w:hAnsi="Cambria Math" w:cs="Times New Roman"/>
                <w:lang w:val="en-US" w:eastAsia="zh-CN"/>
              </w:rPr>
              <m:t>S</m:t>
            </m:r>
          </m:e>
          <m:sup>
            <m:r>
              <w:rPr>
                <w:rFonts w:ascii="Cambria Math" w:hAnsi="Cambria Math" w:cs="Times New Roman"/>
                <w:lang w:val="en-US" w:eastAsia="zh-CN"/>
              </w:rPr>
              <m:t>'</m:t>
            </m:r>
          </m:sup>
        </m:sSup>
        <m:r>
          <w:rPr>
            <w:rFonts w:ascii="Cambria Math" w:hAnsi="Cambria Math" w:cs="Times New Roman"/>
            <w:lang w:val="en-US" w:eastAsia="zh-CN"/>
          </w:rPr>
          <m:t>)</m:t>
        </m:r>
      </m:oMath>
      <w:r w:rsidR="004430B0">
        <w:rPr>
          <w:rFonts w:ascii="Times New Roman" w:hAnsi="Times New Roman" w:cs="Times New Roman" w:hint="eastAsia"/>
          <w:lang w:val="en-US" w:eastAsia="zh-CN"/>
        </w:rPr>
        <w:t xml:space="preserve"> </w:t>
      </w:r>
      <w:r w:rsidR="00BC37D0">
        <w:rPr>
          <w:rFonts w:ascii="Times New Roman" w:hAnsi="Times New Roman" w:cs="Times New Roman"/>
          <w:lang w:val="en-US" w:eastAsia="zh-CN"/>
        </w:rPr>
        <w:t xml:space="preserve">and </w:t>
      </w:r>
      <w:r w:rsidR="00EC143C">
        <w:rPr>
          <w:rFonts w:ascii="Times New Roman" w:hAnsi="Times New Roman" w:cs="Times New Roman" w:hint="eastAsia"/>
          <w:lang w:val="en-US" w:eastAsia="zh-CN"/>
        </w:rPr>
        <w:t xml:space="preserve">all possible outcomes </w:t>
      </w:r>
      <m:oMath>
        <m:r>
          <m:rPr>
            <m:scr m:val="script"/>
          </m:rPr>
          <w:rPr>
            <w:rFonts w:ascii="Cambria Math" w:hAnsi="Cambria Math" w:cs="Times New Roman"/>
            <w:lang w:val="en-US" w:eastAsia="zh-CN"/>
          </w:rPr>
          <m:t>(S)</m:t>
        </m:r>
      </m:oMath>
      <w:r w:rsidR="00BC37D0">
        <w:rPr>
          <w:rFonts w:ascii="Times New Roman" w:hAnsi="Times New Roman" w:cs="Times New Roman"/>
          <w:lang w:val="en-US" w:eastAsia="zh-CN"/>
        </w:rPr>
        <w:t xml:space="preserve"> </w:t>
      </w:r>
      <w:r w:rsidR="00EC143C">
        <w:rPr>
          <w:rFonts w:ascii="Times New Roman" w:hAnsi="Times New Roman" w:cs="Times New Roman" w:hint="eastAsia"/>
          <w:lang w:val="en-US" w:eastAsia="zh-CN"/>
        </w:rPr>
        <w:t xml:space="preserve">for a locus. </w:t>
      </w:r>
      <w:r w:rsidR="00DF012F">
        <w:rPr>
          <w:rFonts w:ascii="Times New Roman" w:hAnsi="Times New Roman" w:cs="Times New Roman"/>
          <w:lang w:val="en-US" w:eastAsia="zh-CN"/>
        </w:rPr>
        <w:t xml:space="preserve">For example, if a GWAMA includes </w:t>
      </w:r>
      <m:oMath>
        <m:r>
          <m:rPr>
            <m:scr m:val="script"/>
          </m:rPr>
          <w:rPr>
            <w:rFonts w:ascii="Cambria Math" w:hAnsi="Cambria Math" w:cs="Times New Roman"/>
            <w:lang w:val="en-US" w:eastAsia="zh-CN"/>
          </w:rPr>
          <m:t>C</m:t>
        </m:r>
      </m:oMath>
      <w:r w:rsidR="00DF012F">
        <w:rPr>
          <w:rFonts w:ascii="Times New Roman" w:hAnsi="Times New Roman" w:cs="Times New Roman"/>
          <w:lang w:val="en-US" w:eastAsia="zh-CN"/>
        </w:rPr>
        <w:t xml:space="preserve"> cohorts, each of which has </w:t>
      </w:r>
      <m:oMath>
        <m:r>
          <w:rPr>
            <w:rFonts w:ascii="Cambria Math" w:hAnsi="Cambria Math" w:cs="Times New Roman"/>
            <w:lang w:val="en-US" w:eastAsia="zh-CN"/>
          </w:rPr>
          <m:t>k</m:t>
        </m:r>
      </m:oMath>
      <w:r w:rsidR="00DF012F">
        <w:rPr>
          <w:rFonts w:ascii="Times New Roman" w:hAnsi="Times New Roman" w:cs="Times New Roman"/>
          <w:lang w:val="en-US" w:eastAsia="zh-CN"/>
        </w:rPr>
        <w:t xml:space="preserve"> covariates, then each cohort can give</w:t>
      </w:r>
      <w:r w:rsidR="00DF012F" w:rsidRPr="004F1D76">
        <w:rPr>
          <w:rFonts w:ascii="Times New Roman" w:hAnsi="Times New Roman"/>
          <w:lang w:val="en-US" w:eastAsia="zh-CN"/>
        </w:rPr>
        <w:t xml:space="preserve"> </w:t>
      </w:r>
      <m:oMath>
        <m:r>
          <m:rPr>
            <m:scr m:val="script"/>
          </m:rPr>
          <w:rPr>
            <w:rFonts w:ascii="Cambria Math" w:hAnsi="Cambria Math"/>
            <w:lang w:val="en-US" w:eastAsia="zh-CN"/>
          </w:rPr>
          <m:t>s=</m:t>
        </m:r>
        <m:nary>
          <m:naryPr>
            <m:chr m:val="∑"/>
            <m:limLoc m:val="subSup"/>
            <m:ctrlPr>
              <w:rPr>
                <w:rFonts w:ascii="Cambria Math" w:hAnsi="Cambria Math"/>
                <w:i/>
                <w:lang w:val="en-US" w:eastAsia="zh-CN"/>
              </w:rPr>
            </m:ctrlPr>
          </m:naryPr>
          <m:sub>
            <m:r>
              <w:rPr>
                <w:rFonts w:ascii="Cambria Math" w:hAnsi="Cambria Math"/>
                <w:lang w:val="en-US" w:eastAsia="zh-CN"/>
              </w:rPr>
              <m:t>k</m:t>
            </m:r>
            <m:r>
              <w:rPr>
                <w:rFonts w:ascii="Cambria Math" w:hAnsi="Cambria Math"/>
                <w:lang w:val="en-US" w:eastAsia="zh-CN"/>
              </w:rPr>
              <m:t>=0</m:t>
            </m:r>
          </m:sub>
          <m:sup>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c</m:t>
                </m:r>
              </m:sub>
            </m:sSub>
          </m:sup>
          <m:e>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k</m:t>
                    </m:r>
                  </m:num>
                  <m:den>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c</m:t>
                        </m:r>
                      </m:sub>
                    </m:sSub>
                  </m:den>
                </m:f>
              </m:e>
            </m:d>
          </m:e>
        </m:nary>
      </m:oMath>
      <w:r w:rsidR="00DF012F" w:rsidRPr="004F1D76">
        <w:rPr>
          <w:rFonts w:ascii="Times New Roman" w:hAnsi="Times New Roman"/>
          <w:lang w:val="en-US" w:eastAsia="zh-CN"/>
        </w:rPr>
        <w:t xml:space="preserve"> possible linear regression models</w:t>
      </w:r>
      <w:r w:rsidR="00DF012F">
        <w:rPr>
          <w:rFonts w:ascii="Times New Roman" w:hAnsi="Times New Roman"/>
          <w:lang w:val="en-US" w:eastAsia="zh-CN"/>
        </w:rPr>
        <w:t xml:space="preserve"> for a locus. </w:t>
      </w:r>
      <w:r w:rsidR="00493377">
        <w:rPr>
          <w:rFonts w:ascii="Times New Roman" w:hAnsi="Times New Roman"/>
          <w:lang w:val="en-US" w:eastAsia="zh-CN"/>
        </w:rPr>
        <w:t xml:space="preserve">For </w:t>
      </w:r>
      <m:oMath>
        <m:r>
          <w:rPr>
            <w:rFonts w:ascii="Cambria Math" w:hAnsi="Cambria Math"/>
            <w:lang w:val="en-US" w:eastAsia="zh-CN"/>
          </w:rPr>
          <m:t>k=5</m:t>
        </m:r>
      </m:oMath>
      <w:r w:rsidR="00493377">
        <w:rPr>
          <w:rFonts w:ascii="Times New Roman" w:hAnsi="Times New Roman"/>
          <w:lang w:val="en-US" w:eastAsia="zh-CN"/>
        </w:rPr>
        <w:t xml:space="preserve">, </w:t>
      </w:r>
      <m:oMath>
        <m:r>
          <m:rPr>
            <m:scr m:val="script"/>
          </m:rPr>
          <w:rPr>
            <w:rFonts w:ascii="Cambria Math" w:hAnsi="Cambria Math"/>
            <w:lang w:val="en-US" w:eastAsia="zh-CN"/>
          </w:rPr>
          <m:t>s=</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0</m:t>
                </m:r>
              </m:num>
              <m:den>
                <m:r>
                  <w:rPr>
                    <w:rFonts w:ascii="Cambria Math" w:hAnsi="Cambria Math"/>
                    <w:lang w:val="en-US" w:eastAsia="zh-CN"/>
                  </w:rPr>
                  <m:t>5</m:t>
                </m:r>
              </m:den>
            </m:f>
          </m:e>
        </m:d>
        <m:r>
          <w:rPr>
            <w:rFonts w:ascii="Cambria Math" w:hAnsi="Cambria Math"/>
            <w:lang w:val="en-US" w:eastAsia="zh-CN"/>
          </w:rPr>
          <m:t>+</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5</m:t>
                </m:r>
              </m:den>
            </m:f>
          </m:e>
        </m:d>
        <m:r>
          <w:rPr>
            <w:rFonts w:ascii="Cambria Math" w:hAnsi="Cambria Math"/>
            <w:lang w:val="en-US" w:eastAsia="zh-CN"/>
          </w:rPr>
          <m:t>+</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2</m:t>
                </m:r>
              </m:num>
              <m:den>
                <m:r>
                  <w:rPr>
                    <w:rFonts w:ascii="Cambria Math" w:hAnsi="Cambria Math"/>
                    <w:lang w:val="en-US" w:eastAsia="zh-CN"/>
                  </w:rPr>
                  <m:t>5</m:t>
                </m:r>
              </m:den>
            </m:f>
          </m:e>
        </m:d>
        <m:r>
          <w:rPr>
            <w:rFonts w:ascii="Cambria Math" w:hAnsi="Cambria Math"/>
            <w:lang w:val="en-US" w:eastAsia="zh-CN"/>
          </w:rPr>
          <m:t>+</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3</m:t>
                </m:r>
              </m:num>
              <m:den>
                <m:r>
                  <w:rPr>
                    <w:rFonts w:ascii="Cambria Math" w:hAnsi="Cambria Math"/>
                    <w:lang w:val="en-US" w:eastAsia="zh-CN"/>
                  </w:rPr>
                  <m:t>5</m:t>
                </m:r>
              </m:den>
            </m:f>
          </m:e>
        </m:d>
        <m:r>
          <w:rPr>
            <w:rFonts w:ascii="Cambria Math" w:hAnsi="Cambria Math"/>
            <w:lang w:val="en-US" w:eastAsia="zh-CN"/>
          </w:rPr>
          <m:t>+</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4</m:t>
                </m:r>
              </m:num>
              <m:den>
                <m:r>
                  <w:rPr>
                    <w:rFonts w:ascii="Cambria Math" w:hAnsi="Cambria Math"/>
                    <w:lang w:val="en-US" w:eastAsia="zh-CN"/>
                  </w:rPr>
                  <m:t>5</m:t>
                </m:r>
              </m:den>
            </m:f>
          </m:e>
        </m:d>
        <m:r>
          <w:rPr>
            <w:rFonts w:ascii="Cambria Math" w:hAnsi="Cambria Math"/>
            <w:lang w:val="en-US" w:eastAsia="zh-CN"/>
          </w:rPr>
          <m:t>+</m:t>
        </m:r>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5</m:t>
                </m:r>
              </m:num>
              <m:den>
                <m:r>
                  <w:rPr>
                    <w:rFonts w:ascii="Cambria Math" w:hAnsi="Cambria Math"/>
                    <w:lang w:val="en-US" w:eastAsia="zh-CN"/>
                  </w:rPr>
                  <m:t>5</m:t>
                </m:r>
              </m:den>
            </m:f>
          </m:e>
        </m:d>
        <m:r>
          <w:rPr>
            <w:rFonts w:ascii="Cambria Math" w:hAnsi="Cambria Math"/>
            <w:lang w:val="en-US" w:eastAsia="zh-CN"/>
          </w:rPr>
          <m:t>=32</m:t>
        </m:r>
      </m:oMath>
      <w:r w:rsidR="00493377">
        <w:rPr>
          <w:rFonts w:ascii="Times New Roman" w:hAnsi="Times New Roman"/>
          <w:lang w:val="en-US" w:eastAsia="zh-CN"/>
        </w:rPr>
        <w:t xml:space="preserve"> possible models, and i</w:t>
      </w:r>
      <w:r w:rsidR="00DF012F">
        <w:rPr>
          <w:rFonts w:ascii="Times New Roman" w:hAnsi="Times New Roman"/>
          <w:lang w:val="en-US" w:eastAsia="zh-CN"/>
        </w:rPr>
        <w:t xml:space="preserve">t sums to </w:t>
      </w:r>
      <m:oMath>
        <m:r>
          <m:rPr>
            <m:scr m:val="script"/>
          </m:rPr>
          <w:rPr>
            <w:rFonts w:ascii="Cambria Math" w:hAnsi="Cambria Math"/>
            <w:lang w:val="en-US" w:eastAsia="zh-CN"/>
          </w:rPr>
          <m:t>S=</m:t>
        </m:r>
        <m:sSup>
          <m:sSupPr>
            <m:ctrlPr>
              <w:rPr>
                <w:rFonts w:ascii="Cambria Math" w:hAnsi="Cambria Math"/>
                <w:i/>
                <w:lang w:val="en-US" w:eastAsia="zh-CN"/>
              </w:rPr>
            </m:ctrlPr>
          </m:sSupPr>
          <m:e>
            <m:r>
              <m:rPr>
                <m:scr m:val="script"/>
              </m:rPr>
              <w:rPr>
                <w:rFonts w:ascii="Cambria Math" w:hAnsi="Cambria Math"/>
                <w:lang w:val="en-US" w:eastAsia="zh-CN"/>
              </w:rPr>
              <m:t>s</m:t>
            </m:r>
          </m:e>
          <m:sup>
            <m:r>
              <m:rPr>
                <m:scr m:val="script"/>
              </m:rPr>
              <w:rPr>
                <w:rFonts w:ascii="Cambria Math" w:hAnsi="Cambria Math"/>
                <w:lang w:val="en-US" w:eastAsia="zh-CN"/>
              </w:rPr>
              <m:t>C</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32</m:t>
            </m:r>
          </m:e>
          <m:sup>
            <m:r>
              <m:rPr>
                <m:scr m:val="script"/>
              </m:rPr>
              <w:rPr>
                <w:rFonts w:ascii="Cambria Math" w:hAnsi="Cambria Math"/>
                <w:lang w:val="en-US" w:eastAsia="zh-CN"/>
              </w:rPr>
              <m:t>C</m:t>
            </m:r>
          </m:sup>
        </m:sSup>
      </m:oMath>
      <w:r w:rsidR="00DF012F">
        <w:rPr>
          <w:rFonts w:ascii="Times New Roman" w:hAnsi="Times New Roman"/>
          <w:lang w:val="en-US" w:eastAsia="zh-CN"/>
        </w:rPr>
        <w:t xml:space="preserve"> possible results in GWAMA for this locus.</w:t>
      </w:r>
      <w:r w:rsidR="003863D8">
        <w:rPr>
          <w:rFonts w:ascii="Times New Roman" w:hAnsi="Times New Roman"/>
          <w:lang w:val="en-US" w:eastAsia="zh-CN"/>
        </w:rPr>
        <w:t xml:space="preserve"> In contrast,</w:t>
      </w:r>
      <w:r w:rsidR="00DF012F">
        <w:rPr>
          <w:rFonts w:ascii="Times New Roman" w:hAnsi="Times New Roman"/>
          <w:lang w:val="en-US" w:eastAsia="zh-CN"/>
        </w:rPr>
        <w:t xml:space="preserve"> </w:t>
      </w:r>
      <m:oMath>
        <m:sSup>
          <m:sSupPr>
            <m:ctrlPr>
              <w:rPr>
                <w:rFonts w:ascii="Cambria Math" w:hAnsi="Cambria Math"/>
                <w:i/>
                <w:lang w:val="en-US" w:eastAsia="zh-CN"/>
              </w:rPr>
            </m:ctrlPr>
          </m:sSupPr>
          <m:e>
            <m:r>
              <m:rPr>
                <m:scr m:val="script"/>
              </m:rPr>
              <w:rPr>
                <w:rFonts w:ascii="Cambria Math" w:hAnsi="Cambria Math"/>
                <w:lang w:val="en-US" w:eastAsia="zh-CN"/>
              </w:rPr>
              <m:t>S</m:t>
            </m:r>
          </m:e>
          <m:sup>
            <m:r>
              <w:rPr>
                <w:rFonts w:ascii="Cambria Math" w:hAnsi="Cambria Math"/>
                <w:lang w:val="en-US" w:eastAsia="zh-CN"/>
              </w:rPr>
              <m:t>'</m:t>
            </m:r>
          </m:sup>
        </m:sSup>
      </m:oMath>
      <w:r w:rsidR="008F2A9A">
        <w:rPr>
          <w:rFonts w:ascii="Times New Roman" w:hAnsi="Times New Roman"/>
          <w:lang w:val="en-US" w:eastAsia="zh-CN"/>
        </w:rPr>
        <w:t xml:space="preserve"> is the realized outcomes</w:t>
      </w:r>
      <w:r w:rsidR="0051297A">
        <w:rPr>
          <w:rFonts w:ascii="Times New Roman" w:hAnsi="Times New Roman"/>
          <w:lang w:val="en-US" w:eastAsia="zh-CN"/>
        </w:rPr>
        <w:t xml:space="preserve"> in a real GWAMA</w:t>
      </w:r>
      <w:r w:rsidR="008F2A9A">
        <w:rPr>
          <w:rFonts w:ascii="Times New Roman" w:hAnsi="Times New Roman"/>
          <w:lang w:val="en-US" w:eastAsia="zh-CN"/>
        </w:rPr>
        <w:t>.</w:t>
      </w:r>
      <w:r w:rsidR="00DF012F">
        <w:rPr>
          <w:rFonts w:ascii="Times New Roman" w:hAnsi="Times New Roman"/>
          <w:lang w:val="en-US" w:eastAsia="zh-CN"/>
        </w:rPr>
        <w:t xml:space="preserve"> </w:t>
      </w:r>
      <w:r w:rsidR="0051297A">
        <w:rPr>
          <w:rFonts w:ascii="Times New Roman" w:hAnsi="Times New Roman"/>
          <w:lang w:val="en-US" w:eastAsia="zh-CN"/>
        </w:rPr>
        <w:t>U</w:t>
      </w:r>
      <w:r w:rsidR="00DF012F">
        <w:rPr>
          <w:rFonts w:ascii="Times New Roman" w:hAnsi="Times New Roman"/>
          <w:lang w:val="en-US" w:eastAsia="zh-CN"/>
        </w:rPr>
        <w:t>nder the current GWAMA</w:t>
      </w:r>
      <w:r w:rsidR="0002760E">
        <w:rPr>
          <w:rFonts w:ascii="Times New Roman" w:hAnsi="Times New Roman"/>
          <w:lang w:val="en-US" w:eastAsia="zh-CN"/>
        </w:rPr>
        <w:t xml:space="preserve"> design</w:t>
      </w:r>
      <w:r w:rsidR="00DF012F">
        <w:rPr>
          <w:rFonts w:ascii="Times New Roman" w:hAnsi="Times New Roman"/>
          <w:lang w:val="en-US" w:eastAsia="zh-CN"/>
        </w:rPr>
        <w:t>, a c</w:t>
      </w:r>
      <w:r w:rsidR="003863D8">
        <w:rPr>
          <w:rFonts w:ascii="Times New Roman" w:hAnsi="Times New Roman"/>
          <w:lang w:val="en-US" w:eastAsia="zh-CN"/>
        </w:rPr>
        <w:t>entral hub</w:t>
      </w:r>
      <w:r w:rsidR="00DF012F">
        <w:rPr>
          <w:rFonts w:ascii="Times New Roman" w:hAnsi="Times New Roman"/>
          <w:lang w:val="en-US" w:eastAsia="zh-CN"/>
        </w:rPr>
        <w:t xml:space="preserve"> often receives only one of the thirty</w:t>
      </w:r>
      <w:r w:rsidR="00C25B74">
        <w:rPr>
          <w:rFonts w:ascii="Times New Roman" w:hAnsi="Times New Roman"/>
          <w:lang w:val="en-US" w:eastAsia="zh-CN"/>
        </w:rPr>
        <w:t>-two</w:t>
      </w:r>
      <w:r w:rsidR="00DF012F">
        <w:rPr>
          <w:rFonts w:ascii="Times New Roman" w:hAnsi="Times New Roman"/>
          <w:lang w:val="en-US" w:eastAsia="zh-CN"/>
        </w:rPr>
        <w:t xml:space="preserve"> result</w:t>
      </w:r>
      <w:r w:rsidR="00C25B74">
        <w:rPr>
          <w:rFonts w:ascii="Times New Roman" w:hAnsi="Times New Roman"/>
          <w:lang w:val="en-US" w:eastAsia="zh-CN"/>
        </w:rPr>
        <w:t>s</w:t>
      </w:r>
      <w:r w:rsidR="003863D8">
        <w:rPr>
          <w:rFonts w:ascii="Times New Roman" w:hAnsi="Times New Roman"/>
          <w:lang w:val="en-US" w:eastAsia="zh-CN"/>
        </w:rPr>
        <w:t xml:space="preserve">, given </w:t>
      </w:r>
      <m:oMath>
        <m:r>
          <w:rPr>
            <w:rFonts w:ascii="Cambria Math" w:hAnsi="Cambria Math"/>
            <w:lang w:val="en-US" w:eastAsia="zh-CN"/>
          </w:rPr>
          <m:t>k=5</m:t>
        </m:r>
      </m:oMath>
      <w:r w:rsidR="003863D8">
        <w:rPr>
          <w:rFonts w:ascii="Times New Roman" w:hAnsi="Times New Roman"/>
          <w:lang w:val="en-US" w:eastAsia="zh-CN"/>
        </w:rPr>
        <w:t>,</w:t>
      </w:r>
      <w:r w:rsidR="008F2A9A">
        <w:rPr>
          <w:rFonts w:ascii="Times New Roman" w:hAnsi="Times New Roman"/>
          <w:lang w:val="en-US" w:eastAsia="zh-CN"/>
        </w:rPr>
        <w:t xml:space="preserve"> for each cohort</w:t>
      </w:r>
      <w:r w:rsidR="00C25B74">
        <w:rPr>
          <w:rFonts w:ascii="Times New Roman" w:hAnsi="Times New Roman"/>
          <w:lang w:val="en-US" w:eastAsia="zh-CN"/>
        </w:rPr>
        <w:t xml:space="preserve">, and </w:t>
      </w:r>
      <m:oMath>
        <m:sSup>
          <m:sSupPr>
            <m:ctrlPr>
              <w:rPr>
                <w:rFonts w:ascii="Cambria Math" w:hAnsi="Cambria Math"/>
                <w:i/>
                <w:lang w:val="en-US" w:eastAsia="zh-CN"/>
              </w:rPr>
            </m:ctrlPr>
          </m:sSupPr>
          <m:e>
            <m:r>
              <m:rPr>
                <m:scr m:val="script"/>
              </m:rPr>
              <w:rPr>
                <w:rFonts w:ascii="Cambria Math" w:hAnsi="Cambria Math"/>
                <w:lang w:val="en-US" w:eastAsia="zh-CN"/>
              </w:rPr>
              <m:t>S</m:t>
            </m:r>
          </m:e>
          <m:sup>
            <m:r>
              <w:rPr>
                <w:rFonts w:ascii="Cambria Math" w:hAnsi="Cambria Math"/>
                <w:lang w:val="en-US" w:eastAsia="zh-CN"/>
              </w:rPr>
              <m:t>'</m:t>
            </m:r>
          </m:sup>
        </m:sSup>
        <m:r>
          <w:rPr>
            <w:rFonts w:ascii="Cambria Math" w:hAnsi="Cambria Math"/>
            <w:lang w:val="en-US" w:eastAsia="zh-CN"/>
          </w:rPr>
          <m:t>=1</m:t>
        </m:r>
      </m:oMath>
      <w:r w:rsidR="008F2A9A">
        <w:rPr>
          <w:rFonts w:ascii="Times New Roman" w:hAnsi="Times New Roman"/>
          <w:lang w:val="en-US" w:eastAsia="zh-CN"/>
        </w:rPr>
        <w:t>, leading to sufficiency as low as</w:t>
      </w:r>
      <w:r w:rsidR="00C25B74">
        <w:rPr>
          <w:rFonts w:ascii="Times New Roman" w:hAnsi="Times New Roman"/>
          <w:lang w:val="en-US" w:eastAsia="zh-CN"/>
        </w:rPr>
        <w:t xml:space="preserve"> </w:t>
      </w:r>
      <m:oMath>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S</m:t>
            </m:r>
          </m:den>
        </m:f>
      </m:oMath>
      <w:r w:rsidR="00C25B74">
        <w:rPr>
          <w:rFonts w:ascii="Times New Roman" w:hAnsi="Times New Roman"/>
          <w:lang w:val="en-US" w:eastAsia="zh-CN"/>
        </w:rPr>
        <w:t>.</w:t>
      </w:r>
      <w:r w:rsidR="00493377">
        <w:rPr>
          <w:rFonts w:ascii="Times New Roman" w:hAnsi="Times New Roman"/>
          <w:lang w:val="en-US" w:eastAsia="zh-CN"/>
        </w:rPr>
        <w:t xml:space="preserve"> </w:t>
      </w:r>
      <w:r w:rsidR="0002760E">
        <w:rPr>
          <w:rFonts w:ascii="Times New Roman" w:hAnsi="Times New Roman"/>
          <w:lang w:val="en-US" w:eastAsia="zh-CN"/>
        </w:rPr>
        <w:t xml:space="preserve">Given </w:t>
      </w:r>
      <m:oMath>
        <m:r>
          <m:rPr>
            <m:scr m:val="script"/>
          </m:rPr>
          <w:rPr>
            <w:rFonts w:ascii="Cambria Math" w:hAnsi="Cambria Math"/>
            <w:lang w:val="en-US" w:eastAsia="zh-CN"/>
          </w:rPr>
          <m:t>C</m:t>
        </m:r>
        <m:r>
          <w:rPr>
            <w:rFonts w:ascii="Cambria Math" w:hAnsi="Cambria Math"/>
            <w:lang w:val="en-US" w:eastAsia="zh-CN"/>
          </w:rPr>
          <m:t>=10</m:t>
        </m:r>
      </m:oMath>
      <w:r w:rsidR="0002760E">
        <w:rPr>
          <w:rFonts w:ascii="Times New Roman" w:hAnsi="Times New Roman"/>
          <w:lang w:val="en-US" w:eastAsia="zh-CN"/>
        </w:rPr>
        <w:t xml:space="preserve"> and </w:t>
      </w:r>
      <m:oMath>
        <m:r>
          <w:rPr>
            <w:rFonts w:ascii="Cambria Math" w:hAnsi="Cambria Math"/>
            <w:lang w:val="en-US" w:eastAsia="zh-CN"/>
          </w:rPr>
          <m:t>k=5</m:t>
        </m:r>
      </m:oMath>
      <w:r w:rsidR="0002760E">
        <w:rPr>
          <w:rFonts w:ascii="Times New Roman" w:hAnsi="Times New Roman"/>
          <w:lang w:val="en-US" w:eastAsia="zh-CN"/>
        </w:rPr>
        <w:t xml:space="preserve">, </w:t>
      </w:r>
      <m:oMath>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S</m:t>
            </m:r>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nary>
              <m:naryPr>
                <m:chr m:val="∏"/>
                <m:limLoc m:val="undOvr"/>
                <m:ctrlPr>
                  <w:rPr>
                    <w:rFonts w:ascii="Cambria Math" w:hAnsi="Cambria Math"/>
                    <w:i/>
                    <w:lang w:val="en-US" w:eastAsia="zh-CN"/>
                  </w:rPr>
                </m:ctrlPr>
              </m:naryPr>
              <m:sub>
                <m:r>
                  <w:rPr>
                    <w:rFonts w:ascii="Cambria Math" w:hAnsi="Cambria Math"/>
                    <w:lang w:val="en-US" w:eastAsia="zh-CN"/>
                  </w:rPr>
                  <m:t>c=1</m:t>
                </m:r>
              </m:sub>
              <m:sup>
                <m:r>
                  <m:rPr>
                    <m:scr m:val="script"/>
                  </m:rPr>
                  <w:rPr>
                    <w:rFonts w:ascii="Cambria Math" w:hAnsi="Cambria Math"/>
                    <w:lang w:val="en-US" w:eastAsia="zh-CN"/>
                  </w:rPr>
                  <m:t>C</m:t>
                </m:r>
              </m:sup>
              <m:e>
                <m:sSub>
                  <m:sSubPr>
                    <m:ctrlPr>
                      <w:rPr>
                        <w:rFonts w:ascii="Cambria Math" w:hAnsi="Cambria Math"/>
                        <w:i/>
                        <w:lang w:val="en-US" w:eastAsia="zh-CN"/>
                      </w:rPr>
                    </m:ctrlPr>
                  </m:sSubPr>
                  <m:e>
                    <m:r>
                      <m:rPr>
                        <m:scr m:val="script"/>
                      </m:rPr>
                      <w:rPr>
                        <w:rFonts w:ascii="Cambria Math" w:hAnsi="Cambria Math"/>
                        <w:lang w:val="en-US" w:eastAsia="zh-CN"/>
                      </w:rPr>
                      <m:t>s</m:t>
                    </m:r>
                  </m:e>
                  <m:sub>
                    <m:r>
                      <w:rPr>
                        <w:rFonts w:ascii="Cambria Math" w:hAnsi="Cambria Math"/>
                        <w:lang w:val="en-US" w:eastAsia="zh-CN"/>
                      </w:rPr>
                      <m:t>c</m:t>
                    </m:r>
                  </m:sub>
                </m:sSub>
              </m:e>
            </m:nary>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w:rPr>
                    <w:rFonts w:ascii="Cambria Math" w:hAnsi="Cambria Math"/>
                    <w:lang w:val="en-US" w:eastAsia="zh-CN"/>
                  </w:rPr>
                  <m:t>32</m:t>
                </m:r>
              </m:e>
              <m:sup>
                <m:r>
                  <w:rPr>
                    <w:rFonts w:ascii="Cambria Math" w:hAnsi="Cambria Math"/>
                    <w:lang w:val="en-US" w:eastAsia="zh-CN"/>
                  </w:rPr>
                  <m:t>10</m:t>
                </m:r>
              </m:sup>
            </m:sSup>
          </m:den>
        </m:f>
      </m:oMath>
      <w:r w:rsidR="0002760E">
        <w:rPr>
          <w:rFonts w:ascii="Times New Roman" w:hAnsi="Times New Roman"/>
          <w:lang w:val="en-US" w:eastAsia="zh-CN"/>
        </w:rPr>
        <w:t xml:space="preserve">. </w:t>
      </w:r>
      <w:r w:rsidR="00493377">
        <w:rPr>
          <w:rFonts w:ascii="Times New Roman" w:hAnsi="Times New Roman"/>
          <w:lang w:val="en-US" w:eastAsia="zh-CN"/>
        </w:rPr>
        <w:t xml:space="preserve">So the </w:t>
      </w:r>
      <w:r w:rsidR="004430B0">
        <w:rPr>
          <w:rFonts w:ascii="Times New Roman" w:hAnsi="Times New Roman"/>
          <w:lang w:val="en-US" w:eastAsia="zh-CN"/>
        </w:rPr>
        <w:t xml:space="preserve">principle of sufficiency is poorly </w:t>
      </w:r>
      <w:r w:rsidR="00493377">
        <w:rPr>
          <w:rFonts w:ascii="Times New Roman" w:hAnsi="Times New Roman"/>
          <w:lang w:val="en-US" w:eastAsia="zh-CN"/>
        </w:rPr>
        <w:t xml:space="preserve">satisfied under the current </w:t>
      </w:r>
      <w:r w:rsidR="0051297A">
        <w:rPr>
          <w:rFonts w:ascii="Times New Roman" w:hAnsi="Times New Roman"/>
          <w:lang w:val="en-US" w:eastAsia="zh-CN"/>
        </w:rPr>
        <w:t xml:space="preserve">GWAMA </w:t>
      </w:r>
      <w:r w:rsidR="00493377">
        <w:rPr>
          <w:rFonts w:ascii="Times New Roman" w:hAnsi="Times New Roman"/>
          <w:lang w:val="en-US" w:eastAsia="zh-CN"/>
        </w:rPr>
        <w:t>experiment design.</w:t>
      </w:r>
    </w:p>
    <w:p w14:paraId="19B8F763" w14:textId="77777777" w:rsidR="00367AF1" w:rsidRDefault="00367AF1" w:rsidP="005A75BC">
      <w:pPr>
        <w:spacing w:line="480" w:lineRule="auto"/>
        <w:jc w:val="both"/>
        <w:rPr>
          <w:rFonts w:ascii="Times New Roman" w:hAnsi="Times New Roman" w:cs="Times New Roman"/>
          <w:lang w:val="en-US" w:eastAsia="zh-CN"/>
        </w:rPr>
      </w:pPr>
    </w:p>
    <w:p w14:paraId="2A0C5DEC" w14:textId="3210D70C" w:rsidR="00DC071C" w:rsidRDefault="00BA426F"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II) </w:t>
      </w:r>
      <w:r w:rsidR="00C25B74" w:rsidRPr="00C25B74">
        <w:rPr>
          <w:rFonts w:ascii="Times New Roman" w:hAnsi="Times New Roman" w:cs="Times New Roman"/>
          <w:b/>
          <w:i/>
          <w:lang w:val="en-US" w:eastAsia="zh-CN"/>
        </w:rPr>
        <w:t>Efficiency</w:t>
      </w:r>
      <w:r w:rsidR="00C25B74">
        <w:rPr>
          <w:rFonts w:ascii="Times New Roman" w:hAnsi="Times New Roman" w:cs="Times New Roman"/>
          <w:lang w:val="en-US" w:eastAsia="zh-CN"/>
        </w:rPr>
        <w:t>.</w:t>
      </w:r>
      <w:r w:rsidR="00EC143C">
        <w:rPr>
          <w:rFonts w:ascii="Times New Roman" w:hAnsi="Times New Roman" w:cs="Times New Roman" w:hint="eastAsia"/>
          <w:lang w:val="en-US" w:eastAsia="zh-CN"/>
        </w:rPr>
        <w:t xml:space="preserve"> The principle of effic</w:t>
      </w:r>
      <w:r w:rsidR="00DD444B">
        <w:rPr>
          <w:rFonts w:ascii="Times New Roman" w:hAnsi="Times New Roman" w:cs="Times New Roman" w:hint="eastAsia"/>
          <w:lang w:val="en-US" w:eastAsia="zh-CN"/>
        </w:rPr>
        <w:t>iency</w:t>
      </w:r>
      <w:r w:rsidR="00553B22">
        <w:rPr>
          <w:rFonts w:ascii="Times New Roman" w:hAnsi="Times New Roman" w:cs="Times New Roman"/>
          <w:lang w:val="en-US" w:eastAsia="zh-CN"/>
        </w:rPr>
        <w:t xml:space="preserve"> is defined as a metrics for</w:t>
      </w:r>
      <w:r w:rsidR="004430B0">
        <w:rPr>
          <w:rFonts w:ascii="Times New Roman" w:hAnsi="Times New Roman" w:cs="Times New Roman"/>
          <w:lang w:val="en-US" w:eastAsia="zh-CN"/>
        </w:rPr>
        <w:t xml:space="preserve"> </w:t>
      </w:r>
      <m:oMath>
        <m:r>
          <m:rPr>
            <m:scr m:val="script"/>
          </m:rPr>
          <w:rPr>
            <w:rFonts w:ascii="Cambria Math" w:hAnsi="Cambria Math" w:cs="Times New Roman"/>
            <w:lang w:val="en-US" w:eastAsia="zh-CN"/>
          </w:rPr>
          <m:t>(E)</m:t>
        </m:r>
      </m:oMath>
      <w:r w:rsidR="00553B22">
        <w:rPr>
          <w:rFonts w:ascii="Times New Roman" w:hAnsi="Times New Roman" w:cs="Times New Roman"/>
          <w:lang w:val="en-US" w:eastAsia="zh-CN"/>
        </w:rPr>
        <w:t xml:space="preserve"> </w:t>
      </w:r>
      <w:r w:rsidR="0002760E">
        <w:rPr>
          <w:rFonts w:ascii="Times New Roman" w:hAnsi="Times New Roman" w:cs="Times New Roman"/>
          <w:lang w:val="en-US" w:eastAsia="zh-CN"/>
        </w:rPr>
        <w:t>quantifying</w:t>
      </w:r>
      <w:r w:rsidR="00DD444B">
        <w:rPr>
          <w:rFonts w:ascii="Times New Roman" w:hAnsi="Times New Roman" w:cs="Times New Roman" w:hint="eastAsia"/>
          <w:lang w:val="en-US" w:eastAsia="zh-CN"/>
        </w:rPr>
        <w:t xml:space="preserve"> logistic cost</w:t>
      </w:r>
      <w:r w:rsidR="00553B22">
        <w:rPr>
          <w:rFonts w:ascii="Times New Roman" w:hAnsi="Times New Roman" w:cs="Times New Roman"/>
          <w:lang w:val="en-US" w:eastAsia="zh-CN"/>
        </w:rPr>
        <w:t xml:space="preserve">, in particular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oMath>
      <w:r w:rsidR="00553B22">
        <w:rPr>
          <w:rFonts w:ascii="Times New Roman" w:hAnsi="Times New Roman" w:cs="Times New Roman"/>
          <w:lang w:val="en-US" w:eastAsia="zh-CN"/>
        </w:rPr>
        <w:t xml:space="preserve"> for time cost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oMath>
      <w:r w:rsidR="00553B22">
        <w:rPr>
          <w:rFonts w:ascii="Times New Roman" w:hAnsi="Times New Roman" w:cs="Times New Roman"/>
          <w:lang w:val="en-US" w:eastAsia="zh-CN"/>
        </w:rPr>
        <w:t xml:space="preserve"> for storage cost</w:t>
      </w:r>
      <w:r w:rsidR="00DD444B">
        <w:rPr>
          <w:rFonts w:ascii="Times New Roman" w:hAnsi="Times New Roman" w:cs="Times New Roman" w:hint="eastAsia"/>
          <w:lang w:val="en-US" w:eastAsia="zh-CN"/>
        </w:rPr>
        <w:t>.</w:t>
      </w:r>
      <w:r w:rsidR="00C25B74">
        <w:rPr>
          <w:rFonts w:ascii="Times New Roman" w:hAnsi="Times New Roman" w:cs="Times New Roman"/>
          <w:lang w:val="en-US" w:eastAsia="zh-CN"/>
        </w:rPr>
        <w:t xml:space="preserve"> </w:t>
      </w:r>
      <w:r w:rsidR="001F1B5D">
        <w:rPr>
          <w:rFonts w:ascii="Times New Roman" w:hAnsi="Times New Roman" w:cs="Times New Roman"/>
          <w:lang w:val="en-US" w:eastAsia="zh-CN"/>
        </w:rPr>
        <w:t xml:space="preserve">As </w:t>
      </w:r>
      <w:r>
        <w:rPr>
          <w:rFonts w:ascii="Times New Roman" w:hAnsi="Times New Roman" w:cs="Times New Roman"/>
          <w:lang w:val="en-US" w:eastAsia="zh-CN"/>
        </w:rPr>
        <w:t>in GWAMA the logistic burden is not ignorable</w:t>
      </w:r>
      <w:r w:rsidR="001F1B5D">
        <w:rPr>
          <w:rFonts w:ascii="Times New Roman" w:hAnsi="Times New Roman" w:cs="Times New Roman"/>
          <w:lang w:val="en-US" w:eastAsia="zh-CN"/>
        </w:rPr>
        <w:t>,</w:t>
      </w:r>
      <w:r>
        <w:rPr>
          <w:rFonts w:ascii="Times New Roman" w:hAnsi="Times New Roman" w:cs="Times New Roman"/>
          <w:lang w:val="en-US" w:eastAsia="zh-CN"/>
        </w:rPr>
        <w:t xml:space="preserve"> </w:t>
      </w:r>
      <w:r w:rsidR="001F1B5D">
        <w:rPr>
          <w:rFonts w:ascii="Times New Roman" w:hAnsi="Times New Roman" w:cs="Times New Roman"/>
          <w:lang w:val="en-US" w:eastAsia="zh-CN"/>
        </w:rPr>
        <w:t xml:space="preserve">if a cohort </w:t>
      </w:r>
      <w:r w:rsidR="0051297A">
        <w:rPr>
          <w:rFonts w:ascii="Times New Roman" w:hAnsi="Times New Roman" w:cs="Times New Roman"/>
          <w:lang w:val="en-US" w:eastAsia="zh-CN"/>
        </w:rPr>
        <w:t xml:space="preserve">is willing </w:t>
      </w:r>
      <w:r w:rsidR="001F1B5D">
        <w:rPr>
          <w:rFonts w:ascii="Times New Roman" w:hAnsi="Times New Roman" w:cs="Times New Roman"/>
          <w:lang w:val="en-US" w:eastAsia="zh-CN"/>
        </w:rPr>
        <w:t>to</w:t>
      </w:r>
      <w:r w:rsidR="0051297A">
        <w:rPr>
          <w:rFonts w:ascii="Times New Roman" w:hAnsi="Times New Roman" w:cs="Times New Roman"/>
          <w:lang w:val="en-US" w:eastAsia="zh-CN"/>
        </w:rPr>
        <w:t xml:space="preserve"> further</w:t>
      </w:r>
      <w:r w:rsidR="001F1B5D">
        <w:rPr>
          <w:rFonts w:ascii="Times New Roman" w:hAnsi="Times New Roman" w:cs="Times New Roman"/>
          <w:lang w:val="en-US" w:eastAsia="zh-CN"/>
        </w:rPr>
        <w:t xml:space="preserve"> provide </w:t>
      </w:r>
      <w:r w:rsidR="0051297A">
        <w:rPr>
          <w:rFonts w:ascii="Times New Roman" w:hAnsi="Times New Roman" w:cs="Times New Roman"/>
          <w:lang w:val="en-US" w:eastAsia="zh-CN"/>
        </w:rPr>
        <w:t xml:space="preserve">another round of </w:t>
      </w:r>
      <w:r w:rsidR="001F1B5D">
        <w:rPr>
          <w:rFonts w:ascii="Times New Roman" w:hAnsi="Times New Roman" w:cs="Times New Roman"/>
          <w:lang w:val="en-US" w:eastAsia="zh-CN"/>
        </w:rPr>
        <w:t xml:space="preserve">summary statistics generated as requested by the central hub – which </w:t>
      </w:r>
      <w:r w:rsidR="00DD444B">
        <w:rPr>
          <w:rFonts w:ascii="Times New Roman" w:hAnsi="Times New Roman" w:cs="Times New Roman" w:hint="eastAsia"/>
          <w:lang w:val="en-US" w:eastAsia="zh-CN"/>
        </w:rPr>
        <w:t xml:space="preserve">will </w:t>
      </w:r>
      <w:r w:rsidR="001F1B5D">
        <w:rPr>
          <w:rFonts w:ascii="Times New Roman" w:hAnsi="Times New Roman" w:cs="Times New Roman"/>
          <w:lang w:val="en-US" w:eastAsia="zh-CN"/>
        </w:rPr>
        <w:t>satisfies sufficie</w:t>
      </w:r>
      <w:r w:rsidR="00493377">
        <w:rPr>
          <w:rFonts w:ascii="Times New Roman" w:hAnsi="Times New Roman" w:cs="Times New Roman"/>
          <w:lang w:val="en-US" w:eastAsia="zh-CN"/>
        </w:rPr>
        <w:t>ncy</w:t>
      </w:r>
      <w:r w:rsidR="00DD444B">
        <w:rPr>
          <w:rFonts w:ascii="Times New Roman" w:hAnsi="Times New Roman" w:cs="Times New Roman" w:hint="eastAsia"/>
          <w:lang w:val="en-US" w:eastAsia="zh-CN"/>
        </w:rPr>
        <w:t xml:space="preserve"> for GWAMA</w:t>
      </w:r>
      <w:r w:rsidR="0002760E">
        <w:rPr>
          <w:rFonts w:ascii="Times New Roman" w:hAnsi="Times New Roman" w:cs="Times New Roman"/>
          <w:lang w:val="en-US" w:eastAsia="zh-CN"/>
        </w:rPr>
        <w:t>, it</w:t>
      </w:r>
      <w:r w:rsidR="003863D8">
        <w:rPr>
          <w:rFonts w:ascii="Times New Roman" w:hAnsi="Times New Roman" w:cs="Times New Roman"/>
          <w:lang w:val="en-US" w:eastAsia="zh-CN"/>
        </w:rPr>
        <w:t xml:space="preserve"> </w:t>
      </w:r>
      <w:r w:rsidR="00493377">
        <w:rPr>
          <w:rFonts w:ascii="Times New Roman" w:hAnsi="Times New Roman" w:cs="Times New Roman"/>
          <w:lang w:val="en-US" w:eastAsia="zh-CN"/>
        </w:rPr>
        <w:t>may lead to a prolonged process</w:t>
      </w:r>
      <w:r w:rsidR="00553B22">
        <w:rPr>
          <w:rFonts w:ascii="Times New Roman" w:hAnsi="Times New Roman" w:cs="Times New Roman"/>
          <w:lang w:val="en-US" w:eastAsia="zh-CN"/>
        </w:rPr>
        <w:t xml:space="preserve">, an inflation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oMath>
      <w:r w:rsidR="001F1B5D">
        <w:rPr>
          <w:rFonts w:ascii="Times New Roman" w:hAnsi="Times New Roman" w:cs="Times New Roman"/>
          <w:lang w:val="en-US" w:eastAsia="zh-CN"/>
        </w:rPr>
        <w:t xml:space="preserve">. </w:t>
      </w:r>
      <w:r w:rsidR="00DD444B">
        <w:rPr>
          <w:rFonts w:ascii="Times New Roman" w:hAnsi="Times New Roman" w:cs="Times New Roman" w:hint="eastAsia"/>
          <w:lang w:val="en-US" w:eastAsia="zh-CN"/>
        </w:rPr>
        <w:t>I</w:t>
      </w:r>
      <w:r w:rsidR="00EC143C">
        <w:rPr>
          <w:rFonts w:ascii="Times New Roman" w:hAnsi="Times New Roman" w:cs="Times New Roman"/>
          <w:lang w:val="en-US" w:eastAsia="zh-CN"/>
        </w:rPr>
        <w:t>f</w:t>
      </w:r>
      <w:r w:rsidR="00493377">
        <w:rPr>
          <w:rFonts w:ascii="Times New Roman" w:hAnsi="Times New Roman" w:cs="Times New Roman"/>
          <w:lang w:val="en-US" w:eastAsia="zh-CN"/>
        </w:rPr>
        <w:t xml:space="preserve"> each cohort would like to provide summary statisti</w:t>
      </w:r>
      <w:r w:rsidR="00F35551">
        <w:rPr>
          <w:rFonts w:ascii="Times New Roman" w:hAnsi="Times New Roman" w:cs="Times New Roman"/>
          <w:lang w:val="en-US" w:eastAsia="zh-CN"/>
        </w:rPr>
        <w:t>cs under all possible model</w:t>
      </w:r>
      <w:r w:rsidR="00EC143C">
        <w:rPr>
          <w:rFonts w:ascii="Times New Roman" w:hAnsi="Times New Roman" w:cs="Times New Roman"/>
          <w:lang w:val="en-US" w:eastAsia="zh-CN"/>
        </w:rPr>
        <w:t>s</w:t>
      </w:r>
      <w:r w:rsidR="00F35551">
        <w:rPr>
          <w:rFonts w:ascii="Times New Roman" w:hAnsi="Times New Roman" w:cs="Times New Roman"/>
          <w:lang w:val="en-US" w:eastAsia="zh-CN"/>
        </w:rPr>
        <w:t>, the cost in storage</w:t>
      </w:r>
      <w:r w:rsidR="00EC143C">
        <w:rPr>
          <w:rFonts w:ascii="Times New Roman" w:hAnsi="Times New Roman" w:cs="Times New Roman"/>
          <w:lang w:val="en-US" w:eastAsia="zh-CN"/>
        </w:rPr>
        <w:t xml:space="preserve"> </w:t>
      </w:r>
      <w:r w:rsidR="00F35551">
        <w:rPr>
          <w:rFonts w:ascii="Times New Roman" w:hAnsi="Times New Roman" w:cs="Times New Roman"/>
          <w:lang w:val="en-US" w:eastAsia="zh-CN"/>
        </w:rPr>
        <w:t xml:space="preserve">is proportional to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lang w:val="en-US" w:eastAsia="zh-CN"/>
          </w:rPr>
          <m:t>=</m:t>
        </m:r>
        <m:r>
          <w:rPr>
            <w:rFonts w:ascii="Cambria Math" w:hAnsi="Cambria Math" w:hint="eastAsia"/>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c=0</m:t>
            </m:r>
          </m:sub>
          <m:sup>
            <m:r>
              <w:rPr>
                <w:rFonts w:ascii="Cambria Math" w:hAnsi="Cambria Math"/>
                <w:lang w:val="en-US" w:eastAsia="zh-CN"/>
              </w:rPr>
              <m:t>k</m:t>
            </m:r>
          </m:sup>
          <m:e>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c</m:t>
                    </m:r>
                  </m:num>
                  <m:den>
                    <m:r>
                      <w:rPr>
                        <w:rFonts w:ascii="Cambria Math" w:hAnsi="Cambria Math"/>
                        <w:lang w:val="en-US" w:eastAsia="zh-CN"/>
                      </w:rPr>
                      <m:t>k</m:t>
                    </m:r>
                  </m:den>
                </m:f>
              </m:e>
            </m:d>
          </m:e>
        </m:nary>
      </m:oMath>
      <w:r w:rsidR="00EC143C">
        <w:rPr>
          <w:rFonts w:ascii="Times New Roman" w:hAnsi="Times New Roman" w:cs="Times New Roman"/>
          <w:lang w:val="en-US" w:eastAsia="zh-CN"/>
        </w:rPr>
        <w:t xml:space="preserve">, </w:t>
      </w:r>
      <w:proofErr w:type="gramStart"/>
      <w:r w:rsidR="00EC143C">
        <w:rPr>
          <w:rFonts w:ascii="Times New Roman" w:hAnsi="Times New Roman" w:cs="Times New Roman" w:hint="eastAsia"/>
          <w:lang w:val="en-US" w:eastAsia="zh-CN"/>
        </w:rPr>
        <w:t>which</w:t>
      </w:r>
      <w:proofErr w:type="gramEnd"/>
      <w:r w:rsidR="00EC143C">
        <w:rPr>
          <w:rFonts w:ascii="Times New Roman" w:hAnsi="Times New Roman" w:cs="Times New Roman" w:hint="eastAsia"/>
          <w:lang w:val="en-US" w:eastAsia="zh-CN"/>
        </w:rPr>
        <w:t xml:space="preserve"> is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lang w:val="en-US" w:eastAsia="zh-CN"/>
          </w:rPr>
          <m:t>=32</m:t>
        </m:r>
      </m:oMath>
      <w:r w:rsidR="00EC143C">
        <w:rPr>
          <w:rFonts w:ascii="Times New Roman" w:hAnsi="Times New Roman" w:cs="Times New Roman" w:hint="eastAsia"/>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lang w:val="en-US" w:eastAsia="zh-CN"/>
          </w:rPr>
          <m:t>=1024</m:t>
        </m:r>
      </m:oMath>
      <w:r w:rsidR="00EC143C">
        <w:rPr>
          <w:rFonts w:ascii="Times New Roman" w:hAnsi="Times New Roman" w:cs="Times New Roman" w:hint="eastAsia"/>
          <w:lang w:val="en-US" w:eastAsia="zh-CN"/>
        </w:rPr>
        <w:t xml:space="preserve"> given </w:t>
      </w:r>
      <m:oMath>
        <m:r>
          <w:rPr>
            <w:rFonts w:ascii="Cambria Math" w:hAnsi="Cambria Math" w:cs="Times New Roman"/>
            <w:lang w:val="en-US" w:eastAsia="zh-CN"/>
          </w:rPr>
          <m:t>k=5</m:t>
        </m:r>
      </m:oMath>
      <w:r w:rsidR="00EC143C">
        <w:rPr>
          <w:rFonts w:ascii="Times New Roman" w:hAnsi="Times New Roman" w:cs="Times New Roman" w:hint="eastAsia"/>
          <w:lang w:val="en-US" w:eastAsia="zh-CN"/>
        </w:rPr>
        <w:t xml:space="preserve"> and </w:t>
      </w:r>
      <m:oMath>
        <m:r>
          <w:rPr>
            <w:rFonts w:ascii="Cambria Math" w:hAnsi="Cambria Math" w:cs="Times New Roman"/>
            <w:lang w:val="en-US" w:eastAsia="zh-CN"/>
          </w:rPr>
          <m:t>k=10</m:t>
        </m:r>
      </m:oMath>
      <w:r w:rsidR="00EC143C">
        <w:rPr>
          <w:rFonts w:ascii="Times New Roman" w:hAnsi="Times New Roman" w:cs="Times New Roman" w:hint="eastAsia"/>
          <w:lang w:val="en-US" w:eastAsia="zh-CN"/>
        </w:rPr>
        <w:t>, respectively</w:t>
      </w:r>
      <w:r w:rsidR="001F1B5D">
        <w:rPr>
          <w:rFonts w:ascii="Times New Roman" w:hAnsi="Times New Roman" w:cs="Times New Roman"/>
          <w:lang w:val="en-US" w:eastAsia="zh-CN"/>
        </w:rPr>
        <w:t>.</w:t>
      </w:r>
      <w:r w:rsidR="00F35551">
        <w:rPr>
          <w:rFonts w:ascii="Times New Roman" w:hAnsi="Times New Roman" w:cs="Times New Roman"/>
          <w:lang w:val="en-US" w:eastAsia="zh-CN"/>
        </w:rPr>
        <w:t xml:space="preserve"> Neither time </w:t>
      </w:r>
      <w:r w:rsidR="00EC143C">
        <w:rPr>
          <w:rFonts w:ascii="Times New Roman" w:hAnsi="Times New Roman" w:cs="Times New Roman"/>
          <w:lang w:val="en-US" w:eastAsia="zh-CN"/>
        </w:rPr>
        <w:t>cost nor space storage</w:t>
      </w:r>
      <w:r w:rsidR="00F35551">
        <w:rPr>
          <w:rFonts w:ascii="Times New Roman" w:hAnsi="Times New Roman" w:cs="Times New Roman"/>
          <w:lang w:val="en-US" w:eastAsia="zh-CN"/>
        </w:rPr>
        <w:t xml:space="preserve"> </w:t>
      </w:r>
      <w:r w:rsidR="00553B22">
        <w:rPr>
          <w:rFonts w:ascii="Times New Roman" w:hAnsi="Times New Roman" w:cs="Times New Roman"/>
          <w:lang w:val="en-US" w:eastAsia="zh-CN"/>
        </w:rPr>
        <w:t>makes</w:t>
      </w:r>
      <w:r w:rsidR="00EC143C">
        <w:rPr>
          <w:rFonts w:ascii="Times New Roman" w:hAnsi="Times New Roman" w:cs="Times New Roman"/>
          <w:lang w:val="en-US" w:eastAsia="zh-CN"/>
        </w:rPr>
        <w:t xml:space="preserve"> the principle of efficiency</w:t>
      </w:r>
      <w:r w:rsidR="00F35551">
        <w:rPr>
          <w:rFonts w:ascii="Times New Roman" w:hAnsi="Times New Roman" w:cs="Times New Roman"/>
          <w:lang w:val="en-US" w:eastAsia="zh-CN"/>
        </w:rPr>
        <w:t xml:space="preserve"> managed under the current GWAMA design</w:t>
      </w:r>
      <w:r w:rsidR="00EC143C">
        <w:rPr>
          <w:rFonts w:ascii="Times New Roman" w:hAnsi="Times New Roman" w:cs="Times New Roman"/>
          <w:lang w:val="en-US" w:eastAsia="zh-CN"/>
        </w:rPr>
        <w:t>, especially</w:t>
      </w:r>
      <w:r w:rsidR="00EC143C">
        <w:rPr>
          <w:rFonts w:ascii="Times New Roman" w:hAnsi="Times New Roman" w:cs="Times New Roman" w:hint="eastAsia"/>
          <w:lang w:val="en-US" w:eastAsia="zh-CN"/>
        </w:rPr>
        <w:t xml:space="preserve"> </w:t>
      </w:r>
      <w:r w:rsidR="003863D8">
        <w:rPr>
          <w:rFonts w:ascii="Times New Roman" w:hAnsi="Times New Roman" w:cs="Times New Roman"/>
          <w:lang w:val="en-US" w:eastAsia="zh-CN"/>
        </w:rPr>
        <w:t xml:space="preserve">when </w:t>
      </w:r>
      <w:r w:rsidR="00EC143C">
        <w:rPr>
          <w:rFonts w:ascii="Times New Roman" w:hAnsi="Times New Roman" w:cs="Times New Roman"/>
          <w:lang w:val="en-US" w:eastAsia="zh-CN"/>
        </w:rPr>
        <w:t>the principle of sufficiency should</w:t>
      </w:r>
      <w:r w:rsidR="00EC143C">
        <w:rPr>
          <w:rFonts w:ascii="Times New Roman" w:hAnsi="Times New Roman" w:cs="Times New Roman" w:hint="eastAsia"/>
          <w:lang w:val="en-US" w:eastAsia="zh-CN"/>
        </w:rPr>
        <w:t xml:space="preserve"> be</w:t>
      </w:r>
      <w:r w:rsidR="00F35551">
        <w:rPr>
          <w:rFonts w:ascii="Times New Roman" w:hAnsi="Times New Roman" w:cs="Times New Roman"/>
          <w:lang w:val="en-US" w:eastAsia="zh-CN"/>
        </w:rPr>
        <w:t xml:space="preserve"> met.</w:t>
      </w:r>
    </w:p>
    <w:p w14:paraId="472C667F" w14:textId="77777777" w:rsidR="00AB1901" w:rsidRDefault="00AB1901" w:rsidP="005A75BC">
      <w:pPr>
        <w:spacing w:line="480" w:lineRule="auto"/>
        <w:jc w:val="both"/>
        <w:rPr>
          <w:rFonts w:ascii="Times New Roman" w:hAnsi="Times New Roman" w:cs="Times New Roman"/>
          <w:lang w:val="en-US" w:eastAsia="zh-CN"/>
        </w:rPr>
      </w:pPr>
    </w:p>
    <w:p w14:paraId="354BE727" w14:textId="7D2FC88C" w:rsidR="00367AF1" w:rsidRDefault="00367AF1"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III) </w:t>
      </w:r>
      <w:r w:rsidR="00F35551" w:rsidRPr="00F35551">
        <w:rPr>
          <w:rFonts w:ascii="Times New Roman" w:hAnsi="Times New Roman" w:cs="Times New Roman"/>
          <w:b/>
          <w:i/>
          <w:lang w:val="en-US" w:eastAsia="zh-CN"/>
        </w:rPr>
        <w:t>Scalability</w:t>
      </w:r>
      <w:r w:rsidR="00F35551">
        <w:rPr>
          <w:rFonts w:ascii="Times New Roman" w:hAnsi="Times New Roman" w:cs="Times New Roman"/>
          <w:lang w:val="en-US" w:eastAsia="zh-CN"/>
        </w:rPr>
        <w:t xml:space="preserve">. </w:t>
      </w:r>
      <w:r w:rsidR="00553B22">
        <w:rPr>
          <w:rFonts w:ascii="Times New Roman" w:hAnsi="Times New Roman" w:cs="Times New Roman"/>
          <w:lang w:val="en-US" w:eastAsia="zh-CN"/>
        </w:rPr>
        <w:t xml:space="preserve">Scalability is defined as a metrics </w:t>
      </w:r>
      <m:oMath>
        <m:r>
          <m:rPr>
            <m:scr m:val="script"/>
          </m:rPr>
          <w:rPr>
            <w:rFonts w:ascii="Cambria Math" w:hAnsi="Cambria Math" w:cs="Times New Roman"/>
            <w:lang w:val="en-US" w:eastAsia="zh-CN"/>
          </w:rPr>
          <m:t>(T)</m:t>
        </m:r>
      </m:oMath>
      <w:r w:rsidR="00553B22">
        <w:rPr>
          <w:rFonts w:ascii="Times New Roman" w:hAnsi="Times New Roman" w:cs="Times New Roman"/>
          <w:lang w:val="en-US" w:eastAsia="zh-CN"/>
        </w:rPr>
        <w:t xml:space="preserve"> that is relevant to </w:t>
      </w:r>
      <m:oMath>
        <m:r>
          <m:rPr>
            <m:scr m:val="script"/>
          </m:rPr>
          <w:rPr>
            <w:rFonts w:ascii="Cambria Math" w:hAnsi="Cambria Math" w:cs="Times New Roman"/>
            <w:lang w:val="en-US" w:eastAsia="zh-CN"/>
          </w:rPr>
          <m:t>E</m:t>
        </m:r>
      </m:oMath>
      <w:r w:rsidR="00553B22">
        <w:rPr>
          <w:rFonts w:ascii="Times New Roman" w:hAnsi="Times New Roman" w:cs="Times New Roman"/>
          <w:lang w:val="en-US" w:eastAsia="zh-CN"/>
        </w:rPr>
        <w:t xml:space="preserve">. </w:t>
      </w:r>
      <w:r w:rsidR="0051297A">
        <w:rPr>
          <w:rFonts w:ascii="Times New Roman" w:hAnsi="Times New Roman" w:cs="Times New Roman"/>
          <w:lang w:val="en-US" w:eastAsia="zh-CN"/>
        </w:rPr>
        <w:t>In GWAMA, i</w:t>
      </w:r>
      <w:r w:rsidR="00F35551">
        <w:rPr>
          <w:rFonts w:ascii="Times New Roman" w:hAnsi="Times New Roman" w:cs="Times New Roman"/>
          <w:lang w:val="en-US" w:eastAsia="zh-CN"/>
        </w:rPr>
        <w:t>t is often that a pair of phenotypes switches their roles as the target trait and a covariate, such as he</w:t>
      </w:r>
      <w:r w:rsidR="003863D8">
        <w:rPr>
          <w:rFonts w:ascii="Times New Roman" w:hAnsi="Times New Roman" w:cs="Times New Roman"/>
          <w:lang w:val="en-US" w:eastAsia="zh-CN"/>
        </w:rPr>
        <w:t xml:space="preserve">ight and body mass index (BMI). When height is the target trait, BMI is likely to be the covariate, and vice versa. </w:t>
      </w:r>
      <w:r w:rsidR="00EC143C">
        <w:rPr>
          <w:rFonts w:ascii="Times New Roman" w:hAnsi="Times New Roman" w:cs="Times New Roman" w:hint="eastAsia"/>
          <w:lang w:val="en-US" w:eastAsia="zh-CN"/>
        </w:rPr>
        <w:t xml:space="preserve">So, </w:t>
      </w:r>
      <w:r w:rsidR="003863D8">
        <w:rPr>
          <w:rFonts w:ascii="Times New Roman" w:hAnsi="Times New Roman" w:cs="Times New Roman"/>
          <w:lang w:val="en-US" w:eastAsia="zh-CN"/>
        </w:rPr>
        <w:t>for</w:t>
      </w:r>
      <w:r w:rsidR="00553B22">
        <w:rPr>
          <w:rFonts w:ascii="Times New Roman" w:hAnsi="Times New Roman" w:cs="Times New Roman"/>
          <w:lang w:val="en-US" w:eastAsia="zh-CN"/>
        </w:rPr>
        <w:t xml:space="preserve"> height</w:t>
      </w:r>
      <w:r w:rsidR="003863D8">
        <w:rPr>
          <w:rFonts w:ascii="Times New Roman" w:hAnsi="Times New Roman" w:cs="Times New Roman"/>
          <w:lang w:val="en-US" w:eastAsia="zh-CN"/>
        </w:rPr>
        <w:t xml:space="preserve"> GWAMA</w:t>
      </w:r>
      <w:r w:rsidR="00553B22">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T</m:t>
            </m:r>
          </m:e>
          <m:sub>
            <m:r>
              <w:rPr>
                <w:rFonts w:ascii="Cambria Math" w:hAnsi="Cambria Math" w:cs="Times New Roman"/>
                <w:lang w:val="en-US" w:eastAsia="zh-CN"/>
              </w:rPr>
              <m:t>h</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h</m:t>
            </m:r>
          </m:sub>
        </m:sSub>
      </m:oMath>
      <w:r w:rsidR="00736275">
        <w:rPr>
          <w:rFonts w:ascii="Times New Roman" w:hAnsi="Times New Roman" w:cs="Times New Roman"/>
          <w:lang w:val="en-US" w:eastAsia="zh-CN"/>
        </w:rPr>
        <w:t>, and for BMI</w:t>
      </w:r>
      <w:r w:rsidR="003863D8">
        <w:rPr>
          <w:rFonts w:ascii="Times New Roman" w:hAnsi="Times New Roman" w:cs="Times New Roman"/>
          <w:lang w:val="en-US" w:eastAsia="zh-CN"/>
        </w:rPr>
        <w:t xml:space="preserve"> GWAMA</w:t>
      </w:r>
      <w:r w:rsidR="00736275">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T</m:t>
            </m:r>
          </m:e>
          <m:sub>
            <m:r>
              <w:rPr>
                <w:rFonts w:ascii="Cambria Math" w:hAnsi="Cambria Math" w:cs="Times New Roman"/>
                <w:lang w:val="en-US" w:eastAsia="zh-CN"/>
              </w:rPr>
              <m:t>BMI</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BMI</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BMI</m:t>
            </m:r>
          </m:sub>
        </m:sSub>
      </m:oMath>
      <w:r w:rsidR="00736275">
        <w:rPr>
          <w:rFonts w:ascii="Times New Roman" w:hAnsi="Times New Roman" w:cs="Times New Roman"/>
          <w:lang w:val="en-US" w:eastAsia="zh-CN"/>
        </w:rPr>
        <w:t>. W</w:t>
      </w:r>
      <w:proofErr w:type="spellStart"/>
      <w:r w:rsidR="00EC143C">
        <w:rPr>
          <w:rFonts w:ascii="Times New Roman" w:hAnsi="Times New Roman" w:cs="Times New Roman" w:hint="eastAsia"/>
          <w:lang w:val="en-US" w:eastAsia="zh-CN"/>
        </w:rPr>
        <w:t>ithout</w:t>
      </w:r>
      <w:proofErr w:type="spellEnd"/>
      <w:r w:rsidR="00EC143C">
        <w:rPr>
          <w:rFonts w:ascii="Times New Roman" w:hAnsi="Times New Roman" w:cs="Times New Roman" w:hint="eastAsia"/>
          <w:lang w:val="en-US" w:eastAsia="zh-CN"/>
        </w:rPr>
        <w:t xml:space="preserve"> loss of generality, if a pair of traits are considered, </w:t>
      </w:r>
      <w:r w:rsidR="00553B22">
        <w:rPr>
          <w:rFonts w:ascii="Times New Roman" w:hAnsi="Times New Roman" w:cs="Times New Roman"/>
          <w:lang w:val="en-US" w:eastAsia="zh-CN"/>
        </w:rPr>
        <w:t>under the current GWAMA design,</w:t>
      </w:r>
      <w:r w:rsidR="00736275">
        <w:rPr>
          <w:rFonts w:ascii="Times New Roman" w:hAnsi="Times New Roman" w:cs="Times New Roman"/>
          <w:lang w:val="en-US" w:eastAsia="zh-CN"/>
        </w:rPr>
        <w:t xml:space="preserve"> the total cost </w:t>
      </w:r>
      <m:oMath>
        <m:r>
          <m:rPr>
            <m:scr m:val="script"/>
          </m:rPr>
          <w:rPr>
            <w:rFonts w:ascii="Cambria Math" w:hAnsi="Cambria Math" w:cs="Times New Roman"/>
            <w:lang w:val="en-US" w:eastAsia="zh-CN"/>
          </w:rPr>
          <m:t>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T</m:t>
            </m:r>
          </m:e>
          <m:sub>
            <m:r>
              <w:rPr>
                <w:rFonts w:ascii="Cambria Math" w:hAnsi="Cambria Math" w:cs="Times New Roman"/>
                <w:lang w:val="en-US" w:eastAsia="zh-CN"/>
              </w:rPr>
              <m:t>h</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T</m:t>
            </m:r>
          </m:e>
          <m:sub>
            <m:r>
              <w:rPr>
                <w:rFonts w:ascii="Cambria Math" w:hAnsi="Cambria Math" w:cs="Times New Roman"/>
                <w:lang w:val="en-US" w:eastAsia="zh-CN"/>
              </w:rPr>
              <m:t>BMI</m:t>
            </m:r>
          </m:sub>
        </m:sSub>
      </m:oMath>
      <w:r w:rsidR="00736275">
        <w:rPr>
          <w:rFonts w:ascii="Times New Roman" w:hAnsi="Times New Roman" w:cs="Times New Roman"/>
          <w:lang w:val="en-US" w:eastAsia="zh-CN"/>
        </w:rPr>
        <w:t>,</w:t>
      </w:r>
      <w:r w:rsidR="00736275">
        <w:rPr>
          <w:rFonts w:ascii="Times New Roman" w:hAnsi="Times New Roman" w:cs="Times New Roman" w:hint="eastAsia"/>
          <w:lang w:val="en-US" w:eastAsia="zh-CN"/>
        </w:rPr>
        <w:t xml:space="preserve"> </w:t>
      </w:r>
      <w:r w:rsidR="00736275">
        <w:rPr>
          <w:rFonts w:ascii="Times New Roman" w:hAnsi="Times New Roman" w:cs="Times New Roman"/>
          <w:lang w:val="en-US" w:eastAsia="zh-CN"/>
        </w:rPr>
        <w:t>t</w:t>
      </w:r>
      <w:r w:rsidR="00736275">
        <w:rPr>
          <w:rFonts w:ascii="Times New Roman" w:hAnsi="Times New Roman" w:cs="Times New Roman" w:hint="eastAsia"/>
          <w:lang w:val="en-US" w:eastAsia="zh-CN"/>
        </w:rPr>
        <w:t>he scalability metrics is linear to the number of traits of question in GWAMA.</w:t>
      </w:r>
      <w:r w:rsidR="00275411">
        <w:rPr>
          <w:rFonts w:ascii="Times New Roman" w:hAnsi="Times New Roman" w:cs="Times New Roman"/>
          <w:lang w:val="en-US" w:eastAsia="zh-CN"/>
        </w:rPr>
        <w:t xml:space="preserve"> With the increased</w:t>
      </w:r>
      <w:r w:rsidR="0051297A">
        <w:rPr>
          <w:rFonts w:ascii="Times New Roman" w:hAnsi="Times New Roman" w:cs="Times New Roman"/>
          <w:lang w:val="en-US" w:eastAsia="zh-CN"/>
        </w:rPr>
        <w:t xml:space="preserve"> number of</w:t>
      </w:r>
      <w:r w:rsidR="00275411">
        <w:rPr>
          <w:rFonts w:ascii="Times New Roman" w:hAnsi="Times New Roman" w:cs="Times New Roman"/>
          <w:lang w:val="en-US" w:eastAsia="zh-CN"/>
        </w:rPr>
        <w:t xml:space="preserve"> traits of interest</w:t>
      </w:r>
      <w:r w:rsidR="0051297A">
        <w:rPr>
          <w:rFonts w:ascii="Times New Roman" w:hAnsi="Times New Roman" w:cs="Times New Roman"/>
          <w:lang w:val="en-US" w:eastAsia="zh-CN"/>
        </w:rPr>
        <w:t xml:space="preserve"> in GWAMA</w:t>
      </w:r>
      <w:r w:rsidR="00275411">
        <w:rPr>
          <w:rFonts w:ascii="Times New Roman" w:hAnsi="Times New Roman" w:cs="Times New Roman"/>
          <w:lang w:val="en-US" w:eastAsia="zh-CN"/>
        </w:rPr>
        <w:t xml:space="preserve">, if the realized </w:t>
      </w:r>
      <m:oMath>
        <m:r>
          <m:rPr>
            <m:scr m:val="script"/>
          </m:rPr>
          <w:rPr>
            <w:rFonts w:ascii="Cambria Math" w:hAnsi="Cambria Math" w:cs="Times New Roman"/>
            <w:lang w:val="en-US" w:eastAsia="zh-CN"/>
          </w:rPr>
          <m:t>T</m:t>
        </m:r>
      </m:oMath>
      <w:r w:rsidR="00275411">
        <w:rPr>
          <w:rFonts w:ascii="Times New Roman" w:hAnsi="Times New Roman" w:cs="Times New Roman"/>
          <w:lang w:val="en-US" w:eastAsia="zh-CN"/>
        </w:rPr>
        <w:t xml:space="preserve"> can be smaller than the summation of the each single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T</m:t>
            </m:r>
          </m:e>
          <m:sub>
            <m:r>
              <w:rPr>
                <w:rFonts w:ascii="Cambria Math" w:hAnsi="Cambria Math" w:cs="Times New Roman"/>
                <w:lang w:val="en-US" w:eastAsia="zh-CN"/>
              </w:rPr>
              <m:t>.</m:t>
            </m:r>
          </m:sub>
        </m:sSub>
      </m:oMath>
      <w:r w:rsidR="00275411">
        <w:rPr>
          <w:rFonts w:ascii="Times New Roman" w:hAnsi="Times New Roman" w:cs="Times New Roman"/>
          <w:lang w:val="en-US" w:eastAsia="zh-CN"/>
        </w:rPr>
        <w:t xml:space="preserve">, then the principle of scalability is </w:t>
      </w:r>
      <w:r w:rsidR="00356381">
        <w:rPr>
          <w:rFonts w:ascii="Times New Roman" w:hAnsi="Times New Roman" w:cs="Times New Roman"/>
          <w:lang w:val="en-US" w:eastAsia="zh-CN"/>
        </w:rPr>
        <w:t xml:space="preserve">satisfied. So, for a well-designed GWAMA, the total cost, both time and </w:t>
      </w:r>
      <w:proofErr w:type="gramStart"/>
      <w:r w:rsidR="00356381">
        <w:rPr>
          <w:rFonts w:ascii="Times New Roman" w:hAnsi="Times New Roman" w:cs="Times New Roman"/>
          <w:lang w:val="en-US" w:eastAsia="zh-CN"/>
        </w:rPr>
        <w:t>storage,</w:t>
      </w:r>
      <w:proofErr w:type="gramEnd"/>
      <w:r w:rsidR="00356381">
        <w:rPr>
          <w:rFonts w:ascii="Times New Roman" w:hAnsi="Times New Roman" w:cs="Times New Roman"/>
          <w:lang w:val="en-US" w:eastAsia="zh-CN"/>
        </w:rPr>
        <w:t xml:space="preserve"> should</w:t>
      </w:r>
      <w:r w:rsidR="0002760E">
        <w:rPr>
          <w:rFonts w:ascii="Times New Roman" w:hAnsi="Times New Roman" w:cs="Times New Roman"/>
          <w:lang w:val="en-US" w:eastAsia="zh-CN"/>
        </w:rPr>
        <w:t xml:space="preserve"> be less than proportional to the traits in question</w:t>
      </w:r>
      <w:r w:rsidR="00356381">
        <w:rPr>
          <w:rFonts w:ascii="Times New Roman" w:hAnsi="Times New Roman" w:cs="Times New Roman"/>
          <w:lang w:val="en-US" w:eastAsia="zh-CN"/>
        </w:rPr>
        <w:t>.</w:t>
      </w:r>
    </w:p>
    <w:p w14:paraId="49337EC6" w14:textId="77777777" w:rsidR="00367AF1" w:rsidRDefault="00367AF1" w:rsidP="005A75BC">
      <w:pPr>
        <w:spacing w:line="480" w:lineRule="auto"/>
        <w:jc w:val="both"/>
        <w:rPr>
          <w:rFonts w:ascii="Times New Roman" w:hAnsi="Times New Roman" w:cs="Times New Roman"/>
          <w:lang w:val="en-US" w:eastAsia="zh-CN"/>
        </w:rPr>
      </w:pPr>
    </w:p>
    <w:p w14:paraId="4DCEA08D" w14:textId="6B29CD0F" w:rsidR="00FB73B6" w:rsidRPr="00444E3B" w:rsidRDefault="00FA2F69"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A</w:t>
      </w:r>
      <w:r w:rsidR="000F446E">
        <w:rPr>
          <w:rFonts w:ascii="Times New Roman" w:hAnsi="Times New Roman" w:cs="Times New Roman"/>
          <w:lang w:val="en-US" w:eastAsia="zh-CN"/>
        </w:rPr>
        <w:t xml:space="preserve">ll these three </w:t>
      </w:r>
      <w:r w:rsidR="001F1B5D">
        <w:rPr>
          <w:rFonts w:ascii="Times New Roman" w:hAnsi="Times New Roman" w:cs="Times New Roman"/>
          <w:lang w:val="en-US" w:eastAsia="zh-CN"/>
        </w:rPr>
        <w:t xml:space="preserve">principles that </w:t>
      </w:r>
      <w:r w:rsidR="00736275">
        <w:rPr>
          <w:rFonts w:ascii="Times New Roman" w:hAnsi="Times New Roman" w:cs="Times New Roman"/>
          <w:lang w:val="en-US" w:eastAsia="zh-CN"/>
        </w:rPr>
        <w:t>underpowered in a</w:t>
      </w:r>
      <w:r w:rsidR="000F446E">
        <w:rPr>
          <w:rFonts w:ascii="Times New Roman" w:hAnsi="Times New Roman" w:cs="Times New Roman"/>
          <w:lang w:val="en-US" w:eastAsia="zh-CN"/>
        </w:rPr>
        <w:t xml:space="preserve"> GWAMA will be </w:t>
      </w:r>
      <w:r w:rsidR="0002760E">
        <w:rPr>
          <w:rFonts w:ascii="Times New Roman" w:hAnsi="Times New Roman" w:cs="Times New Roman"/>
          <w:lang w:val="en-US" w:eastAsia="zh-CN"/>
        </w:rPr>
        <w:t>improved</w:t>
      </w:r>
      <w:r w:rsidR="001F1B5D">
        <w:rPr>
          <w:rFonts w:ascii="Times New Roman" w:hAnsi="Times New Roman" w:cs="Times New Roman"/>
          <w:lang w:val="en-US" w:eastAsia="zh-CN"/>
        </w:rPr>
        <w:t xml:space="preserve"> </w:t>
      </w:r>
      <w:r w:rsidR="000F446E">
        <w:rPr>
          <w:rFonts w:ascii="Times New Roman" w:hAnsi="Times New Roman" w:cs="Times New Roman"/>
          <w:lang w:val="en-US" w:eastAsia="zh-CN"/>
        </w:rPr>
        <w:t xml:space="preserve">in a </w:t>
      </w:r>
      <w:r w:rsidR="0002760E">
        <w:rPr>
          <w:rFonts w:ascii="Times New Roman" w:hAnsi="Times New Roman" w:cs="Times New Roman"/>
          <w:lang w:val="en-US" w:eastAsia="zh-CN"/>
        </w:rPr>
        <w:t>high-throughput design of GWAMA</w:t>
      </w:r>
      <w:r w:rsidR="000F446E">
        <w:rPr>
          <w:rFonts w:ascii="Times New Roman" w:hAnsi="Times New Roman" w:cs="Times New Roman"/>
          <w:lang w:val="en-US" w:eastAsia="zh-CN"/>
        </w:rPr>
        <w:t>.</w:t>
      </w:r>
      <w:r w:rsidR="00D740EB">
        <w:rPr>
          <w:rFonts w:ascii="Times New Roman" w:hAnsi="Times New Roman" w:cs="Times New Roman"/>
          <w:lang w:val="en-US" w:eastAsia="zh-CN"/>
        </w:rPr>
        <w:t xml:space="preserve"> In this study,</w:t>
      </w:r>
      <w:r w:rsidR="00356381">
        <w:rPr>
          <w:rFonts w:ascii="Times New Roman" w:hAnsi="Times New Roman" w:cs="Times New Roman"/>
          <w:lang w:val="en-US" w:eastAsia="zh-CN"/>
        </w:rPr>
        <w:t xml:space="preserve"> a conventional GWAMA will be con</w:t>
      </w:r>
      <w:r w:rsidR="0002760E">
        <w:rPr>
          <w:rFonts w:ascii="Times New Roman" w:hAnsi="Times New Roman" w:cs="Times New Roman"/>
          <w:lang w:val="en-US" w:eastAsia="zh-CN"/>
        </w:rPr>
        <w:t>sidered as a prospective design by</w:t>
      </w:r>
      <w:r w:rsidR="00356381">
        <w:rPr>
          <w:rFonts w:ascii="Times New Roman" w:hAnsi="Times New Roman" w:cs="Times New Roman"/>
          <w:lang w:val="en-US" w:eastAsia="zh-CN"/>
        </w:rPr>
        <w:t xml:space="preserve"> </w:t>
      </w:r>
      <w:r w:rsidR="0002760E">
        <w:rPr>
          <w:rFonts w:ascii="Times New Roman" w:hAnsi="Times New Roman" w:cs="Times New Roman"/>
          <w:lang w:val="en-US" w:eastAsia="zh-CN"/>
        </w:rPr>
        <w:t>u</w:t>
      </w:r>
      <w:r w:rsidR="00D740EB">
        <w:rPr>
          <w:rFonts w:ascii="Times New Roman" w:hAnsi="Times New Roman" w:cs="Times New Roman"/>
          <w:lang w:val="en-US" w:eastAsia="zh-CN"/>
        </w:rPr>
        <w:t xml:space="preserve">sing </w:t>
      </w:r>
      <w:r w:rsidR="00D740EB" w:rsidRPr="0051297A">
        <w:rPr>
          <w:rFonts w:ascii="Times New Roman" w:hAnsi="Times New Roman" w:cs="Times New Roman"/>
          <w:b/>
          <w:lang w:val="en-US" w:eastAsia="zh-CN"/>
        </w:rPr>
        <w:t>o</w:t>
      </w:r>
      <w:r w:rsidR="00D740EB">
        <w:rPr>
          <w:rFonts w:ascii="Times New Roman" w:hAnsi="Times New Roman" w:cs="Times New Roman"/>
          <w:lang w:val="en-US" w:eastAsia="zh-CN"/>
        </w:rPr>
        <w:t xml:space="preserve">pen genome-wide </w:t>
      </w:r>
      <w:r w:rsidR="00D740EB" w:rsidRPr="0051297A">
        <w:rPr>
          <w:rFonts w:ascii="Times New Roman" w:hAnsi="Times New Roman" w:cs="Times New Roman"/>
          <w:b/>
          <w:lang w:val="en-US" w:eastAsia="zh-CN"/>
        </w:rPr>
        <w:t>a</w:t>
      </w:r>
      <w:r w:rsidR="00D740EB">
        <w:rPr>
          <w:rFonts w:ascii="Times New Roman" w:hAnsi="Times New Roman" w:cs="Times New Roman"/>
          <w:lang w:val="en-US" w:eastAsia="zh-CN"/>
        </w:rPr>
        <w:t>ssociation study algori</w:t>
      </w:r>
      <w:r w:rsidR="00D740EB" w:rsidRPr="0051297A">
        <w:rPr>
          <w:rFonts w:ascii="Times New Roman" w:hAnsi="Times New Roman" w:cs="Times New Roman"/>
          <w:b/>
          <w:lang w:val="en-US" w:eastAsia="zh-CN"/>
        </w:rPr>
        <w:t>th</w:t>
      </w:r>
      <w:r w:rsidR="00D740EB">
        <w:rPr>
          <w:rFonts w:ascii="Times New Roman" w:hAnsi="Times New Roman" w:cs="Times New Roman"/>
          <w:lang w:val="en-US" w:eastAsia="zh-CN"/>
        </w:rPr>
        <w:t>m (</w:t>
      </w:r>
      <w:r w:rsidR="00D740EB" w:rsidRPr="0051297A">
        <w:rPr>
          <w:rFonts w:ascii="Times New Roman" w:hAnsi="Times New Roman" w:cs="Times New Roman"/>
          <w:b/>
          <w:lang w:val="en-US" w:eastAsia="zh-CN"/>
        </w:rPr>
        <w:t>OATH</w:t>
      </w:r>
      <w:r w:rsidR="00D740EB">
        <w:rPr>
          <w:rFonts w:ascii="Times New Roman" w:hAnsi="Times New Roman" w:cs="Times New Roman"/>
          <w:lang w:val="en-US" w:eastAsia="zh-CN"/>
        </w:rPr>
        <w:t xml:space="preserve">) </w:t>
      </w:r>
      <w:r w:rsidR="00D740EB">
        <w:rPr>
          <w:rFonts w:ascii="Times New Roman" w:hAnsi="Times New Roman" w:cs="Times New Roman"/>
          <w:lang w:val="en-US" w:eastAsia="zh-CN"/>
        </w:rPr>
        <w:fldChar w:fldCharType="begin" w:fldLock="1"/>
      </w:r>
      <w:r w:rsidR="00925A7F">
        <w:rPr>
          <w:rFonts w:ascii="Times New Roman" w:hAnsi="Times New Roman" w:cs="Times New Roman"/>
          <w:lang w:val="en-US" w:eastAsia="zh-CN"/>
        </w:rPr>
        <w:instrText>ADDIN CSL_CITATION { "citationItems" : [ { "id" : "ITEM-1", "itemData" : { "author" : [ { "dropping-particle" : "", "family" : "Niu", "given" : "Yao-Fang", "non-dropping-particle" : "", "parse-names" : false, "suffix" : "" }, { "dropping-particle" : "", "family" : "Chen", "given" : "Guo-Bo", "non-dropping-particle" : "", "parse-names" : false, "suffix" : "" } ], "container-title" : "G3", "id" : "ITEM-1", "issued" : { "date-parts" : [ [ "2016" ] ] }, "page" : "Submitted", "title" : "Reproducing Genome-wide Association Studies Using Na\u00efve Summary Statistics", "type" : "article-journal" }, "uris" : [ "http://www.mendeley.com/documents/?uuid=2db19093-ef83-45b8-b14f-819285a52118" ] } ], "mendeley" : { "formattedCitation" : "(Niu and Chen 2016)", "plainTextFormattedCitation" : "(Niu and Chen 2016)", "previouslyFormattedCitation" : "(Niu and Chen 2016)" }, "properties" : { "noteIndex" : 0 }, "schema" : "https://github.com/citation-style-language/schema/raw/master/csl-citation.json" }</w:instrText>
      </w:r>
      <w:r w:rsidR="00D740EB">
        <w:rPr>
          <w:rFonts w:ascii="Times New Roman" w:hAnsi="Times New Roman" w:cs="Times New Roman"/>
          <w:lang w:val="en-US" w:eastAsia="zh-CN"/>
        </w:rPr>
        <w:fldChar w:fldCharType="separate"/>
      </w:r>
      <w:r w:rsidR="00D740EB" w:rsidRPr="00D740EB">
        <w:rPr>
          <w:rFonts w:ascii="Times New Roman" w:hAnsi="Times New Roman" w:cs="Times New Roman"/>
          <w:noProof/>
          <w:lang w:val="en-US" w:eastAsia="zh-CN"/>
        </w:rPr>
        <w:t>(Niu and Chen 2016)</w:t>
      </w:r>
      <w:r w:rsidR="00D740EB">
        <w:rPr>
          <w:rFonts w:ascii="Times New Roman" w:hAnsi="Times New Roman" w:cs="Times New Roman"/>
          <w:lang w:val="en-US" w:eastAsia="zh-CN"/>
        </w:rPr>
        <w:fldChar w:fldCharType="end"/>
      </w:r>
      <w:r w:rsidR="00D740EB">
        <w:rPr>
          <w:rFonts w:ascii="Times New Roman" w:hAnsi="Times New Roman" w:cs="Times New Roman"/>
          <w:lang w:val="en-US" w:eastAsia="zh-CN"/>
        </w:rPr>
        <w:t>.</w:t>
      </w:r>
      <w:r w:rsidR="001F1B5D">
        <w:rPr>
          <w:rFonts w:ascii="Times New Roman" w:hAnsi="Times New Roman" w:cs="Times New Roman"/>
          <w:lang w:val="en-US" w:eastAsia="zh-CN"/>
        </w:rPr>
        <w:t xml:space="preserve"> T</w:t>
      </w:r>
      <w:r w:rsidR="0002760E">
        <w:rPr>
          <w:rFonts w:ascii="Times New Roman" w:hAnsi="Times New Roman" w:cs="Times New Roman"/>
          <w:lang w:val="en-US" w:eastAsia="zh-CN"/>
        </w:rPr>
        <w:t xml:space="preserve">he goal is to satisfy the principle of sufficiency, maximal to be 1 when </w:t>
      </w:r>
      <m:oMath>
        <m:sSup>
          <m:sSupPr>
            <m:ctrlPr>
              <w:rPr>
                <w:rFonts w:ascii="Cambria Math" w:hAnsi="Cambria Math" w:cs="Times New Roman"/>
                <w:i/>
                <w:lang w:val="en-US" w:eastAsia="zh-CN"/>
              </w:rPr>
            </m:ctrlPr>
          </m:sSupPr>
          <m:e>
            <m:r>
              <m:rPr>
                <m:scr m:val="script"/>
              </m:rPr>
              <w:rPr>
                <w:rFonts w:ascii="Cambria Math" w:hAnsi="Cambria Math" w:cs="Times New Roman"/>
                <w:lang w:val="en-US" w:eastAsia="zh-CN"/>
              </w:rPr>
              <m:t>S</m:t>
            </m:r>
          </m:e>
          <m:sup>
            <m:r>
              <w:rPr>
                <w:rFonts w:ascii="Cambria Math" w:hAnsi="Cambria Math" w:cs="Times New Roman"/>
                <w:lang w:val="en-US" w:eastAsia="zh-CN"/>
              </w:rPr>
              <m:t>'</m:t>
            </m:r>
          </m:sup>
        </m:sSup>
        <m:r>
          <m:rPr>
            <m:scr m:val="script"/>
          </m:rPr>
          <w:rPr>
            <w:rFonts w:ascii="Cambria Math" w:hAnsi="Cambria Math" w:cs="Times New Roman"/>
            <w:lang w:val="en-US" w:eastAsia="zh-CN"/>
          </w:rPr>
          <m:t>=S</m:t>
        </m:r>
      </m:oMath>
      <w:r w:rsidR="0002760E">
        <w:rPr>
          <w:rFonts w:ascii="Times New Roman" w:hAnsi="Times New Roman" w:cs="Times New Roman"/>
          <w:lang w:val="en-US" w:eastAsia="zh-CN"/>
        </w:rPr>
        <w:t xml:space="preserve">, </w:t>
      </w:r>
      <w:r w:rsidR="00F52602">
        <w:rPr>
          <w:rFonts w:ascii="Times New Roman" w:hAnsi="Times New Roman" w:cs="Times New Roman"/>
          <w:lang w:val="en-US" w:eastAsia="zh-CN"/>
        </w:rPr>
        <w:t>of a central</w:t>
      </w:r>
      <w:r w:rsidR="00736275">
        <w:rPr>
          <w:rFonts w:ascii="Times New Roman" w:hAnsi="Times New Roman" w:cs="Times New Roman"/>
          <w:lang w:val="en-US" w:eastAsia="zh-CN"/>
        </w:rPr>
        <w:t xml:space="preserve"> hub in GWAMA, and enables high-</w:t>
      </w:r>
      <w:r w:rsidR="00F52602">
        <w:rPr>
          <w:rFonts w:ascii="Times New Roman" w:hAnsi="Times New Roman" w:cs="Times New Roman"/>
          <w:lang w:val="en-US" w:eastAsia="zh-CN"/>
        </w:rPr>
        <w:t>throughput GWAMA</w:t>
      </w:r>
      <w:r w:rsidR="0002760E">
        <w:rPr>
          <w:rFonts w:ascii="Times New Roman" w:hAnsi="Times New Roman" w:cs="Times New Roman"/>
          <w:lang w:val="en-US" w:eastAsia="zh-CN"/>
        </w:rPr>
        <w:t xml:space="preserve"> design</w:t>
      </w:r>
      <w:r w:rsidR="00F52602">
        <w:rPr>
          <w:rFonts w:ascii="Times New Roman" w:hAnsi="Times New Roman" w:cs="Times New Roman"/>
          <w:lang w:val="en-US" w:eastAsia="zh-CN"/>
        </w:rPr>
        <w:t>.</w:t>
      </w:r>
      <w:r w:rsidR="00736275">
        <w:rPr>
          <w:rFonts w:ascii="Times New Roman" w:hAnsi="Times New Roman" w:cs="Times New Roman"/>
          <w:lang w:val="en-US" w:eastAsia="zh-CN"/>
        </w:rPr>
        <w:t xml:space="preserve"> For clarity, H-GWAMA </w:t>
      </w:r>
      <w:r w:rsidR="00244ECE">
        <w:rPr>
          <w:rFonts w:ascii="Times New Roman" w:hAnsi="Times New Roman" w:cs="Times New Roman"/>
          <w:lang w:val="en-US" w:eastAsia="zh-CN"/>
        </w:rPr>
        <w:t xml:space="preserve">refers </w:t>
      </w:r>
      <w:r w:rsidR="00736275">
        <w:rPr>
          <w:rFonts w:ascii="Times New Roman" w:hAnsi="Times New Roman" w:cs="Times New Roman"/>
          <w:lang w:val="en-US" w:eastAsia="zh-CN"/>
        </w:rPr>
        <w:t>to the high-through consortiu</w:t>
      </w:r>
      <w:r w:rsidR="00244ECE">
        <w:rPr>
          <w:rFonts w:ascii="Times New Roman" w:hAnsi="Times New Roman" w:cs="Times New Roman"/>
          <w:lang w:val="en-US" w:eastAsia="zh-CN"/>
        </w:rPr>
        <w:t>m-driven GWAMA as proposed, and C-GWAMA refers to the conventional consortium-driven GWAMA</w:t>
      </w:r>
      <w:r w:rsidR="00736275">
        <w:rPr>
          <w:rFonts w:ascii="Times New Roman" w:hAnsi="Times New Roman" w:cs="Times New Roman"/>
          <w:lang w:val="en-US" w:eastAsia="zh-CN"/>
        </w:rPr>
        <w:t>.</w:t>
      </w:r>
    </w:p>
    <w:p w14:paraId="475A5499" w14:textId="77777777" w:rsidR="003152A0" w:rsidRDefault="003152A0" w:rsidP="005A75BC">
      <w:pPr>
        <w:spacing w:line="480" w:lineRule="auto"/>
        <w:jc w:val="both"/>
        <w:rPr>
          <w:rFonts w:ascii="Times New Roman" w:hAnsi="Times New Roman" w:cs="Times New Roman"/>
        </w:rPr>
      </w:pPr>
    </w:p>
    <w:p w14:paraId="621F5DD4" w14:textId="3073096B" w:rsidR="0073163A" w:rsidRPr="000F75BA" w:rsidRDefault="000F75BA" w:rsidP="005A75BC">
      <w:pPr>
        <w:spacing w:line="480" w:lineRule="auto"/>
        <w:jc w:val="center"/>
        <w:rPr>
          <w:rFonts w:ascii="Times New Roman" w:hAnsi="Times New Roman" w:cs="Times New Roman"/>
          <w:b/>
        </w:rPr>
      </w:pPr>
      <w:r w:rsidRPr="000F75BA">
        <w:rPr>
          <w:rFonts w:ascii="Times New Roman" w:hAnsi="Times New Roman" w:cs="Times New Roman"/>
          <w:b/>
        </w:rPr>
        <w:t>Methods</w:t>
      </w:r>
    </w:p>
    <w:p w14:paraId="3CC6C4A7" w14:textId="249DA320" w:rsidR="000F75BA" w:rsidRDefault="00CA3441" w:rsidP="005A75BC">
      <w:pPr>
        <w:spacing w:line="480" w:lineRule="auto"/>
        <w:jc w:val="both"/>
        <w:rPr>
          <w:rFonts w:ascii="Times New Roman" w:hAnsi="Times New Roman" w:cs="Times New Roman"/>
          <w:lang w:eastAsia="zh-CN"/>
        </w:rPr>
      </w:pPr>
      <w:r>
        <w:rPr>
          <w:rFonts w:ascii="Times New Roman" w:hAnsi="Times New Roman" w:cs="Times New Roman"/>
          <w:lang w:val="en-US" w:eastAsia="zh-CN"/>
        </w:rPr>
        <w:t xml:space="preserve">In general, </w:t>
      </w:r>
      <w:r w:rsidR="00244ECE">
        <w:rPr>
          <w:rFonts w:ascii="Times New Roman" w:hAnsi="Times New Roman" w:cs="Times New Roman"/>
          <w:lang w:val="en-US" w:eastAsia="zh-CN"/>
        </w:rPr>
        <w:t>C-</w:t>
      </w:r>
      <w:r w:rsidR="005A7982">
        <w:rPr>
          <w:rFonts w:ascii="Times New Roman" w:hAnsi="Times New Roman" w:cs="Times New Roman"/>
          <w:lang w:val="en-US" w:eastAsia="zh-CN"/>
        </w:rPr>
        <w:t>GWAMA involves</w:t>
      </w:r>
      <w:r w:rsidR="00592763">
        <w:rPr>
          <w:rFonts w:ascii="Times New Roman" w:hAnsi="Times New Roman" w:cs="Times New Roman"/>
          <w:lang w:val="en-US" w:eastAsia="zh-CN"/>
        </w:rPr>
        <w:t xml:space="preserve"> two</w:t>
      </w:r>
      <w:r w:rsidR="00736275">
        <w:rPr>
          <w:rFonts w:ascii="Times New Roman" w:hAnsi="Times New Roman" w:cs="Times New Roman"/>
          <w:lang w:val="en-US" w:eastAsia="zh-CN"/>
        </w:rPr>
        <w:t xml:space="preserve"> steps</w:t>
      </w:r>
      <w:r>
        <w:rPr>
          <w:rFonts w:ascii="Times New Roman" w:hAnsi="Times New Roman" w:cs="Times New Roman"/>
          <w:lang w:val="en-US" w:eastAsia="zh-CN"/>
        </w:rPr>
        <w:t>: step 1) each cohort generates GWAS summary statistics and sends to the central hub; step 2) the cen</w:t>
      </w:r>
      <w:r w:rsidR="0002760E">
        <w:rPr>
          <w:rFonts w:ascii="Times New Roman" w:hAnsi="Times New Roman" w:cs="Times New Roman"/>
          <w:lang w:val="en-US" w:eastAsia="zh-CN"/>
        </w:rPr>
        <w:t>tral hub run meta-analysis for</w:t>
      </w:r>
      <w:r>
        <w:rPr>
          <w:rFonts w:ascii="Times New Roman" w:hAnsi="Times New Roman" w:cs="Times New Roman"/>
          <w:lang w:val="en-US" w:eastAsia="zh-CN"/>
        </w:rPr>
        <w:t xml:space="preserve"> the received summary statistics</w:t>
      </w:r>
      <w:r w:rsidR="008412EA">
        <w:rPr>
          <w:rFonts w:ascii="Times New Roman" w:hAnsi="Times New Roman" w:cs="Times New Roman"/>
        </w:rPr>
        <w:t>.</w:t>
      </w:r>
      <w:r w:rsidR="0002760E">
        <w:rPr>
          <w:rFonts w:ascii="Times New Roman" w:hAnsi="Times New Roman" w:cs="Times New Roman"/>
        </w:rPr>
        <w:t xml:space="preserve"> Both steps are modified</w:t>
      </w:r>
      <w:r>
        <w:rPr>
          <w:rFonts w:ascii="Times New Roman" w:hAnsi="Times New Roman" w:cs="Times New Roman"/>
        </w:rPr>
        <w:t xml:space="preserve"> in</w:t>
      </w:r>
      <w:r w:rsidR="00BA3830">
        <w:rPr>
          <w:rFonts w:ascii="Times New Roman" w:hAnsi="Times New Roman" w:cs="Times New Roman"/>
        </w:rPr>
        <w:t xml:space="preserve"> H-GWAMA: i</w:t>
      </w:r>
      <w:r w:rsidR="008412EA">
        <w:rPr>
          <w:rFonts w:ascii="Times New Roman" w:hAnsi="Times New Roman" w:cs="Times New Roman"/>
        </w:rPr>
        <w:t>n step 1, a</w:t>
      </w:r>
      <w:r w:rsidR="0038187E">
        <w:rPr>
          <w:rFonts w:ascii="Times New Roman" w:hAnsi="Times New Roman" w:cs="Times New Roman"/>
        </w:rPr>
        <w:t xml:space="preserve"> cohort</w:t>
      </w:r>
      <w:r w:rsidR="008412EA">
        <w:rPr>
          <w:rFonts w:ascii="Times New Roman" w:hAnsi="Times New Roman" w:cs="Times New Roman"/>
        </w:rPr>
        <w:t xml:space="preserve"> </w:t>
      </w:r>
      <m:oMath>
        <m:r>
          <w:rPr>
            <w:rFonts w:ascii="Cambria Math" w:hAnsi="Cambria Math" w:cs="Times New Roman"/>
          </w:rPr>
          <m:t>c</m:t>
        </m:r>
      </m:oMath>
      <w:r w:rsidR="008412EA">
        <w:rPr>
          <w:rFonts w:ascii="Times New Roman" w:hAnsi="Times New Roman" w:cs="Times New Roman"/>
        </w:rPr>
        <w:t xml:space="preserve">, given </w:t>
      </w:r>
      <m:oMath>
        <m:r>
          <m:rPr>
            <m:scr m:val="script"/>
          </m:rPr>
          <w:rPr>
            <w:rFonts w:ascii="Cambria Math" w:hAnsi="Cambria Math" w:cs="Times New Roman"/>
          </w:rPr>
          <m:t>C</m:t>
        </m:r>
      </m:oMath>
      <w:r w:rsidR="008412EA">
        <w:rPr>
          <w:rFonts w:ascii="Times New Roman" w:hAnsi="Times New Roman" w:cs="Times New Roman"/>
        </w:rPr>
        <w:t xml:space="preserve"> cohorts</w:t>
      </w:r>
      <w:r w:rsidR="00BA3830">
        <w:rPr>
          <w:rFonts w:ascii="Times New Roman" w:hAnsi="Times New Roman" w:cs="Times New Roman"/>
        </w:rPr>
        <w:t xml:space="preserve"> involved in H-GWAMA</w:t>
      </w:r>
      <w:r w:rsidR="008412EA">
        <w:rPr>
          <w:rFonts w:ascii="Times New Roman" w:hAnsi="Times New Roman" w:cs="Times New Roman"/>
        </w:rPr>
        <w:t>,</w:t>
      </w:r>
      <w:r w:rsidR="0038187E">
        <w:rPr>
          <w:rFonts w:ascii="Times New Roman" w:hAnsi="Times New Roman" w:cs="Times New Roman"/>
        </w:rPr>
        <w:t xml:space="preserve"> generates </w:t>
      </w:r>
      <w:r w:rsidR="00D740EB">
        <w:rPr>
          <w:rFonts w:ascii="Times New Roman" w:hAnsi="Times New Roman" w:cs="Times New Roman"/>
        </w:rPr>
        <w:t xml:space="preserve">naïve </w:t>
      </w:r>
      <w:r w:rsidR="0038187E">
        <w:rPr>
          <w:rFonts w:ascii="Times New Roman" w:hAnsi="Times New Roman" w:cs="Times New Roman"/>
        </w:rPr>
        <w:t xml:space="preserve">summary statistics </w:t>
      </w:r>
      <w:r w:rsidR="00D740EB">
        <w:rPr>
          <w:rFonts w:ascii="Times New Roman" w:hAnsi="Times New Roman" w:cs="Times New Roman"/>
        </w:rPr>
        <w:t xml:space="preserve">(NSS) </w:t>
      </w:r>
      <w:r w:rsidR="0038187E">
        <w:rPr>
          <w:rFonts w:ascii="Times New Roman" w:hAnsi="Times New Roman" w:cs="Times New Roman"/>
        </w:rPr>
        <w:t xml:space="preserve">and sends to the central hub; in step 2, the central hub synthesises cohort-level </w:t>
      </w:r>
      <w:r w:rsidR="00D740EB">
        <w:rPr>
          <w:rFonts w:ascii="Times New Roman" w:hAnsi="Times New Roman" w:cs="Times New Roman"/>
        </w:rPr>
        <w:t>NSS</w:t>
      </w:r>
      <w:r w:rsidR="0038187E">
        <w:rPr>
          <w:rFonts w:ascii="Times New Roman" w:hAnsi="Times New Roman" w:cs="Times New Roman"/>
        </w:rPr>
        <w:t xml:space="preserve"> </w:t>
      </w:r>
      <w:r w:rsidR="00E85537">
        <w:rPr>
          <w:rFonts w:ascii="Times New Roman" w:hAnsi="Times New Roman" w:cs="Times New Roman"/>
        </w:rPr>
        <w:t>for meta-analysis</w:t>
      </w:r>
      <w:r w:rsidR="00592763">
        <w:rPr>
          <w:rFonts w:ascii="Times New Roman" w:hAnsi="Times New Roman" w:cs="Times New Roman"/>
        </w:rPr>
        <w:t xml:space="preserve"> and</w:t>
      </w:r>
      <w:r w:rsidR="007A3FED">
        <w:rPr>
          <w:rFonts w:ascii="Times New Roman" w:hAnsi="Times New Roman" w:cs="Times New Roman"/>
        </w:rPr>
        <w:t xml:space="preserve"> conducts meta-analysis</w:t>
      </w:r>
      <w:r w:rsidR="00521E88">
        <w:rPr>
          <w:rFonts w:ascii="Times New Roman" w:hAnsi="Times New Roman" w:cs="Times New Roman"/>
        </w:rPr>
        <w:t xml:space="preserve">. A schematic comparison between </w:t>
      </w:r>
      <w:r w:rsidR="00244ECE">
        <w:rPr>
          <w:rFonts w:ascii="Times New Roman" w:hAnsi="Times New Roman" w:cs="Times New Roman"/>
        </w:rPr>
        <w:t xml:space="preserve">the </w:t>
      </w:r>
      <w:r w:rsidR="00521E88">
        <w:rPr>
          <w:rFonts w:ascii="Times New Roman" w:hAnsi="Times New Roman" w:cs="Times New Roman"/>
        </w:rPr>
        <w:t xml:space="preserve">design of the </w:t>
      </w:r>
      <w:r w:rsidR="00244ECE">
        <w:rPr>
          <w:rFonts w:ascii="Times New Roman" w:hAnsi="Times New Roman" w:cs="Times New Roman"/>
        </w:rPr>
        <w:t>C-</w:t>
      </w:r>
      <w:r w:rsidR="00521E88">
        <w:rPr>
          <w:rFonts w:ascii="Times New Roman" w:hAnsi="Times New Roman" w:cs="Times New Roman"/>
        </w:rPr>
        <w:t xml:space="preserve">GWAMA and the </w:t>
      </w:r>
      <w:r w:rsidR="00244ECE">
        <w:rPr>
          <w:rFonts w:ascii="Times New Roman" w:hAnsi="Times New Roman" w:cs="Times New Roman"/>
        </w:rPr>
        <w:t>H-GWAMA i</w:t>
      </w:r>
      <w:r w:rsidR="00521E88">
        <w:rPr>
          <w:rFonts w:ascii="Times New Roman" w:hAnsi="Times New Roman" w:cs="Times New Roman"/>
        </w:rPr>
        <w:t xml:space="preserve">s illustrated in </w:t>
      </w:r>
      <w:r w:rsidR="00521E88" w:rsidRPr="006032E5">
        <w:rPr>
          <w:rFonts w:ascii="Times New Roman" w:hAnsi="Times New Roman" w:cs="Times New Roman"/>
          <w:b/>
        </w:rPr>
        <w:t>Figure 1</w:t>
      </w:r>
      <w:r w:rsidR="00521E88">
        <w:rPr>
          <w:rFonts w:ascii="Times New Roman" w:hAnsi="Times New Roman" w:cs="Times New Roman"/>
        </w:rPr>
        <w:t>.</w:t>
      </w:r>
      <w:r w:rsidR="00BA3830">
        <w:rPr>
          <w:rFonts w:ascii="Times New Roman" w:hAnsi="Times New Roman" w:cs="Times New Roman"/>
        </w:rPr>
        <w:t xml:space="preserve"> In the text below </w:t>
      </w:r>
      <w:r w:rsidR="00244ECE">
        <w:rPr>
          <w:rFonts w:ascii="Times New Roman" w:hAnsi="Times New Roman" w:cs="Times New Roman"/>
        </w:rPr>
        <w:t>C-</w:t>
      </w:r>
      <w:r w:rsidR="00BA3830">
        <w:rPr>
          <w:rFonts w:ascii="Times New Roman" w:hAnsi="Times New Roman" w:cs="Times New Roman"/>
        </w:rPr>
        <w:t>GWAMA and H-GWAMA will be compared step by step</w:t>
      </w:r>
      <w:r w:rsidR="00C56B9C">
        <w:rPr>
          <w:rFonts w:ascii="Times New Roman" w:hAnsi="Times New Roman" w:cs="Times New Roman"/>
        </w:rPr>
        <w:t>, and their sufficiency and efficiency will be compared (</w:t>
      </w:r>
      <w:r w:rsidR="00C56B9C" w:rsidRPr="00C56B9C">
        <w:rPr>
          <w:rFonts w:ascii="Times New Roman" w:hAnsi="Times New Roman" w:cs="Times New Roman"/>
          <w:b/>
        </w:rPr>
        <w:t>Table 1</w:t>
      </w:r>
      <w:r w:rsidR="00C56B9C">
        <w:rPr>
          <w:rFonts w:ascii="Times New Roman" w:hAnsi="Times New Roman" w:cs="Times New Roman"/>
        </w:rPr>
        <w:t>)</w:t>
      </w:r>
      <w:r w:rsidR="00BA3830">
        <w:rPr>
          <w:rFonts w:ascii="Times New Roman" w:hAnsi="Times New Roman" w:cs="Times New Roman"/>
        </w:rPr>
        <w:t xml:space="preserve">. </w:t>
      </w:r>
      <w:r w:rsidR="0002760E">
        <w:rPr>
          <w:rFonts w:ascii="Times New Roman" w:hAnsi="Times New Roman" w:cs="Times New Roman"/>
        </w:rPr>
        <w:t>As a proof-of-principle demonstration</w:t>
      </w:r>
      <w:r w:rsidR="00592763">
        <w:rPr>
          <w:rFonts w:ascii="Times New Roman" w:hAnsi="Times New Roman" w:cs="Times New Roman"/>
        </w:rPr>
        <w:t xml:space="preserve">, </w:t>
      </w:r>
      <w:r w:rsidR="00BA3830">
        <w:rPr>
          <w:rFonts w:ascii="Times New Roman" w:hAnsi="Times New Roman" w:cs="Times New Roman"/>
        </w:rPr>
        <w:t xml:space="preserve">a single-locus additive model </w:t>
      </w:r>
      <w:r w:rsidR="00C56B9C">
        <w:rPr>
          <w:rFonts w:ascii="Times New Roman" w:hAnsi="Times New Roman" w:cs="Times New Roman"/>
        </w:rPr>
        <w:t>for a quantitative trait</w:t>
      </w:r>
      <w:r w:rsidR="00592763">
        <w:rPr>
          <w:rFonts w:ascii="Times New Roman" w:hAnsi="Times New Roman" w:cs="Times New Roman"/>
        </w:rPr>
        <w:t xml:space="preserve"> is considered</w:t>
      </w:r>
      <w:r w:rsidR="00BA3830">
        <w:rPr>
          <w:rFonts w:ascii="Times New Roman" w:hAnsi="Times New Roman" w:cs="Times New Roman"/>
        </w:rPr>
        <w:t>.</w:t>
      </w:r>
    </w:p>
    <w:p w14:paraId="4E88F8D3" w14:textId="77777777" w:rsidR="0038187E" w:rsidRDefault="0038187E" w:rsidP="005A75BC">
      <w:pPr>
        <w:spacing w:line="480" w:lineRule="auto"/>
        <w:jc w:val="both"/>
        <w:rPr>
          <w:rFonts w:ascii="Times New Roman" w:hAnsi="Times New Roman" w:cs="Times New Roman"/>
        </w:rPr>
      </w:pPr>
    </w:p>
    <w:p w14:paraId="1C655072" w14:textId="347A49BA" w:rsidR="00CD0C04" w:rsidRPr="00BA3830" w:rsidRDefault="00244ECE" w:rsidP="005A75BC">
      <w:pPr>
        <w:spacing w:line="480" w:lineRule="auto"/>
        <w:jc w:val="both"/>
        <w:rPr>
          <w:rFonts w:ascii="Times New Roman" w:hAnsi="Times New Roman" w:cs="Times New Roman"/>
          <w:lang w:val="en-US" w:eastAsia="zh-CN"/>
        </w:rPr>
      </w:pPr>
      <w:r>
        <w:rPr>
          <w:rFonts w:ascii="Times New Roman" w:hAnsi="Times New Roman" w:cs="Times New Roman"/>
          <w:b/>
        </w:rPr>
        <w:t>C-</w:t>
      </w:r>
      <w:r w:rsidR="00BA3830">
        <w:rPr>
          <w:rFonts w:ascii="Times New Roman" w:hAnsi="Times New Roman" w:cs="Times New Roman"/>
          <w:b/>
        </w:rPr>
        <w:t xml:space="preserve">GWAMA </w:t>
      </w:r>
      <w:r w:rsidR="000F75BA" w:rsidRPr="00811319">
        <w:rPr>
          <w:rFonts w:ascii="Times New Roman" w:hAnsi="Times New Roman" w:cs="Times New Roman"/>
          <w:b/>
        </w:rPr>
        <w:t>Step 1:</w:t>
      </w:r>
      <w:r w:rsidR="00381A31">
        <w:rPr>
          <w:rFonts w:ascii="Times New Roman" w:hAnsi="Times New Roman" w:cs="Times New Roman"/>
        </w:rPr>
        <w:t xml:space="preserve"> </w:t>
      </w:r>
      <w:r w:rsidR="00BA3830" w:rsidRPr="00BA3830">
        <w:rPr>
          <w:rFonts w:ascii="Times New Roman" w:hAnsi="Times New Roman" w:cs="Times New Roman"/>
          <w:b/>
        </w:rPr>
        <w:t>a cohort</w:t>
      </w:r>
      <w:r w:rsidR="00BA3830">
        <w:rPr>
          <w:rFonts w:ascii="Times New Roman" w:hAnsi="Times New Roman" w:cs="Times New Roman"/>
        </w:rPr>
        <w:t xml:space="preserve"> </w:t>
      </w:r>
      <w:r w:rsidR="00BA3830" w:rsidRPr="00CD0C04">
        <w:rPr>
          <w:rFonts w:ascii="Times New Roman" w:hAnsi="Times New Roman" w:cs="Times New Roman"/>
          <w:b/>
          <w:lang w:eastAsia="zh-CN"/>
        </w:rPr>
        <w:t>generate</w:t>
      </w:r>
      <w:r w:rsidR="00BA3830">
        <w:rPr>
          <w:rFonts w:ascii="Times New Roman" w:hAnsi="Times New Roman" w:cs="Times New Roman"/>
          <w:b/>
          <w:lang w:val="en-US" w:eastAsia="zh-CN"/>
        </w:rPr>
        <w:t>s</w:t>
      </w:r>
      <w:r w:rsidR="00BA3830">
        <w:rPr>
          <w:rFonts w:ascii="Times New Roman" w:hAnsi="Times New Roman" w:cs="Times New Roman" w:hint="eastAsia"/>
          <w:b/>
          <w:lang w:eastAsia="zh-CN"/>
        </w:rPr>
        <w:t xml:space="preserve"> summary statistics for a locus</w:t>
      </w:r>
    </w:p>
    <w:p w14:paraId="0E181884" w14:textId="0280C059" w:rsidR="00FA2F69" w:rsidRPr="00790270" w:rsidRDefault="00B832C5" w:rsidP="005A75BC">
      <w:pPr>
        <w:spacing w:line="480" w:lineRule="auto"/>
        <w:rPr>
          <w:rFonts w:ascii="Times New Roman" w:hAnsi="Times New Roman" w:cs="Times New Roman"/>
          <w:lang w:val="en-US"/>
        </w:rPr>
      </w:pPr>
      <w:r>
        <w:rPr>
          <w:rFonts w:ascii="Times New Roman" w:hAnsi="Times New Roman" w:cs="Times New Roman"/>
          <w:lang w:val="en-US"/>
        </w:rPr>
        <w:t xml:space="preserve">In </w:t>
      </w:r>
      <w:r w:rsidR="00CA3441">
        <w:rPr>
          <w:rFonts w:ascii="Times New Roman" w:hAnsi="Times New Roman" w:cs="Times New Roman"/>
          <w:lang w:val="en-US"/>
        </w:rPr>
        <w:t>C-</w:t>
      </w:r>
      <w:r w:rsidR="00BA3830">
        <w:rPr>
          <w:rFonts w:ascii="Times New Roman" w:hAnsi="Times New Roman" w:cs="Times New Roman"/>
          <w:lang w:val="en-US"/>
        </w:rPr>
        <w:t>GWAMA,</w:t>
      </w:r>
      <w:r w:rsidR="0038187E">
        <w:rPr>
          <w:rFonts w:ascii="Times New Roman" w:hAnsi="Times New Roman" w:cs="Times New Roman"/>
          <w:lang w:val="en-US"/>
        </w:rPr>
        <w:t xml:space="preserve"> </w:t>
      </w:r>
      <w:r w:rsidR="00D740EB">
        <w:rPr>
          <w:rFonts w:ascii="Times New Roman" w:hAnsi="Times New Roman" w:cs="Times New Roman"/>
          <w:lang w:val="en-US"/>
        </w:rPr>
        <w:t xml:space="preserve">the </w:t>
      </w:r>
      <m:oMath>
        <m:sSup>
          <m:sSupPr>
            <m:ctrlPr>
              <w:rPr>
                <w:rFonts w:ascii="Cambria Math" w:hAnsi="Cambria Math" w:cs="Times New Roman"/>
                <w:i/>
                <w:lang w:val="en-US"/>
              </w:rPr>
            </m:ctrlPr>
          </m:sSupPr>
          <m:e>
            <m:r>
              <w:rPr>
                <w:rFonts w:ascii="Cambria Math" w:hAnsi="Cambria Math" w:cs="Times New Roman"/>
                <w:lang w:val="en-US"/>
              </w:rPr>
              <m:t>c</m:t>
            </m:r>
          </m:e>
          <m:sup>
            <m:r>
              <w:rPr>
                <w:rFonts w:ascii="Cambria Math" w:hAnsi="Cambria Math" w:cs="Times New Roman"/>
                <w:lang w:val="en-US"/>
              </w:rPr>
              <m:t>th</m:t>
            </m:r>
          </m:sup>
        </m:sSup>
      </m:oMath>
      <w:r w:rsidR="00D740EB">
        <w:rPr>
          <w:rFonts w:ascii="Times New Roman" w:hAnsi="Times New Roman" w:cs="Times New Roman"/>
          <w:lang w:val="en-US"/>
        </w:rPr>
        <w:t xml:space="preserve"> </w:t>
      </w:r>
      <w:r w:rsidR="00BA3830">
        <w:rPr>
          <w:rFonts w:ascii="Times New Roman" w:hAnsi="Times New Roman" w:cs="Times New Roman"/>
          <w:lang w:val="en-US"/>
        </w:rPr>
        <w:t>cohort runs</w:t>
      </w:r>
      <w:r w:rsidR="0038187E">
        <w:rPr>
          <w:rFonts w:ascii="Times New Roman" w:hAnsi="Times New Roman" w:cs="Times New Roman"/>
          <w:lang w:val="en-US"/>
        </w:rPr>
        <w:t xml:space="preserve"> </w:t>
      </w:r>
      <w:r w:rsidR="00FA2F69" w:rsidRPr="00790270">
        <w:rPr>
          <w:rFonts w:ascii="Times New Roman" w:hAnsi="Times New Roman" w:cs="Times New Roman"/>
          <w:lang w:val="en-US"/>
        </w:rPr>
        <w:t>a ge</w:t>
      </w:r>
      <w:r w:rsidR="0038187E">
        <w:rPr>
          <w:rFonts w:ascii="Times New Roman" w:hAnsi="Times New Roman" w:cs="Times New Roman"/>
          <w:lang w:val="en-US"/>
        </w:rPr>
        <w:t>nome-wide association model</w:t>
      </w:r>
      <w:r w:rsidR="0002760E">
        <w:rPr>
          <w:rFonts w:ascii="Times New Roman" w:hAnsi="Times New Roman" w:cs="Times New Roman"/>
          <w:lang w:val="en-US"/>
        </w:rPr>
        <w:t xml:space="preserve"> that</w:t>
      </w:r>
      <w:r w:rsidR="00FA2F69" w:rsidRPr="00790270">
        <w:rPr>
          <w:rFonts w:ascii="Times New Roman" w:hAnsi="Times New Roman" w:cs="Times New Roman"/>
          <w:lang w:val="en-US"/>
        </w:rPr>
        <w:t xml:space="preserve"> has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oMath>
      <w:r w:rsidR="00FA2F69" w:rsidRPr="00790270">
        <w:rPr>
          <w:rFonts w:ascii="Times New Roman" w:hAnsi="Times New Roman" w:cs="Times New Roman"/>
          <w:lang w:val="en-US"/>
        </w:rPr>
        <w:t xml:space="preserve"> </w:t>
      </w:r>
      <w:r w:rsidR="00225799" w:rsidRPr="00790270">
        <w:rPr>
          <w:rFonts w:ascii="Times New Roman" w:hAnsi="Times New Roman" w:cs="Times New Roman"/>
          <w:lang w:val="en-US"/>
        </w:rPr>
        <w:t>covaria</w:t>
      </w:r>
      <w:r w:rsidR="00225799">
        <w:rPr>
          <w:rFonts w:ascii="Times New Roman" w:hAnsi="Times New Roman" w:cs="Times New Roman"/>
          <w:lang w:val="en-US"/>
        </w:rPr>
        <w:t>t</w:t>
      </w:r>
      <w:r w:rsidR="00225799" w:rsidRPr="00790270">
        <w:rPr>
          <w:rFonts w:ascii="Times New Roman" w:hAnsi="Times New Roman" w:cs="Times New Roman"/>
          <w:lang w:val="en-US"/>
        </w:rPr>
        <w:t>es</w:t>
      </w:r>
      <w:r w:rsidR="00FA2F69" w:rsidRPr="00790270">
        <w:rPr>
          <w:rFonts w:ascii="Times New Roman" w:hAnsi="Times New Roman" w:cs="Times New Roman"/>
          <w:lang w:val="en-US"/>
        </w:rPr>
        <w:t>, written as</w:t>
      </w:r>
    </w:p>
    <w:p w14:paraId="4D712FFB" w14:textId="1D5CD781" w:rsidR="00FA2F69" w:rsidRPr="00D04ED2" w:rsidRDefault="007402C4" w:rsidP="005A75BC">
      <w:pPr>
        <w:spacing w:line="480" w:lineRule="auto"/>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c</m:t>
            </m:r>
          </m:sub>
          <m:sup>
            <m:r>
              <w:rPr>
                <w:rFonts w:ascii="Cambria Math" w:hAnsi="Cambria Math" w:cs="Times New Roman"/>
                <w:lang w:val="en-US"/>
              </w:rPr>
              <m:t>*</m:t>
            </m:r>
          </m:sup>
        </m:sSubSup>
        <m:r>
          <w:rPr>
            <w:rFonts w:ascii="Cambria Math" w:hAnsi="Cambria Math" w:cs="Times New Roman"/>
            <w:lang w:val="en-US"/>
          </w:rPr>
          <m:t>x+</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m=1</m:t>
            </m:r>
          </m:sub>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sup>
        </m:sSubSup>
        <m:sSub>
          <m:sSubPr>
            <m:ctrlPr>
              <w:rPr>
                <w:rFonts w:ascii="Cambria Math" w:hAnsi="Cambria Math" w:cs="Times New Roman"/>
                <w:b/>
                <w:i/>
                <w:lang w:val="en-US"/>
              </w:rPr>
            </m:ctrlPr>
          </m:sSubPr>
          <m:e>
            <m:r>
              <w:rPr>
                <w:rFonts w:ascii="Cambria Math" w:hAnsi="Cambria Math" w:cs="Times New Roman"/>
                <w:lang w:val="en-US"/>
              </w:rPr>
              <m:t>b</m:t>
            </m:r>
          </m:e>
          <m:sub>
            <m:r>
              <m:rPr>
                <m:sty m:val="bi"/>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m</m:t>
            </m:r>
          </m:sub>
        </m:sSub>
        <m:r>
          <w:rPr>
            <w:rFonts w:ascii="Cambria Math" w:hAnsi="Cambria Math" w:cs="Times New Roman"/>
            <w:lang w:val="en-US"/>
          </w:rPr>
          <m:t>+e</m:t>
        </m:r>
      </m:oMath>
      <w:r w:rsidR="00FA2F69" w:rsidRPr="00D04ED2">
        <w:rPr>
          <w:rFonts w:ascii="Times New Roman" w:hAnsi="Times New Roman" w:cs="Times New Roman"/>
          <w:lang w:val="en-US"/>
        </w:rPr>
        <w:tab/>
      </w:r>
      <w:r w:rsidR="00FA2F69" w:rsidRPr="00D04ED2">
        <w:rPr>
          <w:rFonts w:ascii="Times New Roman" w:hAnsi="Times New Roman" w:cs="Times New Roman"/>
          <w:lang w:val="en-US"/>
        </w:rPr>
        <w:tab/>
        <w:t>[1]</w:t>
      </w:r>
    </w:p>
    <w:p w14:paraId="5DDE0438" w14:textId="0A98E88F" w:rsidR="008412EA" w:rsidRDefault="00FA2F69" w:rsidP="005A75BC">
      <w:pPr>
        <w:spacing w:line="480" w:lineRule="auto"/>
        <w:rPr>
          <w:rFonts w:ascii="Times New Roman" w:hAnsi="Times New Roman" w:cs="Times New Roman"/>
        </w:rPr>
      </w:pPr>
      <w:proofErr w:type="gramStart"/>
      <w:r w:rsidRPr="00D04ED2">
        <w:rPr>
          <w:rFonts w:ascii="Times New Roman" w:hAnsi="Times New Roman" w:cs="Times New Roman"/>
          <w:lang w:val="en-US"/>
        </w:rPr>
        <w:t>in</w:t>
      </w:r>
      <w:proofErr w:type="gramEnd"/>
      <w:r w:rsidRPr="00D04ED2">
        <w:rPr>
          <w:rFonts w:ascii="Times New Roman" w:hAnsi="Times New Roman" w:cs="Times New Roman"/>
          <w:lang w:val="en-US"/>
        </w:rPr>
        <w:t xml:space="preserve"> which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c</m:t>
            </m:r>
          </m:sub>
        </m:sSub>
      </m:oMath>
      <w:r w:rsidRPr="00D04ED2">
        <w:rPr>
          <w:rFonts w:ascii="Times New Roman" w:hAnsi="Times New Roman" w:cs="Times New Roman"/>
          <w:lang w:val="en-US"/>
        </w:rPr>
        <w:t xml:space="preserve"> is the phenotype</w:t>
      </w:r>
      <w:r w:rsidR="00A56E5A">
        <w:rPr>
          <w:rFonts w:ascii="Times New Roman" w:hAnsi="Times New Roman" w:cs="Times New Roman"/>
          <w:lang w:val="en-US"/>
        </w:rPr>
        <w:t xml:space="preserve"> of interest</w:t>
      </w:r>
      <w:r w:rsidRPr="00D04ED2">
        <w:rPr>
          <w:rFonts w:ascii="Times New Roman" w:hAnsi="Times New Roman" w:cs="Times New Roman"/>
          <w:lang w:val="en-US"/>
        </w:rPr>
        <w:t xml:space="preserve">, </w:t>
      </w:r>
      <m:oMath>
        <m:r>
          <w:rPr>
            <w:rFonts w:ascii="Cambria Math" w:hAnsi="Cambria Math" w:cs="Times New Roman"/>
            <w:lang w:val="en-US"/>
          </w:rPr>
          <m:t>x</m:t>
        </m:r>
      </m:oMath>
      <w:r w:rsidRPr="00D04ED2">
        <w:rPr>
          <w:rFonts w:ascii="Times New Roman" w:hAnsi="Times New Roman" w:cs="Times New Roman"/>
          <w:lang w:val="en-US"/>
        </w:rPr>
        <w:t xml:space="preserve"> is the </w:t>
      </w:r>
      <w:r w:rsidR="00BA3830">
        <w:rPr>
          <w:rFonts w:ascii="Times New Roman" w:hAnsi="Times New Roman" w:cs="Times New Roman"/>
          <w:lang w:val="en-US"/>
        </w:rPr>
        <w:t>coding for the target locus</w:t>
      </w:r>
      <w:r w:rsidRPr="00D04ED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m</m:t>
            </m:r>
          </m:sub>
        </m:sSub>
      </m:oMath>
      <w:r w:rsidRPr="00D04ED2">
        <w:rPr>
          <w:rFonts w:ascii="Times New Roman" w:hAnsi="Times New Roman" w:cs="Times New Roman"/>
          <w:lang w:val="en-US"/>
        </w:rPr>
        <w:t xml:space="preserve"> is the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th</m:t>
            </m:r>
          </m:sup>
        </m:sSup>
      </m:oMath>
      <w:r w:rsidRPr="00D04ED2">
        <w:rPr>
          <w:rFonts w:ascii="Times New Roman" w:hAnsi="Times New Roman" w:cs="Times New Roman"/>
          <w:lang w:val="en-US"/>
        </w:rPr>
        <w:t xml:space="preserve"> covariate, and </w:t>
      </w:r>
      <m:oMath>
        <m:r>
          <w:rPr>
            <w:rFonts w:ascii="Cambria Math" w:hAnsi="Cambria Math" w:cs="Times New Roman"/>
            <w:lang w:val="en-US"/>
          </w:rPr>
          <m:t>e</m:t>
        </m:r>
      </m:oMath>
      <w:r w:rsidRPr="00D04ED2">
        <w:rPr>
          <w:rFonts w:ascii="Times New Roman" w:hAnsi="Times New Roman" w:cs="Times New Roman"/>
          <w:lang w:val="en-US"/>
        </w:rPr>
        <w:t xml:space="preserve"> is the residual.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oMath>
      <w:r w:rsidRPr="00D04ED2">
        <w:rPr>
          <w:rFonts w:ascii="Times New Roman" w:hAnsi="Times New Roman" w:cs="Times New Roman"/>
          <w:lang w:val="en-US"/>
        </w:rPr>
        <w:t xml:space="preserve"> </w:t>
      </w:r>
      <w:proofErr w:type="gramStart"/>
      <w:r w:rsidRPr="00D04ED2">
        <w:rPr>
          <w:rFonts w:ascii="Times New Roman" w:hAnsi="Times New Roman" w:cs="Times New Roman"/>
          <w:lang w:val="en-US"/>
        </w:rPr>
        <w:t>is</w:t>
      </w:r>
      <w:proofErr w:type="gramEnd"/>
      <w:r w:rsidRPr="00D04ED2">
        <w:rPr>
          <w:rFonts w:ascii="Times New Roman" w:hAnsi="Times New Roman" w:cs="Times New Roman"/>
          <w:lang w:val="en-US"/>
        </w:rPr>
        <w:t xml:space="preserve"> the grand mean, </w:t>
      </w:r>
      <m:oMath>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c</m:t>
            </m:r>
          </m:sub>
          <m:sup>
            <m:r>
              <w:rPr>
                <w:rFonts w:ascii="Cambria Math" w:hAnsi="Cambria Math" w:cs="Times New Roman"/>
                <w:lang w:val="en-US"/>
              </w:rPr>
              <m:t>*</m:t>
            </m:r>
          </m:sup>
        </m:sSubSup>
      </m:oMath>
      <w:r w:rsidRPr="00D04ED2">
        <w:rPr>
          <w:rFonts w:ascii="Times New Roman" w:hAnsi="Times New Roman" w:cs="Times New Roman"/>
          <w:lang w:val="en-US"/>
        </w:rPr>
        <w:t xml:space="preserve"> is the partial regression coefficient of the marker, and </w:t>
      </w:r>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m:t>
            </m:r>
          </m:sub>
        </m:sSub>
      </m:oMath>
      <w:r w:rsidRPr="00D04ED2">
        <w:rPr>
          <w:rFonts w:ascii="Times New Roman" w:hAnsi="Times New Roman" w:cs="Times New Roman"/>
          <w:lang w:val="en-US"/>
        </w:rPr>
        <w:t xml:space="preserve"> is the partial regression coefficient for the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th</m:t>
            </m:r>
          </m:sup>
        </m:sSup>
      </m:oMath>
      <w:r w:rsidRPr="00D04ED2">
        <w:rPr>
          <w:rFonts w:ascii="Times New Roman" w:hAnsi="Times New Roman" w:cs="Times New Roman"/>
          <w:lang w:val="en-US"/>
        </w:rPr>
        <w:t xml:space="preserve"> covariate. </w:t>
      </w:r>
      <m:oMath>
        <m:r>
          <w:rPr>
            <w:rFonts w:ascii="Cambria Math" w:hAnsi="Cambria Math" w:cs="Times New Roman"/>
            <w:lang w:val="en-US"/>
          </w:rPr>
          <m:t>x</m:t>
        </m:r>
      </m:oMath>
      <w:r w:rsidRPr="00D04ED2">
        <w:rPr>
          <w:rFonts w:ascii="Times New Roman" w:hAnsi="Times New Roman" w:cs="Times New Roman"/>
          <w:lang w:val="en-US"/>
        </w:rPr>
        <w:t xml:space="preserve"> </w:t>
      </w:r>
      <w:proofErr w:type="gramStart"/>
      <w:r w:rsidRPr="00D04ED2">
        <w:rPr>
          <w:rFonts w:ascii="Times New Roman" w:hAnsi="Times New Roman" w:cs="Times New Roman"/>
          <w:lang w:val="en-US"/>
        </w:rPr>
        <w:t>encodes</w:t>
      </w:r>
      <w:proofErr w:type="gramEnd"/>
      <w:r w:rsidRPr="00D04ED2">
        <w:rPr>
          <w:rFonts w:ascii="Times New Roman" w:hAnsi="Times New Roman" w:cs="Times New Roman"/>
          <w:lang w:val="en-US"/>
        </w:rPr>
        <w:t xml:space="preserve"> the biallelic locus, wh</w:t>
      </w:r>
      <w:proofErr w:type="spellStart"/>
      <w:r w:rsidRPr="00D04ED2">
        <w:rPr>
          <w:rFonts w:ascii="Times New Roman" w:hAnsi="Times New Roman" w:cs="Times New Roman"/>
          <w:lang w:val="en-US"/>
        </w:rPr>
        <w:t>ich</w:t>
      </w:r>
      <w:proofErr w:type="spellEnd"/>
      <w:r w:rsidRPr="00D04ED2">
        <w:rPr>
          <w:rFonts w:ascii="Times New Roman" w:hAnsi="Times New Roman" w:cs="Times New Roman"/>
          <w:lang w:val="en-US"/>
        </w:rPr>
        <w:t xml:space="preserve"> has alleles </w:t>
      </w:r>
      <m:oMath>
        <m:r>
          <w:rPr>
            <w:rFonts w:ascii="Cambria Math" w:hAnsi="Cambria Math" w:cs="Times New Roman"/>
            <w:lang w:val="en-US"/>
          </w:rPr>
          <m:t>A</m:t>
        </m:r>
      </m:oMath>
      <w:r w:rsidRPr="00D04ED2">
        <w:rPr>
          <w:rFonts w:ascii="Times New Roman" w:hAnsi="Times New Roman" w:cs="Times New Roman"/>
          <w:lang w:val="en-US"/>
        </w:rPr>
        <w:t xml:space="preserve"> and </w:t>
      </w:r>
      <m:oMath>
        <m:r>
          <w:rPr>
            <w:rFonts w:ascii="Cambria Math" w:hAnsi="Cambria Math" w:cs="Times New Roman"/>
            <w:lang w:val="en-US"/>
          </w:rPr>
          <m:t>a</m:t>
        </m:r>
      </m:oMath>
      <w:r w:rsidRPr="00D04ED2">
        <w:rPr>
          <w:rFonts w:ascii="Times New Roman" w:hAnsi="Times New Roman" w:cs="Times New Roman"/>
          <w:lang w:val="en-US"/>
        </w:rPr>
        <w:t xml:space="preserve"> of frequency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oMath>
      <w:r w:rsidRPr="00D04ED2">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m:t>
            </m:r>
          </m:sub>
        </m:s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oMath>
      <w:r w:rsidRPr="00D04ED2">
        <w:rPr>
          <w:rFonts w:ascii="Times New Roman" w:hAnsi="Times New Roman" w:cs="Times New Roman"/>
          <w:lang w:val="en-US"/>
        </w:rPr>
        <w:t xml:space="preserve">, respectively; the variance of the locus </w:t>
      </w:r>
      <w:r w:rsidRPr="00CE215B">
        <w:rPr>
          <w:rFonts w:ascii="Times New Roman" w:hAnsi="Times New Roman" w:cs="Times New Roman"/>
          <w:lang w:val="en-US"/>
        </w:rPr>
        <w:t xml:space="preserve">is </w:t>
      </w:r>
      <m:oMath>
        <m:sSubSup>
          <m:sSubSupPr>
            <m:ctrlPr>
              <w:rPr>
                <w:rFonts w:ascii="Cambria Math" w:hAnsi="Cambria Math" w:cs="Times New Roman"/>
                <w:i/>
                <w:lang w:val="en-US"/>
              </w:rPr>
            </m:ctrlPr>
          </m:sSubSupPr>
          <m:e>
            <m:r>
              <w:rPr>
                <w:rFonts w:ascii="Cambria Math" w:hAnsi="Cambria Math" w:cs="Times New Roman"/>
                <w:lang w:val="en-US"/>
              </w:rPr>
              <m:t>σ</m:t>
            </m:r>
          </m:e>
          <m: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sub>
          <m:sup>
            <m:r>
              <w:rPr>
                <w:rFonts w:ascii="Cambria Math" w:hAnsi="Cambria Math" w:cs="Times New Roman"/>
                <w:lang w:val="en-US"/>
              </w:rPr>
              <m:t>2</m:t>
            </m:r>
          </m:sup>
        </m:sSubSup>
      </m:oMath>
      <w:r w:rsidRPr="00CE215B">
        <w:rPr>
          <w:rFonts w:ascii="Times New Roman" w:hAnsi="Times New Roman" w:cs="Times New Roman"/>
          <w:lang w:val="en-US"/>
        </w:rPr>
        <w:t>.</w:t>
      </w:r>
      <w:r w:rsidR="00A56E5A">
        <w:rPr>
          <w:rFonts w:ascii="Times New Roman" w:hAnsi="Times New Roman" w:cs="Times New Roman"/>
          <w:lang w:val="en-US"/>
        </w:rPr>
        <w:t xml:space="preserve"> </w:t>
      </w:r>
      <w:r w:rsidR="00A56E5A">
        <w:rPr>
          <w:rFonts w:ascii="Times New Roman" w:hAnsi="Times New Roman" w:cs="Times New Roman"/>
          <w:lang w:val="en-US" w:eastAsia="zh-CN"/>
        </w:rPr>
        <w:t>Often, it is upon the cohort</w:t>
      </w:r>
      <w:r w:rsidR="001777AF">
        <w:rPr>
          <w:rFonts w:ascii="Times New Roman" w:hAnsi="Times New Roman" w:cs="Times New Roman"/>
          <w:lang w:val="en-US" w:eastAsia="zh-CN"/>
        </w:rPr>
        <w:t xml:space="preserve"> analyst</w:t>
      </w:r>
      <w:r w:rsidR="00A56E5A">
        <w:rPr>
          <w:rFonts w:ascii="Times New Roman" w:hAnsi="Times New Roman" w:cs="Times New Roman"/>
          <w:lang w:val="en-US" w:eastAsia="zh-CN"/>
        </w:rPr>
        <w:t xml:space="preserve"> to decide what should be included in </w:t>
      </w:r>
      <m:oMath>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m=1</m:t>
            </m:r>
          </m:sub>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sup>
        </m:sSubSup>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m</m:t>
            </m:r>
          </m:sub>
        </m:sSub>
      </m:oMath>
      <w:r w:rsidR="0098544D">
        <w:rPr>
          <w:rFonts w:ascii="Times New Roman" w:hAnsi="Times New Roman" w:cs="Times New Roman"/>
        </w:rPr>
        <w:t>, and</w:t>
      </w:r>
      <w:r w:rsidR="00A56E5A">
        <w:rPr>
          <w:rFonts w:ascii="Times New Roman" w:hAnsi="Times New Roman" w:cs="Times New Roman"/>
        </w:rPr>
        <w:t xml:space="preserve"> it often includes</w:t>
      </w:r>
      <w:r w:rsidR="0098544D">
        <w:rPr>
          <w:rFonts w:ascii="Times New Roman" w:hAnsi="Times New Roman" w:cs="Times New Roman"/>
        </w:rPr>
        <w:t xml:space="preserve"> such as</w:t>
      </w:r>
      <w:r w:rsidR="00A56E5A">
        <w:rPr>
          <w:rFonts w:ascii="Times New Roman" w:hAnsi="Times New Roman" w:cs="Times New Roman"/>
        </w:rPr>
        <w:t xml:space="preserve"> eigenvectors and other relevant covariat</w:t>
      </w:r>
      <w:r w:rsidR="00225799">
        <w:rPr>
          <w:rFonts w:ascii="Times New Roman" w:hAnsi="Times New Roman" w:cs="Times New Roman"/>
        </w:rPr>
        <w:t>es</w:t>
      </w:r>
      <w:r w:rsidR="00C56B9C">
        <w:rPr>
          <w:rFonts w:ascii="Times New Roman" w:hAnsi="Times New Roman" w:cs="Times New Roman"/>
        </w:rPr>
        <w:t xml:space="preserve"> – some covariates may be the trait of interest to another </w:t>
      </w:r>
      <w:r w:rsidR="00244ECE">
        <w:rPr>
          <w:rFonts w:ascii="Times New Roman" w:hAnsi="Times New Roman" w:cs="Times New Roman"/>
        </w:rPr>
        <w:t>C-</w:t>
      </w:r>
      <w:r w:rsidR="00C56B9C">
        <w:rPr>
          <w:rFonts w:ascii="Times New Roman" w:hAnsi="Times New Roman" w:cs="Times New Roman"/>
        </w:rPr>
        <w:t>GWAMA in the consortium</w:t>
      </w:r>
      <w:r w:rsidR="00225799">
        <w:rPr>
          <w:rFonts w:ascii="Times New Roman" w:hAnsi="Times New Roman" w:cs="Times New Roman"/>
        </w:rPr>
        <w:t xml:space="preserve">. </w:t>
      </w:r>
      <w:r w:rsidR="00C56B9C">
        <w:rPr>
          <w:rFonts w:ascii="Times New Roman" w:hAnsi="Times New Roman" w:cs="Times New Roman"/>
        </w:rPr>
        <w:t>The cohort analyst</w:t>
      </w:r>
      <w:r w:rsidR="005B79C0">
        <w:rPr>
          <w:rFonts w:ascii="Times New Roman" w:hAnsi="Times New Roman" w:cs="Times New Roman"/>
        </w:rPr>
        <w:t xml:space="preserve"> </w:t>
      </w:r>
      <w:r w:rsidR="008412EA">
        <w:rPr>
          <w:rFonts w:ascii="Times New Roman" w:hAnsi="Times New Roman" w:cs="Times New Roman"/>
        </w:rPr>
        <w:t>sends GWAS summary statistics</w:t>
      </w:r>
      <w:r w:rsidR="00B832C5">
        <w:rPr>
          <w:rFonts w:ascii="Times New Roman" w:hAnsi="Times New Roman" w:cs="Times New Roman"/>
        </w:rPr>
        <w:t>, such as</w:t>
      </w:r>
      <w:r w:rsidR="008412EA">
        <w:rPr>
          <w:rFonts w:ascii="Times New Roman" w:hAnsi="Times New Roman"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c</m:t>
            </m:r>
          </m:sub>
          <m:sup>
            <m:r>
              <w:rPr>
                <w:rFonts w:ascii="Cambria Math" w:hAnsi="Cambria Math" w:cs="Times New Roman"/>
              </w:rPr>
              <m:t>*</m:t>
            </m:r>
          </m:sup>
        </m:sSubSup>
      </m:oMath>
      <w:r w:rsidR="00B832C5">
        <w:rPr>
          <w:rFonts w:ascii="Times New Roman" w:hAnsi="Times New Roman" w:cs="Times New Roman"/>
        </w:rPr>
        <w:t xml:space="preserve"> and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c</m:t>
                </m:r>
              </m:sub>
              <m:sup>
                <m:r>
                  <w:rPr>
                    <w:rFonts w:ascii="Cambria Math" w:hAnsi="Cambria Math" w:cs="Times New Roman"/>
                  </w:rPr>
                  <m:t>*</m:t>
                </m:r>
              </m:sup>
            </m:sSubSup>
          </m:sub>
          <m:sup>
            <m:r>
              <w:rPr>
                <w:rFonts w:ascii="Cambria Math" w:hAnsi="Cambria Math" w:cs="Times New Roman"/>
              </w:rPr>
              <m:t>2</m:t>
            </m:r>
          </m:sup>
        </m:sSubSup>
      </m:oMath>
      <w:r w:rsidR="00B832C5">
        <w:rPr>
          <w:rFonts w:ascii="Times New Roman" w:hAnsi="Times New Roman" w:cs="Times New Roman"/>
        </w:rPr>
        <w:t>,</w:t>
      </w:r>
      <w:r w:rsidR="008412EA">
        <w:rPr>
          <w:rFonts w:ascii="Times New Roman" w:hAnsi="Times New Roman" w:cs="Times New Roman"/>
        </w:rPr>
        <w:t xml:space="preserve"> to the central hub</w:t>
      </w:r>
      <w:r w:rsidR="00592763">
        <w:rPr>
          <w:rFonts w:ascii="Times New Roman" w:hAnsi="Times New Roman" w:cs="Times New Roman"/>
        </w:rPr>
        <w:t xml:space="preserve"> (</w:t>
      </w:r>
      <w:r w:rsidR="00592763" w:rsidRPr="00307B31">
        <w:rPr>
          <w:rFonts w:ascii="Times New Roman" w:hAnsi="Times New Roman" w:cs="Times New Roman"/>
          <w:b/>
        </w:rPr>
        <w:t>Figure 1A</w:t>
      </w:r>
      <w:r w:rsidR="00592763">
        <w:rPr>
          <w:rFonts w:ascii="Times New Roman" w:hAnsi="Times New Roman" w:cs="Times New Roman"/>
        </w:rPr>
        <w:t>)</w:t>
      </w:r>
      <w:r w:rsidR="005B79C0">
        <w:rPr>
          <w:rFonts w:ascii="Times New Roman" w:hAnsi="Times New Roman" w:cs="Times New Roman"/>
        </w:rPr>
        <w:t>.</w:t>
      </w:r>
    </w:p>
    <w:p w14:paraId="06F6C018" w14:textId="77777777" w:rsidR="00C56B9C" w:rsidRDefault="00C56B9C" w:rsidP="005A75BC">
      <w:pPr>
        <w:spacing w:line="480" w:lineRule="auto"/>
        <w:rPr>
          <w:rFonts w:ascii="Times New Roman" w:hAnsi="Times New Roman" w:cs="Times New Roman"/>
        </w:rPr>
      </w:pPr>
    </w:p>
    <w:p w14:paraId="760924C5" w14:textId="23BB8245" w:rsidR="008412EA" w:rsidRDefault="00F155D7" w:rsidP="005A75BC">
      <w:pPr>
        <w:spacing w:line="480" w:lineRule="auto"/>
        <w:rPr>
          <w:rFonts w:ascii="Times New Roman" w:hAnsi="Times New Roman" w:cs="Times New Roman"/>
        </w:rPr>
      </w:pPr>
      <w:r>
        <w:rPr>
          <w:rFonts w:ascii="Times New Roman" w:hAnsi="Times New Roman" w:cs="Times New Roman"/>
          <w:lang w:val="en-US" w:eastAsia="zh-CN"/>
        </w:rPr>
        <w:t xml:space="preserve">Without loss of generality,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r>
          <w:rPr>
            <w:rFonts w:ascii="Cambria Math" w:hAnsi="Cambria Math" w:cs="Times New Roman"/>
            <w:lang w:val="en-US" w:eastAsia="zh-CN"/>
          </w:rPr>
          <m:t>=1</m:t>
        </m:r>
      </m:oMath>
      <w:r>
        <w:rPr>
          <w:rFonts w:ascii="Times New Roman" w:hAnsi="Times New Roman" w:cs="Times New Roman"/>
          <w:lang w:val="en-US" w:eastAsia="zh-CN"/>
        </w:rPr>
        <w:t xml:space="preserve"> </w:t>
      </w:r>
      <w:r w:rsidR="00CA7A4E">
        <w:rPr>
          <w:rFonts w:ascii="Times New Roman" w:hAnsi="Times New Roman" w:cs="Times New Roman"/>
          <w:lang w:val="en-US" w:eastAsia="zh-CN"/>
        </w:rPr>
        <w:t>because one round of communication is required between the central hub and the cohort.</w:t>
      </w:r>
      <w:r w:rsidR="00CA3441">
        <w:rPr>
          <w:rFonts w:ascii="Times New Roman" w:hAnsi="Times New Roman" w:cs="Times New Roman"/>
          <w:lang w:val="en-US" w:eastAsia="zh-CN"/>
        </w:rPr>
        <w:t xml:space="preserve"> </w:t>
      </w:r>
      <w:r w:rsidR="00CA3441">
        <w:rPr>
          <w:rFonts w:ascii="Times New Roman" w:hAnsi="Times New Roman" w:cs="Times New Roman"/>
        </w:rPr>
        <w:t xml:space="preserve">If the central hub asks summary statistics generated by an alternative model, it inflates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oMath>
      <w:r w:rsidR="00CA3441">
        <w:rPr>
          <w:rFonts w:ascii="Times New Roman" w:hAnsi="Times New Roman" w:cs="Times New Roman"/>
        </w:rPr>
        <w:t>.</w:t>
      </w:r>
      <w:r w:rsidR="00CA7A4E">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m:rPr>
            <m:scr m:val="script"/>
          </m:rPr>
          <w:rPr>
            <w:rFonts w:ascii="Cambria Math" w:hAnsi="Cambria Math" w:cs="Times New Roman"/>
            <w:lang w:val="en-US" w:eastAsia="zh-CN"/>
          </w:rPr>
          <m:t>=C</m:t>
        </m:r>
      </m:oMath>
      <w:r w:rsidR="007402C4">
        <w:rPr>
          <w:rFonts w:ascii="Times New Roman" w:hAnsi="Times New Roman" w:cs="Times New Roman"/>
          <w:lang w:val="en-US" w:eastAsia="zh-CN"/>
        </w:rPr>
        <w:t xml:space="preserve"> </w:t>
      </w:r>
      <w:proofErr w:type="gramStart"/>
      <w:r w:rsidR="007402C4">
        <w:rPr>
          <w:rFonts w:ascii="Times New Roman" w:hAnsi="Times New Roman" w:cs="Times New Roman"/>
          <w:lang w:val="en-US" w:eastAsia="zh-CN"/>
        </w:rPr>
        <w:t>because</w:t>
      </w:r>
      <w:proofErr w:type="gramEnd"/>
      <w:r w:rsidR="007402C4">
        <w:rPr>
          <w:rFonts w:ascii="Times New Roman" w:hAnsi="Times New Roman" w:cs="Times New Roman"/>
          <w:lang w:val="en-US" w:eastAsia="zh-CN"/>
        </w:rPr>
        <w:t xml:space="preserve"> </w:t>
      </w:r>
      <m:oMath>
        <m:r>
          <m:rPr>
            <m:scr m:val="script"/>
          </m:rPr>
          <w:rPr>
            <w:rFonts w:ascii="Cambria Math" w:hAnsi="Cambria Math" w:cs="Times New Roman"/>
            <w:lang w:val="en-US" w:eastAsia="zh-CN"/>
          </w:rPr>
          <m:t>C</m:t>
        </m:r>
      </m:oMath>
      <w:r w:rsidR="00CA7A4E">
        <w:rPr>
          <w:rFonts w:ascii="Times New Roman" w:hAnsi="Times New Roman" w:cs="Times New Roman"/>
          <w:lang w:val="en-US" w:eastAsia="zh-CN"/>
        </w:rPr>
        <w:t xml:space="preserve"> cohort</w:t>
      </w:r>
      <w:r w:rsidR="007402C4">
        <w:rPr>
          <w:rFonts w:ascii="Times New Roman" w:hAnsi="Times New Roman" w:cs="Times New Roman"/>
          <w:lang w:val="en-US" w:eastAsia="zh-CN"/>
        </w:rPr>
        <w:t>s send</w:t>
      </w:r>
      <w:r w:rsidR="00CA3441">
        <w:rPr>
          <w:rFonts w:ascii="Times New Roman" w:hAnsi="Times New Roman" w:cs="Times New Roman"/>
          <w:lang w:val="en-US" w:eastAsia="zh-CN"/>
        </w:rPr>
        <w:t xml:space="preserve"> the summary statistic unit</w:t>
      </w:r>
      <w:r w:rsidR="00CA7A4E">
        <w:rPr>
          <w:rFonts w:ascii="Times New Roman" w:hAnsi="Times New Roman" w:cs="Times New Roman"/>
          <w:lang w:val="en-US" w:eastAsia="zh-CN"/>
        </w:rPr>
        <w:t xml:space="preserve"> </w:t>
      </w:r>
      <m:oMath>
        <m:r>
          <w:rPr>
            <w:rFonts w:ascii="Cambria Math" w:hAnsi="Cambria Math" w:cs="Times New Roman"/>
            <w:lang w:val="en-US" w:eastAsia="zh-CN"/>
          </w:rPr>
          <m:t>(</m:t>
        </m:r>
        <m:sSup>
          <m:sSupPr>
            <m:ctrlPr>
              <w:rPr>
                <w:rFonts w:ascii="Cambria Math" w:hAnsi="Cambria Math" w:cs="Times New Roman"/>
                <w:i/>
                <w:lang w:val="en-US" w:eastAsia="zh-CN"/>
              </w:rPr>
            </m:ctrlPr>
          </m:s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p>
            <m:r>
              <w:rPr>
                <w:rFonts w:ascii="Cambria Math" w:hAnsi="Cambria Math" w:cs="Times New Roman"/>
                <w:lang w:val="en-US" w:eastAsia="zh-CN"/>
              </w:rPr>
              <m:t>*</m:t>
            </m:r>
          </m:sup>
        </m:s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β</m:t>
            </m:r>
          </m:sub>
          <m:sup>
            <m:r>
              <w:rPr>
                <w:rFonts w:ascii="Cambria Math" w:hAnsi="Cambria Math" w:cs="Times New Roman"/>
                <w:lang w:val="en-US" w:eastAsia="zh-CN"/>
              </w:rPr>
              <m:t>2</m:t>
            </m:r>
          </m:sup>
        </m:sSubSup>
      </m:oMath>
      <w:r w:rsidR="00CA7A4E">
        <w:rPr>
          <w:rFonts w:ascii="Times New Roman" w:hAnsi="Times New Roman" w:cs="Times New Roman"/>
          <w:lang w:val="en-US" w:eastAsia="zh-CN"/>
        </w:rPr>
        <w:t xml:space="preserve">) to the central hub. So, </w:t>
      </w:r>
      <m:oMath>
        <m:r>
          <m:rPr>
            <m:scr m:val="script"/>
          </m:rPr>
          <w:rPr>
            <w:rFonts w:ascii="Cambria Math" w:hAnsi="Cambria Math" w:cs="Times New Roman"/>
            <w:lang w:val="en-US" w:eastAsia="zh-CN"/>
          </w:rPr>
          <m:t>E=[</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cs="Times New Roman"/>
            <w:lang w:val="en-US" w:eastAsia="zh-CN"/>
          </w:rPr>
          <m:t>]</m:t>
        </m:r>
      </m:oMath>
      <w:r w:rsidR="00CA7A4E">
        <w:rPr>
          <w:rFonts w:ascii="Times New Roman" w:hAnsi="Times New Roman" w:cs="Times New Roman"/>
          <w:lang w:val="en-US" w:eastAsia="zh-CN"/>
        </w:rPr>
        <w:t>.</w:t>
      </w:r>
    </w:p>
    <w:p w14:paraId="4D13D2E9" w14:textId="77777777" w:rsidR="007C577C" w:rsidRDefault="007C577C" w:rsidP="005A75BC">
      <w:pPr>
        <w:spacing w:line="480" w:lineRule="auto"/>
        <w:jc w:val="both"/>
        <w:rPr>
          <w:rFonts w:ascii="Times New Roman" w:hAnsi="Times New Roman" w:cs="Times New Roman"/>
          <w:b/>
        </w:rPr>
      </w:pPr>
    </w:p>
    <w:p w14:paraId="0C91D874" w14:textId="4D92562A" w:rsidR="00055243" w:rsidRPr="00BA3830" w:rsidRDefault="00F155D7" w:rsidP="005A75BC">
      <w:pPr>
        <w:spacing w:line="480" w:lineRule="auto"/>
        <w:jc w:val="both"/>
        <w:rPr>
          <w:rFonts w:ascii="Times New Roman" w:hAnsi="Times New Roman" w:cs="Times New Roman"/>
          <w:b/>
          <w:lang w:val="en-US" w:eastAsia="zh-CN"/>
        </w:rPr>
      </w:pPr>
      <w:r>
        <w:rPr>
          <w:rFonts w:ascii="Times New Roman" w:hAnsi="Times New Roman" w:cs="Times New Roman"/>
          <w:b/>
        </w:rPr>
        <w:t>H-GWAMA</w:t>
      </w:r>
      <w:r w:rsidR="00055243" w:rsidRPr="00055243">
        <w:rPr>
          <w:rFonts w:ascii="Times New Roman" w:hAnsi="Times New Roman" w:cs="Times New Roman"/>
          <w:b/>
        </w:rPr>
        <w:t xml:space="preserve"> </w:t>
      </w:r>
      <w:r w:rsidR="00FC0846">
        <w:rPr>
          <w:rFonts w:ascii="Times New Roman" w:hAnsi="Times New Roman" w:cs="Times New Roman"/>
          <w:b/>
        </w:rPr>
        <w:t>s</w:t>
      </w:r>
      <w:r w:rsidR="00055243" w:rsidRPr="00055243">
        <w:rPr>
          <w:rFonts w:ascii="Times New Roman" w:hAnsi="Times New Roman" w:cs="Times New Roman"/>
          <w:b/>
        </w:rPr>
        <w:t>tep 1:</w:t>
      </w:r>
      <w:r w:rsidR="00055243">
        <w:rPr>
          <w:rFonts w:ascii="Times New Roman" w:hAnsi="Times New Roman" w:cs="Times New Roman"/>
          <w:b/>
        </w:rPr>
        <w:t xml:space="preserve"> </w:t>
      </w:r>
      <w:r>
        <w:rPr>
          <w:rFonts w:ascii="Times New Roman" w:hAnsi="Times New Roman" w:cs="Times New Roman"/>
          <w:b/>
        </w:rPr>
        <w:t xml:space="preserve">a cohort </w:t>
      </w:r>
      <w:proofErr w:type="spellStart"/>
      <w:r w:rsidR="00CD0C04">
        <w:rPr>
          <w:rFonts w:ascii="Times New Roman" w:hAnsi="Times New Roman" w:cs="Times New Roman" w:hint="eastAsia"/>
          <w:b/>
          <w:lang w:eastAsia="zh-CN"/>
        </w:rPr>
        <w:t>generat</w:t>
      </w:r>
      <w:r>
        <w:rPr>
          <w:rFonts w:ascii="Times New Roman" w:hAnsi="Times New Roman" w:cs="Times New Roman"/>
          <w:b/>
          <w:lang w:val="en-US" w:eastAsia="zh-CN"/>
        </w:rPr>
        <w:t>es</w:t>
      </w:r>
      <w:proofErr w:type="spellEnd"/>
      <w:r w:rsidR="00CD0C04">
        <w:rPr>
          <w:rFonts w:ascii="Times New Roman" w:hAnsi="Times New Roman" w:cs="Times New Roman" w:hint="eastAsia"/>
          <w:b/>
          <w:lang w:eastAsia="zh-CN"/>
        </w:rPr>
        <w:t xml:space="preserve"> </w:t>
      </w:r>
      <w:r w:rsidR="00CD0C04">
        <w:rPr>
          <w:rFonts w:ascii="Times New Roman" w:hAnsi="Times New Roman" w:cs="Times New Roman"/>
          <w:b/>
          <w:lang w:eastAsia="zh-CN"/>
        </w:rPr>
        <w:t>naïve</w:t>
      </w:r>
      <w:r>
        <w:rPr>
          <w:rFonts w:ascii="Times New Roman" w:hAnsi="Times New Roman" w:cs="Times New Roman" w:hint="eastAsia"/>
          <w:b/>
          <w:lang w:eastAsia="zh-CN"/>
        </w:rPr>
        <w:t xml:space="preserve"> summary statistics for a locus</w:t>
      </w:r>
    </w:p>
    <w:p w14:paraId="1FAECDFB" w14:textId="7A548A99" w:rsidR="006C18E1" w:rsidRDefault="00F155D7"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Rather than implementing</w:t>
      </w:r>
      <w:r w:rsidR="00050C54">
        <w:rPr>
          <w:rFonts w:ascii="Times New Roman" w:hAnsi="Times New Roman" w:cs="Times New Roman"/>
          <w:lang w:val="en-US" w:eastAsia="zh-CN"/>
        </w:rPr>
        <w:t xml:space="preserve"> </w:t>
      </w:r>
      <w:proofErr w:type="spellStart"/>
      <w:r w:rsidR="00906B67">
        <w:rPr>
          <w:rFonts w:ascii="Times New Roman" w:hAnsi="Times New Roman" w:cs="Times New Roman"/>
          <w:lang w:val="en-US" w:eastAsia="zh-CN"/>
        </w:rPr>
        <w:t>Eq</w:t>
      </w:r>
      <w:proofErr w:type="spellEnd"/>
      <w:r w:rsidR="00906B67">
        <w:rPr>
          <w:rFonts w:ascii="Times New Roman" w:hAnsi="Times New Roman" w:cs="Times New Roman"/>
          <w:lang w:val="en-US" w:eastAsia="zh-CN"/>
        </w:rPr>
        <w:t xml:space="preserve"> 1, </w:t>
      </w:r>
      <w:r w:rsidR="00CA3441">
        <w:rPr>
          <w:rFonts w:ascii="Times New Roman" w:hAnsi="Times New Roman" w:cs="Times New Roman"/>
          <w:lang w:val="en-US" w:eastAsia="zh-CN"/>
        </w:rPr>
        <w:t xml:space="preserve">in H-GWAMA </w:t>
      </w:r>
      <w:r w:rsidR="005B79C0">
        <w:rPr>
          <w:rFonts w:ascii="Times New Roman" w:hAnsi="Times New Roman" w:cs="Times New Roman"/>
          <w:lang w:val="en-US" w:eastAsia="zh-CN"/>
        </w:rPr>
        <w:t>a cohort analyst</w:t>
      </w:r>
      <w:r w:rsidR="006C18E1">
        <w:rPr>
          <w:rFonts w:ascii="Times New Roman" w:hAnsi="Times New Roman" w:cs="Times New Roman"/>
          <w:lang w:val="en-US" w:eastAsia="zh-CN"/>
        </w:rPr>
        <w:t xml:space="preserve"> conduct</w:t>
      </w:r>
      <w:r w:rsidR="00CA3441">
        <w:rPr>
          <w:rFonts w:ascii="Times New Roman" w:hAnsi="Times New Roman" w:cs="Times New Roman"/>
          <w:lang w:val="en-US" w:eastAsia="zh-CN"/>
        </w:rPr>
        <w:t>s</w:t>
      </w:r>
      <w:r w:rsidR="00D04A70">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c</m:t>
            </m:r>
          </m:sub>
        </m:sSub>
        <m:r>
          <w:rPr>
            <w:rFonts w:ascii="Cambria Math" w:hAnsi="Cambria Math" w:cs="Times New Roman"/>
            <w:lang w:val="en-US" w:eastAsia="zh-CN"/>
          </w:rPr>
          <m:t>+1</m:t>
        </m:r>
      </m:oMath>
      <w:r w:rsidR="006A1EB4">
        <w:rPr>
          <w:rFonts w:ascii="Times New Roman" w:hAnsi="Times New Roman" w:cs="Times New Roman"/>
          <w:lang w:val="en-US" w:eastAsia="zh-CN"/>
        </w:rPr>
        <w:t xml:space="preserve"> single-marker regression</w:t>
      </w:r>
      <w:r w:rsidR="00F24DC5">
        <w:rPr>
          <w:rFonts w:ascii="Times New Roman" w:hAnsi="Times New Roman" w:cs="Times New Roman" w:hint="eastAsia"/>
          <w:lang w:val="en-US" w:eastAsia="zh-CN"/>
        </w:rPr>
        <w:t>s</w:t>
      </w:r>
      <w:r w:rsidR="00965189">
        <w:rPr>
          <w:rFonts w:ascii="Times New Roman" w:hAnsi="Times New Roman" w:cs="Times New Roman"/>
          <w:lang w:val="en-US" w:eastAsia="zh-CN"/>
        </w:rPr>
        <w:t xml:space="preserve"> (</w:t>
      </w:r>
      <w:r w:rsidR="00965189" w:rsidRPr="00965189">
        <w:rPr>
          <w:rFonts w:ascii="Times New Roman" w:hAnsi="Times New Roman" w:cs="Times New Roman"/>
          <w:b/>
          <w:lang w:val="en-US" w:eastAsia="zh-CN"/>
        </w:rPr>
        <w:t>Figure 1B</w:t>
      </w:r>
      <w:r w:rsidR="00965189">
        <w:rPr>
          <w:rFonts w:ascii="Times New Roman" w:hAnsi="Times New Roman" w:cs="Times New Roman"/>
          <w:lang w:val="en-US" w:eastAsia="zh-CN"/>
        </w:rPr>
        <w:t>)</w:t>
      </w:r>
      <w:r w:rsidR="005B79C0">
        <w:rPr>
          <w:rFonts w:ascii="Times New Roman" w:hAnsi="Times New Roman" w:cs="Times New Roman"/>
          <w:lang w:val="en-US" w:eastAsia="zh-CN"/>
        </w:rPr>
        <w:t xml:space="preserve">. The trait and the covariates included in </w:t>
      </w:r>
      <w:proofErr w:type="spellStart"/>
      <w:r w:rsidR="005B79C0">
        <w:rPr>
          <w:rFonts w:ascii="Times New Roman" w:hAnsi="Times New Roman" w:cs="Times New Roman"/>
          <w:lang w:val="en-US" w:eastAsia="zh-CN"/>
        </w:rPr>
        <w:t>Eq</w:t>
      </w:r>
      <w:proofErr w:type="spellEnd"/>
      <w:r w:rsidR="005B79C0">
        <w:rPr>
          <w:rFonts w:ascii="Times New Roman" w:hAnsi="Times New Roman" w:cs="Times New Roman"/>
          <w:lang w:val="en-US" w:eastAsia="zh-CN"/>
        </w:rPr>
        <w:t xml:space="preserve"> 1 have its simple linear regression </w:t>
      </w:r>
      <w:r>
        <w:rPr>
          <w:rFonts w:ascii="Times New Roman" w:hAnsi="Times New Roman" w:cs="Times New Roman"/>
          <w:lang w:val="en-US" w:eastAsia="zh-CN"/>
        </w:rPr>
        <w:t xml:space="preserve">implemented </w:t>
      </w:r>
      <w:r w:rsidR="00965189">
        <w:rPr>
          <w:rFonts w:ascii="Times New Roman" w:hAnsi="Times New Roman" w:cs="Times New Roman"/>
          <w:lang w:val="en-US" w:eastAsia="zh-CN"/>
        </w:rPr>
        <w:t xml:space="preserve">against the </w:t>
      </w:r>
      <m:oMath>
        <m:sSup>
          <m:sSupPr>
            <m:ctrlPr>
              <w:rPr>
                <w:rFonts w:ascii="Cambria Math" w:hAnsi="Cambria Math" w:cs="Times New Roman"/>
                <w:i/>
                <w:lang w:val="en-US" w:eastAsia="zh-CN"/>
              </w:rPr>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00965189">
        <w:rPr>
          <w:rFonts w:ascii="Times New Roman" w:hAnsi="Times New Roman" w:cs="Times New Roman"/>
          <w:lang w:val="en-US" w:eastAsia="zh-CN"/>
        </w:rPr>
        <w:t xml:space="preserve"> marker</w:t>
      </w:r>
    </w:p>
    <w:p w14:paraId="2AEF852A" w14:textId="32766B32" w:rsidR="00555038" w:rsidRDefault="007402C4" w:rsidP="005A75BC">
      <w:pPr>
        <w:spacing w:line="480" w:lineRule="auto"/>
        <w:rPr>
          <w:rFonts w:ascii="Times New Roman" w:hAnsi="Times New Roman" w:cs="Times New Roman"/>
          <w:lang w:val="en-US"/>
        </w:rPr>
      </w:pPr>
      <m:oMath>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m>
                    <m:mPr>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c</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c</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c</m:t>
                                </m:r>
                              </m:sub>
                            </m:sSub>
                          </m:sub>
                        </m:sSub>
                      </m:e>
                    </m:mr>
                    <m:mr>
                      <m:e>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1</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sub>
                        </m:sSub>
                      </m:e>
                    </m:mr>
                  </m:m>
                </m:e>
              </m:mr>
              <m:mr>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E</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M</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η</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E</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c</m:t>
                              </m:r>
                            </m:sub>
                          </m:sSub>
                        </m:sub>
                      </m:sSub>
                    </m:sub>
                  </m:sSub>
                </m:e>
              </m:mr>
            </m:m>
          </m:e>
        </m:d>
      </m:oMath>
      <w:r w:rsidR="00F155D7">
        <w:rPr>
          <w:rFonts w:ascii="Times New Roman" w:hAnsi="Times New Roman" w:cs="Times New Roman"/>
          <w:lang w:val="en-US"/>
        </w:rPr>
        <w:tab/>
      </w:r>
      <w:r w:rsidR="00F155D7">
        <w:rPr>
          <w:rFonts w:ascii="Times New Roman" w:hAnsi="Times New Roman" w:cs="Times New Roman"/>
          <w:lang w:val="en-US"/>
        </w:rPr>
        <w:tab/>
        <w:t>[2]</w:t>
      </w:r>
    </w:p>
    <w:p w14:paraId="618FAF53" w14:textId="0B6B5B43" w:rsidR="00122714" w:rsidRDefault="00F24DC5" w:rsidP="005A75BC">
      <w:pPr>
        <w:spacing w:line="480" w:lineRule="auto"/>
        <w:rPr>
          <w:rFonts w:ascii="Times New Roman" w:hAnsi="Times New Roman" w:cs="Times New Roman"/>
        </w:rPr>
      </w:pPr>
      <w:proofErr w:type="gramStart"/>
      <w:r>
        <w:rPr>
          <w:rFonts w:ascii="Times New Roman" w:hAnsi="Times New Roman" w:cs="Times New Roman" w:hint="eastAsia"/>
          <w:lang w:val="en-US" w:eastAsia="zh-CN"/>
        </w:rPr>
        <w:t>in</w:t>
      </w:r>
      <w:proofErr w:type="gramEnd"/>
      <w:r>
        <w:rPr>
          <w:rFonts w:ascii="Times New Roman" w:hAnsi="Times New Roman" w:cs="Times New Roman" w:hint="eastAsia"/>
          <w:lang w:val="en-US" w:eastAsia="zh-CN"/>
        </w:rPr>
        <w:t xml:space="preserve"> which </w:t>
      </w:r>
      <m:oMath>
        <m:sSub>
          <m:sSubPr>
            <m:ctrlPr>
              <w:rPr>
                <w:rFonts w:ascii="Cambria Math" w:hAnsi="Cambria Math" w:cs="Times New Roman"/>
                <w:i/>
                <w:lang w:val="en-US" w:eastAsia="zh-CN"/>
              </w:rPr>
            </m:ctrlPr>
          </m:sSubPr>
          <m:e>
            <m:r>
              <w:rPr>
                <w:rFonts w:ascii="Cambria Math" w:hAnsi="Cambria Math" w:cs="Times New Roman"/>
                <w:lang w:val="en-US" w:eastAsia="zh-CN"/>
              </w:rPr>
              <m:t>y</m:t>
            </m:r>
          </m:e>
          <m:sub>
            <m:r>
              <w:rPr>
                <w:rFonts w:ascii="Cambria Math" w:hAnsi="Cambria Math" w:cs="Times New Roman"/>
                <w:lang w:val="en-US" w:eastAsia="zh-CN"/>
              </w:rPr>
              <m:t>c</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μ</m:t>
            </m:r>
          </m:e>
          <m:sub>
            <m:r>
              <w:rPr>
                <w:rFonts w:ascii="Cambria Math" w:hAnsi="Cambria Math" w:cs="Times New Roman"/>
                <w:lang w:val="en-US" w:eastAsia="zh-CN"/>
              </w:rPr>
              <m:t>0</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c</m:t>
            </m:r>
          </m:sub>
        </m:sSub>
        <m:r>
          <w:rPr>
            <w:rFonts w:ascii="Cambria Math" w:hAnsi="Cambria Math" w:cs="Times New Roman"/>
            <w:lang w:val="en-US" w:eastAsia="zh-CN"/>
          </w:rPr>
          <m:t>x+</m:t>
        </m:r>
        <m:sSub>
          <m:sSubPr>
            <m:ctrlPr>
              <w:rPr>
                <w:rFonts w:ascii="Cambria Math" w:hAnsi="Cambria Math" w:cs="Times New Roman"/>
                <w:i/>
                <w:lang w:val="en-US" w:eastAsia="zh-CN"/>
              </w:rPr>
            </m:ctrlPr>
          </m:sSubPr>
          <m:e>
            <m:r>
              <w:rPr>
                <w:rFonts w:ascii="Cambria Math" w:hAnsi="Cambria Math" w:cs="Times New Roman"/>
                <w:lang w:val="en-US" w:eastAsia="zh-CN"/>
              </w:rPr>
              <m:t>ε</m:t>
            </m:r>
          </m:e>
          <m:sub>
            <m:r>
              <w:rPr>
                <w:rFonts w:ascii="Cambria Math" w:hAnsi="Cambria Math" w:cs="Times New Roman"/>
                <w:lang w:val="en-US" w:eastAsia="zh-CN"/>
              </w:rPr>
              <m:t>c.</m:t>
            </m:r>
            <m:sSub>
              <m:sSubPr>
                <m:ctrlPr>
                  <w:rPr>
                    <w:rFonts w:ascii="Cambria Math" w:hAnsi="Cambria Math" w:cs="Times New Roman"/>
                    <w:i/>
                    <w:lang w:val="en-US" w:eastAsia="zh-CN"/>
                  </w:rPr>
                </m:ctrlPr>
              </m:sSubPr>
              <m:e>
                <m:r>
                  <w:rPr>
                    <w:rFonts w:ascii="Cambria Math" w:hAnsi="Cambria Math" w:cs="Times New Roman"/>
                    <w:lang w:val="en-US" w:eastAsia="zh-CN"/>
                  </w:rPr>
                  <m:t>y</m:t>
                </m:r>
              </m:e>
              <m:sub>
                <m:r>
                  <w:rPr>
                    <w:rFonts w:ascii="Cambria Math" w:hAnsi="Cambria Math" w:cs="Times New Roman"/>
                    <w:lang w:val="en-US" w:eastAsia="zh-CN"/>
                  </w:rPr>
                  <m:t>c</m:t>
                </m:r>
              </m:sub>
            </m:sSub>
          </m:sub>
        </m:sSub>
      </m:oMath>
      <w:r>
        <w:rPr>
          <w:rFonts w:ascii="Times New Roman" w:hAnsi="Times New Roman" w:cs="Times New Roman" w:hint="eastAsia"/>
          <w:lang w:val="en-US" w:eastAsia="zh-CN"/>
        </w:rPr>
        <w:t xml:space="preserve"> </w:t>
      </w:r>
      <w:proofErr w:type="gramStart"/>
      <w:r>
        <w:rPr>
          <w:rFonts w:ascii="Times New Roman" w:hAnsi="Times New Roman" w:cs="Times New Roman" w:hint="eastAsia"/>
          <w:lang w:val="en-US" w:eastAsia="zh-CN"/>
        </w:rPr>
        <w:t>is</w:t>
      </w:r>
      <w:proofErr w:type="gramEnd"/>
      <w:r>
        <w:rPr>
          <w:rFonts w:ascii="Times New Roman" w:hAnsi="Times New Roman" w:cs="Times New Roman" w:hint="eastAsia"/>
          <w:lang w:val="en-US" w:eastAsia="zh-CN"/>
        </w:rPr>
        <w:t xml:space="preserve"> the </w:t>
      </w:r>
      <w:r w:rsidR="00965189">
        <w:rPr>
          <w:rFonts w:ascii="Times New Roman" w:hAnsi="Times New Roman" w:cs="Times New Roman"/>
          <w:lang w:val="en-US" w:eastAsia="zh-CN"/>
        </w:rPr>
        <w:t xml:space="preserve">simple linear </w:t>
      </w:r>
      <w:r>
        <w:rPr>
          <w:rFonts w:ascii="Times New Roman" w:hAnsi="Times New Roman" w:cs="Times New Roman" w:hint="eastAsia"/>
          <w:lang w:val="en-US" w:eastAsia="zh-CN"/>
        </w:rPr>
        <w:t xml:space="preserve">regression for the </w:t>
      </w:r>
      <w:r w:rsidR="00E848AC">
        <w:rPr>
          <w:rFonts w:ascii="Times New Roman" w:hAnsi="Times New Roman" w:cs="Times New Roman" w:hint="eastAsia"/>
          <w:lang w:val="en-US" w:eastAsia="zh-CN"/>
        </w:rPr>
        <w:t xml:space="preserve">target trait, and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ε</m:t>
            </m:r>
          </m:e>
          <m:sub>
            <m:r>
              <w:rPr>
                <w:rFonts w:ascii="Cambria Math" w:hAnsi="Cambria Math" w:cs="Times New Roman"/>
                <w:lang w:val="en-US"/>
              </w:rPr>
              <m:t>.</m:t>
            </m:r>
          </m:sub>
        </m:sSub>
      </m:oMath>
      <w:r w:rsidR="00E848AC">
        <w:rPr>
          <w:rFonts w:ascii="Times New Roman" w:hAnsi="Times New Roman" w:cs="Times New Roman" w:hint="eastAsia"/>
          <w:lang w:val="en-US" w:eastAsia="zh-CN"/>
        </w:rPr>
        <w:t xml:space="preserve"> </w:t>
      </w:r>
      <w:proofErr w:type="gramStart"/>
      <w:r w:rsidR="00E848AC">
        <w:rPr>
          <w:rFonts w:ascii="Times New Roman" w:hAnsi="Times New Roman" w:cs="Times New Roman" w:hint="eastAsia"/>
          <w:lang w:val="en-US" w:eastAsia="zh-CN"/>
        </w:rPr>
        <w:t>is</w:t>
      </w:r>
      <w:proofErr w:type="gramEnd"/>
      <w:r w:rsidR="00E848AC">
        <w:rPr>
          <w:rFonts w:ascii="Times New Roman" w:hAnsi="Times New Roman" w:cs="Times New Roman" w:hint="eastAsia"/>
          <w:lang w:val="en-US" w:eastAsia="zh-CN"/>
        </w:rPr>
        <w:t xml:space="preserve"> </w:t>
      </w:r>
      <w:r w:rsidR="00122714">
        <w:rPr>
          <w:rFonts w:ascii="Times New Roman" w:hAnsi="Times New Roman" w:cs="Times New Roman"/>
          <w:lang w:val="en-US" w:eastAsia="zh-CN"/>
        </w:rPr>
        <w:t xml:space="preserve">a simple linear regression for </w:t>
      </w:r>
      <w:r w:rsidR="00592763">
        <w:rPr>
          <w:rFonts w:ascii="Times New Roman" w:hAnsi="Times New Roman" w:cs="Times New Roman" w:hint="eastAsia"/>
          <w:lang w:val="en-US" w:eastAsia="zh-CN"/>
        </w:rPr>
        <w:t>a</w:t>
      </w:r>
      <w:r w:rsidR="00E848AC">
        <w:rPr>
          <w:rFonts w:ascii="Times New Roman" w:hAnsi="Times New Roman" w:cs="Times New Roman" w:hint="eastAsia"/>
          <w:lang w:val="en-US" w:eastAsia="zh-CN"/>
        </w:rPr>
        <w:t xml:space="preserve"> cov</w:t>
      </w:r>
      <w:r w:rsidR="008412EA">
        <w:rPr>
          <w:rFonts w:ascii="Times New Roman" w:hAnsi="Times New Roman" w:cs="Times New Roman" w:hint="eastAsia"/>
          <w:lang w:val="en-US" w:eastAsia="zh-CN"/>
        </w:rPr>
        <w:t>ariate. As each regression in</w:t>
      </w:r>
      <w:r w:rsidR="00555038">
        <w:rPr>
          <w:rFonts w:ascii="Times New Roman" w:hAnsi="Times New Roman" w:cs="Times New Roman" w:hint="eastAsia"/>
          <w:lang w:val="en-US" w:eastAsia="zh-CN"/>
        </w:rPr>
        <w:t xml:space="preserve"> </w:t>
      </w:r>
      <w:r w:rsidR="008412EA">
        <w:rPr>
          <w:rFonts w:ascii="Times New Roman" w:hAnsi="Times New Roman" w:cs="Times New Roman"/>
          <w:lang w:val="en-US" w:eastAsia="zh-CN"/>
        </w:rPr>
        <w:t xml:space="preserve">the </w:t>
      </w:r>
      <w:r w:rsidR="00E848AC">
        <w:rPr>
          <w:rFonts w:ascii="Times New Roman" w:hAnsi="Times New Roman" w:cs="Times New Roman" w:hint="eastAsia"/>
          <w:lang w:val="en-US" w:eastAsia="zh-CN"/>
        </w:rPr>
        <w:t xml:space="preserve">regression array is a simple linear regression, we call </w:t>
      </w:r>
      <w:r w:rsidR="00CA3441">
        <w:rPr>
          <w:rFonts w:ascii="Times New Roman" w:hAnsi="Times New Roman" w:cs="Times New Roman" w:hint="eastAsia"/>
          <w:lang w:val="en-US" w:eastAsia="zh-CN"/>
        </w:rPr>
        <w:t>their regression coefficients</w:t>
      </w:r>
      <w:r w:rsidR="00E848AC">
        <w:rPr>
          <w:rFonts w:ascii="Times New Roman" w:hAnsi="Times New Roman" w:cs="Times New Roman" w:hint="eastAsia"/>
          <w:lang w:val="en-US" w:eastAsia="zh-CN"/>
        </w:rPr>
        <w:t xml:space="preserve"> </w:t>
      </w:r>
      <w:r w:rsidR="00E848AC">
        <w:rPr>
          <w:rFonts w:ascii="Times New Roman" w:hAnsi="Times New Roman" w:cs="Times New Roman"/>
          <w:lang w:val="en-US" w:eastAsia="zh-CN"/>
        </w:rPr>
        <w:t>naïve</w:t>
      </w:r>
      <w:r w:rsidR="00E848AC">
        <w:rPr>
          <w:rFonts w:ascii="Times New Roman" w:hAnsi="Times New Roman" w:cs="Times New Roman" w:hint="eastAsia"/>
          <w:lang w:val="en-US" w:eastAsia="zh-CN"/>
        </w:rPr>
        <w:t xml:space="preserve"> summary statistics</w:t>
      </w:r>
      <w:r w:rsidR="001F1B5D">
        <w:rPr>
          <w:rFonts w:ascii="Times New Roman" w:hAnsi="Times New Roman" w:cs="Times New Roman"/>
          <w:lang w:val="en-US" w:eastAsia="zh-CN"/>
        </w:rPr>
        <w:t xml:space="preserve"> (NSS</w:t>
      </w:r>
      <w:r w:rsidR="00CA3441">
        <w:rPr>
          <w:rFonts w:ascii="Times New Roman" w:hAnsi="Times New Roman" w:cs="Times New Roman"/>
          <w:lang w:val="en-US" w:eastAsia="zh-CN"/>
        </w:rPr>
        <w:t xml:space="preserve">, denoted as </w:t>
      </w:r>
      <m:oMath>
        <m:r>
          <m:rPr>
            <m:scr m:val="script"/>
          </m:rPr>
          <w:rPr>
            <w:rFonts w:ascii="Cambria Math" w:hAnsi="Cambria Math" w:cs="Times New Roman"/>
            <w:lang w:val="en-US" w:eastAsia="zh-CN"/>
          </w:rPr>
          <m:t>n</m:t>
        </m:r>
      </m:oMath>
      <w:r w:rsidR="001F1B5D">
        <w:rPr>
          <w:rFonts w:ascii="Times New Roman" w:hAnsi="Times New Roman" w:cs="Times New Roman"/>
          <w:lang w:val="en-US" w:eastAsia="zh-CN"/>
        </w:rPr>
        <w:t>)</w:t>
      </w:r>
      <w:r w:rsidR="00E848AC">
        <w:rPr>
          <w:rFonts w:ascii="Times New Roman" w:hAnsi="Times New Roman" w:cs="Times New Roman" w:hint="eastAsia"/>
          <w:lang w:val="en-US" w:eastAsia="zh-CN"/>
        </w:rPr>
        <w:t>.</w:t>
      </w:r>
      <w:r w:rsidR="008C3303">
        <w:rPr>
          <w:rFonts w:ascii="Times New Roman" w:hAnsi="Times New Roman" w:cs="Times New Roman"/>
          <w:lang w:val="en-US" w:eastAsia="zh-CN"/>
        </w:rPr>
        <w:t xml:space="preserve"> For th</w:t>
      </w:r>
      <w:r w:rsidR="00F155D7">
        <w:rPr>
          <w:rFonts w:ascii="Times New Roman" w:hAnsi="Times New Roman" w:cs="Times New Roman"/>
          <w:lang w:val="en-US" w:eastAsia="zh-CN"/>
        </w:rPr>
        <w:t>e target</w:t>
      </w:r>
      <w:r w:rsidR="008C3303">
        <w:rPr>
          <w:rFonts w:ascii="Times New Roman" w:hAnsi="Times New Roman" w:cs="Times New Roman"/>
          <w:lang w:val="en-US" w:eastAsia="zh-CN"/>
        </w:rPr>
        <w:t xml:space="preserve"> marker, it </w:t>
      </w:r>
      <w:r w:rsidR="008C3303">
        <w:rPr>
          <w:rFonts w:ascii="Times New Roman" w:hAnsi="Times New Roman" w:cs="Times New Roman" w:hint="eastAsia"/>
          <w:lang w:val="en-US" w:eastAsia="zh-CN"/>
        </w:rPr>
        <w:t>gen</w:t>
      </w:r>
      <w:r w:rsidR="008C3303">
        <w:rPr>
          <w:rFonts w:ascii="Times New Roman" w:hAnsi="Times New Roman" w:cs="Times New Roman"/>
          <w:lang w:val="en-US" w:eastAsia="zh-CN"/>
        </w:rPr>
        <w:t xml:space="preserve">erates summary statistics </w:t>
      </w:r>
      <m:oMath>
        <m:sSub>
          <m:sSubPr>
            <m:ctrlPr>
              <w:rPr>
                <w:rFonts w:ascii="Cambria Math" w:hAnsi="Cambria Math"/>
                <w:i/>
              </w:rPr>
            </m:ctrlPr>
          </m:sSubPr>
          <m:e>
            <m:r>
              <m:rPr>
                <m:scr m:val="script"/>
              </m:rPr>
              <w:rPr>
                <w:rFonts w:ascii="Cambria Math" w:hAnsi="Cambria Math"/>
              </w:rPr>
              <m:t>n</m:t>
            </m:r>
          </m:e>
          <m:sub>
            <m:r>
              <w:rPr>
                <w:rFonts w:ascii="Cambria Math" w:hAnsi="Cambria Math"/>
              </w:rPr>
              <m:t>c</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β</m:t>
                                </m:r>
                              </m:e>
                              <m:sub>
                                <m:r>
                                  <w:rPr>
                                    <w:rFonts w:ascii="Cambria Math" w:hAnsi="Cambria Math"/>
                                  </w:rPr>
                                  <m:t>c</m:t>
                                </m:r>
                              </m:sub>
                            </m:sSub>
                          </m:sub>
                          <m:sup>
                            <m:r>
                              <w:rPr>
                                <w:rFonts w:ascii="Cambria Math" w:hAnsi="Cambria Math"/>
                              </w:rPr>
                              <m:t>2</m:t>
                            </m:r>
                          </m:sup>
                        </m:sSubSup>
                      </m:e>
                    </m:mr>
                    <m:mr>
                      <m:e>
                        <m:sSub>
                          <m:sSubPr>
                            <m:ctrlPr>
                              <w:rPr>
                                <w:rFonts w:ascii="Cambria Math" w:hAnsi="Cambria Math"/>
                                <w:i/>
                              </w:rPr>
                            </m:ctrlPr>
                          </m:sSubPr>
                          <m:e>
                            <m:acc>
                              <m:accPr>
                                <m:ctrlPr>
                                  <w:rPr>
                                    <w:rFonts w:ascii="Cambria Math" w:hAnsi="Cambria Math"/>
                                    <w:i/>
                                  </w:rPr>
                                </m:ctrlPr>
                              </m:accPr>
                              <m:e>
                                <m:r>
                                  <w:rPr>
                                    <w:rFonts w:ascii="Cambria Math" w:hAnsi="Cambria Math" w:cs="Times New Roman"/>
                                    <w:lang w:val="en-US"/>
                                  </w:rPr>
                                  <m:t>η</m:t>
                                </m:r>
                              </m:e>
                            </m:acc>
                          </m:e>
                          <m:sub>
                            <m:r>
                              <w:rPr>
                                <w:rFonts w:ascii="Cambria Math" w:hAnsi="Cambria Math"/>
                              </w:rPr>
                              <m:t>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cs="Times New Roman"/>
                                    <w:lang w:val="en-US"/>
                                  </w:rPr>
                                  <m:t>η</m:t>
                                </m:r>
                              </m:e>
                              <m:sub>
                                <m:r>
                                  <w:rPr>
                                    <w:rFonts w:ascii="Cambria Math" w:hAnsi="Cambria Math"/>
                                  </w:rPr>
                                  <m:t>1</m:t>
                                </m:r>
                              </m:sub>
                            </m:sSub>
                          </m:sub>
                          <m:sup>
                            <m:r>
                              <w:rPr>
                                <w:rFonts w:ascii="Cambria Math" w:hAnsi="Cambria Math"/>
                              </w:rPr>
                              <m:t>2</m:t>
                            </m:r>
                          </m:sup>
                        </m:sSubSup>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cs="Times New Roman"/>
                                    <w:lang w:val="en-US"/>
                                  </w:rPr>
                                  <m:t>η</m:t>
                                </m:r>
                              </m:e>
                            </m:acc>
                          </m:e>
                          <m:sub>
                            <m:sSub>
                              <m:sSubPr>
                                <m:ctrlPr>
                                  <w:rPr>
                                    <w:rFonts w:ascii="Cambria Math" w:hAnsi="Cambria Math"/>
                                    <w:i/>
                                  </w:rPr>
                                </m:ctrlPr>
                              </m:sSubPr>
                              <m:e>
                                <m:r>
                                  <w:rPr>
                                    <w:rFonts w:ascii="Cambria Math" w:hAnsi="Cambria Math"/>
                                  </w:rPr>
                                  <m:t>k</m:t>
                                </m:r>
                              </m:e>
                              <m:sub>
                                <m:r>
                                  <w:rPr>
                                    <w:rFonts w:ascii="Cambria Math" w:hAnsi="Cambria Math"/>
                                  </w:rPr>
                                  <m:t>c</m:t>
                                </m:r>
                              </m:sub>
                            </m:sSub>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cs="Times New Roman"/>
                                    <w:lang w:val="en-US"/>
                                  </w:rPr>
                                  <m:t>η</m:t>
                                </m:r>
                              </m:e>
                              <m:sub>
                                <m:sSub>
                                  <m:sSubPr>
                                    <m:ctrlPr>
                                      <w:rPr>
                                        <w:rFonts w:ascii="Cambria Math" w:hAnsi="Cambria Math"/>
                                        <w:i/>
                                      </w:rPr>
                                    </m:ctrlPr>
                                  </m:sSubPr>
                                  <m:e>
                                    <m:r>
                                      <w:rPr>
                                        <w:rFonts w:ascii="Cambria Math" w:hAnsi="Cambria Math"/>
                                      </w:rPr>
                                      <m:t>k</m:t>
                                    </m:r>
                                  </m:e>
                                  <m:sub>
                                    <m:r>
                                      <w:rPr>
                                        <w:rFonts w:ascii="Cambria Math" w:hAnsi="Cambria Math"/>
                                      </w:rPr>
                                      <m:t>c</m:t>
                                    </m:r>
                                  </m:sub>
                                </m:sSub>
                              </m:sub>
                            </m:sSub>
                          </m:sub>
                          <m:sup>
                            <m:r>
                              <w:rPr>
                                <w:rFonts w:ascii="Cambria Math" w:hAnsi="Cambria Math"/>
                              </w:rPr>
                              <m:t>2</m:t>
                            </m:r>
                          </m:sup>
                        </m:sSubSup>
                      </m:e>
                    </m:mr>
                  </m:m>
                </m:e>
              </m:mr>
            </m:m>
          </m:e>
        </m:d>
      </m:oMath>
      <w:r w:rsidR="00965189">
        <w:rPr>
          <w:rFonts w:ascii="Times New Roman" w:hAnsi="Times New Roman" w:cs="Times New Roman"/>
        </w:rPr>
        <w:t>.</w:t>
      </w:r>
    </w:p>
    <w:p w14:paraId="52348725" w14:textId="77777777" w:rsidR="00122714" w:rsidRDefault="00122714" w:rsidP="005A75BC">
      <w:pPr>
        <w:spacing w:line="480" w:lineRule="auto"/>
        <w:rPr>
          <w:rFonts w:ascii="Times New Roman" w:hAnsi="Times New Roman" w:cs="Times New Roman"/>
        </w:rPr>
      </w:pPr>
    </w:p>
    <w:p w14:paraId="4332871F" w14:textId="30DEEF19" w:rsidR="008C3303" w:rsidRPr="00E848AC" w:rsidRDefault="00F155D7" w:rsidP="005A75BC">
      <w:pPr>
        <w:spacing w:line="480" w:lineRule="auto"/>
        <w:rPr>
          <w:rFonts w:ascii="Times New Roman" w:hAnsi="Times New Roman" w:cs="Times New Roman"/>
          <w:lang w:val="en-US" w:eastAsia="zh-CN"/>
        </w:rPr>
      </w:pPr>
      <w:proofErr w:type="gramStart"/>
      <w:r>
        <w:rPr>
          <w:rFonts w:ascii="Times New Roman" w:hAnsi="Times New Roman" w:cs="Times New Roman"/>
        </w:rPr>
        <w:t xml:space="preserve">The sampling variance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m:t>
            </m:r>
          </m:sub>
          <m:sup>
            <m:r>
              <w:rPr>
                <w:rFonts w:ascii="Cambria Math" w:hAnsi="Cambria Math" w:cs="Times New Roman"/>
              </w:rPr>
              <m:t>2</m:t>
            </m:r>
          </m:sup>
        </m:sSubSup>
      </m:oMath>
      <w:r>
        <w:rPr>
          <w:rFonts w:ascii="Times New Roman" w:hAnsi="Times New Roman" w:cs="Times New Roman"/>
        </w:rPr>
        <w:t xml:space="preserve"> of the locus</w:t>
      </w:r>
      <w:r w:rsidR="00122714">
        <w:rPr>
          <w:rFonts w:ascii="Times New Roman" w:hAnsi="Times New Roman" w:cs="Times New Roman"/>
        </w:rPr>
        <w:t xml:space="preserve"> should be provided</w:t>
      </w:r>
      <w:r w:rsidR="00521E88">
        <w:rPr>
          <w:rFonts w:ascii="Times New Roman" w:hAnsi="Times New Roman" w:cs="Times New Roman"/>
        </w:rPr>
        <w:t xml:space="preserve"> by each cohort</w:t>
      </w:r>
      <w:proofErr w:type="gramEnd"/>
      <w:r w:rsidR="00731819">
        <w:rPr>
          <w:rFonts w:ascii="Times New Roman" w:hAnsi="Times New Roman" w:cs="Times New Roman"/>
        </w:rPr>
        <w:t>.</w:t>
      </w:r>
      <w:r w:rsidR="00122714">
        <w:rPr>
          <w:rFonts w:ascii="Times New Roman" w:hAnsi="Times New Roman" w:cs="Times New Roman"/>
        </w:rPr>
        <w:t xml:space="preserve"> Under Hardy-Weinberg equilibrium, so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r>
              <w:rPr>
                <w:rFonts w:ascii="Cambria Math" w:hAnsi="Cambria Math" w:cs="Times New Roman"/>
              </w:rPr>
              <m:t>2</m:t>
            </m:r>
          </m:sup>
        </m:sSubSup>
      </m:oMath>
      <w:r w:rsidR="00122714">
        <w:rPr>
          <w:rFonts w:ascii="Times New Roman" w:hAnsi="Times New Roman" w:cs="Times New Roman"/>
        </w:rPr>
        <w:t xml:space="preserve"> can be approximated by </w:t>
      </w:r>
      <m:oMath>
        <m:r>
          <w:rPr>
            <w:rFonts w:ascii="Cambria Math" w:hAnsi="Cambria Math" w:cs="Times New Roman"/>
          </w:rPr>
          <m:t>2pq</m:t>
        </m:r>
      </m:oMath>
      <w:r w:rsidR="00122714">
        <w:rPr>
          <w:rFonts w:ascii="Times New Roman" w:hAnsi="Times New Roman" w:cs="Times New Roman"/>
        </w:rPr>
        <w:t xml:space="preserve"> if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m:t>
            </m:r>
          </m:sub>
          <m:sup>
            <m:r>
              <w:rPr>
                <w:rFonts w:ascii="Cambria Math" w:hAnsi="Cambria Math" w:cs="Times New Roman"/>
              </w:rPr>
              <m:t>2</m:t>
            </m:r>
          </m:sup>
        </m:sSubSup>
      </m:oMath>
      <w:r w:rsidR="00122714">
        <w:rPr>
          <w:rFonts w:ascii="Times New Roman" w:hAnsi="Times New Roman" w:cs="Times New Roman"/>
        </w:rPr>
        <w:t xml:space="preserve"> is not provided</w:t>
      </w:r>
      <w:r w:rsidR="00050C54">
        <w:rPr>
          <w:rFonts w:ascii="Times New Roman" w:hAnsi="Times New Roman" w:cs="Times New Roman"/>
        </w:rPr>
        <w:t xml:space="preserve"> </w:t>
      </w:r>
      <w:r>
        <w:rPr>
          <w:rFonts w:ascii="Times New Roman" w:hAnsi="Times New Roman" w:cs="Times New Roman"/>
        </w:rPr>
        <w:t>as</w:t>
      </w:r>
      <w:r w:rsidR="00050C54">
        <w:rPr>
          <w:rFonts w:ascii="Times New Roman" w:hAnsi="Times New Roman" w:cs="Times New Roman"/>
        </w:rPr>
        <w:t xml:space="preserve"> allele frequency </w:t>
      </w:r>
      <w:r>
        <w:rPr>
          <w:rFonts w:ascii="Times New Roman" w:hAnsi="Times New Roman" w:cs="Times New Roman"/>
        </w:rPr>
        <w:t>is provided as summary statistics</w:t>
      </w:r>
      <w:r w:rsidR="00122714">
        <w:rPr>
          <w:rFonts w:ascii="Times New Roman" w:hAnsi="Times New Roman" w:cs="Times New Roman"/>
        </w:rPr>
        <w:t>.</w:t>
      </w:r>
      <w:r w:rsidR="00965189">
        <w:rPr>
          <w:rFonts w:ascii="Times New Roman" w:hAnsi="Times New Roman" w:cs="Times New Roman"/>
        </w:rPr>
        <w:t xml:space="preserve"> </w:t>
      </w:r>
      <w:r w:rsidR="00965189">
        <w:rPr>
          <w:rFonts w:ascii="Times New Roman" w:hAnsi="Times New Roman" w:cs="Times New Roman"/>
          <w:lang w:val="en-US" w:eastAsia="zh-CN"/>
        </w:rPr>
        <w:t xml:space="preserve">As only one round of communication is required between the central hub and the cohorts, so H-GWAMA is equal to C-GWAMA in time cost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t</m:t>
            </m:r>
          </m:sub>
          <m:sup>
            <m:r>
              <w:rPr>
                <w:rFonts w:ascii="Cambria Math" w:hAnsi="Cambria Math" w:cs="Times New Roman"/>
                <w:lang w:val="en-US" w:eastAsia="zh-CN"/>
              </w:rPr>
              <m:t>H</m:t>
            </m:r>
          </m:sup>
        </m:sSubSup>
        <m:r>
          <w:rPr>
            <w:rFonts w:ascii="Cambria Math" w:hAnsi="Cambria Math" w:cs="Times New Roman"/>
            <w:lang w:val="en-US" w:eastAsia="zh-CN"/>
          </w:rPr>
          <m:t>=1</m:t>
        </m:r>
      </m:oMath>
      <w:r w:rsidR="00965189">
        <w:rPr>
          <w:rFonts w:ascii="Times New Roman" w:hAnsi="Times New Roman" w:cs="Times New Roman"/>
          <w:lang w:val="en-US" w:eastAsia="zh-CN"/>
        </w:rPr>
        <w:t xml:space="preserve">.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r>
          <w:rPr>
            <w:rFonts w:ascii="Cambria Math" w:hAnsi="Cambria Math" w:cs="Times New Roman"/>
            <w:lang w:val="en-US" w:eastAsia="zh-CN"/>
          </w:rPr>
          <m:t>=</m:t>
        </m:r>
        <m:nary>
          <m:naryPr>
            <m:chr m:val="∑"/>
            <m:limLoc m:val="subSup"/>
            <m:ctrlPr>
              <w:rPr>
                <w:rFonts w:ascii="Cambria Math" w:hAnsi="Cambria Math" w:cs="Times New Roman"/>
                <w:i/>
                <w:lang w:val="en-US" w:eastAsia="zh-CN"/>
              </w:rPr>
            </m:ctrlPr>
          </m:naryPr>
          <m:sub>
            <m:r>
              <w:rPr>
                <w:rFonts w:ascii="Cambria Math" w:hAnsi="Cambria Math" w:cs="Times New Roman"/>
                <w:lang w:val="en-US" w:eastAsia="zh-CN"/>
              </w:rPr>
              <m:t>c=1</m:t>
            </m:r>
          </m:sub>
          <m:sup>
            <m:r>
              <m:rPr>
                <m:scr m:val="script"/>
              </m:rPr>
              <w:rPr>
                <w:rFonts w:ascii="Cambria Math" w:hAnsi="Cambria Math" w:cs="Times New Roman"/>
                <w:lang w:val="en-US" w:eastAsia="zh-CN"/>
              </w:rPr>
              <m:t>C</m:t>
            </m:r>
          </m:sup>
          <m:e>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c</m:t>
                </m:r>
              </m:sub>
            </m:sSub>
            <m:r>
              <w:rPr>
                <w:rFonts w:ascii="Cambria Math" w:hAnsi="Cambria Math" w:cs="Times New Roman"/>
                <w:lang w:val="en-US" w:eastAsia="zh-CN"/>
              </w:rPr>
              <m:t>+1)</m:t>
            </m:r>
          </m:e>
        </m:nary>
      </m:oMath>
      <w:r w:rsidR="00965189">
        <w:rPr>
          <w:rFonts w:ascii="Times New Roman" w:hAnsi="Times New Roman" w:cs="Times New Roman"/>
          <w:lang w:val="en-US" w:eastAsia="zh-CN"/>
        </w:rPr>
        <w:t xml:space="preserve">. If each cohort has 5 covariates,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r>
          <w:rPr>
            <w:rFonts w:ascii="Cambria Math" w:hAnsi="Cambria Math" w:cs="Times New Roman"/>
            <w:lang w:val="en-US" w:eastAsia="zh-CN"/>
          </w:rPr>
          <m:t>=60</m:t>
        </m:r>
      </m:oMath>
      <w:r w:rsidR="00965189">
        <w:rPr>
          <w:rFonts w:ascii="Times New Roman" w:hAnsi="Times New Roman" w:cs="Times New Roman"/>
          <w:lang w:val="en-US" w:eastAsia="zh-CN"/>
        </w:rPr>
        <w:t xml:space="preserve"> given 10 cohorts included but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cs="Times New Roman"/>
            <w:lang w:val="en-US" w:eastAsia="zh-CN"/>
          </w:rPr>
          <m:t>=10</m:t>
        </m:r>
      </m:oMath>
      <w:r w:rsidR="00965189">
        <w:rPr>
          <w:rFonts w:ascii="Times New Roman" w:hAnsi="Times New Roman" w:cs="Times New Roman"/>
          <w:lang w:val="en-US" w:eastAsia="zh-CN"/>
        </w:rPr>
        <w:t xml:space="preserve"> only for C-GWAMA. However, this disadvantage in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oMath>
      <w:r w:rsidR="00965189">
        <w:rPr>
          <w:rFonts w:ascii="Times New Roman" w:hAnsi="Times New Roman" w:cs="Times New Roman"/>
          <w:lang w:val="en-US" w:eastAsia="zh-CN"/>
        </w:rPr>
        <w:t xml:space="preserve"> will give H-GWAMA huge advantage in satisfying the principle of sufficiency, as described below.</w:t>
      </w:r>
    </w:p>
    <w:p w14:paraId="0B50DCA4" w14:textId="77777777" w:rsidR="006A1EB4" w:rsidRDefault="006A1EB4" w:rsidP="005A75BC">
      <w:pPr>
        <w:spacing w:line="480" w:lineRule="auto"/>
        <w:rPr>
          <w:rFonts w:ascii="Times New Roman" w:hAnsi="Times New Roman" w:cs="Times New Roman"/>
          <w:lang w:val="en-US"/>
        </w:rPr>
      </w:pPr>
    </w:p>
    <w:p w14:paraId="5082D838" w14:textId="2E169A6D" w:rsidR="006A1EB4" w:rsidRDefault="00D562EB" w:rsidP="005A75BC">
      <w:pPr>
        <w:spacing w:line="480" w:lineRule="auto"/>
        <w:rPr>
          <w:rFonts w:ascii="Times New Roman" w:hAnsi="Times New Roman" w:cs="Times New Roman"/>
          <w:lang w:val="en-US" w:eastAsia="zh-CN"/>
        </w:rPr>
      </w:pPr>
      <w:r>
        <w:rPr>
          <w:rFonts w:ascii="Times New Roman" w:hAnsi="Times New Roman" w:cs="Times New Roman"/>
          <w:lang w:val="en-US"/>
        </w:rPr>
        <w:t xml:space="preserve">In addition, </w:t>
      </w:r>
      <w:r w:rsidR="006614F0">
        <w:rPr>
          <w:rFonts w:ascii="Times New Roman" w:hAnsi="Times New Roman" w:cs="Times New Roman"/>
          <w:lang w:val="en-US"/>
        </w:rPr>
        <w:t xml:space="preserve">the cohort </w:t>
      </w:r>
      <w:r w:rsidR="00122714">
        <w:rPr>
          <w:rFonts w:ascii="Times New Roman" w:hAnsi="Times New Roman" w:cs="Times New Roman"/>
          <w:lang w:val="en-US"/>
        </w:rPr>
        <w:t xml:space="preserve">analyst </w:t>
      </w:r>
      <w:r w:rsidR="006614F0">
        <w:rPr>
          <w:rFonts w:ascii="Times New Roman" w:hAnsi="Times New Roman" w:cs="Times New Roman"/>
          <w:lang w:val="en-US"/>
        </w:rPr>
        <w:t xml:space="preserve">should provide </w:t>
      </w:r>
      <w:r w:rsidR="00DB70CE">
        <w:rPr>
          <w:rFonts w:ascii="Times New Roman" w:hAnsi="Times New Roman" w:cs="Times New Roman"/>
          <w:lang w:val="en-US"/>
        </w:rPr>
        <w:t>a covariance</w:t>
      </w:r>
      <w:r w:rsidR="00122714">
        <w:rPr>
          <w:rFonts w:ascii="Times New Roman" w:hAnsi="Times New Roman" w:cs="Times New Roman"/>
          <w:lang w:val="en-US"/>
        </w:rPr>
        <w:t xml:space="preserve"> matrix</w:t>
      </w:r>
      <w:r w:rsidR="00DB70CE">
        <w:rPr>
          <w:rFonts w:ascii="Times New Roman" w:hAnsi="Times New Roman" w:cs="Times New Roman"/>
          <w:lang w:val="en-US"/>
        </w:rPr>
        <w:t xml:space="preserve">, </w:t>
      </w:r>
      <w:r w:rsidR="00521E88">
        <w:rPr>
          <w:rFonts w:ascii="Times New Roman" w:hAnsi="Times New Roman" w:cs="Times New Roman"/>
          <w:lang w:val="en-US"/>
        </w:rPr>
        <w:t xml:space="preserve">which is </w:t>
      </w:r>
      <w:r w:rsidR="0005662C">
        <w:rPr>
          <w:rFonts w:ascii="Times New Roman" w:hAnsi="Times New Roman" w:cs="Times New Roman"/>
          <w:lang w:val="en-US"/>
        </w:rPr>
        <w:t xml:space="preserve">actually a correlation matrix </w:t>
      </w:r>
      <w:r w:rsidR="00521E88">
        <w:rPr>
          <w:rFonts w:ascii="Times New Roman" w:hAnsi="Times New Roman" w:cs="Times New Roman"/>
          <w:lang w:val="en-US"/>
        </w:rPr>
        <w:t>when the target trait and the covariates</w:t>
      </w:r>
      <w:r w:rsidR="00965189">
        <w:rPr>
          <w:rFonts w:ascii="Times New Roman" w:hAnsi="Times New Roman" w:cs="Times New Roman"/>
          <w:lang w:val="en-US"/>
        </w:rPr>
        <w:t xml:space="preserve"> are standardized</w:t>
      </w:r>
    </w:p>
    <w:p w14:paraId="5C06E00C" w14:textId="47B69993" w:rsidR="00122714" w:rsidRDefault="007402C4" w:rsidP="005A75BC">
      <w:pPr>
        <w:spacing w:line="480" w:lineRule="auto"/>
      </w:pPr>
      <m:oMath>
        <m:sSub>
          <m:sSubPr>
            <m:ctrlPr>
              <w:rPr>
                <w:rFonts w:ascii="Cambria Math" w:hAnsi="Cambria Math" w:cs="Times New Roman"/>
                <w:lang w:val="en-US"/>
              </w:rPr>
            </m:ctrlPr>
          </m:sSubPr>
          <m:e>
            <m:r>
              <m:rPr>
                <m:sty m:val="p"/>
              </m:rPr>
              <w:rPr>
                <w:rFonts w:ascii="Cambria Math" w:hAnsi="Cambria Math" w:cs="Times New Roman"/>
                <w:lang w:val="en-US"/>
              </w:rPr>
              <m:t>Σ</m:t>
            </m:r>
          </m:e>
          <m:sub>
            <m:r>
              <m:rPr>
                <m:sty m:val="p"/>
              </m:rPr>
              <w:rPr>
                <w:rFonts w:ascii="Cambria Math" w:hAnsi="Cambria Math" w:cs="Times New Roman"/>
                <w:lang w:val="en-US"/>
              </w:rPr>
              <m:t>c</m:t>
            </m:r>
          </m:sub>
        </m:sSub>
        <m:r>
          <w:rPr>
            <w:rFonts w:ascii="Cambria Math" w:hAnsi="Cambria Math" w:cs="Times New Roman"/>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σ</m:t>
                            </m:r>
                          </m:e>
                          <m:sub>
                            <m:r>
                              <w:rPr>
                                <w:rFonts w:ascii="Cambria Math" w:hAnsi="Cambria Math"/>
                              </w:rPr>
                              <m:t>y,</m:t>
                            </m:r>
                            <m:sSub>
                              <m:sSubPr>
                                <m:ctrlPr>
                                  <w:rPr>
                                    <w:rFonts w:ascii="Cambria Math" w:hAnsi="Cambria Math"/>
                                    <w:i/>
                                  </w:rPr>
                                </m:ctrlPr>
                              </m:sSubPr>
                              <m:e>
                                <m:r>
                                  <w:rPr>
                                    <w:rFonts w:ascii="Cambria Math" w:hAnsi="Cambria Math"/>
                                  </w:rPr>
                                  <m:t>E</m:t>
                                </m:r>
                              </m:e>
                              <m:sub>
                                <m:r>
                                  <w:rPr>
                                    <w:rFonts w:ascii="Cambria Math" w:hAnsi="Cambria Math"/>
                                  </w:rPr>
                                  <m:t>1</m:t>
                                </m:r>
                              </m:sub>
                            </m:sSub>
                          </m:sub>
                        </m:sSub>
                      </m:e>
                      <m:e>
                        <m:sSub>
                          <m:sSubPr>
                            <m:ctrlPr>
                              <w:rPr>
                                <w:rFonts w:ascii="Cambria Math" w:hAnsi="Cambria Math"/>
                                <w:i/>
                              </w:rPr>
                            </m:ctrlPr>
                          </m:sSubPr>
                          <m:e>
                            <m:r>
                              <w:rPr>
                                <w:rFonts w:ascii="Cambria Math" w:hAnsi="Cambria Math"/>
                              </w:rPr>
                              <m:t>σ</m:t>
                            </m:r>
                          </m:e>
                          <m:sub>
                            <m:r>
                              <w:rPr>
                                <w:rFonts w:ascii="Cambria Math" w:hAnsi="Cambria Math"/>
                              </w:rPr>
                              <m:t>y,</m:t>
                            </m:r>
                            <m:sSub>
                              <m:sSubPr>
                                <m:ctrlPr>
                                  <w:rPr>
                                    <w:rFonts w:ascii="Cambria Math" w:hAnsi="Cambria Math"/>
                                    <w:i/>
                                  </w:rPr>
                                </m:ctrlPr>
                              </m:sSubPr>
                              <m:e>
                                <m:r>
                                  <w:rPr>
                                    <w:rFonts w:ascii="Cambria Math" w:hAnsi="Cambria Math"/>
                                  </w:rPr>
                                  <m:t>E</m:t>
                                </m:r>
                              </m:e>
                              <m:sub>
                                <m:r>
                                  <w:rPr>
                                    <w:rFonts w:ascii="Cambria Math" w:hAnsi="Cambria Math"/>
                                  </w:rPr>
                                  <m:t>1</m:t>
                                </m:r>
                              </m:sub>
                            </m:sSub>
                          </m:sub>
                        </m:sSub>
                      </m:e>
                    </m:mr>
                    <m:m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,y</m:t>
                            </m:r>
                          </m:sub>
                        </m:sSub>
                      </m:e>
                      <m:e>
                        <m:r>
                          <w:rPr>
                            <w:rFonts w:ascii="Cambria Math" w:hAnsi="Cambria Math"/>
                          </w:rPr>
                          <m:t>1</m:t>
                        </m:r>
                      </m:e>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ub>
                        </m:sSub>
                      </m:e>
                    </m:mr>
                    <m:m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,y</m:t>
                            </m:r>
                          </m:sub>
                        </m:sSub>
                      </m:e>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ub>
                        </m:sSub>
                      </m:e>
                      <m:e>
                        <m:r>
                          <w:rPr>
                            <w:rFonts w:ascii="Cambria Math" w:hAnsi="Cambria Math"/>
                          </w:rPr>
                          <m:t>1</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y,</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c</m:t>
                                          </m:r>
                                        </m:sub>
                                      </m:sSub>
                                    </m:sub>
                                  </m:sSub>
                                </m:sub>
                              </m:sSub>
                            </m:e>
                          </m:mr>
                          <m:m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c</m:t>
                                          </m:r>
                                        </m:sub>
                                      </m:sSub>
                                    </m:sub>
                                  </m:sSub>
                                </m:sub>
                              </m:sSub>
                            </m:e>
                          </m:mr>
                          <m:mr>
                            <m:e>
                              <m:r>
                                <w:rPr>
                                  <w:rFonts w:ascii="Cambria Math" w:hAnsi="Cambria Math"/>
                                </w:rPr>
                                <m:t>⋯</m:t>
                              </m:r>
                            </m:e>
                          </m:mr>
                        </m:m>
                      </m:e>
                    </m:mr>
                  </m:m>
                </m:e>
              </m:m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c</m:t>
                                          </m:r>
                                        </m:sub>
                                      </m:sSub>
                                    </m:sub>
                                  </m:sSub>
                                  <m:r>
                                    <w:rPr>
                                      <w:rFonts w:ascii="Cambria Math" w:hAnsi="Cambria Math"/>
                                    </w:rPr>
                                    <m:t>,y</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1</m:t>
                        </m:r>
                      </m:e>
                    </m:mr>
                  </m:m>
                </m:e>
              </m:mr>
            </m:m>
          </m:e>
        </m:d>
      </m:oMath>
      <w:r w:rsidR="00CA7A4E">
        <w:tab/>
        <w:t>[3]</w:t>
      </w:r>
    </w:p>
    <w:p w14:paraId="6A445297" w14:textId="77777777" w:rsidR="0069283A" w:rsidRPr="00D04ED2" w:rsidRDefault="0069283A" w:rsidP="005A75BC">
      <w:pPr>
        <w:spacing w:line="480" w:lineRule="auto"/>
        <w:rPr>
          <w:rFonts w:ascii="Times New Roman" w:hAnsi="Times New Roman" w:cs="Times New Roman"/>
          <w:lang w:val="en-US"/>
        </w:rPr>
      </w:pPr>
    </w:p>
    <w:p w14:paraId="3240D491" w14:textId="1031A04B" w:rsidR="00CA7A4E" w:rsidRDefault="002D7A3D" w:rsidP="00592763">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All these information </w:t>
      </w:r>
      <w:r w:rsidR="00FC2B21">
        <w:rPr>
          <w:rFonts w:ascii="Times New Roman" w:hAnsi="Times New Roman" w:cs="Times New Roman"/>
          <w:lang w:val="en-US" w:eastAsia="zh-CN"/>
        </w:rPr>
        <w:t xml:space="preserve">provided </w:t>
      </w:r>
      <w:r>
        <w:rPr>
          <w:rFonts w:ascii="Times New Roman" w:hAnsi="Times New Roman" w:cs="Times New Roman"/>
          <w:lang w:val="en-US" w:eastAsia="zh-CN"/>
        </w:rPr>
        <w:t>are based on summary statistic</w:t>
      </w:r>
      <w:r w:rsidR="00521E88">
        <w:rPr>
          <w:rFonts w:ascii="Times New Roman" w:hAnsi="Times New Roman" w:cs="Times New Roman"/>
          <w:lang w:val="en-US" w:eastAsia="zh-CN"/>
        </w:rPr>
        <w:t>s, and should not compromise the</w:t>
      </w:r>
      <w:r>
        <w:rPr>
          <w:rFonts w:ascii="Times New Roman" w:hAnsi="Times New Roman" w:cs="Times New Roman"/>
          <w:lang w:val="en-US" w:eastAsia="zh-CN"/>
        </w:rPr>
        <w:t xml:space="preserve"> privacy</w:t>
      </w:r>
      <w:r w:rsidR="00521E88">
        <w:rPr>
          <w:rFonts w:ascii="Times New Roman" w:hAnsi="Times New Roman" w:cs="Times New Roman"/>
          <w:lang w:val="en-US" w:eastAsia="zh-CN"/>
        </w:rPr>
        <w:t xml:space="preserve"> for each cohort</w:t>
      </w:r>
      <w:r>
        <w:rPr>
          <w:rFonts w:ascii="Times New Roman" w:hAnsi="Times New Roman" w:cs="Times New Roman"/>
          <w:lang w:val="en-US" w:eastAsia="zh-CN"/>
        </w:rPr>
        <w:t>.</w:t>
      </w:r>
    </w:p>
    <w:p w14:paraId="0593E009" w14:textId="77777777" w:rsidR="004673C3" w:rsidRPr="00811319" w:rsidRDefault="004673C3" w:rsidP="005A75BC">
      <w:pPr>
        <w:spacing w:line="480" w:lineRule="auto"/>
        <w:jc w:val="both"/>
        <w:rPr>
          <w:rFonts w:ascii="Times New Roman" w:hAnsi="Times New Roman" w:cs="Times New Roman"/>
          <w:lang w:val="en-US" w:eastAsia="zh-CN"/>
        </w:rPr>
      </w:pPr>
    </w:p>
    <w:p w14:paraId="4902427D" w14:textId="1897496A" w:rsidR="00AC319F" w:rsidRDefault="00244ECE" w:rsidP="005A75BC">
      <w:pPr>
        <w:spacing w:line="480" w:lineRule="auto"/>
        <w:jc w:val="both"/>
        <w:rPr>
          <w:rFonts w:ascii="Times New Roman" w:hAnsi="Times New Roman" w:cs="Times New Roman"/>
        </w:rPr>
      </w:pPr>
      <w:r>
        <w:rPr>
          <w:rFonts w:ascii="Times New Roman" w:hAnsi="Times New Roman" w:cs="Times New Roman"/>
          <w:b/>
        </w:rPr>
        <w:t>C-</w:t>
      </w:r>
      <w:r w:rsidR="00982B8A">
        <w:rPr>
          <w:rFonts w:ascii="Times New Roman" w:hAnsi="Times New Roman" w:cs="Times New Roman"/>
          <w:b/>
        </w:rPr>
        <w:t xml:space="preserve">GWAMA </w:t>
      </w:r>
      <w:r w:rsidR="00592763">
        <w:rPr>
          <w:rFonts w:ascii="Times New Roman" w:hAnsi="Times New Roman" w:cs="Times New Roman"/>
          <w:b/>
        </w:rPr>
        <w:t>s</w:t>
      </w:r>
      <w:r w:rsidR="000F75BA" w:rsidRPr="00811319">
        <w:rPr>
          <w:rFonts w:ascii="Times New Roman" w:hAnsi="Times New Roman" w:cs="Times New Roman"/>
          <w:b/>
        </w:rPr>
        <w:t>tep 2:</w:t>
      </w:r>
      <w:r w:rsidR="000F75BA">
        <w:rPr>
          <w:rFonts w:ascii="Times New Roman" w:hAnsi="Times New Roman" w:cs="Times New Roman"/>
        </w:rPr>
        <w:t xml:space="preserve"> </w:t>
      </w:r>
      <w:r w:rsidR="00AC319F">
        <w:rPr>
          <w:rFonts w:ascii="Times New Roman" w:hAnsi="Times New Roman" w:cs="Times New Roman"/>
        </w:rPr>
        <w:t>meta-analysis based on GWAS summary statistics</w:t>
      </w:r>
    </w:p>
    <w:p w14:paraId="4779D421" w14:textId="2A23F540" w:rsidR="000F75BA" w:rsidRDefault="008D06CB" w:rsidP="005A75BC">
      <w:pPr>
        <w:spacing w:line="480" w:lineRule="auto"/>
        <w:jc w:val="both"/>
        <w:rPr>
          <w:rFonts w:ascii="Times New Roman" w:hAnsi="Times New Roman" w:cs="Times New Roman"/>
        </w:rPr>
      </w:pPr>
      <w:r>
        <w:rPr>
          <w:rFonts w:ascii="Times New Roman" w:hAnsi="Times New Roman" w:cs="Times New Roman"/>
        </w:rPr>
        <w:t>T</w:t>
      </w:r>
      <w:r w:rsidR="000F75BA">
        <w:rPr>
          <w:rFonts w:ascii="Times New Roman" w:hAnsi="Times New Roman" w:cs="Times New Roman"/>
        </w:rPr>
        <w:t>he central hub</w:t>
      </w:r>
      <w:r w:rsidR="00811319">
        <w:rPr>
          <w:rFonts w:ascii="Times New Roman" w:hAnsi="Times New Roman" w:cs="Times New Roman"/>
        </w:rPr>
        <w:t xml:space="preserve"> synthesises the summary statistics</w:t>
      </w:r>
      <w:r w:rsidR="00937AD4">
        <w:rPr>
          <w:rFonts w:ascii="Times New Roman" w:hAnsi="Times New Roman" w:cs="Times New Roman"/>
        </w:rPr>
        <w:t xml:space="preserve">, which are generated via </w:t>
      </w:r>
      <w:proofErr w:type="spellStart"/>
      <w:r w:rsidR="00937AD4">
        <w:rPr>
          <w:rFonts w:ascii="Times New Roman" w:hAnsi="Times New Roman" w:cs="Times New Roman"/>
        </w:rPr>
        <w:t>Eq</w:t>
      </w:r>
      <w:proofErr w:type="spellEnd"/>
      <w:r w:rsidR="00937AD4">
        <w:rPr>
          <w:rFonts w:ascii="Times New Roman" w:hAnsi="Times New Roman" w:cs="Times New Roman"/>
        </w:rPr>
        <w:t xml:space="preserve"> 1,</w:t>
      </w:r>
      <w:r w:rsidR="00811319">
        <w:rPr>
          <w:rFonts w:ascii="Times New Roman" w:hAnsi="Times New Roman" w:cs="Times New Roman"/>
        </w:rPr>
        <w:t xml:space="preserve"> provided by each </w:t>
      </w:r>
      <w:r w:rsidR="00982B8A">
        <w:rPr>
          <w:rFonts w:ascii="Times New Roman" w:hAnsi="Times New Roman" w:cs="Times New Roman"/>
        </w:rPr>
        <w:t>cohort together,</w:t>
      </w:r>
      <w:r w:rsidR="005C6C02">
        <w:rPr>
          <w:rFonts w:ascii="Times New Roman" w:hAnsi="Times New Roman" w:cs="Times New Roman"/>
        </w:rPr>
        <w:t xml:space="preserve"> </w:t>
      </w:r>
      <w:r w:rsidR="00982B8A">
        <w:rPr>
          <w:rFonts w:ascii="Times New Roman" w:hAnsi="Times New Roman" w:cs="Times New Roman"/>
        </w:rPr>
        <w:t>the effect of the locus can be estimated</w:t>
      </w:r>
    </w:p>
    <w:p w14:paraId="3A30CF7E" w14:textId="7137361F" w:rsidR="0005662C" w:rsidRPr="00937AD4" w:rsidRDefault="007402C4" w:rsidP="005A75BC">
      <w:pPr>
        <w:spacing w:line="480" w:lineRule="auto"/>
        <w:jc w:val="both"/>
        <w:rPr>
          <w:rFonts w:ascii="Times New Roman" w:hAnsi="Times New Roman" w:cs="Times New Roman"/>
        </w:rPr>
      </w:pP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meta</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c=1</m:t>
                </m:r>
              </m:sub>
              <m:sup>
                <m:r>
                  <w:rPr>
                    <w:rFonts w:ascii="Cambria Math" w:hAnsi="Cambria Math" w:cs="Times New Roman"/>
                  </w:rPr>
                  <m:t>C</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c</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i</m:t>
                        </m:r>
                      </m:sub>
                      <m:sup>
                        <m:r>
                          <w:rPr>
                            <w:rFonts w:ascii="Cambria Math" w:hAnsi="Cambria Math" w:cs="Times New Roman"/>
                          </w:rPr>
                          <m:t>*</m:t>
                        </m:r>
                      </m:sup>
                    </m:sSubSup>
                  </m:sub>
                  <m:sup>
                    <m:r>
                      <w:rPr>
                        <w:rFonts w:ascii="Cambria Math" w:hAnsi="Cambria Math" w:cs="Times New Roman"/>
                      </w:rPr>
                      <m:t>2</m:t>
                    </m:r>
                  </m:sup>
                </m:sSubSup>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C</m:t>
                </m:r>
              </m:sup>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c</m:t>
                        </m:r>
                      </m:sub>
                      <m:sup>
                        <m:r>
                          <w:rPr>
                            <w:rFonts w:ascii="Cambria Math" w:hAnsi="Cambria Math" w:cs="Times New Roman"/>
                          </w:rPr>
                          <m:t>*</m:t>
                        </m:r>
                      </m:sup>
                    </m:sSubSup>
                  </m:sub>
                  <m:sup>
                    <m:r>
                      <w:rPr>
                        <w:rFonts w:ascii="Cambria Math" w:hAnsi="Cambria Math" w:cs="Times New Roman"/>
                      </w:rPr>
                      <m:t>2</m:t>
                    </m:r>
                  </m:sup>
                </m:sSubSup>
              </m:e>
            </m:nary>
          </m:den>
        </m:f>
      </m:oMath>
      <w:r w:rsidR="00982B8A">
        <w:rPr>
          <w:rFonts w:ascii="Times New Roman" w:hAnsi="Times New Roman" w:cs="Times New Roman"/>
        </w:rPr>
        <w:t xml:space="preserve"> </w:t>
      </w:r>
      <w:proofErr w:type="gramStart"/>
      <w:r w:rsidR="00982B8A">
        <w:rPr>
          <w:rFonts w:ascii="Times New Roman" w:hAnsi="Times New Roman" w:cs="Times New Roman"/>
        </w:rPr>
        <w:t>in</w:t>
      </w:r>
      <w:proofErr w:type="gramEnd"/>
      <w:r w:rsidR="00982B8A">
        <w:rPr>
          <w:rFonts w:ascii="Times New Roman" w:hAnsi="Times New Roman" w:cs="Times New Roman"/>
        </w:rPr>
        <w:t xml:space="preserve"> which</w:t>
      </w:r>
      <w:r w:rsidR="000C5609">
        <w:rPr>
          <w:rFonts w:ascii="Times New Roman" w:hAnsi="Times New Roman"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meta</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c=1</m:t>
                </m:r>
              </m:sub>
              <m:sup>
                <m:r>
                  <w:rPr>
                    <w:rFonts w:ascii="Cambria Math" w:hAnsi="Cambria Math" w:cs="Times New Roman"/>
                  </w:rPr>
                  <m:t>C</m:t>
                </m:r>
              </m:sup>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c</m:t>
                        </m:r>
                      </m:sub>
                      <m:sup>
                        <m:r>
                          <w:rPr>
                            <w:rFonts w:ascii="Cambria Math" w:hAnsi="Cambria Math" w:cs="Times New Roman"/>
                          </w:rPr>
                          <m:t>*</m:t>
                        </m:r>
                      </m:sup>
                    </m:sSubSup>
                  </m:sub>
                  <m:sup>
                    <m:r>
                      <w:rPr>
                        <w:rFonts w:ascii="Cambria Math" w:hAnsi="Cambria Math" w:cs="Times New Roman"/>
                      </w:rPr>
                      <m:t>2</m:t>
                    </m:r>
                  </m:sup>
                </m:sSubSup>
              </m:e>
            </m:nary>
          </m:den>
        </m:f>
      </m:oMath>
      <w:r w:rsidR="000C5609">
        <w:rPr>
          <w:rFonts w:ascii="Times New Roman" w:hAnsi="Times New Roman" w:cs="Times New Roman"/>
        </w:rPr>
        <w:t>.</w:t>
      </w:r>
    </w:p>
    <w:p w14:paraId="000D37BE" w14:textId="7722C2E9" w:rsidR="0005662C" w:rsidRDefault="00AC319F"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In addition,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meta</m:t>
            </m:r>
          </m:sub>
          <m:sup>
            <m:r>
              <w:rPr>
                <w:rFonts w:ascii="Cambria Math" w:hAnsi="Cambria Math" w:cs="Times New Roman"/>
                <w:lang w:val="en-US" w:eastAsia="zh-CN"/>
              </w:rPr>
              <m:t>*</m:t>
            </m:r>
          </m:sup>
        </m:sSubSup>
      </m:oMath>
      <w:r w:rsidR="00982B8A">
        <w:rPr>
          <w:rFonts w:ascii="Times New Roman" w:hAnsi="Times New Roman" w:cs="Times New Roman"/>
          <w:lang w:val="en-US" w:eastAsia="zh-CN"/>
        </w:rPr>
        <w:t xml:space="preserve"> can be </w:t>
      </w:r>
      <w:r w:rsidR="00B61AA6">
        <w:rPr>
          <w:rFonts w:ascii="Times New Roman" w:hAnsi="Times New Roman" w:cs="Times New Roman"/>
          <w:lang w:val="en-US" w:eastAsia="zh-CN"/>
        </w:rPr>
        <w:t xml:space="preserve">equivalently </w:t>
      </w:r>
      <w:r w:rsidR="00982B8A">
        <w:rPr>
          <w:rFonts w:ascii="Times New Roman" w:hAnsi="Times New Roman" w:cs="Times New Roman"/>
          <w:lang w:val="en-US" w:eastAsia="zh-CN"/>
        </w:rPr>
        <w:t>estimated in</w:t>
      </w:r>
      <w:r>
        <w:rPr>
          <w:rFonts w:ascii="Times New Roman" w:hAnsi="Times New Roman" w:cs="Times New Roman"/>
          <w:lang w:val="en-US" w:eastAsia="zh-CN"/>
        </w:rPr>
        <w:t xml:space="preserve"> generalized least square </w:t>
      </w:r>
      <w:r w:rsidR="00CB4503">
        <w:rPr>
          <w:rFonts w:ascii="Times New Roman" w:hAnsi="Times New Roman" w:cs="Times New Roman" w:hint="eastAsia"/>
          <w:lang w:val="en-US" w:eastAsia="zh-CN"/>
        </w:rPr>
        <w:t xml:space="preserve">(GLS) </w:t>
      </w:r>
      <w:r>
        <w:rPr>
          <w:rFonts w:ascii="Times New Roman" w:hAnsi="Times New Roman" w:cs="Times New Roman"/>
          <w:lang w:val="en-US" w:eastAsia="zh-CN"/>
        </w:rPr>
        <w:t>regression</w:t>
      </w:r>
    </w:p>
    <w:p w14:paraId="32485FAF" w14:textId="14AB73C5" w:rsidR="00AC319F" w:rsidRPr="00EE0D08" w:rsidRDefault="007402C4" w:rsidP="005A75BC">
      <w:pPr>
        <w:spacing w:line="480" w:lineRule="auto"/>
        <w:jc w:val="both"/>
        <w:rPr>
          <w:rFonts w:ascii="Times New Roman" w:hAnsi="Times New Roman" w:cs="Times New Roman"/>
          <w:lang w:val="en-US" w:eastAsia="zh-CN"/>
        </w:rPr>
      </w:pPr>
      <m:oMath>
        <m:sSup>
          <m:sSupPr>
            <m:ctrlPr>
              <w:rPr>
                <w:rFonts w:ascii="Cambria Math" w:hAnsi="Cambria Math" w:cs="Times New Roman"/>
                <w:i/>
                <w:lang w:val="en-US" w:eastAsia="zh-CN"/>
              </w:rPr>
            </m:ctrlPr>
          </m:s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p>
            <m:r>
              <w:rPr>
                <w:rFonts w:ascii="Cambria Math" w:hAnsi="Cambria Math" w:cs="Times New Roman"/>
                <w:lang w:val="en-US" w:eastAsia="zh-CN"/>
              </w:rPr>
              <m:t>*</m:t>
            </m:r>
          </m:sup>
        </m:sSup>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meta</m:t>
            </m:r>
          </m:sub>
        </m:sSub>
        <m:r>
          <w:rPr>
            <w:rFonts w:ascii="Cambria Math" w:hAnsi="Cambria Math" w:cs="Times New Roman"/>
            <w:lang w:val="en-US" w:eastAsia="zh-CN"/>
          </w:rPr>
          <m:t>+e</m:t>
        </m:r>
      </m:oMath>
      <w:r w:rsidR="00E90E93">
        <w:rPr>
          <w:rFonts w:ascii="Times New Roman" w:hAnsi="Times New Roman" w:cs="Times New Roman" w:hint="eastAsia"/>
          <w:lang w:val="en-US" w:eastAsia="zh-CN"/>
        </w:rPr>
        <w:tab/>
      </w:r>
      <w:r w:rsidR="00E90E93">
        <w:rPr>
          <w:rFonts w:ascii="Times New Roman" w:hAnsi="Times New Roman" w:cs="Times New Roman" w:hint="eastAsia"/>
          <w:lang w:val="en-US" w:eastAsia="zh-CN"/>
        </w:rPr>
        <w:tab/>
      </w:r>
      <w:r w:rsidR="00982B8A">
        <w:rPr>
          <w:rFonts w:ascii="Times New Roman" w:hAnsi="Times New Roman" w:cs="Times New Roman"/>
          <w:lang w:val="en-US" w:eastAsia="zh-CN"/>
        </w:rPr>
        <w:t>[4]</w:t>
      </w:r>
    </w:p>
    <w:p w14:paraId="4366CE4F" w14:textId="15D9E86C" w:rsidR="00EE0D08" w:rsidRDefault="00EE0D08" w:rsidP="005A75BC">
      <w:pPr>
        <w:spacing w:line="480" w:lineRule="auto"/>
        <w:jc w:val="both"/>
        <w:rPr>
          <w:rFonts w:ascii="Times New Roman" w:hAnsi="Times New Roman" w:cs="Times New Roman"/>
          <w:lang w:val="en-US" w:eastAsia="zh-CN"/>
        </w:rPr>
      </w:pPr>
      <w:proofErr w:type="gramStart"/>
      <w:r>
        <w:rPr>
          <w:rFonts w:ascii="Times New Roman" w:hAnsi="Times New Roman" w:cs="Times New Roman"/>
          <w:lang w:val="en-US" w:eastAsia="zh-CN"/>
        </w:rPr>
        <w:t>in</w:t>
      </w:r>
      <w:proofErr w:type="gramEnd"/>
      <w:r>
        <w:rPr>
          <w:rFonts w:ascii="Times New Roman" w:hAnsi="Times New Roman" w:cs="Times New Roman"/>
          <w:lang w:val="en-US" w:eastAsia="zh-CN"/>
        </w:rPr>
        <w:t xml:space="preserve"> which</w:t>
      </w:r>
      <w:r w:rsidR="00B61AA6">
        <w:rPr>
          <w:rFonts w:ascii="Times New Roman" w:hAnsi="Times New Roman" w:cs="Times New Roman"/>
          <w:lang w:val="en-US" w:eastAsia="zh-CN"/>
        </w:rPr>
        <w:t xml:space="preserve"> </w:t>
      </w:r>
      <m:oMath>
        <m:sSup>
          <m:sSupPr>
            <m:ctrlPr>
              <w:rPr>
                <w:rFonts w:ascii="Cambria Math" w:hAnsi="Cambria Math" w:cs="Times New Roman"/>
                <w:i/>
                <w:lang w:val="en-US" w:eastAsia="zh-CN"/>
              </w:rPr>
            </m:ctrlPr>
          </m:s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p>
            <m:r>
              <w:rPr>
                <w:rFonts w:ascii="Cambria Math" w:hAnsi="Cambria Math" w:cs="Times New Roman"/>
                <w:lang w:val="en-US" w:eastAsia="zh-CN"/>
              </w:rPr>
              <m:t>*</m:t>
            </m:r>
          </m:sup>
        </m:sSup>
        <m:r>
          <w:rPr>
            <w:rFonts w:ascii="Cambria Math" w:hAnsi="Cambria Math" w:cs="Times New Roman"/>
            <w:lang w:val="en-US" w:eastAsia="zh-CN"/>
          </w:rPr>
          <m:t>=</m:t>
        </m:r>
        <m:sSup>
          <m:sSupPr>
            <m:ctrlPr>
              <w:rPr>
                <w:rFonts w:ascii="Cambria Math" w:hAnsi="Cambria Math" w:cs="Times New Roman"/>
                <w:i/>
                <w:lang w:val="en-US" w:eastAsia="zh-CN"/>
              </w:rPr>
            </m:ctrlPr>
          </m:sSupPr>
          <m:e>
            <m:d>
              <m:dPr>
                <m:begChr m:val="["/>
                <m:endChr m:val="]"/>
                <m:ctrlPr>
                  <w:rPr>
                    <w:rFonts w:ascii="Cambria Math" w:hAnsi="Cambria Math" w:cs="Times New Roman"/>
                    <w:i/>
                    <w:lang w:val="en-US" w:eastAsia="zh-CN"/>
                  </w:rPr>
                </m:ctrlPr>
              </m:dPr>
              <m:e>
                <m:sSubSup>
                  <m:sSubSupPr>
                    <m:ctrlPr>
                      <w:rPr>
                        <w:rFonts w:ascii="Cambria Math" w:hAnsi="Cambria Math" w:cs="Times New Roman"/>
                        <w:i/>
                        <w:lang w:val="en-US" w:eastAsia="zh-CN"/>
                      </w:rPr>
                    </m:ctrlPr>
                  </m:sSub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b>
                    <m:r>
                      <w:rPr>
                        <w:rFonts w:ascii="Cambria Math" w:hAnsi="Cambria Math" w:cs="Times New Roman"/>
                        <w:lang w:val="en-US" w:eastAsia="zh-CN"/>
                      </w:rPr>
                      <m:t>1</m:t>
                    </m:r>
                  </m:sub>
                  <m:sup>
                    <m:r>
                      <w:rPr>
                        <w:rFonts w:ascii="Cambria Math" w:hAnsi="Cambria Math" w:cs="Times New Roman"/>
                        <w:lang w:val="en-US" w:eastAsia="zh-CN"/>
                      </w:rPr>
                      <m:t>*</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b>
                    <m:r>
                      <w:rPr>
                        <w:rFonts w:ascii="Cambria Math" w:hAnsi="Cambria Math" w:cs="Times New Roman"/>
                        <w:lang w:val="en-US" w:eastAsia="zh-CN"/>
                      </w:rPr>
                      <m:t>2</m:t>
                    </m:r>
                  </m:sub>
                  <m:sup>
                    <m:r>
                      <w:rPr>
                        <w:rFonts w:ascii="Cambria Math" w:hAnsi="Cambria Math" w:cs="Times New Roman"/>
                        <w:lang w:val="en-US" w:eastAsia="zh-CN"/>
                      </w:rPr>
                      <m:t>*</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b>
                    <m:r>
                      <m:rPr>
                        <m:scr m:val="script"/>
                      </m:rPr>
                      <w:rPr>
                        <w:rFonts w:ascii="Cambria Math" w:hAnsi="Cambria Math" w:cs="Times New Roman"/>
                        <w:lang w:val="en-US" w:eastAsia="zh-CN"/>
                      </w:rPr>
                      <m:t>C</m:t>
                    </m:r>
                  </m:sub>
                  <m:sup>
                    <m:r>
                      <w:rPr>
                        <w:rFonts w:ascii="Cambria Math" w:hAnsi="Cambria Math" w:cs="Times New Roman"/>
                        <w:lang w:val="en-US" w:eastAsia="zh-CN"/>
                      </w:rPr>
                      <m:t>*</m:t>
                    </m:r>
                  </m:sup>
                </m:sSubSup>
              </m:e>
            </m:d>
          </m:e>
          <m:sup>
            <m:r>
              <w:rPr>
                <w:rFonts w:ascii="Cambria Math" w:hAnsi="Cambria Math" w:cs="Times New Roman"/>
                <w:lang w:val="en-US" w:eastAsia="zh-CN"/>
              </w:rPr>
              <m:t>T</m:t>
            </m:r>
          </m:sup>
        </m:sSup>
      </m:oMath>
      <w:r w:rsidR="00B61AA6">
        <w:rPr>
          <w:rFonts w:ascii="Times New Roman" w:hAnsi="Times New Roman" w:cs="Times New Roman"/>
          <w:lang w:val="en-US" w:eastAsia="zh-CN"/>
        </w:rPr>
        <w:t xml:space="preserve"> is a vector for the effects of the locus received,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meta</m:t>
            </m:r>
          </m:sub>
        </m:sSub>
      </m:oMath>
      <w:r w:rsidR="00B61AA6">
        <w:rPr>
          <w:rFonts w:ascii="Times New Roman" w:hAnsi="Times New Roman" w:cs="Times New Roman"/>
          <w:lang w:val="en-US" w:eastAsia="zh-CN"/>
        </w:rPr>
        <w:t xml:space="preserve"> is the intercept of the</w:t>
      </w:r>
      <w:r w:rsidR="00307B31">
        <w:rPr>
          <w:rFonts w:ascii="Times New Roman" w:hAnsi="Times New Roman" w:cs="Times New Roman"/>
          <w:lang w:val="en-US" w:eastAsia="zh-CN"/>
        </w:rPr>
        <w:t xml:space="preserve"> GLS</w:t>
      </w:r>
      <w:r w:rsidR="00B61AA6">
        <w:rPr>
          <w:rFonts w:ascii="Times New Roman" w:hAnsi="Times New Roman" w:cs="Times New Roman"/>
          <w:lang w:val="en-US" w:eastAsia="zh-CN"/>
        </w:rPr>
        <w:t xml:space="preserve"> model and provides the GWAMA estimate of the locus effect,</w:t>
      </w:r>
      <w:r>
        <w:rPr>
          <w:rFonts w:ascii="Times New Roman" w:hAnsi="Times New Roman" w:cs="Times New Roman"/>
          <w:lang w:val="en-US" w:eastAsia="zh-CN"/>
        </w:rPr>
        <w:t xml:space="preserve"> </w:t>
      </w:r>
      <m:oMath>
        <m:r>
          <w:rPr>
            <w:rFonts w:ascii="Cambria Math" w:hAnsi="Cambria Math" w:cs="Times New Roman"/>
            <w:lang w:val="en-US" w:eastAsia="zh-CN"/>
          </w:rPr>
          <m:t>e</m:t>
        </m:r>
      </m:oMath>
      <w:r>
        <w:rPr>
          <w:rFonts w:ascii="Times New Roman" w:hAnsi="Times New Roman" w:cs="Times New Roman"/>
          <w:lang w:val="en-US" w:eastAsia="zh-CN"/>
        </w:rPr>
        <w:t xml:space="preserve"> is a diagonal matrix, which </w:t>
      </w:r>
      <w:r w:rsidR="00050C54">
        <w:rPr>
          <w:rFonts w:ascii="Times New Roman" w:hAnsi="Times New Roman" w:cs="Times New Roman"/>
          <w:lang w:val="en-US" w:eastAsia="zh-CN"/>
        </w:rPr>
        <w:t>has its corresponding element been adjusted by</w:t>
      </w:r>
      <w:r>
        <w:rPr>
          <w:rFonts w:ascii="Times New Roman" w:hAnsi="Times New Roman" w:cs="Times New Roman"/>
          <w:lang w:val="en-US" w:eastAsia="zh-CN"/>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k</m:t>
                </m:r>
              </m:sub>
            </m:sSub>
          </m:sub>
          <m:sup>
            <m:r>
              <w:rPr>
                <w:rFonts w:ascii="Cambria Math" w:hAnsi="Cambria Math" w:cs="Times New Roman"/>
                <w:lang w:val="en-US" w:eastAsia="zh-CN"/>
              </w:rPr>
              <m:t>2</m:t>
            </m:r>
          </m:sup>
        </m:sSubSup>
      </m:oMath>
      <w:r w:rsidR="00307B31">
        <w:rPr>
          <w:rFonts w:ascii="Times New Roman" w:hAnsi="Times New Roman" w:cs="Times New Roman"/>
          <w:lang w:val="en-US" w:eastAsia="zh-CN"/>
        </w:rPr>
        <w:t xml:space="preserve"> (</w:t>
      </w:r>
      <w:r w:rsidR="00307B31" w:rsidRPr="0094212D">
        <w:rPr>
          <w:rFonts w:ascii="Times New Roman" w:hAnsi="Times New Roman" w:cs="Times New Roman"/>
          <w:b/>
          <w:lang w:val="en-US" w:eastAsia="zh-CN"/>
        </w:rPr>
        <w:t>Figure 1A</w:t>
      </w:r>
      <w:r w:rsidR="00307B31">
        <w:rPr>
          <w:rFonts w:ascii="Times New Roman" w:hAnsi="Times New Roman" w:cs="Times New Roman"/>
          <w:lang w:val="en-US" w:eastAsia="zh-CN"/>
        </w:rPr>
        <w:t>)</w:t>
      </w:r>
      <w:r>
        <w:rPr>
          <w:rFonts w:ascii="Times New Roman" w:hAnsi="Times New Roman" w:cs="Times New Roman"/>
          <w:lang w:val="en-US" w:eastAsia="zh-CN"/>
        </w:rPr>
        <w:t>. When there are overlapping samples between cohorts, the summary statistics will be correlated and lead t</w:t>
      </w:r>
      <w:r w:rsidR="008E6967">
        <w:rPr>
          <w:rFonts w:ascii="Times New Roman" w:hAnsi="Times New Roman" w:cs="Times New Roman"/>
          <w:lang w:val="en-US" w:eastAsia="zh-CN"/>
        </w:rPr>
        <w:t>o inflated type I error rate. One way to correct for overlapping sample is to</w:t>
      </w:r>
      <w:r w:rsidR="003550B4">
        <w:rPr>
          <w:rFonts w:ascii="Times New Roman" w:hAnsi="Times New Roman" w:cs="Times New Roman" w:hint="eastAsia"/>
          <w:lang w:val="en-US" w:eastAsia="zh-CN"/>
        </w:rPr>
        <w:t xml:space="preserve"> fill the </w:t>
      </w:r>
      <w:r w:rsidR="003550B4">
        <w:rPr>
          <w:rFonts w:ascii="Times New Roman" w:hAnsi="Times New Roman" w:cs="Times New Roman"/>
          <w:lang w:val="en-US" w:eastAsia="zh-CN"/>
        </w:rPr>
        <w:t>corresponding</w:t>
      </w:r>
      <w:r w:rsidR="003550B4">
        <w:rPr>
          <w:rFonts w:ascii="Times New Roman" w:hAnsi="Times New Roman" w:cs="Times New Roman" w:hint="eastAsia"/>
          <w:lang w:val="en-US" w:eastAsia="zh-CN"/>
        </w:rPr>
        <w:t xml:space="preserve"> element in</w:t>
      </w:r>
      <w:r w:rsidR="008E6967">
        <w:rPr>
          <w:rFonts w:ascii="Times New Roman" w:hAnsi="Times New Roman" w:cs="Times New Roman"/>
          <w:lang w:val="en-US" w:eastAsia="zh-CN"/>
        </w:rPr>
        <w:t xml:space="preserve"> </w:t>
      </w:r>
      <m:oMath>
        <m:r>
          <w:rPr>
            <w:rFonts w:ascii="Cambria Math" w:hAnsi="Cambria Math" w:cs="Times New Roman"/>
            <w:lang w:val="en-US" w:eastAsia="zh-CN"/>
          </w:rPr>
          <m:t>e</m:t>
        </m:r>
      </m:oMath>
      <w:r w:rsidR="008E6967">
        <w:rPr>
          <w:rFonts w:ascii="Times New Roman" w:hAnsi="Times New Roman" w:cs="Times New Roman"/>
          <w:lang w:val="en-US" w:eastAsia="zh-CN"/>
        </w:rPr>
        <w:t xml:space="preserve"> with </w:t>
      </w:r>
      <w:r w:rsidR="003550B4">
        <w:rPr>
          <w:rFonts w:ascii="Times New Roman" w:hAnsi="Times New Roman" w:cs="Times New Roman" w:hint="eastAsia"/>
          <w:lang w:val="en-US" w:eastAsia="zh-CN"/>
        </w:rPr>
        <w:t xml:space="preserve">the </w:t>
      </w:r>
      <w:r w:rsidR="008E6967">
        <w:rPr>
          <w:rFonts w:ascii="Times New Roman" w:hAnsi="Times New Roman" w:cs="Times New Roman"/>
          <w:lang w:val="en-US" w:eastAsia="zh-CN"/>
        </w:rPr>
        <w:t>correlation estimated</w:t>
      </w:r>
      <w:r w:rsidR="003550B4">
        <w:rPr>
          <w:rFonts w:ascii="Times New Roman" w:hAnsi="Times New Roman" w:cs="Times New Roman" w:hint="eastAsia"/>
          <w:lang w:val="en-US" w:eastAsia="zh-CN"/>
        </w:rPr>
        <w:t xml:space="preserve"> for</w:t>
      </w:r>
      <w:r w:rsidR="003550B4">
        <w:rPr>
          <w:rFonts w:ascii="Times New Roman" w:hAnsi="Times New Roman" w:cs="Times New Roman"/>
          <w:lang w:val="en-US" w:eastAsia="zh-CN"/>
        </w:rPr>
        <w:t xml:space="preserve"> the</w:t>
      </w:r>
      <w:r w:rsidR="008E6967">
        <w:rPr>
          <w:rFonts w:ascii="Times New Roman" w:hAnsi="Times New Roman" w:cs="Times New Roman"/>
          <w:lang w:val="en-US" w:eastAsia="zh-CN"/>
        </w:rPr>
        <w:t xml:space="preserve"> pair of </w:t>
      </w:r>
      <w:r w:rsidR="005D6F12">
        <w:rPr>
          <w:rFonts w:ascii="Times New Roman" w:hAnsi="Times New Roman" w:cs="Times New Roman"/>
          <w:lang w:val="en-US" w:eastAsia="zh-CN"/>
        </w:rPr>
        <w:t xml:space="preserve">GWAS </w:t>
      </w:r>
      <w:r w:rsidR="008E6967">
        <w:rPr>
          <w:rFonts w:ascii="Times New Roman" w:hAnsi="Times New Roman" w:cs="Times New Roman"/>
          <w:lang w:val="en-US" w:eastAsia="zh-CN"/>
        </w:rPr>
        <w:t>summary statistics</w:t>
      </w:r>
      <w:r w:rsidR="00050C54">
        <w:rPr>
          <w:rFonts w:ascii="Times New Roman" w:hAnsi="Times New Roman" w:cs="Times New Roman"/>
          <w:lang w:val="en-US" w:eastAsia="zh-CN"/>
        </w:rPr>
        <w:t xml:space="preserve"> </w:t>
      </w:r>
      <w:r w:rsidR="00CB2B56">
        <w:rPr>
          <w:rFonts w:ascii="Times New Roman" w:hAnsi="Times New Roman" w:cs="Times New Roman"/>
          <w:lang w:val="en-US" w:eastAsia="zh-CN"/>
        </w:rPr>
        <w:fldChar w:fldCharType="begin" w:fldLock="1"/>
      </w:r>
      <w:r w:rsidR="00F265A9">
        <w:rPr>
          <w:rFonts w:ascii="Times New Roman" w:hAnsi="Times New Roman" w:cs="Times New Roman"/>
          <w:lang w:val="en-US" w:eastAsia="zh-CN"/>
        </w:rPr>
        <w:instrText>ADDIN CSL_CITATION { "citationItems" : [ { "id" : "ITEM-1", "itemData" : { "DOI" : "10.1038/ejhg.2016.106", "ISBN" : "1586718150", "author" : [ { "dropping-particle" : "", "family" : "Chen", "given" : "Guo-Bo", "non-dropping-particle" : "", "parse-names" : false, "suffix" : "" }, { "dropping-particle" : "", "family" : "Lee", "given" : "Sang Hong", "non-dropping-particle" : "", "parse-names" : false, "suffix" : "" }, { "dropping-particle" : "", "family" : "Robinson", "given" : "Matthew R", "non-dropping-particle" : "", "parse-names" : false, "suffix" : "" }, { "dropping-particle" : "", "family" : "Trzaskowski", "given" : "Maciej", "non-dropping-particle" : "", "parse-names" : false, "suffix" : "" }, { "dropping-particle" : "", "family" : "Zhu", "given" : "Zhi-xiang", "non-dropping-particle" : "", "parse-names" : false, "suffix" : "" }, { "dropping-particle" : "", "family" : "Winkler", "given" : "Thomas W", "non-dropping-particle" : "", "parse-names" : false, "suffix" : "" }, { "dropping-particle" : "", "family" : "Day", "given" : "Felix R", "non-dropping-particle" : "", "parse-names" : false, "suffix" : "" }, { "dropping-particle" : "", "family" : "Croteau-chonka", "given" : "Damien C", "non-dropping-particle" : "", "parse-names" : false, "suffix" : "" }, { "dropping-particle" : "", "family" : "Wood", "given" : "Andrew R", "non-dropping-particle" : "", "parse-names" : false, "suffix" : "" }, { "dropping-particle" : "", "family" : "Locke", "given" : "Adam E", "non-dropping-particle" : "", "parse-names" : false, "suffix" : "" } ], "container-title" : "European Journal of Human Genetics", "id" : "ITEM-1", "issue" : "April", "issued" : { "date-parts" : [ [ "2016" ] ] }, "page" : "doi:10.1038/ejhg.2016.106", "title" : "Across-cohort QC analyses of GWAS summary statistics from complex traits", "type" : "article-journal" }, "uris" : [ "http://www.mendeley.com/documents/?uuid=2f7e7f8b-6bd4-4aa6-a5bc-b3e8ac4e6361" ] } ], "mendeley" : { "formattedCitation" : "(Chen &lt;i&gt;et al.&lt;/i&gt; 2016)", "plainTextFormattedCitation" : "(Chen et al. 2016)", "previouslyFormattedCitation" : "(Chen &lt;i&gt;et al.&lt;/i&gt; 2016)" }, "properties" : { "noteIndex" : 0 }, "schema" : "https://github.com/citation-style-language/schema/raw/master/csl-citation.json" }</w:instrText>
      </w:r>
      <w:r w:rsidR="00CB2B56">
        <w:rPr>
          <w:rFonts w:ascii="Times New Roman" w:hAnsi="Times New Roman" w:cs="Times New Roman"/>
          <w:lang w:val="en-US" w:eastAsia="zh-CN"/>
        </w:rPr>
        <w:fldChar w:fldCharType="separate"/>
      </w:r>
      <w:r w:rsidR="00CB2B56" w:rsidRPr="00CB2B56">
        <w:rPr>
          <w:rFonts w:ascii="Times New Roman" w:hAnsi="Times New Roman" w:cs="Times New Roman"/>
          <w:noProof/>
          <w:lang w:val="en-US" w:eastAsia="zh-CN"/>
        </w:rPr>
        <w:t xml:space="preserve">(Chen </w:t>
      </w:r>
      <w:r w:rsidR="00CB2B56" w:rsidRPr="00CB2B56">
        <w:rPr>
          <w:rFonts w:ascii="Times New Roman" w:hAnsi="Times New Roman" w:cs="Times New Roman"/>
          <w:i/>
          <w:noProof/>
          <w:lang w:val="en-US" w:eastAsia="zh-CN"/>
        </w:rPr>
        <w:t>et al.</w:t>
      </w:r>
      <w:r w:rsidR="00CB2B56" w:rsidRPr="00CB2B56">
        <w:rPr>
          <w:rFonts w:ascii="Times New Roman" w:hAnsi="Times New Roman" w:cs="Times New Roman"/>
          <w:noProof/>
          <w:lang w:val="en-US" w:eastAsia="zh-CN"/>
        </w:rPr>
        <w:t xml:space="preserve"> 2016)</w:t>
      </w:r>
      <w:r w:rsidR="00CB2B56">
        <w:rPr>
          <w:rFonts w:ascii="Times New Roman" w:hAnsi="Times New Roman" w:cs="Times New Roman"/>
          <w:lang w:val="en-US" w:eastAsia="zh-CN"/>
        </w:rPr>
        <w:fldChar w:fldCharType="end"/>
      </w:r>
      <w:r w:rsidR="008E6967">
        <w:rPr>
          <w:rFonts w:ascii="Times New Roman" w:hAnsi="Times New Roman" w:cs="Times New Roman"/>
          <w:lang w:val="en-US" w:eastAsia="zh-CN"/>
        </w:rPr>
        <w:t>.</w:t>
      </w:r>
    </w:p>
    <w:p w14:paraId="71102074" w14:textId="77777777" w:rsidR="003550B4" w:rsidRDefault="003550B4" w:rsidP="005A75BC">
      <w:pPr>
        <w:spacing w:line="480" w:lineRule="auto"/>
        <w:jc w:val="both"/>
        <w:rPr>
          <w:rFonts w:ascii="Times New Roman" w:hAnsi="Times New Roman" w:cs="Times New Roman"/>
          <w:lang w:val="en-US" w:eastAsia="zh-CN"/>
        </w:rPr>
      </w:pPr>
    </w:p>
    <w:p w14:paraId="01BBA19E" w14:textId="64F932D2" w:rsidR="003550B4" w:rsidRDefault="003550B4" w:rsidP="005A75BC">
      <w:pPr>
        <w:spacing w:line="480" w:lineRule="auto"/>
        <w:jc w:val="both"/>
        <w:rPr>
          <w:rFonts w:ascii="Times New Roman" w:hAnsi="Times New Roman" w:cs="Times New Roman"/>
          <w:lang w:val="en-US" w:eastAsia="zh-CN"/>
        </w:rPr>
      </w:pPr>
      <w:r>
        <w:rPr>
          <w:rFonts w:ascii="Times New Roman" w:hAnsi="Times New Roman" w:cs="Times New Roman" w:hint="eastAsia"/>
          <w:lang w:val="en-US" w:eastAsia="zh-CN"/>
        </w:rPr>
        <w:t>The lacking of flexibility is obvio</w:t>
      </w:r>
      <w:r w:rsidR="007D2B64">
        <w:rPr>
          <w:rFonts w:ascii="Times New Roman" w:hAnsi="Times New Roman" w:cs="Times New Roman" w:hint="eastAsia"/>
          <w:lang w:val="en-US" w:eastAsia="zh-CN"/>
        </w:rPr>
        <w:t>usly for C-</w:t>
      </w:r>
      <w:r>
        <w:rPr>
          <w:rFonts w:ascii="Times New Roman" w:hAnsi="Times New Roman" w:cs="Times New Roman" w:hint="eastAsia"/>
          <w:lang w:val="en-US" w:eastAsia="zh-CN"/>
        </w:rPr>
        <w:t xml:space="preserve">GWAMA </w:t>
      </w:r>
      <w:r w:rsidR="00A45CF7">
        <w:rPr>
          <w:rFonts w:ascii="Times New Roman" w:hAnsi="Times New Roman" w:cs="Times New Roman"/>
          <w:lang w:val="en-US" w:eastAsia="zh-CN"/>
        </w:rPr>
        <w:t xml:space="preserve">because it only conducts </w:t>
      </w:r>
      <w:r w:rsidR="00965189">
        <w:rPr>
          <w:rFonts w:ascii="Times New Roman" w:hAnsi="Times New Roman" w:cs="Times New Roman"/>
          <w:lang w:val="en-US" w:eastAsia="zh-CN"/>
        </w:rPr>
        <w:t>GLS</w:t>
      </w:r>
      <w:r w:rsidR="00A45CF7">
        <w:rPr>
          <w:rFonts w:ascii="Times New Roman" w:hAnsi="Times New Roman" w:cs="Times New Roman"/>
          <w:lang w:val="en-US" w:eastAsia="zh-CN"/>
        </w:rPr>
        <w:t xml:space="preserve"> under </w:t>
      </w:r>
      <w:r w:rsidR="007D2B64">
        <w:rPr>
          <w:rFonts w:ascii="Times New Roman" w:hAnsi="Times New Roman" w:cs="Times New Roman"/>
          <w:lang w:val="en-US" w:eastAsia="zh-CN"/>
        </w:rPr>
        <w:t xml:space="preserve">the </w:t>
      </w:r>
      <w:r w:rsidR="00FE26B5">
        <w:rPr>
          <w:rFonts w:ascii="Times New Roman" w:hAnsi="Times New Roman" w:cs="Times New Roman"/>
          <w:lang w:val="en-US" w:eastAsia="zh-CN"/>
        </w:rPr>
        <w:t>received summary statistics</w:t>
      </w:r>
      <w:r w:rsidR="0079639B">
        <w:rPr>
          <w:rFonts w:ascii="Times New Roman" w:hAnsi="Times New Roman" w:cs="Times New Roman"/>
        </w:rPr>
        <w:t xml:space="preserve">, the sufficiency metric is as low as </w:t>
      </w:r>
      <m:oMath>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i/>
                    <w:lang w:val="en-US" w:eastAsia="zh-CN"/>
                  </w:rPr>
                </m:ctrlPr>
              </m:naryPr>
              <m:sub>
                <m:r>
                  <w:rPr>
                    <w:rFonts w:ascii="Cambria Math" w:hAnsi="Cambria Math"/>
                    <w:lang w:val="en-US" w:eastAsia="zh-CN"/>
                  </w:rPr>
                  <m:t>c=1</m:t>
                </m:r>
              </m:sub>
              <m:sup>
                <m:r>
                  <m:rPr>
                    <m:scr m:val="script"/>
                  </m:rPr>
                  <w:rPr>
                    <w:rFonts w:ascii="Cambria Math" w:hAnsi="Cambria Math"/>
                    <w:lang w:val="en-US" w:eastAsia="zh-CN"/>
                  </w:rPr>
                  <m:t>C</m:t>
                </m:r>
              </m:sup>
              <m:e>
                <m:sSub>
                  <m:sSubPr>
                    <m:ctrlPr>
                      <w:rPr>
                        <w:rFonts w:ascii="Cambria Math" w:hAnsi="Cambria Math"/>
                        <w:i/>
                        <w:lang w:val="en-US" w:eastAsia="zh-CN"/>
                      </w:rPr>
                    </m:ctrlPr>
                  </m:sSubPr>
                  <m:e>
                    <m:r>
                      <m:rPr>
                        <m:scr m:val="script"/>
                      </m:rPr>
                      <w:rPr>
                        <w:rFonts w:ascii="Cambria Math" w:hAnsi="Cambria Math"/>
                        <w:lang w:val="en-US" w:eastAsia="zh-CN"/>
                      </w:rPr>
                      <m:t>s</m:t>
                    </m:r>
                  </m:e>
                  <m:sub>
                    <m:r>
                      <w:rPr>
                        <w:rFonts w:ascii="Cambria Math" w:hAnsi="Cambria Math"/>
                        <w:lang w:val="en-US" w:eastAsia="zh-CN"/>
                      </w:rPr>
                      <m:t>c</m:t>
                    </m:r>
                  </m:sub>
                </m:sSub>
              </m:e>
            </m:nary>
          </m:den>
        </m:f>
      </m:oMath>
      <w:r w:rsidR="00E27A70">
        <w:rPr>
          <w:rFonts w:ascii="Times New Roman" w:hAnsi="Times New Roman" w:cs="Times New Roman"/>
          <w:lang w:val="en-US" w:eastAsia="zh-CN"/>
        </w:rPr>
        <w:t xml:space="preserve">. So, </w:t>
      </w:r>
      <w:r w:rsidR="00965189">
        <w:rPr>
          <w:rFonts w:ascii="Times New Roman" w:hAnsi="Times New Roman" w:cs="Times New Roman"/>
          <w:lang w:val="en-US" w:eastAsia="zh-CN"/>
        </w:rPr>
        <w:t xml:space="preserve">the principle of </w:t>
      </w:r>
      <w:r w:rsidR="00E27A70">
        <w:rPr>
          <w:rFonts w:ascii="Times New Roman" w:hAnsi="Times New Roman" w:cs="Times New Roman"/>
          <w:lang w:val="en-US" w:eastAsia="zh-CN"/>
        </w:rPr>
        <w:t xml:space="preserve">sufficiency is certainly undermined, and the curse of “garbagy in garbagy out” applies if </w:t>
      </w:r>
      <w:r w:rsidR="00FC7FDA">
        <w:rPr>
          <w:rFonts w:ascii="Times New Roman" w:hAnsi="Times New Roman" w:cs="Times New Roman"/>
          <w:lang w:val="en-US" w:eastAsia="zh-CN"/>
        </w:rPr>
        <w:t xml:space="preserve">any </w:t>
      </w:r>
      <w:r w:rsidR="00E27A70">
        <w:rPr>
          <w:rFonts w:ascii="Times New Roman" w:hAnsi="Times New Roman" w:cs="Times New Roman"/>
          <w:lang w:val="en-US" w:eastAsia="zh-CN"/>
        </w:rPr>
        <w:t xml:space="preserve">cohorts choose a controversial model, such as including a heritable covariate as discussed </w:t>
      </w:r>
      <w:r w:rsidR="00E27A70">
        <w:rPr>
          <w:rFonts w:ascii="Times New Roman" w:hAnsi="Times New Roman" w:cs="Times New Roman"/>
          <w:lang w:val="en-US" w:eastAsia="zh-CN"/>
        </w:rPr>
        <w:fldChar w:fldCharType="begin" w:fldLock="1"/>
      </w:r>
      <w:r w:rsidR="00FB7145">
        <w:rPr>
          <w:rFonts w:ascii="Times New Roman" w:hAnsi="Times New Roman" w:cs="Times New Roman"/>
          <w:lang w:val="en-US" w:eastAsia="zh-CN"/>
        </w:rPr>
        <w:instrText>ADDIN CSL_CITATION { "citationItems" : [ { "id" : "ITEM-1", "itemData" : { "DOI" : "10.1016/j.ajhg.2014.12.021", "author" : [ { "dropping-particle" : "", "family" : "Aschard", "given" : "Hugues", "non-dropping-particle" : "", "parse-names" : false, "suffix" : "" }, { "dropping-particle" : "", "family" : "Vilhjalmsson", "given" : "Bjarni J", "non-dropping-particle" : "", "parse-names" : false, "suffix" : "" }, { "dropping-particle" : "", "family" : "Joshi", "given" : "Amit D", "non-dropping-particle" : "", "parse-names" : false, "suffix" : "" }, { "dropping-particle" : "", "family" : "Price", "given" : "Alkes L", "non-dropping-particle" : "", "parse-names" : false, "suffix" : "" }, { "dropping-particle" : "", "family" : "Kraft", "given" : "Peter", "non-dropping-particle" : "", "parse-names" : false, "suffix" : "" } ], "container-title" : "American Journal of Human Genetics", "id" : "ITEM-1", "issued" : { "date-parts" : [ [ "2015" ] ] }, "page" : "329-339", "title" : "Adjusting for Heritable Covariates Can Bias Effect Estimates in Genome-Wide Association Studies", "type" : "article-journal", "volume" : "96" }, "uris" : [ "http://www.mendeley.com/documents/?uuid=d226bf82-7bc2-4fe7-bc04-b2b17fddd712" ] } ], "mendeley" : { "formattedCitation" : "(Aschard &lt;i&gt;et al.&lt;/i&gt; 2015)", "plainTextFormattedCitation" : "(Aschard et al. 2015)", "previouslyFormattedCitation" : "(Aschard &lt;i&gt;et al.&lt;/i&gt; 2015)" }, "properties" : { "noteIndex" : 0 }, "schema" : "https://github.com/citation-style-language/schema/raw/master/csl-citation.json" }</w:instrText>
      </w:r>
      <w:r w:rsidR="00E27A70">
        <w:rPr>
          <w:rFonts w:ascii="Times New Roman" w:hAnsi="Times New Roman" w:cs="Times New Roman"/>
          <w:lang w:val="en-US" w:eastAsia="zh-CN"/>
        </w:rPr>
        <w:fldChar w:fldCharType="separate"/>
      </w:r>
      <w:r w:rsidR="00E27A70" w:rsidRPr="00F155D7">
        <w:rPr>
          <w:rFonts w:ascii="Times New Roman" w:hAnsi="Times New Roman" w:cs="Times New Roman"/>
          <w:noProof/>
          <w:lang w:val="en-US" w:eastAsia="zh-CN"/>
        </w:rPr>
        <w:t xml:space="preserve">(Aschard </w:t>
      </w:r>
      <w:r w:rsidR="00E27A70" w:rsidRPr="00F155D7">
        <w:rPr>
          <w:rFonts w:ascii="Times New Roman" w:hAnsi="Times New Roman" w:cs="Times New Roman"/>
          <w:i/>
          <w:noProof/>
          <w:lang w:val="en-US" w:eastAsia="zh-CN"/>
        </w:rPr>
        <w:t>et al.</w:t>
      </w:r>
      <w:r w:rsidR="00E27A70" w:rsidRPr="00F155D7">
        <w:rPr>
          <w:rFonts w:ascii="Times New Roman" w:hAnsi="Times New Roman" w:cs="Times New Roman"/>
          <w:noProof/>
          <w:lang w:val="en-US" w:eastAsia="zh-CN"/>
        </w:rPr>
        <w:t xml:space="preserve"> 2015)</w:t>
      </w:r>
      <w:r w:rsidR="00E27A70">
        <w:rPr>
          <w:rFonts w:ascii="Times New Roman" w:hAnsi="Times New Roman" w:cs="Times New Roman"/>
          <w:lang w:val="en-US" w:eastAsia="zh-CN"/>
        </w:rPr>
        <w:fldChar w:fldCharType="end"/>
      </w:r>
      <w:r w:rsidR="00E27A70">
        <w:rPr>
          <w:rFonts w:ascii="Times New Roman" w:hAnsi="Times New Roman" w:cs="Times New Roman"/>
          <w:lang w:val="en-US" w:eastAsia="zh-CN"/>
        </w:rPr>
        <w:t>.</w:t>
      </w:r>
    </w:p>
    <w:p w14:paraId="772AA0CD" w14:textId="77777777" w:rsidR="003550B4" w:rsidRDefault="003550B4" w:rsidP="005A75BC">
      <w:pPr>
        <w:spacing w:line="480" w:lineRule="auto"/>
        <w:jc w:val="both"/>
        <w:rPr>
          <w:rFonts w:ascii="Times New Roman" w:hAnsi="Times New Roman" w:cs="Times New Roman"/>
          <w:lang w:val="en-US" w:eastAsia="zh-CN"/>
        </w:rPr>
      </w:pPr>
    </w:p>
    <w:p w14:paraId="61B6FC5C" w14:textId="620E091A" w:rsidR="00260E68" w:rsidRDefault="00E27A70" w:rsidP="005A75BC">
      <w:pPr>
        <w:spacing w:line="480" w:lineRule="auto"/>
        <w:jc w:val="both"/>
        <w:rPr>
          <w:rFonts w:ascii="Times New Roman" w:hAnsi="Times New Roman" w:cs="Times New Roman"/>
          <w:b/>
        </w:rPr>
      </w:pPr>
      <w:r>
        <w:rPr>
          <w:rFonts w:ascii="Times New Roman" w:hAnsi="Times New Roman" w:cs="Times New Roman"/>
          <w:b/>
        </w:rPr>
        <w:t>H-GWAMA</w:t>
      </w:r>
      <w:r w:rsidR="00B705DA" w:rsidRPr="00AC319F">
        <w:rPr>
          <w:rFonts w:ascii="Times New Roman" w:hAnsi="Times New Roman" w:cs="Times New Roman"/>
          <w:b/>
        </w:rPr>
        <w:t xml:space="preserve"> step 2:</w:t>
      </w:r>
      <w:r w:rsidR="00AC319F">
        <w:rPr>
          <w:rFonts w:ascii="Times New Roman" w:hAnsi="Times New Roman" w:cs="Times New Roman"/>
          <w:b/>
        </w:rPr>
        <w:t xml:space="preserve"> meta-analysis based on naïve summary statistics</w:t>
      </w:r>
    </w:p>
    <w:p w14:paraId="257A57E5" w14:textId="3A2F526F" w:rsidR="0094212D" w:rsidRDefault="00CB4503" w:rsidP="005A75BC">
      <w:pPr>
        <w:spacing w:line="480" w:lineRule="auto"/>
        <w:jc w:val="both"/>
        <w:rPr>
          <w:rFonts w:ascii="Times New Roman" w:hAnsi="Times New Roman" w:cs="Times New Roman"/>
          <w:lang w:val="en-US" w:eastAsia="zh-CN"/>
        </w:rPr>
      </w:pPr>
      <w:r>
        <w:rPr>
          <w:rFonts w:ascii="Times New Roman" w:hAnsi="Times New Roman" w:cs="Times New Roman" w:hint="eastAsia"/>
          <w:lang w:eastAsia="zh-CN"/>
        </w:rPr>
        <w:t>We still use GLS regression</w:t>
      </w:r>
      <w:r w:rsidR="00FE26B5">
        <w:rPr>
          <w:rFonts w:ascii="Times New Roman" w:hAnsi="Times New Roman" w:cs="Times New Roman"/>
          <w:lang w:val="en-US" w:eastAsia="zh-CN"/>
        </w:rPr>
        <w:t>s</w:t>
      </w:r>
      <w:r>
        <w:rPr>
          <w:rFonts w:ascii="Times New Roman" w:hAnsi="Times New Roman" w:cs="Times New Roman" w:hint="eastAsia"/>
          <w:lang w:eastAsia="zh-CN"/>
        </w:rPr>
        <w:t xml:space="preserve"> to estimate </w:t>
      </w:r>
      <m:oMath>
        <m:sSub>
          <m:sSubPr>
            <m:ctrlPr>
              <w:rPr>
                <w:rFonts w:ascii="Cambria Math" w:hAnsi="Cambria Math" w:cs="STIXGeneral-Regular"/>
                <w:i/>
                <w:lang w:val="en-US" w:eastAsia="zh-CN"/>
              </w:rPr>
            </m:ctrlPr>
          </m:sSubPr>
          <m:e>
            <m:r>
              <w:rPr>
                <w:rFonts w:ascii="Cambria Math" w:hAnsi="Cambria Math" w:cs="Times New Roman"/>
                <w:lang w:eastAsia="zh-CN"/>
              </w:rPr>
              <m:t>β</m:t>
            </m:r>
            <m:ctrlPr>
              <w:rPr>
                <w:rFonts w:ascii="Cambria Math" w:hAnsi="Cambria Math" w:cs="Times New Roman"/>
                <w:i/>
                <w:lang w:eastAsia="zh-CN"/>
              </w:rPr>
            </m:ctrlPr>
          </m:e>
          <m:sub>
            <m:r>
              <w:rPr>
                <w:rFonts w:ascii="Cambria Math" w:hAnsi="Cambria Math" w:cs="Times New Roman"/>
                <w:lang w:eastAsia="zh-CN"/>
              </w:rPr>
              <m:t>meta</m:t>
            </m:r>
          </m:sub>
        </m:sSub>
      </m:oMath>
      <w:r w:rsidR="00FC7FDA">
        <w:rPr>
          <w:rFonts w:ascii="Times New Roman" w:hAnsi="Times New Roman" w:cs="Times New Roman"/>
          <w:lang w:val="en-US" w:eastAsia="zh-CN"/>
        </w:rPr>
        <w:t>,</w:t>
      </w:r>
      <w:r w:rsidR="00FE26B5">
        <w:rPr>
          <w:rFonts w:ascii="Times New Roman" w:hAnsi="Times New Roman" w:cs="Times New Roman"/>
          <w:lang w:val="en-US" w:eastAsia="zh-CN"/>
        </w:rPr>
        <w:t xml:space="preserve"> but now each element </w:t>
      </w:r>
      <w:r w:rsidR="00FC7FDA">
        <w:rPr>
          <w:rFonts w:ascii="Times New Roman" w:hAnsi="Times New Roman" w:cs="Times New Roman"/>
          <w:lang w:val="en-US" w:eastAsia="zh-CN"/>
        </w:rPr>
        <w:t xml:space="preserve">at the left side in </w:t>
      </w:r>
      <w:proofErr w:type="spellStart"/>
      <w:r w:rsidR="00FC7FDA">
        <w:rPr>
          <w:rFonts w:ascii="Times New Roman" w:hAnsi="Times New Roman" w:cs="Times New Roman"/>
          <w:lang w:val="en-US" w:eastAsia="zh-CN"/>
        </w:rPr>
        <w:t>Eq</w:t>
      </w:r>
      <w:proofErr w:type="spellEnd"/>
      <w:r w:rsidR="00FC7FDA">
        <w:rPr>
          <w:rFonts w:ascii="Times New Roman" w:hAnsi="Times New Roman" w:cs="Times New Roman"/>
          <w:lang w:val="en-US" w:eastAsia="zh-CN"/>
        </w:rPr>
        <w:t xml:space="preserve"> 4</w:t>
      </w:r>
      <w:r>
        <w:rPr>
          <w:rFonts w:ascii="Times New Roman" w:hAnsi="Times New Roman" w:cs="Times New Roman"/>
          <w:lang w:val="en-US" w:eastAsia="zh-CN"/>
        </w:rPr>
        <w:t xml:space="preserve"> is estimated via OATH</w:t>
      </w:r>
      <w:r w:rsidR="00965189">
        <w:rPr>
          <w:rFonts w:ascii="Times New Roman" w:hAnsi="Times New Roman" w:cs="Times New Roman"/>
          <w:lang w:val="en-US" w:eastAsia="zh-CN"/>
        </w:rPr>
        <w:t xml:space="preserve"> (</w:t>
      </w:r>
      <w:r w:rsidR="00965189" w:rsidRPr="00965189">
        <w:rPr>
          <w:rFonts w:ascii="Times New Roman" w:hAnsi="Times New Roman" w:cs="Times New Roman"/>
          <w:b/>
          <w:lang w:val="en-US" w:eastAsia="zh-CN"/>
        </w:rPr>
        <w:t>Figure 1B</w:t>
      </w:r>
      <w:r w:rsidR="00965189">
        <w:rPr>
          <w:rFonts w:ascii="Times New Roman" w:hAnsi="Times New Roman" w:cs="Times New Roman"/>
          <w:lang w:val="en-US" w:eastAsia="zh-CN"/>
        </w:rPr>
        <w:t>)</w:t>
      </w:r>
      <w:r>
        <w:rPr>
          <w:rFonts w:ascii="Times New Roman" w:hAnsi="Times New Roman" w:cs="Times New Roman"/>
          <w:lang w:val="en-US" w:eastAsia="zh-CN"/>
        </w:rPr>
        <w:t>.</w:t>
      </w:r>
      <w:r w:rsidR="00521E88">
        <w:rPr>
          <w:rFonts w:ascii="Times New Roman" w:hAnsi="Times New Roman" w:cs="Times New Roman"/>
          <w:lang w:val="en-US" w:eastAsia="zh-CN"/>
        </w:rPr>
        <w:t xml:space="preserve"> </w:t>
      </w:r>
      <w:r w:rsidR="00FC7FDA">
        <w:rPr>
          <w:rFonts w:ascii="Times New Roman" w:hAnsi="Times New Roman" w:cs="Times New Roman"/>
          <w:lang w:val="en-US" w:eastAsia="zh-CN"/>
        </w:rPr>
        <w:t xml:space="preserve">Rather than asking each cohort to provide required summary statistics, </w:t>
      </w:r>
      <w:r w:rsidR="00023E27">
        <w:rPr>
          <w:rFonts w:ascii="Times New Roman" w:hAnsi="Times New Roman" w:cs="Times New Roman"/>
          <w:lang w:val="en-US" w:eastAsia="zh-CN"/>
        </w:rPr>
        <w:t xml:space="preserve">using OATH </w:t>
      </w:r>
      <w:r w:rsidR="00FC7FDA">
        <w:rPr>
          <w:rFonts w:ascii="Times New Roman" w:hAnsi="Times New Roman" w:cs="Times New Roman"/>
          <w:lang w:val="en-US" w:eastAsia="zh-CN"/>
        </w:rPr>
        <w:t>t</w:t>
      </w:r>
      <w:r w:rsidR="00521E88">
        <w:rPr>
          <w:rFonts w:ascii="Times New Roman" w:hAnsi="Times New Roman" w:cs="Times New Roman"/>
          <w:lang w:val="en-US" w:eastAsia="zh-CN"/>
        </w:rPr>
        <w:t xml:space="preserve">he central hub can synthesize </w:t>
      </w:r>
      <w:r w:rsidR="00023E27">
        <w:rPr>
          <w:rFonts w:ascii="Times New Roman" w:hAnsi="Times New Roman" w:cs="Times New Roman"/>
          <w:lang w:val="en-US" w:eastAsia="zh-CN"/>
        </w:rPr>
        <w:t>a multiple regression that has</w:t>
      </w:r>
      <w:r w:rsidR="00521E88">
        <w:rPr>
          <w:rFonts w:ascii="Times New Roman" w:hAnsi="Times New Roman" w:cs="Times New Roman"/>
          <w:lang w:val="en-US" w:eastAsia="zh-CN"/>
        </w:rPr>
        <w:t xml:space="preserve"> any combination of covariates</w:t>
      </w:r>
      <w:r w:rsidR="00FC7FDA">
        <w:rPr>
          <w:rFonts w:ascii="Times New Roman" w:hAnsi="Times New Roman" w:cs="Times New Roman"/>
          <w:lang w:val="en-US" w:eastAsia="zh-CN"/>
        </w:rPr>
        <w:t xml:space="preserve"> [see Appendix for its framework, and its technique details and demonstration may be found in (</w:t>
      </w:r>
      <w:proofErr w:type="spellStart"/>
      <w:r w:rsidR="00FC7FDA">
        <w:rPr>
          <w:rFonts w:ascii="Times New Roman" w:hAnsi="Times New Roman" w:cs="Times New Roman"/>
          <w:lang w:val="en-US" w:eastAsia="zh-CN"/>
        </w:rPr>
        <w:t>Niu</w:t>
      </w:r>
      <w:proofErr w:type="spellEnd"/>
      <w:r w:rsidR="00FC7FDA">
        <w:rPr>
          <w:rFonts w:ascii="Times New Roman" w:hAnsi="Times New Roman" w:cs="Times New Roman"/>
          <w:lang w:val="en-US" w:eastAsia="zh-CN"/>
        </w:rPr>
        <w:t xml:space="preserve"> and Chen, 2016)]</w:t>
      </w:r>
      <w:r w:rsidR="00521E88">
        <w:rPr>
          <w:rFonts w:ascii="Times New Roman" w:hAnsi="Times New Roman" w:cs="Times New Roman"/>
          <w:lang w:val="en-US" w:eastAsia="zh-CN"/>
        </w:rPr>
        <w:t xml:space="preserve">. </w:t>
      </w:r>
      <w:r>
        <w:rPr>
          <w:rFonts w:ascii="Times New Roman" w:hAnsi="Times New Roman" w:cs="Times New Roman"/>
          <w:lang w:val="en-US" w:eastAsia="zh-CN"/>
        </w:rPr>
        <w:t>Given</w:t>
      </w:r>
      <w:r w:rsidR="00521E88">
        <w:rPr>
          <w:rFonts w:ascii="Times New Roman" w:hAnsi="Times New Roman" w:cs="Times New Roman"/>
          <w:lang w:val="en-US" w:eastAsia="zh-CN"/>
        </w:rPr>
        <w:t xml:space="preserve"> the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n</m:t>
            </m:r>
          </m:e>
          <m:sub>
            <m:r>
              <w:rPr>
                <w:rFonts w:ascii="Cambria Math" w:hAnsi="Cambria Math" w:cs="Times New Roman"/>
                <w:lang w:val="en-US" w:eastAsia="zh-CN"/>
              </w:rPr>
              <m:t>c</m:t>
            </m:r>
          </m:sub>
        </m:sSub>
      </m:oMath>
      <w:r w:rsidR="00023E2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hint="eastAsia"/>
                <w:lang w:val="en-US" w:eastAsia="zh-CN"/>
              </w:rPr>
              <m:t>∑</m:t>
            </m:r>
          </m:e>
          <m:sub>
            <m:r>
              <w:rPr>
                <w:rFonts w:ascii="Cambria Math" w:hAnsi="Cambria Math" w:cs="Times New Roman"/>
                <w:lang w:val="en-US" w:eastAsia="zh-CN"/>
              </w:rPr>
              <m:t>c</m:t>
            </m:r>
          </m:sub>
        </m:sSub>
      </m:oMath>
      <w:r w:rsidR="006032E5">
        <w:rPr>
          <w:rFonts w:ascii="Times New Roman" w:hAnsi="Times New Roman" w:cs="Times New Roman"/>
          <w:lang w:val="en-US" w:eastAsia="zh-CN"/>
        </w:rPr>
        <w:t xml:space="preserve">, </w:t>
      </w:r>
      <w:r>
        <w:rPr>
          <w:rFonts w:ascii="Times New Roman" w:hAnsi="Times New Roman" w:cs="Times New Roman"/>
          <w:lang w:val="en-US" w:eastAsia="zh-CN"/>
        </w:rPr>
        <w:t xml:space="preserve">there are </w:t>
      </w:r>
      <m:oMath>
        <m:sSub>
          <m:sSubPr>
            <m:ctrlPr>
              <w:rPr>
                <w:rFonts w:ascii="Cambria Math" w:hAnsi="Cambria Math"/>
                <w:i/>
                <w:lang w:val="en-US" w:eastAsia="zh-CN"/>
              </w:rPr>
            </m:ctrlPr>
          </m:sSubPr>
          <m:e>
            <m:r>
              <m:rPr>
                <m:scr m:val="script"/>
              </m:rPr>
              <w:rPr>
                <w:rFonts w:ascii="Cambria Math" w:hAnsi="Cambria Math"/>
                <w:lang w:val="en-US" w:eastAsia="zh-CN"/>
              </w:rPr>
              <m:t>s</m:t>
            </m:r>
          </m:e>
          <m:sub>
            <m:r>
              <w:rPr>
                <w:rFonts w:ascii="Cambria Math" w:hAnsi="Cambria Math"/>
                <w:lang w:val="en-US" w:eastAsia="zh-CN"/>
              </w:rPr>
              <m:t>c</m:t>
            </m:r>
          </m:sub>
        </m:sSub>
        <m:r>
          <w:rPr>
            <w:rFonts w:ascii="Cambria Math" w:hAnsi="Cambria Math"/>
            <w:lang w:val="en-US" w:eastAsia="zh-CN"/>
          </w:rPr>
          <m:t>=</m:t>
        </m:r>
        <m:r>
          <w:rPr>
            <w:rFonts w:ascii="Cambria Math" w:hAnsi="Cambria Math" w:hint="eastAsia"/>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c=0</m:t>
            </m:r>
          </m:sub>
          <m:sup>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c</m:t>
                </m:r>
              </m:sub>
            </m:sSub>
          </m:sup>
          <m:e>
            <m:d>
              <m:dPr>
                <m:ctrlPr>
                  <w:rPr>
                    <w:rFonts w:ascii="Cambria Math" w:hAnsi="Cambria Math"/>
                    <w:i/>
                    <w:lang w:val="en-US" w:eastAsia="zh-CN"/>
                  </w:rPr>
                </m:ctrlPr>
              </m:dPr>
              <m:e>
                <m:f>
                  <m:fPr>
                    <m:type m:val="noBar"/>
                    <m:ctrlPr>
                      <w:rPr>
                        <w:rFonts w:ascii="Cambria Math" w:hAnsi="Cambria Math"/>
                        <w:i/>
                        <w:lang w:val="en-US" w:eastAsia="zh-CN"/>
                      </w:rPr>
                    </m:ctrlPr>
                  </m:fPr>
                  <m:num>
                    <m:r>
                      <w:rPr>
                        <w:rFonts w:ascii="Cambria Math" w:hAnsi="Cambria Math"/>
                        <w:lang w:val="en-US" w:eastAsia="zh-CN"/>
                      </w:rPr>
                      <m:t>c</m:t>
                    </m:r>
                  </m:num>
                  <m:den>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c</m:t>
                        </m:r>
                      </m:sub>
                    </m:sSub>
                  </m:den>
                </m:f>
              </m:e>
            </m:d>
          </m:e>
        </m:nary>
      </m:oMath>
      <w:r w:rsidR="00525D36">
        <w:rPr>
          <w:rFonts w:ascii="Times New Roman" w:hAnsi="Times New Roman" w:cs="Times New Roman"/>
          <w:lang w:val="en-US" w:eastAsia="zh-CN"/>
        </w:rPr>
        <w:t xml:space="preserve"> ways to estimate the locus effect</w:t>
      </w:r>
      <w:r>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b>
            <m:r>
              <w:rPr>
                <w:rFonts w:ascii="Cambria Math" w:hAnsi="Cambria Math" w:cs="Times New Roman"/>
                <w:lang w:val="en-US" w:eastAsia="zh-CN"/>
              </w:rPr>
              <m:t>c</m:t>
            </m:r>
          </m:sub>
        </m:sSub>
      </m:oMath>
      <w:r w:rsidR="00023E27">
        <w:rPr>
          <w:rFonts w:ascii="Times New Roman" w:hAnsi="Times New Roman" w:cs="Times New Roman"/>
          <w:lang w:val="en-US" w:eastAsia="zh-CN"/>
        </w:rPr>
        <w:t xml:space="preserve"> (</w:t>
      </w:r>
      <w:r w:rsidR="00023E27" w:rsidRPr="00023E27">
        <w:rPr>
          <w:rFonts w:ascii="Times New Roman" w:hAnsi="Times New Roman" w:cs="Times New Roman"/>
          <w:b/>
          <w:lang w:val="en-US" w:eastAsia="zh-CN"/>
        </w:rPr>
        <w:t>Figure 1B</w:t>
      </w:r>
      <w:r w:rsidR="00023E27">
        <w:rPr>
          <w:rFonts w:ascii="Times New Roman" w:hAnsi="Times New Roman" w:cs="Times New Roman"/>
          <w:lang w:val="en-US" w:eastAsia="zh-CN"/>
        </w:rPr>
        <w:t>)</w:t>
      </w:r>
      <w:r w:rsidR="00525D36">
        <w:rPr>
          <w:rFonts w:ascii="Times New Roman" w:hAnsi="Times New Roman" w:cs="Times New Roman"/>
          <w:lang w:val="en-US" w:eastAsia="zh-CN"/>
        </w:rPr>
        <w:t xml:space="preserve">. </w:t>
      </w:r>
      <w:r w:rsidR="0094212D">
        <w:rPr>
          <w:rFonts w:ascii="Times New Roman" w:hAnsi="Times New Roman" w:cs="Times New Roman"/>
          <w:lang w:val="en-US" w:eastAsia="zh-CN"/>
        </w:rPr>
        <w:t xml:space="preserve">Of note, </w:t>
      </w:r>
      <w:r w:rsidR="00942D58">
        <w:rPr>
          <w:rFonts w:ascii="Times New Roman" w:hAnsi="Times New Roman" w:cs="Times New Roman"/>
          <w:lang w:val="en-US" w:eastAsia="zh-CN"/>
        </w:rPr>
        <w:t xml:space="preserve">under C-GWAMA </w:t>
      </w:r>
      <w:r w:rsidR="0094212D">
        <w:rPr>
          <w:rFonts w:ascii="Times New Roman" w:hAnsi="Times New Roman" w:cs="Times New Roman"/>
          <w:lang w:val="en-US" w:eastAsia="zh-CN"/>
        </w:rPr>
        <w:t xml:space="preserve">the customization of </w:t>
      </w:r>
      <m:oMath>
        <m:sSub>
          <m:sSubPr>
            <m:ctrlPr>
              <w:rPr>
                <w:rFonts w:ascii="Cambria Math" w:hAnsi="Cambria Math" w:cs="Times New Roman"/>
                <w:i/>
                <w:lang w:val="en-US" w:eastAsia="zh-CN"/>
              </w:rPr>
            </m:ctrlPr>
          </m:sSubPr>
          <m:e>
            <m:acc>
              <m:accPr>
                <m:ctrlPr>
                  <w:rPr>
                    <w:rFonts w:ascii="Cambria Math" w:hAnsi="Cambria Math" w:cs="Times New Roman"/>
                    <w:i/>
                    <w:lang w:val="en-US" w:eastAsia="zh-CN"/>
                  </w:rPr>
                </m:ctrlPr>
              </m:accPr>
              <m:e>
                <m:r>
                  <w:rPr>
                    <w:rFonts w:ascii="Cambria Math" w:hAnsi="Cambria Math" w:cs="Times New Roman"/>
                    <w:lang w:val="en-US" w:eastAsia="zh-CN"/>
                  </w:rPr>
                  <m:t>β</m:t>
                </m:r>
              </m:e>
            </m:acc>
          </m:e>
          <m:sub>
            <m:r>
              <w:rPr>
                <w:rFonts w:ascii="Cambria Math" w:hAnsi="Cambria Math" w:cs="Times New Roman"/>
                <w:lang w:val="en-US" w:eastAsia="zh-CN"/>
              </w:rPr>
              <m:t>c</m:t>
            </m:r>
          </m:sub>
        </m:sSub>
      </m:oMath>
      <w:r w:rsidR="0094212D">
        <w:rPr>
          <w:rFonts w:ascii="Times New Roman" w:hAnsi="Times New Roman" w:cs="Times New Roman"/>
          <w:lang w:val="en-US" w:eastAsia="zh-CN"/>
        </w:rPr>
        <w:t xml:space="preserve"> only possible given the individual-level data; in other words, if the central hub </w:t>
      </w:r>
      <w:r w:rsidR="00965189">
        <w:rPr>
          <w:rFonts w:ascii="Times New Roman" w:hAnsi="Times New Roman" w:cs="Times New Roman"/>
          <w:lang w:val="en-US" w:eastAsia="zh-CN"/>
        </w:rPr>
        <w:t xml:space="preserve">of a C-GWAMA </w:t>
      </w:r>
      <w:r w:rsidR="0094212D">
        <w:rPr>
          <w:rFonts w:ascii="Times New Roman" w:hAnsi="Times New Roman" w:cs="Times New Roman"/>
          <w:lang w:val="en-US" w:eastAsia="zh-CN"/>
        </w:rPr>
        <w:t>want</w:t>
      </w:r>
      <w:r w:rsidR="00942D58">
        <w:rPr>
          <w:rFonts w:ascii="Times New Roman" w:hAnsi="Times New Roman" w:cs="Times New Roman"/>
          <w:lang w:val="en-US" w:eastAsia="zh-CN"/>
        </w:rPr>
        <w:t>s</w:t>
      </w:r>
      <w:r w:rsidR="0094212D">
        <w:rPr>
          <w:rFonts w:ascii="Times New Roman" w:hAnsi="Times New Roman" w:cs="Times New Roman"/>
          <w:lang w:val="en-US" w:eastAsia="zh-CN"/>
        </w:rPr>
        <w:t xml:space="preserve"> to have those customized results, it will inflate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oMath>
      <w:r w:rsidR="0094212D">
        <w:rPr>
          <w:rFonts w:ascii="Times New Roman" w:hAnsi="Times New Roman" w:cs="Times New Roman"/>
          <w:lang w:val="en-US" w:eastAsia="zh-CN"/>
        </w:rPr>
        <w:t xml:space="preserve"> due to increased communication</w:t>
      </w:r>
      <w:r w:rsidR="00525D36">
        <w:rPr>
          <w:rFonts w:ascii="Times New Roman" w:hAnsi="Times New Roman" w:cs="Times New Roman"/>
          <w:lang w:val="en-US" w:eastAsia="zh-CN"/>
        </w:rPr>
        <w:t xml:space="preserve"> </w:t>
      </w:r>
      <w:r w:rsidR="00965189">
        <w:rPr>
          <w:rFonts w:ascii="Times New Roman" w:hAnsi="Times New Roman" w:cs="Times New Roman"/>
          <w:lang w:val="en-US" w:eastAsia="zh-CN"/>
        </w:rPr>
        <w:t xml:space="preserve">rounds between the hub and </w:t>
      </w:r>
      <w:r w:rsidR="00525D36">
        <w:rPr>
          <w:rFonts w:ascii="Times New Roman" w:hAnsi="Times New Roman" w:cs="Times New Roman"/>
          <w:lang w:val="en-US" w:eastAsia="zh-CN"/>
        </w:rPr>
        <w:t>the cohorts</w:t>
      </w:r>
      <w:r w:rsidR="0094212D">
        <w:rPr>
          <w:rFonts w:ascii="Times New Roman" w:hAnsi="Times New Roman" w:cs="Times New Roman"/>
          <w:lang w:val="en-US" w:eastAsia="zh-CN"/>
        </w:rPr>
        <w:t xml:space="preserve">, and </w:t>
      </w:r>
      <w:r w:rsidR="00965189">
        <w:rPr>
          <w:rFonts w:ascii="Times New Roman" w:hAnsi="Times New Roman" w:cs="Times New Roman"/>
          <w:lang w:val="en-US" w:eastAsia="zh-CN"/>
        </w:rPr>
        <w:t xml:space="preserve">also </w:t>
      </w:r>
      <w:r w:rsidR="0094212D">
        <w:rPr>
          <w:rFonts w:ascii="Times New Roman" w:hAnsi="Times New Roman" w:cs="Times New Roman"/>
          <w:lang w:val="en-US" w:eastAsia="zh-CN"/>
        </w:rPr>
        <w:t xml:space="preserve">inflate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oMath>
      <w:r w:rsidR="00965189">
        <w:rPr>
          <w:rFonts w:ascii="Times New Roman" w:hAnsi="Times New Roman" w:cs="Times New Roman"/>
          <w:lang w:val="en-US" w:eastAsia="zh-CN"/>
        </w:rPr>
        <w:t xml:space="preserve"> required to</w:t>
      </w:r>
      <w:r w:rsidR="0094212D">
        <w:rPr>
          <w:rFonts w:ascii="Times New Roman" w:hAnsi="Times New Roman" w:cs="Times New Roman"/>
          <w:lang w:val="en-US" w:eastAsia="zh-CN"/>
        </w:rPr>
        <w:t xml:space="preserve"> store the received customized summary sta</w:t>
      </w:r>
      <w:proofErr w:type="spellStart"/>
      <w:r w:rsidR="0094212D">
        <w:rPr>
          <w:rFonts w:ascii="Times New Roman" w:hAnsi="Times New Roman" w:cs="Times New Roman"/>
          <w:lang w:val="en-US" w:eastAsia="zh-CN"/>
        </w:rPr>
        <w:t>tistics</w:t>
      </w:r>
      <w:proofErr w:type="spellEnd"/>
      <w:r w:rsidR="0094212D">
        <w:rPr>
          <w:rFonts w:ascii="Times New Roman" w:hAnsi="Times New Roman" w:cs="Times New Roman"/>
          <w:lang w:val="en-US" w:eastAsia="zh-CN"/>
        </w:rPr>
        <w:t>. A</w:t>
      </w:r>
      <w:r w:rsidR="00525D36">
        <w:rPr>
          <w:rFonts w:ascii="Times New Roman" w:hAnsi="Times New Roman" w:cs="Times New Roman"/>
          <w:lang w:val="en-US" w:eastAsia="zh-CN"/>
        </w:rPr>
        <w:t>s</w:t>
      </w:r>
      <w:r w:rsidR="0094212D">
        <w:rPr>
          <w:rFonts w:ascii="Times New Roman" w:hAnsi="Times New Roman" w:cs="Times New Roman"/>
          <w:lang w:val="en-US" w:eastAsia="zh-CN"/>
        </w:rPr>
        <w:t xml:space="preserve"> mentioned above, given </w:t>
      </w:r>
      <m:oMath>
        <m:r>
          <m:rPr>
            <m:scr m:val="script"/>
          </m:rPr>
          <w:rPr>
            <w:rFonts w:ascii="Cambria Math" w:hAnsi="Cambria Math" w:cs="Times New Roman"/>
            <w:lang w:val="en-US" w:eastAsia="zh-CN"/>
          </w:rPr>
          <m:t>C</m:t>
        </m:r>
        <m:r>
          <w:rPr>
            <w:rFonts w:ascii="Cambria Math" w:hAnsi="Cambria Math" w:cs="Times New Roman"/>
            <w:lang w:val="en-US" w:eastAsia="zh-CN"/>
          </w:rPr>
          <m:t>=10</m:t>
        </m:r>
      </m:oMath>
      <w:r w:rsidR="0094212D">
        <w:rPr>
          <w:rFonts w:ascii="Times New Roman" w:hAnsi="Times New Roman" w:cs="Times New Roman"/>
          <w:lang w:val="en-US" w:eastAsia="zh-CN"/>
        </w:rPr>
        <w:t xml:space="preserve"> cohorts and </w:t>
      </w:r>
      <m:oMath>
        <m:r>
          <w:rPr>
            <w:rFonts w:ascii="Cambria Math" w:hAnsi="Cambria Math" w:cs="Times New Roman"/>
            <w:lang w:val="en-US" w:eastAsia="zh-CN"/>
          </w:rPr>
          <m:t>k=5</m:t>
        </m:r>
      </m:oMath>
      <w:r w:rsidR="0094212D">
        <w:rPr>
          <w:rFonts w:ascii="Times New Roman" w:hAnsi="Times New Roman" w:cs="Times New Roman"/>
          <w:lang w:val="en-US" w:eastAsia="zh-CN"/>
        </w:rPr>
        <w:t xml:space="preserve"> covariates included in each cohort,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oMath>
      <w:r w:rsidR="0094212D">
        <w:rPr>
          <w:rFonts w:ascii="Times New Roman" w:hAnsi="Times New Roman" w:cs="Times New Roman"/>
          <w:lang w:val="en-US" w:eastAsia="zh-CN"/>
        </w:rPr>
        <w:t xml:space="preserve"> is 320,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r>
          <w:rPr>
            <w:rFonts w:ascii="Cambria Math" w:hAnsi="Cambria Math" w:cs="Times New Roman"/>
            <w:lang w:val="en-US" w:eastAsia="zh-CN"/>
          </w:rPr>
          <m:t>=10,240</m:t>
        </m:r>
      </m:oMath>
      <w:r w:rsidR="0094212D">
        <w:rPr>
          <w:rFonts w:ascii="Times New Roman" w:hAnsi="Times New Roman" w:cs="Times New Roman"/>
          <w:lang w:val="en-US" w:eastAsia="zh-CN"/>
        </w:rPr>
        <w:t xml:space="preserve"> for </w:t>
      </w:r>
      <m:oMath>
        <m:r>
          <w:rPr>
            <w:rFonts w:ascii="Cambria Math" w:hAnsi="Cambria Math" w:cs="Times New Roman"/>
            <w:lang w:val="en-US" w:eastAsia="zh-CN"/>
          </w:rPr>
          <m:t>k=10</m:t>
        </m:r>
      </m:oMath>
      <w:proofErr w:type="gramStart"/>
      <w:r w:rsidR="0094212D">
        <w:rPr>
          <w:rFonts w:ascii="Times New Roman" w:hAnsi="Times New Roman" w:cs="Times New Roman"/>
          <w:lang w:val="en-US" w:eastAsia="zh-CN"/>
        </w:rPr>
        <w:t>;</w:t>
      </w:r>
      <w:proofErr w:type="gramEnd"/>
      <w:r w:rsidR="0094212D">
        <w:rPr>
          <w:rFonts w:ascii="Times New Roman" w:hAnsi="Times New Roman" w:cs="Times New Roman"/>
          <w:lang w:val="en-US" w:eastAsia="zh-CN"/>
        </w:rPr>
        <w:t xml:space="preserve"> in contrast,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r>
          <w:rPr>
            <w:rFonts w:ascii="Cambria Math" w:hAnsi="Cambria Math" w:cs="Times New Roman"/>
            <w:lang w:val="en-US" w:eastAsia="zh-CN"/>
          </w:rPr>
          <m:t>=60</m:t>
        </m:r>
      </m:oMath>
      <w:r w:rsidR="0094212D">
        <w:rPr>
          <w:rFonts w:ascii="Times New Roman" w:hAnsi="Times New Roman" w:cs="Times New Roman"/>
          <w:lang w:val="en-US" w:eastAsia="zh-CN"/>
        </w:rPr>
        <w:t xml:space="preserve">, for </w:t>
      </w:r>
      <m:oMath>
        <m:r>
          <w:rPr>
            <w:rFonts w:ascii="Cambria Math" w:hAnsi="Cambria Math" w:cs="Times New Roman"/>
            <w:lang w:val="en-US" w:eastAsia="zh-CN"/>
          </w:rPr>
          <m:t>k=5</m:t>
        </m:r>
      </m:oMath>
      <w:r w:rsidR="0094212D">
        <w:rPr>
          <w:rFonts w:ascii="Times New Roman" w:hAnsi="Times New Roman" w:cs="Times New Roman"/>
          <w:lang w:val="en-US" w:eastAsia="zh-CN"/>
        </w:rPr>
        <w:t xml:space="preserve">, and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r>
          <w:rPr>
            <w:rFonts w:ascii="Cambria Math" w:hAnsi="Cambria Math" w:cs="Times New Roman"/>
            <w:lang w:val="en-US" w:eastAsia="zh-CN"/>
          </w:rPr>
          <m:t>=110</m:t>
        </m:r>
      </m:oMath>
      <w:r w:rsidR="0094212D">
        <w:rPr>
          <w:rFonts w:ascii="Times New Roman" w:hAnsi="Times New Roman" w:cs="Times New Roman"/>
          <w:lang w:val="en-US" w:eastAsia="zh-CN"/>
        </w:rPr>
        <w:t xml:space="preserve">, for </w:t>
      </w:r>
      <m:oMath>
        <m:r>
          <w:rPr>
            <w:rFonts w:ascii="Cambria Math" w:hAnsi="Cambria Math" w:cs="Times New Roman"/>
            <w:lang w:val="en-US" w:eastAsia="zh-CN"/>
          </w:rPr>
          <m:t>k=10</m:t>
        </m:r>
      </m:oMath>
      <w:r w:rsidR="00942D58">
        <w:rPr>
          <w:rFonts w:ascii="Times New Roman" w:hAnsi="Times New Roman" w:cs="Times New Roman"/>
          <w:lang w:val="en-US" w:eastAsia="zh-CN"/>
        </w:rPr>
        <w:t>, under H-GWAMA</w:t>
      </w:r>
      <w:r w:rsidR="001911F3">
        <w:rPr>
          <w:rFonts w:ascii="Times New Roman" w:hAnsi="Times New Roman" w:cs="Times New Roman"/>
          <w:lang w:val="en-US" w:eastAsia="zh-CN"/>
        </w:rPr>
        <w:t>.</w:t>
      </w:r>
    </w:p>
    <w:p w14:paraId="06CAE92A" w14:textId="77777777" w:rsidR="00525D36" w:rsidRDefault="00525D36" w:rsidP="005A75BC">
      <w:pPr>
        <w:spacing w:line="480" w:lineRule="auto"/>
        <w:jc w:val="both"/>
        <w:rPr>
          <w:rFonts w:ascii="Times New Roman" w:hAnsi="Times New Roman" w:cs="Times New Roman"/>
          <w:lang w:val="en-US" w:eastAsia="zh-CN"/>
        </w:rPr>
      </w:pPr>
    </w:p>
    <w:p w14:paraId="1A314A34" w14:textId="54514C24" w:rsidR="00525D36" w:rsidRPr="001911F3" w:rsidRDefault="00525D36"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Using OATH, the vector at the left side of the GLS model becomes </w:t>
      </w:r>
      <w:proofErr w:type="gramStart"/>
      <m:oMath>
        <m:r>
          <w:rPr>
            <w:rFonts w:ascii="Cambria Math" w:hAnsi="Cambria Math" w:cs="Times New Roman"/>
            <w:lang w:val="en-US" w:eastAsia="zh-CN"/>
          </w:rPr>
          <m:t>OATH(</m:t>
        </m:r>
        <w:proofErr w:type="gramEnd"/>
        <m:acc>
          <m:accPr>
            <m:ctrlPr>
              <w:rPr>
                <w:rFonts w:ascii="Cambria Math" w:hAnsi="Cambria Math" w:cs="Times New Roman"/>
                <w:i/>
                <w:lang w:val="en-US" w:eastAsia="zh-CN"/>
              </w:rPr>
            </m:ctrlPr>
          </m:accPr>
          <m:e>
            <m:r>
              <w:rPr>
                <w:rFonts w:ascii="Cambria Math" w:hAnsi="Cambria Math" w:cs="Times New Roman"/>
                <w:lang w:val="en-US" w:eastAsia="zh-CN"/>
              </w:rPr>
              <m:t>β</m:t>
            </m:r>
          </m:e>
        </m:acc>
        <m:r>
          <w:rPr>
            <w:rFonts w:ascii="Cambria Math" w:hAnsi="Cambria Math" w:cs="Times New Roman"/>
            <w:lang w:val="en-US" w:eastAsia="zh-CN"/>
          </w:rPr>
          <m:t>)</m:t>
        </m:r>
      </m:oMath>
      <w:r w:rsidR="0079639B">
        <w:rPr>
          <w:rFonts w:ascii="Times New Roman" w:hAnsi="Times New Roman" w:cs="Times New Roman"/>
          <w:lang w:val="en-US" w:eastAsia="zh-CN"/>
        </w:rPr>
        <w:t>, and the model can be written as</w:t>
      </w:r>
    </w:p>
    <w:p w14:paraId="43368665" w14:textId="63F6524C" w:rsidR="00AC319F" w:rsidRPr="008D06CB" w:rsidRDefault="008D06CB" w:rsidP="005A75BC">
      <w:pPr>
        <w:spacing w:line="480" w:lineRule="auto"/>
        <w:jc w:val="both"/>
        <w:rPr>
          <w:rFonts w:ascii="Times New Roman" w:hAnsi="Times New Roman" w:cs="Times New Roman"/>
          <w:lang w:val="en-US" w:eastAsia="zh-CN"/>
        </w:rPr>
      </w:pPr>
      <m:oMath>
        <m:r>
          <w:rPr>
            <w:rFonts w:ascii="Cambria Math" w:hAnsi="Cambria Math" w:cs="Times New Roman"/>
            <w:lang w:val="en-US" w:eastAsia="zh-CN"/>
          </w:rPr>
          <m:t>OATH(</m:t>
        </m:r>
        <m:acc>
          <m:accPr>
            <m:ctrlPr>
              <w:rPr>
                <w:rFonts w:ascii="Cambria Math" w:hAnsi="Cambria Math" w:cs="Times New Roman"/>
                <w:i/>
                <w:lang w:val="en-US" w:eastAsia="zh-CN"/>
              </w:rPr>
            </m:ctrlPr>
          </m:accPr>
          <m:e>
            <m:r>
              <w:rPr>
                <w:rFonts w:ascii="Cambria Math" w:hAnsi="Cambria Math" w:cs="Times New Roman"/>
                <w:lang w:val="en-US" w:eastAsia="zh-CN"/>
              </w:rPr>
              <m:t>β</m:t>
            </m:r>
          </m:e>
        </m:acc>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meta</m:t>
            </m:r>
          </m:sub>
        </m:sSub>
        <m:r>
          <w:rPr>
            <w:rFonts w:ascii="Cambria Math" w:hAnsi="Cambria Math" w:cs="Times New Roman"/>
            <w:lang w:val="en-US" w:eastAsia="zh-CN"/>
          </w:rPr>
          <m:t>+e</m:t>
        </m:r>
      </m:oMath>
      <w:r w:rsidR="0079639B">
        <w:rPr>
          <w:rFonts w:ascii="Times New Roman" w:hAnsi="Times New Roman" w:cs="Times New Roman"/>
          <w:lang w:val="en-US" w:eastAsia="zh-CN"/>
        </w:rPr>
        <w:tab/>
        <w:t>[5]</w:t>
      </w:r>
    </w:p>
    <w:p w14:paraId="672AECEB" w14:textId="7B8FE411" w:rsidR="00AA19C3" w:rsidRPr="00182767" w:rsidRDefault="008D06CB" w:rsidP="005A75BC">
      <w:pPr>
        <w:spacing w:line="480" w:lineRule="auto"/>
        <w:jc w:val="both"/>
        <w:rPr>
          <w:rFonts w:ascii="Cambria Math" w:hAnsi="Cambria Math" w:cs="STIXGeneral-Regular"/>
          <w:i/>
          <w:lang w:val="en-US" w:eastAsia="zh-CN"/>
        </w:rPr>
      </w:pPr>
      <w:proofErr w:type="gramStart"/>
      <w:r>
        <w:rPr>
          <w:rFonts w:ascii="Times New Roman" w:hAnsi="Times New Roman" w:cs="Times New Roman"/>
          <w:lang w:val="en-US" w:eastAsia="zh-CN"/>
        </w:rPr>
        <w:t>in</w:t>
      </w:r>
      <w:proofErr w:type="gramEnd"/>
      <w:r>
        <w:rPr>
          <w:rFonts w:ascii="Times New Roman" w:hAnsi="Times New Roman" w:cs="Times New Roman"/>
          <w:lang w:val="en-US" w:eastAsia="zh-CN"/>
        </w:rPr>
        <w:t xml:space="preserve"> which </w:t>
      </w:r>
      <m:oMath>
        <m:r>
          <w:rPr>
            <w:rFonts w:ascii="Cambria Math" w:hAnsi="Cambria Math" w:cs="Times New Roman"/>
            <w:lang w:val="en-US" w:eastAsia="zh-CN"/>
          </w:rPr>
          <m:t>OATH(</m:t>
        </m:r>
        <m:acc>
          <m:accPr>
            <m:ctrlPr>
              <w:rPr>
                <w:rFonts w:ascii="Cambria Math" w:hAnsi="Cambria Math" w:cs="Times New Roman"/>
                <w:i/>
                <w:lang w:val="en-US" w:eastAsia="zh-CN"/>
              </w:rPr>
            </m:ctrlPr>
          </m:accPr>
          <m:e>
            <m:r>
              <w:rPr>
                <w:rFonts w:ascii="Cambria Math" w:hAnsi="Cambria Math" w:cs="Times New Roman"/>
                <w:lang w:val="en-US" w:eastAsia="zh-CN"/>
              </w:rPr>
              <m:t>β</m:t>
            </m:r>
          </m:e>
        </m:acc>
        <m:r>
          <w:rPr>
            <w:rFonts w:ascii="Cambria Math" w:hAnsi="Cambria Math" w:cs="Times New Roman"/>
            <w:lang w:val="en-US" w:eastAsia="zh-CN"/>
          </w:rPr>
          <m:t>)</m:t>
        </m:r>
      </m:oMath>
      <w:r>
        <w:rPr>
          <w:rFonts w:ascii="Times New Roman" w:hAnsi="Times New Roman" w:cs="Times New Roman"/>
          <w:lang w:val="en-US" w:eastAsia="zh-CN"/>
        </w:rPr>
        <w:t xml:space="preserve"> </w:t>
      </w:r>
      <w:r w:rsidR="001911F3">
        <w:rPr>
          <w:rFonts w:ascii="Times New Roman" w:hAnsi="Times New Roman" w:cs="Times New Roman"/>
          <w:lang w:val="en-US" w:eastAsia="zh-CN"/>
        </w:rPr>
        <w:t xml:space="preserve">is a vector </w:t>
      </w:r>
      <w:r w:rsidR="00FC7FDA">
        <w:rPr>
          <w:rFonts w:ascii="Times New Roman" w:hAnsi="Times New Roman" w:cs="Times New Roman"/>
          <w:lang w:val="en-US" w:eastAsia="zh-CN"/>
        </w:rPr>
        <w:t>containing the synthesized effect</w:t>
      </w:r>
      <w:r w:rsidR="001911F3">
        <w:rPr>
          <w:rFonts w:ascii="Times New Roman" w:hAnsi="Times New Roman" w:cs="Times New Roman" w:hint="eastAsia"/>
          <w:lang w:val="en-US" w:eastAsia="zh-CN"/>
        </w:rPr>
        <w:t xml:space="preserve"> via OATH (</w:t>
      </w:r>
      <w:r w:rsidR="001911F3" w:rsidRPr="001911F3">
        <w:rPr>
          <w:rFonts w:ascii="Times New Roman" w:hAnsi="Times New Roman" w:cs="Times New Roman" w:hint="eastAsia"/>
          <w:b/>
          <w:lang w:val="en-US" w:eastAsia="zh-CN"/>
        </w:rPr>
        <w:t>Figure 1B</w:t>
      </w:r>
      <w:r w:rsidR="001911F3">
        <w:rPr>
          <w:rFonts w:ascii="Times New Roman" w:hAnsi="Times New Roman" w:cs="Times New Roman" w:hint="eastAsia"/>
          <w:lang w:val="en-US" w:eastAsia="zh-CN"/>
        </w:rPr>
        <w:t>)</w:t>
      </w:r>
      <w:r>
        <w:rPr>
          <w:rFonts w:ascii="Times New Roman" w:hAnsi="Times New Roman" w:cs="Times New Roman"/>
          <w:lang w:val="en-US" w:eastAsia="zh-CN"/>
        </w:rPr>
        <w:t>.</w:t>
      </w:r>
      <w:r w:rsidR="001911F3">
        <w:rPr>
          <w:rFonts w:ascii="Times New Roman" w:hAnsi="Times New Roman" w:cs="Times New Roman" w:hint="eastAsia"/>
          <w:lang w:val="en-US" w:eastAsia="zh-CN"/>
        </w:rPr>
        <w:t xml:space="preserve"> </w:t>
      </w:r>
      <w:r w:rsidR="0079639B">
        <w:rPr>
          <w:rFonts w:ascii="Times New Roman" w:hAnsi="Times New Roman" w:cs="Times New Roman"/>
          <w:lang w:val="en-US" w:eastAsia="zh-CN"/>
        </w:rPr>
        <w:t>In particular</w:t>
      </w:r>
      <w:r w:rsidR="001911F3">
        <w:rPr>
          <w:rFonts w:ascii="Times New Roman" w:hAnsi="Times New Roman" w:cs="Times New Roman" w:hint="eastAsia"/>
          <w:lang w:val="en-US" w:eastAsia="zh-CN"/>
        </w:rPr>
        <w:t xml:space="preserve">, </w:t>
      </w:r>
      <w:r w:rsidR="00FC7FDA">
        <w:rPr>
          <w:rFonts w:ascii="Times New Roman" w:hAnsi="Times New Roman" w:cs="Times New Roman"/>
          <w:lang w:val="en-US" w:eastAsia="zh-CN"/>
        </w:rPr>
        <w:t>if every element in</w:t>
      </w:r>
      <w:r w:rsidR="001911F3">
        <w:rPr>
          <w:rFonts w:ascii="Times New Roman" w:hAnsi="Times New Roman" w:cs="Times New Roman"/>
          <w:lang w:val="en-US" w:eastAsia="zh-CN"/>
        </w:rPr>
        <w:t xml:space="preserve"> </w:t>
      </w:r>
      <w:proofErr w:type="gramStart"/>
      <m:oMath>
        <m:r>
          <w:rPr>
            <w:rFonts w:ascii="Cambria Math" w:hAnsi="Cambria Math" w:cs="Times New Roman"/>
            <w:lang w:val="en-US" w:eastAsia="zh-CN"/>
          </w:rPr>
          <m:t>OATH(</m:t>
        </m:r>
        <w:proofErr w:type="gramEnd"/>
        <m:acc>
          <m:accPr>
            <m:ctrlPr>
              <w:rPr>
                <w:rFonts w:ascii="Cambria Math" w:hAnsi="Cambria Math" w:cs="Times New Roman"/>
                <w:i/>
                <w:lang w:val="en-US" w:eastAsia="zh-CN"/>
              </w:rPr>
            </m:ctrlPr>
          </m:accPr>
          <m:e>
            <m:r>
              <w:rPr>
                <w:rFonts w:ascii="Cambria Math" w:hAnsi="Cambria Math" w:cs="Times New Roman"/>
                <w:lang w:val="en-US" w:eastAsia="zh-CN"/>
              </w:rPr>
              <m:t>β</m:t>
            </m:r>
          </m:e>
        </m:acc>
        <m:r>
          <w:rPr>
            <w:rFonts w:ascii="Cambria Math" w:hAnsi="Cambria Math" w:cs="Times New Roman"/>
            <w:lang w:val="en-US" w:eastAsia="zh-CN"/>
          </w:rPr>
          <m:t>)</m:t>
        </m:r>
      </m:oMath>
      <w:r w:rsidR="001911F3">
        <w:rPr>
          <w:rFonts w:ascii="Times New Roman" w:hAnsi="Times New Roman" w:cs="Times New Roman"/>
          <w:lang w:val="en-US" w:eastAsia="zh-CN"/>
        </w:rPr>
        <w:t xml:space="preserve"> are estimated </w:t>
      </w:r>
      <w:r w:rsidR="00FC7FDA">
        <w:rPr>
          <w:rFonts w:ascii="Times New Roman" w:hAnsi="Times New Roman" w:cs="Times New Roman"/>
          <w:lang w:val="en-US" w:eastAsia="zh-CN"/>
        </w:rPr>
        <w:t xml:space="preserve">via </w:t>
      </w:r>
      <w:r w:rsidR="001911F3">
        <w:rPr>
          <w:rFonts w:ascii="Times New Roman" w:hAnsi="Times New Roman" w:cs="Times New Roman"/>
          <w:lang w:val="en-US" w:eastAsia="zh-CN"/>
        </w:rPr>
        <w:t xml:space="preserve">the same model, say </w:t>
      </w:r>
      <m:oMath>
        <m:r>
          <w:rPr>
            <w:rFonts w:ascii="Cambria Math" w:hAnsi="Cambria Math" w:cs="Times New Roman"/>
            <w:lang w:val="en-US" w:eastAsia="zh-CN"/>
          </w:rPr>
          <m:t>y=</m:t>
        </m:r>
        <m:r>
          <w:rPr>
            <w:rFonts w:ascii="Cambria Math" w:hAnsi="Cambria Math" w:cs="STIXGeneral-Regular"/>
            <w:lang w:val="en-US" w:eastAsia="zh-CN"/>
          </w:rPr>
          <m:t>βx+</m:t>
        </m:r>
        <m:sSub>
          <m:sSubPr>
            <m:ctrlPr>
              <w:rPr>
                <w:rFonts w:ascii="Cambria Math" w:hAnsi="Cambria Math" w:cs="STIXGeneral-Regular"/>
                <w:i/>
                <w:lang w:val="en-US" w:eastAsia="zh-CN"/>
              </w:rPr>
            </m:ctrlPr>
          </m:sSubPr>
          <m:e>
            <m:r>
              <w:rPr>
                <w:rFonts w:ascii="Cambria Math" w:hAnsi="Cambria Math" w:cs="STIXGeneral-Regular"/>
                <w:lang w:val="en-US" w:eastAsia="zh-CN"/>
              </w:rPr>
              <m:t>η</m:t>
            </m:r>
          </m:e>
          <m:sub>
            <m:r>
              <w:rPr>
                <w:rFonts w:ascii="Cambria Math" w:hAnsi="Cambria Math" w:cs="STIXGeneral-Regular"/>
                <w:lang w:val="en-US" w:eastAsia="zh-CN"/>
              </w:rPr>
              <m:t>1</m:t>
            </m:r>
          </m:sub>
        </m:sSub>
        <m:r>
          <w:rPr>
            <w:rFonts w:ascii="Cambria Math" w:hAnsi="Cambria Math" w:cs="STIXGeneral-Regular"/>
            <w:lang w:val="en-US" w:eastAsia="zh-CN"/>
          </w:rPr>
          <m:t>BMI+</m:t>
        </m:r>
        <m:sSub>
          <m:sSubPr>
            <m:ctrlPr>
              <w:rPr>
                <w:rFonts w:ascii="Cambria Math" w:hAnsi="Cambria Math" w:cs="STIXGeneral-Regular"/>
                <w:i/>
                <w:lang w:val="en-US" w:eastAsia="zh-CN"/>
              </w:rPr>
            </m:ctrlPr>
          </m:sSubPr>
          <m:e>
            <m:r>
              <w:rPr>
                <w:rFonts w:ascii="Cambria Math" w:hAnsi="Cambria Math" w:cs="STIXGeneral-Regular"/>
                <w:lang w:val="en-US" w:eastAsia="zh-CN"/>
              </w:rPr>
              <m:t>η</m:t>
            </m:r>
          </m:e>
          <m:sub>
            <m:r>
              <w:rPr>
                <w:rFonts w:ascii="Cambria Math" w:hAnsi="Cambria Math" w:cs="STIXGeneral-Regular"/>
                <w:lang w:val="en-US" w:eastAsia="zh-CN"/>
              </w:rPr>
              <m:t>2</m:t>
            </m:r>
          </m:sub>
        </m:sSub>
        <m:sSub>
          <m:sSubPr>
            <m:ctrlPr>
              <w:rPr>
                <w:rFonts w:ascii="Cambria Math" w:hAnsi="Cambria Math" w:cs="STIXGeneral-Regular"/>
                <w:i/>
                <w:lang w:val="en-US" w:eastAsia="zh-CN"/>
              </w:rPr>
            </m:ctrlPr>
          </m:sSubPr>
          <m:e>
            <m:r>
              <w:rPr>
                <w:rFonts w:ascii="Cambria Math" w:hAnsi="Cambria Math" w:cs="STIXGeneral-Regular"/>
                <w:lang w:val="en-US" w:eastAsia="zh-CN"/>
              </w:rPr>
              <m:t>E</m:t>
            </m:r>
          </m:e>
          <m:sub>
            <m:r>
              <w:rPr>
                <w:rFonts w:ascii="Cambria Math" w:hAnsi="Cambria Math" w:cs="STIXGeneral-Regular"/>
                <w:lang w:val="en-US" w:eastAsia="zh-CN"/>
              </w:rPr>
              <m:t>1</m:t>
            </m:r>
          </m:sub>
        </m:sSub>
        <m:r>
          <w:rPr>
            <w:rFonts w:ascii="Cambria Math" w:hAnsi="Cambria Math" w:cs="STIXGeneral-Regular"/>
            <w:lang w:val="en-US" w:eastAsia="zh-CN"/>
          </w:rPr>
          <m:t>+e</m:t>
        </m:r>
      </m:oMath>
      <w:r w:rsidR="001911F3">
        <w:rPr>
          <w:rFonts w:ascii="Times New Roman" w:hAnsi="Times New Roman" w:cs="Times New Roman"/>
          <w:lang w:val="en-US" w:eastAsia="zh-CN"/>
        </w:rPr>
        <w:t xml:space="preserve"> (</w:t>
      </w:r>
      <w:r w:rsidR="00FC7FDA">
        <w:rPr>
          <w:rFonts w:ascii="Times New Roman" w:hAnsi="Times New Roman" w:cs="Times New Roman"/>
          <w:lang w:val="en-US" w:eastAsia="zh-CN"/>
        </w:rPr>
        <w:t xml:space="preserve">estimate locus effect with </w:t>
      </w:r>
      <w:r w:rsidR="001911F3">
        <w:rPr>
          <w:rFonts w:ascii="Times New Roman" w:hAnsi="Times New Roman" w:cs="Times New Roman"/>
          <w:lang w:val="en-US" w:eastAsia="zh-CN"/>
        </w:rPr>
        <w:t>adjustment for BMI and eigenvector 1), we call</w:t>
      </w:r>
      <w:r w:rsidR="00123240">
        <w:rPr>
          <w:rFonts w:ascii="Times New Roman" w:hAnsi="Times New Roman" w:cs="Times New Roman"/>
          <w:lang w:val="en-US" w:eastAsia="zh-CN"/>
        </w:rPr>
        <w:t xml:space="preserve"> it homogeneous GWAMA GLS</w:t>
      </w:r>
      <w:r w:rsidR="001911F3">
        <w:rPr>
          <w:rFonts w:ascii="Times New Roman" w:hAnsi="Times New Roman" w:cs="Times New Roman"/>
          <w:lang w:val="en-US" w:eastAsia="zh-CN"/>
        </w:rPr>
        <w:t xml:space="preserve"> model; if any </w:t>
      </w:r>
      <w:r w:rsidR="00FC7FDA">
        <w:rPr>
          <w:rFonts w:ascii="Times New Roman" w:hAnsi="Times New Roman" w:cs="Times New Roman"/>
          <w:lang w:val="en-US" w:eastAsia="zh-CN"/>
        </w:rPr>
        <w:t>not all elements are estimated under the same model, we call it heterogeneous GWAMA models.</w:t>
      </w:r>
      <w:r w:rsidR="0079639B">
        <w:rPr>
          <w:rFonts w:ascii="Times New Roman" w:hAnsi="Times New Roman" w:cs="Times New Roman"/>
          <w:lang w:val="en-US" w:eastAsia="zh-CN"/>
        </w:rPr>
        <w:t xml:space="preserve"> Given </w:t>
      </w:r>
      <m:oMath>
        <m:r>
          <m:rPr>
            <m:scr m:val="script"/>
          </m:rPr>
          <w:rPr>
            <w:rFonts w:ascii="Cambria Math" w:hAnsi="Cambria Math" w:cs="Times New Roman"/>
            <w:lang w:val="en-US" w:eastAsia="zh-CN"/>
          </w:rPr>
          <m:t>C=</m:t>
        </m:r>
        <m:r>
          <w:rPr>
            <w:rFonts w:ascii="Cambria Math" w:hAnsi="Cambria Math" w:cs="Times New Roman"/>
            <w:lang w:val="en-US" w:eastAsia="zh-CN"/>
          </w:rPr>
          <m:t>10</m:t>
        </m:r>
      </m:oMath>
      <w:r w:rsidR="0079639B">
        <w:rPr>
          <w:rFonts w:ascii="Times New Roman" w:hAnsi="Times New Roman" w:cs="Times New Roman"/>
          <w:lang w:val="en-US" w:eastAsia="zh-CN"/>
        </w:rPr>
        <w:t xml:space="preserve"> cohorts and </w:t>
      </w:r>
      <m:oMath>
        <m:r>
          <w:rPr>
            <w:rFonts w:ascii="Cambria Math" w:hAnsi="Cambria Math" w:cs="Times New Roman"/>
            <w:lang w:val="en-US" w:eastAsia="zh-CN"/>
          </w:rPr>
          <m:t>k=5</m:t>
        </m:r>
      </m:oMath>
      <w:r w:rsidR="0079639B">
        <w:rPr>
          <w:rFonts w:ascii="Times New Roman" w:hAnsi="Times New Roman" w:cs="Times New Roman"/>
          <w:lang w:val="en-US" w:eastAsia="zh-CN"/>
        </w:rPr>
        <w:t xml:space="preserve"> covariates included in each cohort, there are </w:t>
      </w:r>
      <m:oMath>
        <m:sSup>
          <m:sSupPr>
            <m:ctrlPr>
              <w:rPr>
                <w:rFonts w:ascii="Cambria Math" w:hAnsi="Cambria Math" w:cs="Times New Roman"/>
                <w:i/>
                <w:lang w:val="en-US" w:eastAsia="zh-CN"/>
              </w:rPr>
            </m:ctrlPr>
          </m:sSupPr>
          <m:e>
            <m:r>
              <w:rPr>
                <w:rFonts w:ascii="Cambria Math" w:hAnsi="Cambria Math" w:cs="Times New Roman"/>
                <w:lang w:val="en-US" w:eastAsia="zh-CN"/>
              </w:rPr>
              <m:t>32</m:t>
            </m:r>
          </m:e>
          <m:sup>
            <m:r>
              <w:rPr>
                <w:rFonts w:ascii="Cambria Math" w:hAnsi="Cambria Math" w:cs="Times New Roman"/>
                <w:lang w:val="en-US" w:eastAsia="zh-CN"/>
              </w:rPr>
              <m:t>10</m:t>
            </m:r>
          </m:sup>
        </m:sSup>
      </m:oMath>
      <w:r w:rsidR="0079639B">
        <w:rPr>
          <w:rFonts w:ascii="Times New Roman" w:hAnsi="Times New Roman" w:cs="Times New Roman"/>
          <w:lang w:val="en-US" w:eastAsia="zh-CN"/>
        </w:rPr>
        <w:t xml:space="preserve"> forms for Eq 5; given </w:t>
      </w:r>
      <m:oMath>
        <m:r>
          <w:rPr>
            <w:rFonts w:ascii="Cambria Math" w:hAnsi="Cambria Math" w:cs="Times New Roman"/>
            <w:lang w:val="en-US" w:eastAsia="zh-CN"/>
          </w:rPr>
          <m:t>k=10</m:t>
        </m:r>
      </m:oMath>
      <w:r w:rsidR="0079639B">
        <w:rPr>
          <w:rFonts w:ascii="Times New Roman" w:hAnsi="Times New Roman" w:cs="Times New Roman"/>
          <w:lang w:val="en-US" w:eastAsia="zh-CN"/>
        </w:rPr>
        <w:t xml:space="preserve">, there are </w:t>
      </w:r>
      <m:oMath>
        <m:sSup>
          <m:sSupPr>
            <m:ctrlPr>
              <w:rPr>
                <w:rFonts w:ascii="Cambria Math" w:hAnsi="Cambria Math" w:cs="Times New Roman"/>
                <w:i/>
                <w:lang w:val="en-US" w:eastAsia="zh-CN"/>
              </w:rPr>
            </m:ctrlPr>
          </m:sSupPr>
          <m:e>
            <m:r>
              <w:rPr>
                <w:rFonts w:ascii="Cambria Math" w:hAnsi="Cambria Math" w:cs="Times New Roman"/>
                <w:lang w:val="en-US" w:eastAsia="zh-CN"/>
              </w:rPr>
              <m:t>1024</m:t>
            </m:r>
          </m:e>
          <m:sup>
            <m:r>
              <w:rPr>
                <w:rFonts w:ascii="Cambria Math" w:hAnsi="Cambria Math" w:cs="Times New Roman"/>
                <w:lang w:val="en-US" w:eastAsia="zh-CN"/>
              </w:rPr>
              <m:t>10</m:t>
            </m:r>
          </m:sup>
        </m:sSup>
      </m:oMath>
      <w:r w:rsidR="0079639B">
        <w:rPr>
          <w:rFonts w:ascii="Times New Roman" w:hAnsi="Times New Roman" w:cs="Times New Roman"/>
          <w:lang w:val="en-US" w:eastAsia="zh-CN"/>
        </w:rPr>
        <w:t xml:space="preserve"> for Eq 5. As long as the computational facility permits, H-GWAMA can evaluate all possible forms for </w:t>
      </w:r>
      <w:proofErr w:type="spellStart"/>
      <w:r w:rsidR="0079639B">
        <w:rPr>
          <w:rFonts w:ascii="Times New Roman" w:hAnsi="Times New Roman" w:cs="Times New Roman"/>
          <w:lang w:val="en-US" w:eastAsia="zh-CN"/>
        </w:rPr>
        <w:t>Eq</w:t>
      </w:r>
      <w:proofErr w:type="spellEnd"/>
      <w:r w:rsidR="0079639B">
        <w:rPr>
          <w:rFonts w:ascii="Times New Roman" w:hAnsi="Times New Roman" w:cs="Times New Roman"/>
          <w:lang w:val="en-US" w:eastAsia="zh-CN"/>
        </w:rPr>
        <w:t xml:space="preserve"> 5 and </w:t>
      </w:r>
      <w:r w:rsidR="00182767">
        <w:rPr>
          <w:rFonts w:ascii="Times New Roman" w:hAnsi="Times New Roman" w:cs="Times New Roman"/>
          <w:lang w:val="en-US" w:eastAsia="zh-CN"/>
        </w:rPr>
        <w:t xml:space="preserve">fully </w:t>
      </w:r>
      <w:r w:rsidR="0079639B">
        <w:rPr>
          <w:rFonts w:ascii="Times New Roman" w:hAnsi="Times New Roman" w:cs="Times New Roman"/>
          <w:lang w:val="en-US" w:eastAsia="zh-CN"/>
        </w:rPr>
        <w:t>satisfy the principle of sufficiency</w:t>
      </w:r>
      <w:r w:rsidR="006032E5">
        <w:rPr>
          <w:rFonts w:ascii="Times New Roman" w:hAnsi="Times New Roman" w:cs="Times New Roman"/>
          <w:lang w:val="en-US" w:eastAsia="zh-CN"/>
        </w:rPr>
        <w:t>.</w:t>
      </w:r>
    </w:p>
    <w:p w14:paraId="502D244E" w14:textId="77777777" w:rsidR="00AA19C3" w:rsidRDefault="00AA19C3" w:rsidP="005A75BC">
      <w:pPr>
        <w:spacing w:line="480" w:lineRule="auto"/>
        <w:jc w:val="both"/>
        <w:rPr>
          <w:rFonts w:ascii="Times New Roman" w:hAnsi="Times New Roman" w:cs="Times New Roman"/>
        </w:rPr>
      </w:pPr>
    </w:p>
    <w:p w14:paraId="70E4C5DE" w14:textId="1D65C2DE" w:rsidR="008F2A9A" w:rsidRDefault="008F2A9A" w:rsidP="005A75BC">
      <w:pPr>
        <w:spacing w:line="480" w:lineRule="auto"/>
        <w:jc w:val="both"/>
        <w:rPr>
          <w:rFonts w:ascii="Times New Roman" w:hAnsi="Times New Roman" w:cs="Times New Roman"/>
        </w:rPr>
      </w:pPr>
      <w:r>
        <w:rPr>
          <w:rFonts w:ascii="Times New Roman" w:hAnsi="Times New Roman" w:cs="Times New Roman"/>
        </w:rPr>
        <w:t>It is obv</w:t>
      </w:r>
      <w:r w:rsidR="00965189">
        <w:rPr>
          <w:rFonts w:ascii="Times New Roman" w:hAnsi="Times New Roman" w:cs="Times New Roman"/>
        </w:rPr>
        <w:t>iously that in the received NSS (</w:t>
      </w:r>
      <w:proofErr w:type="spellStart"/>
      <w:r w:rsidR="00965189">
        <w:rPr>
          <w:rFonts w:ascii="Times New Roman" w:hAnsi="Times New Roman" w:cs="Times New Roman"/>
        </w:rPr>
        <w:t>Eq</w:t>
      </w:r>
      <w:proofErr w:type="spellEnd"/>
      <w:r w:rsidR="00965189">
        <w:rPr>
          <w:rFonts w:ascii="Times New Roman" w:hAnsi="Times New Roman" w:cs="Times New Roman"/>
        </w:rPr>
        <w:t xml:space="preserve"> 2)</w:t>
      </w:r>
      <w:r>
        <w:rPr>
          <w:rFonts w:ascii="Times New Roman" w:hAnsi="Times New Roman" w:cs="Times New Roman"/>
        </w:rPr>
        <w:t xml:space="preserve"> a target trait and a covariate</w:t>
      </w:r>
      <w:r w:rsidR="00965189">
        <w:rPr>
          <w:rFonts w:ascii="Times New Roman" w:hAnsi="Times New Roman" w:cs="Times New Roman"/>
        </w:rPr>
        <w:t xml:space="preserve"> is actually equivalent</w:t>
      </w:r>
      <w:r>
        <w:rPr>
          <w:rFonts w:ascii="Times New Roman" w:hAnsi="Times New Roman" w:cs="Times New Roman"/>
        </w:rPr>
        <w:t xml:space="preserve">. </w:t>
      </w:r>
      <w:r w:rsidR="00275411">
        <w:rPr>
          <w:rFonts w:ascii="Times New Roman" w:hAnsi="Times New Roman" w:cs="Times New Roman"/>
        </w:rPr>
        <w:t xml:space="preserve">In H-GWAMA, </w:t>
      </w:r>
      <w:r>
        <w:rPr>
          <w:rFonts w:ascii="Times New Roman" w:hAnsi="Times New Roman" w:cs="Times New Roman"/>
        </w:rPr>
        <w:t xml:space="preserve">a covariate, for example BMI, can be switched to </w:t>
      </w:r>
      <w:r w:rsidR="00275411">
        <w:rPr>
          <w:rFonts w:ascii="Times New Roman" w:hAnsi="Times New Roman" w:cs="Times New Roman"/>
        </w:rPr>
        <w:t xml:space="preserve">the position as </w:t>
      </w:r>
      <w:r>
        <w:rPr>
          <w:rFonts w:ascii="Times New Roman" w:hAnsi="Times New Roman" w:cs="Times New Roman"/>
        </w:rPr>
        <w:t>a target trait,</w:t>
      </w:r>
      <w:r w:rsidR="00965189">
        <w:rPr>
          <w:rFonts w:ascii="Times New Roman" w:hAnsi="Times New Roman" w:cs="Times New Roman"/>
        </w:rPr>
        <w:t xml:space="preserve"> and the target trait, for example</w:t>
      </w:r>
      <w:r w:rsidR="00275411">
        <w:rPr>
          <w:rFonts w:ascii="Times New Roman" w:hAnsi="Times New Roman" w:cs="Times New Roman"/>
        </w:rPr>
        <w:t xml:space="preserve"> height, can be switched to the position as a covariate. Under this equivalency, </w:t>
      </w:r>
      <w:r>
        <w:rPr>
          <w:rFonts w:ascii="Times New Roman" w:hAnsi="Times New Roman" w:cs="Times New Roman"/>
        </w:rPr>
        <w:t>we conduct two traits in H-GWA</w:t>
      </w:r>
      <w:r w:rsidR="00965189">
        <w:rPr>
          <w:rFonts w:ascii="Times New Roman" w:hAnsi="Times New Roman" w:cs="Times New Roman"/>
        </w:rPr>
        <w:t>MA</w:t>
      </w:r>
      <w:r>
        <w:rPr>
          <w:rFonts w:ascii="Times New Roman" w:hAnsi="Times New Roman" w:cs="Times New Roman"/>
        </w:rPr>
        <w:t>,</w:t>
      </w:r>
      <w:r w:rsidR="00965189">
        <w:rPr>
          <w:rFonts w:ascii="Times New Roman" w:hAnsi="Times New Roman" w:cs="Times New Roman"/>
        </w:rPr>
        <w:t xml:space="preserve"> while</w:t>
      </w:r>
      <w:r>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t</m:t>
            </m:r>
          </m:sub>
        </m:sSub>
      </m:oMath>
      <w:r>
        <w:rPr>
          <w:rFonts w:ascii="Times New Roman" w:hAnsi="Times New Roman" w:cs="Times New Roman"/>
        </w:rPr>
        <w:t xml:space="preserve"> and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s</m:t>
            </m:r>
          </m:sub>
        </m:sSub>
      </m:oMath>
      <w:r w:rsidR="00965189">
        <w:rPr>
          <w:rFonts w:ascii="Times New Roman" w:hAnsi="Times New Roman" w:cs="Times New Roman"/>
        </w:rPr>
        <w:t xml:space="preserve"> will not be doubled.</w:t>
      </w:r>
      <w:r>
        <w:rPr>
          <w:rFonts w:ascii="Times New Roman" w:hAnsi="Times New Roman" w:cs="Times New Roman"/>
        </w:rPr>
        <w:t xml:space="preserve"> </w:t>
      </w:r>
      <w:r w:rsidR="00965189">
        <w:rPr>
          <w:rFonts w:ascii="Times New Roman" w:hAnsi="Times New Roman" w:cs="Times New Roman"/>
        </w:rPr>
        <w:t>T</w:t>
      </w:r>
      <w:r w:rsidR="00275411">
        <w:rPr>
          <w:rFonts w:ascii="Times New Roman" w:hAnsi="Times New Roman" w:cs="Times New Roman"/>
        </w:rPr>
        <w:t xml:space="preserve">hen the principle of scalability can be satisfied. In contrast, in conventional GWAS, the total </w:t>
      </w:r>
      <m:oMath>
        <m:r>
          <m:rPr>
            <m:scr m:val="script"/>
          </m:rPr>
          <w:rPr>
            <w:rFonts w:ascii="Cambria Math" w:hAnsi="Cambria Math" w:cs="Times New Roman"/>
          </w:rPr>
          <m:t>E</m:t>
        </m:r>
      </m:oMath>
      <w:r w:rsidR="00275411">
        <w:rPr>
          <w:rFonts w:ascii="Times New Roman" w:hAnsi="Times New Roman" w:cs="Times New Roman"/>
        </w:rPr>
        <w:t xml:space="preserve"> is likely doubled</w:t>
      </w:r>
      <w:r w:rsidR="00965189">
        <w:rPr>
          <w:rFonts w:ascii="Times New Roman" w:hAnsi="Times New Roman" w:cs="Times New Roman"/>
        </w:rPr>
        <w:t xml:space="preserve"> if the central hub is going to conduct GWAMA on a pair of traits</w:t>
      </w:r>
      <w:r w:rsidR="00275411">
        <w:rPr>
          <w:rFonts w:ascii="Times New Roman" w:hAnsi="Times New Roman" w:cs="Times New Roman"/>
        </w:rPr>
        <w:t>.</w:t>
      </w:r>
    </w:p>
    <w:p w14:paraId="2E69E92F" w14:textId="77777777" w:rsidR="00275411" w:rsidRDefault="00275411" w:rsidP="005A75BC">
      <w:pPr>
        <w:spacing w:line="480" w:lineRule="auto"/>
        <w:jc w:val="both"/>
        <w:rPr>
          <w:rFonts w:ascii="Times New Roman" w:hAnsi="Times New Roman" w:cs="Times New Roman"/>
        </w:rPr>
      </w:pPr>
    </w:p>
    <w:p w14:paraId="0DB76CC6" w14:textId="431AE63D" w:rsidR="00AA19C3" w:rsidRPr="00AA19C3" w:rsidRDefault="00AA19C3" w:rsidP="005A75BC">
      <w:pPr>
        <w:spacing w:line="480" w:lineRule="auto"/>
        <w:jc w:val="center"/>
        <w:rPr>
          <w:rFonts w:ascii="Times New Roman" w:hAnsi="Times New Roman" w:cs="Times New Roman"/>
          <w:b/>
        </w:rPr>
      </w:pPr>
      <w:r w:rsidRPr="00AA19C3">
        <w:rPr>
          <w:rFonts w:ascii="Times New Roman" w:hAnsi="Times New Roman" w:cs="Times New Roman"/>
          <w:b/>
        </w:rPr>
        <w:t>Simulation results</w:t>
      </w:r>
    </w:p>
    <w:p w14:paraId="63A79984" w14:textId="29B715AE" w:rsidR="00BA3D20" w:rsidRDefault="008F2A9A" w:rsidP="005A75BC">
      <w:pPr>
        <w:spacing w:line="480" w:lineRule="auto"/>
        <w:jc w:val="both"/>
        <w:rPr>
          <w:rFonts w:ascii="Times New Roman" w:hAnsi="Times New Roman" w:cs="Times New Roman"/>
        </w:rPr>
      </w:pPr>
      <w:r>
        <w:rPr>
          <w:rFonts w:ascii="Times New Roman" w:hAnsi="Times New Roman" w:cs="Times New Roman"/>
        </w:rPr>
        <w:t>H-</w:t>
      </w:r>
      <w:r w:rsidR="00050C54">
        <w:rPr>
          <w:rFonts w:ascii="Times New Roman" w:hAnsi="Times New Roman" w:cs="Times New Roman"/>
        </w:rPr>
        <w:t xml:space="preserve">GWAMA has never been </w:t>
      </w:r>
      <w:r>
        <w:rPr>
          <w:rFonts w:ascii="Times New Roman" w:hAnsi="Times New Roman" w:cs="Times New Roman"/>
        </w:rPr>
        <w:t>considered in practice</w:t>
      </w:r>
      <w:r w:rsidR="00050C54">
        <w:rPr>
          <w:rFonts w:ascii="Times New Roman" w:hAnsi="Times New Roman" w:cs="Times New Roman"/>
        </w:rPr>
        <w:t xml:space="preserve">, so </w:t>
      </w:r>
      <w:r w:rsidR="00EE3804">
        <w:rPr>
          <w:rFonts w:ascii="Times New Roman" w:hAnsi="Times New Roman" w:cs="Times New Roman"/>
        </w:rPr>
        <w:t xml:space="preserve">we only implemented </w:t>
      </w:r>
      <w:r w:rsidR="001F1B5D">
        <w:rPr>
          <w:rFonts w:ascii="Times New Roman" w:hAnsi="Times New Roman" w:cs="Times New Roman"/>
        </w:rPr>
        <w:t xml:space="preserve">a </w:t>
      </w:r>
      <w:r w:rsidR="00612567">
        <w:rPr>
          <w:rFonts w:ascii="Times New Roman" w:hAnsi="Times New Roman" w:cs="Times New Roman"/>
        </w:rPr>
        <w:t xml:space="preserve">proof-of-principle </w:t>
      </w:r>
      <w:r w:rsidR="00656CD5">
        <w:rPr>
          <w:rFonts w:ascii="Times New Roman" w:hAnsi="Times New Roman" w:cs="Times New Roman"/>
        </w:rPr>
        <w:t>simulation</w:t>
      </w:r>
      <w:r w:rsidR="00050C54">
        <w:rPr>
          <w:rFonts w:ascii="Times New Roman" w:hAnsi="Times New Roman" w:cs="Times New Roman"/>
        </w:rPr>
        <w:t xml:space="preserve"> </w:t>
      </w:r>
      <w:r w:rsidR="00EE3804">
        <w:rPr>
          <w:rFonts w:ascii="Times New Roman" w:hAnsi="Times New Roman" w:cs="Times New Roman"/>
        </w:rPr>
        <w:t>to demonstrate</w:t>
      </w:r>
      <w:r w:rsidR="00050C54">
        <w:rPr>
          <w:rFonts w:ascii="Times New Roman" w:hAnsi="Times New Roman" w:cs="Times New Roman"/>
        </w:rPr>
        <w:t xml:space="preserve"> its application.</w:t>
      </w:r>
      <w:r w:rsidR="00BA3D20">
        <w:rPr>
          <w:rFonts w:ascii="Times New Roman" w:hAnsi="Times New Roman" w:cs="Times New Roman"/>
        </w:rPr>
        <w:t xml:space="preserve"> </w:t>
      </w:r>
      <w:r>
        <w:rPr>
          <w:rFonts w:ascii="Times New Roman" w:hAnsi="Times New Roman" w:cs="Times New Roman"/>
        </w:rPr>
        <w:t>1</w:t>
      </w:r>
      <w:r w:rsidR="00BA3D20">
        <w:rPr>
          <w:rFonts w:ascii="Times New Roman" w:hAnsi="Times New Roman" w:cs="Times New Roman"/>
        </w:rPr>
        <w:t>0 cohorts of the same genetic origin wer</w:t>
      </w:r>
      <w:r w:rsidR="00123240">
        <w:rPr>
          <w:rFonts w:ascii="Times New Roman" w:hAnsi="Times New Roman" w:cs="Times New Roman"/>
        </w:rPr>
        <w:t>e simulated, and each cohort had</w:t>
      </w:r>
      <w:r w:rsidR="00BA3D20">
        <w:rPr>
          <w:rFonts w:ascii="Times New Roman" w:hAnsi="Times New Roman" w:cs="Times New Roman"/>
        </w:rPr>
        <w:t xml:space="preserve"> 10,000 loci, which had their reference allele frequencies between 0.1~0.5. </w:t>
      </w:r>
      <w:r w:rsidR="00E025C3">
        <w:rPr>
          <w:rFonts w:ascii="Times New Roman" w:hAnsi="Times New Roman" w:cs="Times New Roman"/>
        </w:rPr>
        <w:t xml:space="preserve">Sample size for each cohort was sampled from a uniform distribution between </w:t>
      </w:r>
      <w:r>
        <w:rPr>
          <w:rFonts w:ascii="Times New Roman" w:hAnsi="Times New Roman" w:cs="Times New Roman"/>
        </w:rPr>
        <w:t>500 and 1</w:t>
      </w:r>
      <w:r w:rsidR="00E025C3">
        <w:rPr>
          <w:rFonts w:ascii="Times New Roman" w:hAnsi="Times New Roman" w:cs="Times New Roman"/>
        </w:rPr>
        <w:t xml:space="preserve">,000. </w:t>
      </w:r>
      <w:r w:rsidR="00B4775E">
        <w:rPr>
          <w:rFonts w:ascii="Times New Roman" w:hAnsi="Times New Roman" w:cs="Times New Roman"/>
        </w:rPr>
        <w:t xml:space="preserve">No genetic effects were assigned – heritability was zero. For each cohort, NSS were generated for the target phenotype and for each of the </w:t>
      </w:r>
      <w:r w:rsidR="00BA3D20">
        <w:rPr>
          <w:rFonts w:ascii="Times New Roman" w:hAnsi="Times New Roman" w:cs="Times New Roman"/>
        </w:rPr>
        <w:t xml:space="preserve">five </w:t>
      </w:r>
      <w:r w:rsidR="00B4775E">
        <w:rPr>
          <w:rFonts w:ascii="Times New Roman" w:hAnsi="Times New Roman" w:cs="Times New Roman"/>
        </w:rPr>
        <w:t xml:space="preserve">eigenvectors that were associated to the top five </w:t>
      </w:r>
      <w:r w:rsidR="00BA3D20">
        <w:rPr>
          <w:rFonts w:ascii="Times New Roman" w:hAnsi="Times New Roman" w:cs="Times New Roman"/>
        </w:rPr>
        <w:t xml:space="preserve">largest </w:t>
      </w:r>
      <w:r w:rsidR="00B4775E">
        <w:rPr>
          <w:rFonts w:ascii="Times New Roman" w:hAnsi="Times New Roman" w:cs="Times New Roman"/>
        </w:rPr>
        <w:t xml:space="preserve">eigenvalues. With or without adjustment </w:t>
      </w:r>
      <w:r w:rsidR="00D61A1A">
        <w:rPr>
          <w:rFonts w:ascii="Times New Roman" w:hAnsi="Times New Roman" w:cs="Times New Roman"/>
        </w:rPr>
        <w:t>for any of the five covariates, it totalled to</w:t>
      </w:r>
      <w:r w:rsidR="00B4775E">
        <w:rPr>
          <w:rFonts w:ascii="Times New Roman" w:hAnsi="Times New Roman" w:cs="Times New Roman"/>
        </w:rPr>
        <w:t xml:space="preserve"> </w:t>
      </w:r>
      <m:oMath>
        <m:r>
          <m:rPr>
            <m:scr m:val="script"/>
          </m:rPr>
          <w:rPr>
            <w:rFonts w:ascii="Cambria Math" w:hAnsi="Cambria Math" w:cs="Times New Roman"/>
          </w:rPr>
          <m:t>s=</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5</m:t>
            </m:r>
          </m:sup>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k</m:t>
                    </m:r>
                  </m:den>
                </m:f>
              </m:e>
            </m:d>
          </m:e>
        </m:nary>
        <m:r>
          <w:rPr>
            <w:rFonts w:ascii="Cambria Math" w:hAnsi="Cambria Math" w:cs="Times New Roman"/>
          </w:rPr>
          <m:t>=32</m:t>
        </m:r>
      </m:oMath>
      <w:r w:rsidR="00D61A1A">
        <w:rPr>
          <w:rFonts w:ascii="Times New Roman" w:hAnsi="Times New Roman" w:cs="Times New Roman"/>
        </w:rPr>
        <w:t xml:space="preserve"> models</w:t>
      </w:r>
      <w:r w:rsidR="00BA3D20">
        <w:rPr>
          <w:rFonts w:ascii="Times New Roman" w:hAnsi="Times New Roman" w:cs="Times New Roman"/>
        </w:rPr>
        <w:t xml:space="preserve"> for each locus</w:t>
      </w:r>
      <w:r w:rsidR="00D61A1A">
        <w:rPr>
          <w:rFonts w:ascii="Times New Roman" w:hAnsi="Times New Roman" w:cs="Times New Roman"/>
        </w:rPr>
        <w:t xml:space="preserve">. </w:t>
      </w:r>
      <w:r w:rsidR="00BA3D20">
        <w:rPr>
          <w:rFonts w:ascii="Times New Roman" w:hAnsi="Times New Roman" w:cs="Times New Roman"/>
        </w:rPr>
        <w:t>In H-GWAMA</w:t>
      </w:r>
      <w:r w:rsidR="001F1B5D">
        <w:rPr>
          <w:rFonts w:ascii="Times New Roman" w:hAnsi="Times New Roman" w:cs="Times New Roman"/>
        </w:rPr>
        <w:t xml:space="preserve">, each cohort only </w:t>
      </w:r>
      <w:r w:rsidR="00112891">
        <w:rPr>
          <w:rFonts w:ascii="Times New Roman" w:hAnsi="Times New Roman" w:cs="Times New Roman"/>
        </w:rPr>
        <w:t>need to provides six naïve summary statistics</w:t>
      </w:r>
      <w:r w:rsidR="001F1B5D">
        <w:rPr>
          <w:rFonts w:ascii="Times New Roman" w:hAnsi="Times New Roman" w:cs="Times New Roman"/>
        </w:rPr>
        <w:t xml:space="preserve"> </w:t>
      </w:r>
      <w:r w:rsidR="00BF00F9">
        <w:rPr>
          <w:rFonts w:ascii="Times New Roman" w:hAnsi="Times New Roman" w:cs="Times New Roman" w:hint="eastAsia"/>
          <w:lang w:eastAsia="zh-CN"/>
        </w:rPr>
        <w:t xml:space="preserve">for each locus and the </w:t>
      </w:r>
      <m:oMath>
        <m:r>
          <m:rPr>
            <m:sty m:val="p"/>
          </m:rPr>
          <w:rPr>
            <w:rFonts w:ascii="Cambria Math" w:hAnsi="Cambria Math" w:cs="Times New Roman"/>
            <w:lang w:eastAsia="zh-CN"/>
          </w:rPr>
          <m:t>Σ</m:t>
        </m:r>
      </m:oMath>
      <w:r w:rsidR="00BF00F9">
        <w:rPr>
          <w:rFonts w:ascii="Times New Roman" w:hAnsi="Times New Roman" w:cs="Times New Roman" w:hint="eastAsia"/>
          <w:lang w:eastAsia="zh-CN"/>
        </w:rPr>
        <w:t xml:space="preserve"> matrix </w:t>
      </w:r>
      <w:r w:rsidR="001F1B5D">
        <w:rPr>
          <w:rFonts w:ascii="Times New Roman" w:hAnsi="Times New Roman" w:cs="Times New Roman"/>
        </w:rPr>
        <w:t>to the central hub.</w:t>
      </w:r>
      <w:r w:rsidR="00112891">
        <w:rPr>
          <w:rFonts w:ascii="Times New Roman" w:hAnsi="Times New Roman" w:cs="Times New Roman"/>
        </w:rPr>
        <w:t xml:space="preserve"> Of note, </w:t>
      </w:r>
      <m:oMath>
        <m:r>
          <w:rPr>
            <w:rFonts w:ascii="Cambria Math" w:hAnsi="Cambria Math" w:cs="Times New Roman" w:hint="eastAsia"/>
          </w:rPr>
          <m:t>∑</m:t>
        </m:r>
      </m:oMath>
      <w:r w:rsidR="00112891">
        <w:rPr>
          <w:rFonts w:ascii="Times New Roman" w:hAnsi="Times New Roman" w:cs="Times New Roman"/>
        </w:rPr>
        <w:t xml:space="preserve"> matrix is same for each locus.</w:t>
      </w:r>
      <w:r w:rsidR="00BA3D20">
        <w:rPr>
          <w:rFonts w:ascii="Times New Roman" w:hAnsi="Times New Roman" w:cs="Times New Roman"/>
        </w:rPr>
        <w:t xml:space="preserve"> </w:t>
      </w:r>
      <w:r w:rsidR="00FB7145">
        <w:rPr>
          <w:rFonts w:ascii="Times New Roman" w:hAnsi="Times New Roman" w:cs="Times New Roman"/>
        </w:rPr>
        <w:t xml:space="preserve">So, </w:t>
      </w:r>
      <m:oMath>
        <m:sSubSup>
          <m:sSubSupPr>
            <m:ctrlPr>
              <w:rPr>
                <w:rFonts w:ascii="Cambria Math" w:hAnsi="Cambria Math" w:cs="Times New Roman"/>
                <w:i/>
              </w:rPr>
            </m:ctrlPr>
          </m:sSubSupPr>
          <m:e>
            <m:r>
              <m:rPr>
                <m:scr m:val="script"/>
              </m:rPr>
              <w:rPr>
                <w:rFonts w:ascii="Cambria Math" w:hAnsi="Cambria Math" w:cs="Times New Roman"/>
              </w:rPr>
              <m:t>E</m:t>
            </m:r>
          </m:e>
          <m:sub>
            <m:r>
              <w:rPr>
                <w:rFonts w:ascii="Cambria Math" w:hAnsi="Cambria Math" w:cs="Times New Roman"/>
              </w:rPr>
              <m:t>s</m:t>
            </m:r>
          </m:sub>
          <m:sup>
            <m:r>
              <w:rPr>
                <w:rFonts w:ascii="Cambria Math" w:hAnsi="Cambria Math" w:cs="Times New Roman"/>
              </w:rPr>
              <m:t>H</m:t>
            </m:r>
          </m:sup>
        </m:sSubSup>
        <m:r>
          <w:rPr>
            <w:rFonts w:ascii="Cambria Math" w:hAnsi="Cambria Math" w:cs="Times New Roman"/>
          </w:rPr>
          <m:t>=60</m:t>
        </m:r>
      </m:oMath>
      <w:r w:rsidR="00123240">
        <w:rPr>
          <w:rFonts w:ascii="Times New Roman" w:hAnsi="Times New Roman" w:cs="Times New Roman"/>
        </w:rPr>
        <w:t>.</w:t>
      </w:r>
    </w:p>
    <w:p w14:paraId="7892B029" w14:textId="77777777" w:rsidR="00FB7145" w:rsidRDefault="00FB7145" w:rsidP="005A75BC">
      <w:pPr>
        <w:spacing w:line="480" w:lineRule="auto"/>
        <w:jc w:val="both"/>
        <w:rPr>
          <w:rFonts w:ascii="Times New Roman" w:hAnsi="Times New Roman" w:cs="Times New Roman"/>
        </w:rPr>
      </w:pPr>
    </w:p>
    <w:p w14:paraId="0F5D3AFC" w14:textId="77777777" w:rsidR="00EE3804" w:rsidRDefault="00FB7145" w:rsidP="005A75BC">
      <w:pPr>
        <w:spacing w:line="480" w:lineRule="auto"/>
        <w:jc w:val="both"/>
        <w:rPr>
          <w:rFonts w:ascii="Times New Roman" w:hAnsi="Times New Roman" w:cs="Times New Roman"/>
        </w:rPr>
      </w:pPr>
      <w:r>
        <w:rPr>
          <w:rFonts w:ascii="Times New Roman" w:hAnsi="Times New Roman" w:cs="Times New Roman"/>
        </w:rPr>
        <w:t>Although OATH</w:t>
      </w:r>
      <w:r>
        <w:rPr>
          <w:rFonts w:ascii="Times New Roman" w:hAnsi="Times New Roman" w:cs="Times New Roman" w:hint="eastAsia"/>
          <w:lang w:eastAsia="zh-CN"/>
        </w:rPr>
        <w:t xml:space="preserve"> </w:t>
      </w:r>
      <w:r w:rsidR="00112891">
        <w:rPr>
          <w:rFonts w:ascii="Times New Roman" w:hAnsi="Times New Roman" w:cs="Times New Roman"/>
          <w:lang w:val="en-US" w:eastAsia="zh-CN"/>
        </w:rPr>
        <w:t>could synthesize</w:t>
      </w:r>
      <w:r>
        <w:rPr>
          <w:rFonts w:ascii="Times New Roman" w:hAnsi="Times New Roman" w:cs="Times New Roman"/>
          <w:lang w:val="en-US" w:eastAsia="zh-CN"/>
        </w:rPr>
        <w:t xml:space="preserve"> NSS </w:t>
      </w:r>
      <w:r>
        <w:rPr>
          <w:rFonts w:ascii="Times New Roman" w:hAnsi="Times New Roman" w:cs="Times New Roman"/>
        </w:rPr>
        <w:t>into any of the 32 models possible using OATH and lead to</w:t>
      </w:r>
      <w:r w:rsidR="00244EC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32</m:t>
            </m:r>
          </m:e>
          <m:sup>
            <m:r>
              <w:rPr>
                <w:rFonts w:ascii="Cambria Math" w:hAnsi="Cambria Math" w:cs="Times New Roman"/>
              </w:rPr>
              <m:t>10</m:t>
            </m:r>
          </m:sup>
        </m:sSup>
      </m:oMath>
      <w:r>
        <w:rPr>
          <w:rFonts w:ascii="Times New Roman" w:hAnsi="Times New Roman" w:cs="Times New Roman"/>
        </w:rPr>
        <w:t xml:space="preserve"> GLS models</w:t>
      </w:r>
      <w:r w:rsidR="00244ECE">
        <w:rPr>
          <w:rFonts w:ascii="Times New Roman" w:hAnsi="Times New Roman" w:cs="Times New Roman"/>
        </w:rPr>
        <w:t xml:space="preserve"> for each locus</w:t>
      </w:r>
      <w:r>
        <w:rPr>
          <w:rFonts w:ascii="Times New Roman" w:hAnsi="Times New Roman" w:cs="Times New Roman"/>
        </w:rPr>
        <w:t xml:space="preserve"> in meta-analysis,</w:t>
      </w:r>
      <w:r>
        <w:rPr>
          <w:rFonts w:ascii="Times New Roman" w:hAnsi="Times New Roman" w:cs="Times New Roman" w:hint="eastAsia"/>
          <w:lang w:eastAsia="zh-CN"/>
        </w:rPr>
        <w:t xml:space="preserve"> </w:t>
      </w:r>
      <w:r>
        <w:rPr>
          <w:rFonts w:ascii="Times New Roman" w:hAnsi="Times New Roman" w:cs="Times New Roman"/>
          <w:lang w:val="en-US" w:eastAsia="zh-CN"/>
        </w:rPr>
        <w:t>to</w:t>
      </w:r>
      <w:r>
        <w:rPr>
          <w:rFonts w:ascii="Times New Roman" w:hAnsi="Times New Roman" w:cs="Times New Roman"/>
        </w:rPr>
        <w:t xml:space="preserve"> make it computationally </w:t>
      </w:r>
      <w:r w:rsidR="00244ECE">
        <w:rPr>
          <w:rFonts w:ascii="Times New Roman" w:hAnsi="Times New Roman" w:cs="Times New Roman"/>
        </w:rPr>
        <w:t xml:space="preserve">realistic </w:t>
      </w:r>
      <w:r>
        <w:rPr>
          <w:rFonts w:ascii="Times New Roman" w:hAnsi="Times New Roman" w:cs="Times New Roman"/>
        </w:rPr>
        <w:t xml:space="preserve">only the homogenous GLS models </w:t>
      </w:r>
      <w:r w:rsidR="00244ECE">
        <w:rPr>
          <w:rFonts w:ascii="Times New Roman" w:hAnsi="Times New Roman" w:cs="Times New Roman"/>
        </w:rPr>
        <w:t>was considered.</w:t>
      </w:r>
      <w:r>
        <w:rPr>
          <w:rFonts w:ascii="Times New Roman" w:hAnsi="Times New Roman" w:cs="Times New Roman"/>
        </w:rPr>
        <w:t xml:space="preserve"> </w:t>
      </w:r>
      <w:r w:rsidR="00244ECE">
        <w:rPr>
          <w:rFonts w:ascii="Times New Roman" w:hAnsi="Times New Roman" w:cs="Times New Roman"/>
        </w:rPr>
        <w:t>I</w:t>
      </w:r>
      <w:r>
        <w:rPr>
          <w:rFonts w:ascii="Times New Roman" w:hAnsi="Times New Roman" w:cs="Times New Roman"/>
        </w:rPr>
        <w:t xml:space="preserve">t </w:t>
      </w:r>
      <w:r w:rsidR="00244ECE">
        <w:rPr>
          <w:rFonts w:ascii="Times New Roman" w:hAnsi="Times New Roman" w:cs="Times New Roman"/>
        </w:rPr>
        <w:t xml:space="preserve">was </w:t>
      </w:r>
      <w:r>
        <w:rPr>
          <w:rFonts w:ascii="Times New Roman" w:hAnsi="Times New Roman" w:cs="Times New Roman"/>
        </w:rPr>
        <w:t>reduced to 32 GLS models only for each locus</w:t>
      </w:r>
      <w:r w:rsidR="00EE3804">
        <w:rPr>
          <w:rFonts w:ascii="Times New Roman" w:hAnsi="Times New Roman" w:cs="Times New Roman"/>
        </w:rPr>
        <w:t xml:space="preserve"> in meta-analysis</w:t>
      </w:r>
      <w:r>
        <w:rPr>
          <w:rFonts w:ascii="Times New Roman" w:hAnsi="Times New Roman" w:cs="Times New Roman"/>
        </w:rPr>
        <w:t>.</w:t>
      </w:r>
    </w:p>
    <w:p w14:paraId="5B0D3522" w14:textId="77777777" w:rsidR="00EE3804" w:rsidRDefault="00EE3804" w:rsidP="005A75BC">
      <w:pPr>
        <w:spacing w:line="480" w:lineRule="auto"/>
        <w:jc w:val="both"/>
        <w:rPr>
          <w:rFonts w:ascii="Times New Roman" w:hAnsi="Times New Roman" w:cs="Times New Roman"/>
        </w:rPr>
      </w:pPr>
    </w:p>
    <w:p w14:paraId="4E798D96" w14:textId="1FC4B663" w:rsidR="007D2B64" w:rsidRDefault="007D2B64" w:rsidP="005A75BC">
      <w:pPr>
        <w:spacing w:line="480" w:lineRule="auto"/>
        <w:jc w:val="both"/>
        <w:rPr>
          <w:rFonts w:ascii="Times New Roman" w:hAnsi="Times New Roman" w:cs="Times New Roman"/>
        </w:rPr>
      </w:pPr>
      <w:r>
        <w:rPr>
          <w:rFonts w:ascii="Times New Roman" w:hAnsi="Times New Roman" w:cs="Times New Roman"/>
        </w:rPr>
        <w:t xml:space="preserve">As a comparison to </w:t>
      </w:r>
      <w:r w:rsidR="00EE3804">
        <w:rPr>
          <w:rFonts w:ascii="Times New Roman" w:hAnsi="Times New Roman" w:cs="Times New Roman"/>
        </w:rPr>
        <w:t>H</w:t>
      </w:r>
      <w:r>
        <w:rPr>
          <w:rFonts w:ascii="Times New Roman" w:hAnsi="Times New Roman" w:cs="Times New Roman"/>
        </w:rPr>
        <w:t xml:space="preserve">-GWAMA, </w:t>
      </w:r>
      <w:r w:rsidR="00EE3804">
        <w:rPr>
          <w:rFonts w:ascii="Times New Roman" w:hAnsi="Times New Roman" w:cs="Times New Roman"/>
        </w:rPr>
        <w:t xml:space="preserve">C-GWAMA was mimicked to </w:t>
      </w:r>
      <w:r>
        <w:rPr>
          <w:rFonts w:ascii="Times New Roman" w:hAnsi="Times New Roman" w:cs="Times New Roman"/>
        </w:rPr>
        <w:t xml:space="preserve">implement </w:t>
      </w:r>
      <w:r w:rsidR="00EE3804">
        <w:rPr>
          <w:rFonts w:ascii="Times New Roman" w:hAnsi="Times New Roman" w:cs="Times New Roman"/>
        </w:rPr>
        <w:t xml:space="preserve">these </w:t>
      </w:r>
      <w:r>
        <w:rPr>
          <w:rFonts w:ascii="Times New Roman" w:hAnsi="Times New Roman" w:cs="Times New Roman"/>
        </w:rPr>
        <w:t>32 possible models</w:t>
      </w:r>
      <w:r w:rsidR="00EE3804">
        <w:rPr>
          <w:rFonts w:ascii="Times New Roman" w:hAnsi="Times New Roman" w:cs="Times New Roman"/>
        </w:rPr>
        <w:t xml:space="preserve">. Every cohort conducted 32 GWAS models for each locus </w:t>
      </w:r>
      <w:r>
        <w:rPr>
          <w:rFonts w:ascii="Times New Roman" w:hAnsi="Times New Roman" w:cs="Times New Roman"/>
        </w:rPr>
        <w:t xml:space="preserve">using PLINK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"10.1086/519795", "ISSN" : "0002-9297", "PMID" : "17701901", "abstract" : "Whole-genome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"author" : [ { "dropping-particle" : "", "family" : "Purcell", "given" : "Shaun", "non-dropping-particle" : "", "parse-names" : false, "suffix" : "" }, { "dropping-particle" : "", "family" : "Neale", "given" : "Benjamin", "non-dropping-particle" : "", "parse-names" : false, "suffix" : "" }, { "dropping-particle" : "", "family" : "Todd-Brown", "given" : "Kathe", "non-dropping-particle" : "", "parse-names" : false, "suffix" : "" }, { "dropping-particle" : "", "family" : "Thomas", "given" : "Lori", "non-dropping-particle" : "", "parse-names" : false, "suffix" : "" }, { "dropping-particle" : "", "family" : "Ferreira", "given" : "Manuel A R", "non-dropping-particle" : "", "parse-names" : false, "suffix" : "" }, { "dropping-particle" : "", "family" : "Bender", "given" : "David", "non-dropping-particle" : "", "parse-names" : false, "suffix" : "" }, { "dropping-particle" : "", "family" : "Maller", "given" : "Julian", "non-dropping-particle" : "", "parse-names" : false, "suffix" : "" }, { "dropping-particle" : "", "family" : "Sklar", "given" : "Pamela", "non-dropping-particle" : "", "parse-names" : false, "suffix" : "" }, { "dropping-particle" : "", "family" : "Bakker", "given" : "Paul I W", "non-dropping-particle" : "de", "parse-names" : false, "suffix" : "" }, { "dropping-particle" : "", "family" : "Daly", "given" : "Mark J", "non-dropping-particle" : "", "parse-names" : false, "suffix" : "" }, { "dropping-particle" : "", "family" : "Sham", "given" : "Pak C", "non-dropping-particle" : "", "parse-names" : false, "suffix" : "" } ], "container-title" : "American Journal of Human Genetics", "id" : "ITEM-1", "issue" : "3", "issued" : { "date-parts" : [ [ "2007", "9" ] ] }, "page" : "559-75", "title" : "PLINK: a tool set for whole-genome association and population-based linkage analyses.", "type" : "article-journal", "volume" : "81" }, "uris" : [ "http://www.mendeley.com/documents/?uuid=678be57f-8e04-4ed8-a037-1d2d7bd12676" ] } ], "mendeley" : { "formattedCitation" : "(Purcell &lt;i&gt;et al.&lt;/i&gt; 2007)", "plainTextFormattedCitation" : "(Purcell et al. 2007)" }, "properties" : { "noteIndex" : 0 }, "schema" : "https://github.com/citation-style-language/schema/raw/master/csl-citation.json" }</w:instrText>
      </w:r>
      <w:r>
        <w:rPr>
          <w:rFonts w:ascii="Times New Roman" w:hAnsi="Times New Roman" w:cs="Times New Roman"/>
        </w:rPr>
        <w:fldChar w:fldCharType="separate"/>
      </w:r>
      <w:r w:rsidRPr="00FB7145">
        <w:rPr>
          <w:rFonts w:ascii="Times New Roman" w:hAnsi="Times New Roman" w:cs="Times New Roman"/>
          <w:noProof/>
        </w:rPr>
        <w:t xml:space="preserve">(Purcell </w:t>
      </w:r>
      <w:r w:rsidRPr="00FB7145">
        <w:rPr>
          <w:rFonts w:ascii="Times New Roman" w:hAnsi="Times New Roman" w:cs="Times New Roman"/>
          <w:i/>
          <w:noProof/>
        </w:rPr>
        <w:t>et al.</w:t>
      </w:r>
      <w:r w:rsidRPr="00FB7145">
        <w:rPr>
          <w:rFonts w:ascii="Times New Roman" w:hAnsi="Times New Roman" w:cs="Times New Roman"/>
          <w:noProof/>
        </w:rPr>
        <w:t xml:space="preserve"> 2007)</w:t>
      </w:r>
      <w:r>
        <w:rPr>
          <w:rFonts w:ascii="Times New Roman" w:hAnsi="Times New Roman" w:cs="Times New Roman"/>
        </w:rPr>
        <w:fldChar w:fldCharType="end"/>
      </w:r>
      <w:r w:rsidR="00EE3804">
        <w:rPr>
          <w:rFonts w:ascii="Times New Roman" w:hAnsi="Times New Roman" w:cs="Times New Roman"/>
        </w:rPr>
        <w:t xml:space="preserve">, and </w:t>
      </w:r>
      <w:r>
        <w:rPr>
          <w:rFonts w:ascii="Times New Roman" w:hAnsi="Times New Roman" w:cs="Times New Roman"/>
        </w:rPr>
        <w:t xml:space="preserve">these 32 </w:t>
      </w:r>
      <w:r w:rsidR="00EE3804">
        <w:rPr>
          <w:rFonts w:ascii="Times New Roman" w:hAnsi="Times New Roman" w:cs="Times New Roman"/>
        </w:rPr>
        <w:t>GWAS summary statistics</w:t>
      </w:r>
      <w:r>
        <w:rPr>
          <w:rFonts w:ascii="Times New Roman" w:hAnsi="Times New Roman" w:cs="Times New Roman"/>
        </w:rPr>
        <w:t xml:space="preserve"> were sent to the central hub. So,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s</m:t>
            </m:r>
          </m:sub>
        </m:sSub>
        <m:r>
          <w:rPr>
            <w:rFonts w:ascii="Cambria Math" w:hAnsi="Cambria Math" w:cs="Times New Roman"/>
          </w:rPr>
          <m:t>=320</m:t>
        </m:r>
      </m:oMath>
      <w:r w:rsidR="00112891">
        <w:rPr>
          <w:rFonts w:ascii="Times New Roman" w:hAnsi="Times New Roman" w:cs="Times New Roman"/>
        </w:rPr>
        <w:t xml:space="preserve">, which was five times larger than </w:t>
      </w:r>
      <m:oMath>
        <m:sSubSup>
          <m:sSubSupPr>
            <m:ctrlPr>
              <w:rPr>
                <w:rFonts w:ascii="Cambria Math" w:hAnsi="Cambria Math" w:cs="Times New Roman"/>
                <w:i/>
              </w:rPr>
            </m:ctrlPr>
          </m:sSubSupPr>
          <m:e>
            <m:r>
              <m:rPr>
                <m:scr m:val="script"/>
              </m:rPr>
              <w:rPr>
                <w:rFonts w:ascii="Cambria Math" w:hAnsi="Cambria Math" w:cs="Times New Roman"/>
              </w:rPr>
              <m:t>E</m:t>
            </m:r>
          </m:e>
          <m:sub>
            <m:r>
              <w:rPr>
                <w:rFonts w:ascii="Cambria Math" w:hAnsi="Cambria Math" w:cs="Times New Roman"/>
              </w:rPr>
              <m:t>s</m:t>
            </m:r>
          </m:sub>
          <m:sup>
            <m:r>
              <w:rPr>
                <w:rFonts w:ascii="Cambria Math" w:hAnsi="Cambria Math" w:cs="Times New Roman"/>
              </w:rPr>
              <m:t>H</m:t>
            </m:r>
          </m:sup>
        </m:sSubSup>
      </m:oMath>
      <w:r>
        <w:rPr>
          <w:rFonts w:ascii="Times New Roman" w:hAnsi="Times New Roman" w:cs="Times New Roman"/>
        </w:rPr>
        <w:t>.</w:t>
      </w:r>
    </w:p>
    <w:p w14:paraId="10B8784B" w14:textId="77777777" w:rsidR="007D2B64" w:rsidRDefault="007D2B64" w:rsidP="005A75BC">
      <w:pPr>
        <w:spacing w:line="480" w:lineRule="auto"/>
        <w:jc w:val="both"/>
        <w:rPr>
          <w:rFonts w:ascii="Times New Roman" w:hAnsi="Times New Roman" w:cs="Times New Roman"/>
        </w:rPr>
      </w:pPr>
    </w:p>
    <w:p w14:paraId="039B1164" w14:textId="5BA3F959" w:rsidR="00721770" w:rsidRDefault="00123240" w:rsidP="005A75BC">
      <w:pPr>
        <w:spacing w:line="480" w:lineRule="auto"/>
        <w:jc w:val="both"/>
        <w:rPr>
          <w:rFonts w:ascii="Times New Roman" w:hAnsi="Times New Roman" w:cs="Times New Roman"/>
        </w:rPr>
      </w:pPr>
      <w:r>
        <w:rPr>
          <w:rFonts w:ascii="Times New Roman" w:hAnsi="Times New Roman" w:cs="Times New Roman"/>
        </w:rPr>
        <w:t xml:space="preserve">As OATH could use NSS to synthesize partial regression </w:t>
      </w:r>
      <w:r w:rsidR="00112891">
        <w:rPr>
          <w:rFonts w:ascii="Times New Roman" w:hAnsi="Times New Roman" w:cs="Times New Roman"/>
        </w:rPr>
        <w:t>coefficients</w:t>
      </w:r>
      <w:r>
        <w:rPr>
          <w:rFonts w:ascii="Times New Roman" w:hAnsi="Times New Roman" w:cs="Times New Roman"/>
        </w:rPr>
        <w:t xml:space="preserve"> as those ob</w:t>
      </w:r>
      <w:r w:rsidR="00EE3804">
        <w:rPr>
          <w:rFonts w:ascii="Times New Roman" w:hAnsi="Times New Roman" w:cs="Times New Roman"/>
        </w:rPr>
        <w:t>served in individual-level data,</w:t>
      </w:r>
      <w:r>
        <w:rPr>
          <w:rFonts w:ascii="Times New Roman" w:hAnsi="Times New Roman" w:cs="Times New Roman"/>
        </w:rPr>
        <w:t xml:space="preserve"> </w:t>
      </w:r>
      <w:r w:rsidR="00EE3804">
        <w:rPr>
          <w:rFonts w:ascii="Times New Roman" w:hAnsi="Times New Roman" w:cs="Times New Roman"/>
        </w:rPr>
        <w:t>t</w:t>
      </w:r>
      <w:r>
        <w:rPr>
          <w:rFonts w:ascii="Times New Roman" w:hAnsi="Times New Roman" w:cs="Times New Roman"/>
        </w:rPr>
        <w:t xml:space="preserve">he 32 homogenous GWAMA results were expected to be identical </w:t>
      </w:r>
      <w:r w:rsidR="00112891">
        <w:rPr>
          <w:rFonts w:ascii="Times New Roman" w:hAnsi="Times New Roman" w:cs="Times New Roman"/>
        </w:rPr>
        <w:t>between</w:t>
      </w:r>
      <w:r>
        <w:rPr>
          <w:rFonts w:ascii="Times New Roman" w:hAnsi="Times New Roman" w:cs="Times New Roman"/>
        </w:rPr>
        <w:t xml:space="preserve"> H-GWAMA and C-GWAMA. </w:t>
      </w:r>
      <w:r w:rsidR="00244ECE">
        <w:rPr>
          <w:rFonts w:ascii="Times New Roman" w:hAnsi="Times New Roman" w:cs="Times New Roman"/>
        </w:rPr>
        <w:t xml:space="preserve">As illustrated in </w:t>
      </w:r>
      <w:r w:rsidR="00244ECE" w:rsidRPr="00244ECE">
        <w:rPr>
          <w:rFonts w:ascii="Times New Roman" w:hAnsi="Times New Roman" w:cs="Times New Roman"/>
          <w:b/>
        </w:rPr>
        <w:t>Figure 2</w:t>
      </w:r>
      <w:r w:rsidR="007D2B64">
        <w:rPr>
          <w:rFonts w:ascii="Times New Roman" w:hAnsi="Times New Roman" w:cs="Times New Roman"/>
        </w:rPr>
        <w:t>, the meta-analysis</w:t>
      </w:r>
      <w:r w:rsidR="00244ECE">
        <w:rPr>
          <w:rFonts w:ascii="Times New Roman" w:hAnsi="Times New Roman" w:cs="Times New Roman"/>
        </w:rPr>
        <w:t xml:space="preserve"> results were identical between H-GWAMA and </w:t>
      </w:r>
      <w:r w:rsidR="007D2B64">
        <w:rPr>
          <w:rFonts w:ascii="Times New Roman" w:hAnsi="Times New Roman" w:cs="Times New Roman"/>
        </w:rPr>
        <w:t>C-</w:t>
      </w:r>
      <w:r w:rsidR="00244ECE">
        <w:rPr>
          <w:rFonts w:ascii="Times New Roman" w:hAnsi="Times New Roman" w:cs="Times New Roman"/>
        </w:rPr>
        <w:t>GWAMA</w:t>
      </w:r>
      <w:r w:rsidR="007D2B64">
        <w:rPr>
          <w:rFonts w:ascii="Times New Roman" w:hAnsi="Times New Roman" w:cs="Times New Roman"/>
        </w:rPr>
        <w:t xml:space="preserve"> for the estimated effects and z-scores for 10,000 loci across 32 GLS models</w:t>
      </w:r>
      <w:r w:rsidR="00721770">
        <w:rPr>
          <w:rFonts w:ascii="Times New Roman" w:hAnsi="Times New Roman" w:cs="Times New Roman"/>
        </w:rPr>
        <w:t xml:space="preserve"> (</w:t>
      </w:r>
      <w:r w:rsidR="00721770" w:rsidRPr="00721770">
        <w:rPr>
          <w:rFonts w:ascii="Times New Roman" w:hAnsi="Times New Roman" w:cs="Times New Roman"/>
          <w:b/>
        </w:rPr>
        <w:t>Figure 2</w:t>
      </w:r>
      <w:r w:rsidR="00721770">
        <w:rPr>
          <w:rFonts w:ascii="Times New Roman" w:hAnsi="Times New Roman" w:cs="Times New Roman"/>
        </w:rPr>
        <w:t>)</w:t>
      </w:r>
      <w:r w:rsidR="00244ECE">
        <w:rPr>
          <w:rFonts w:ascii="Times New Roman" w:hAnsi="Times New Roman" w:cs="Times New Roman"/>
        </w:rPr>
        <w:t>.</w:t>
      </w:r>
      <w:r w:rsidR="007D2B64">
        <w:rPr>
          <w:rFonts w:ascii="Times New Roman" w:hAnsi="Times New Roman" w:cs="Times New Roman"/>
        </w:rPr>
        <w:t xml:space="preserve"> </w:t>
      </w:r>
      <w:r w:rsidR="00112891">
        <w:rPr>
          <w:rFonts w:ascii="Times New Roman" w:hAnsi="Times New Roman" w:cs="Times New Roman"/>
        </w:rPr>
        <w:t>Furthermore, a</w:t>
      </w:r>
      <w:r>
        <w:rPr>
          <w:rFonts w:ascii="Times New Roman" w:hAnsi="Times New Roman" w:cs="Times New Roman"/>
        </w:rPr>
        <w:t>s expected</w:t>
      </w:r>
      <w:r w:rsidR="00112891">
        <w:rPr>
          <w:rFonts w:ascii="Times New Roman" w:hAnsi="Times New Roman" w:cs="Times New Roman"/>
        </w:rPr>
        <w:t xml:space="preserve"> too</w:t>
      </w:r>
      <w:r>
        <w:rPr>
          <w:rFonts w:ascii="Times New Roman" w:hAnsi="Times New Roman" w:cs="Times New Roman"/>
        </w:rPr>
        <w:t>, t</w:t>
      </w:r>
      <w:r w:rsidR="00666EAA">
        <w:rPr>
          <w:rFonts w:ascii="Times New Roman" w:hAnsi="Times New Roman" w:cs="Times New Roman"/>
        </w:rPr>
        <w:t>he type I error rate was well controlled at</w:t>
      </w:r>
      <w:r w:rsidR="00BF00F9">
        <w:rPr>
          <w:rFonts w:ascii="Times New Roman" w:hAnsi="Times New Roman" w:cs="Times New Roman" w:hint="eastAsia"/>
          <w:lang w:eastAsia="zh-CN"/>
        </w:rPr>
        <w:t xml:space="preserve"> </w:t>
      </w:r>
      <m:oMath>
        <m:r>
          <w:rPr>
            <w:rFonts w:ascii="Cambria Math" w:hAnsi="Cambria Math" w:cs="Times New Roman"/>
            <w:lang w:eastAsia="zh-CN"/>
          </w:rPr>
          <m:t>α</m:t>
        </m:r>
        <m:r>
          <w:rPr>
            <w:rFonts w:ascii="Cambria Math" w:hAnsi="Cambria Math" w:cs="STIXGeneral-Regular"/>
            <w:lang w:eastAsia="zh-CN"/>
          </w:rPr>
          <m:t>=0.05</m:t>
        </m:r>
      </m:oMath>
      <w:r w:rsidR="00666EAA">
        <w:rPr>
          <w:rFonts w:ascii="Times New Roman" w:hAnsi="Times New Roman" w:cs="Times New Roman"/>
        </w:rPr>
        <w:t xml:space="preserve"> for each of the 32 models </w:t>
      </w:r>
      <w:r w:rsidR="001F1B5D">
        <w:rPr>
          <w:rFonts w:ascii="Times New Roman" w:hAnsi="Times New Roman" w:cs="Times New Roman"/>
        </w:rPr>
        <w:t>(</w:t>
      </w:r>
      <w:r w:rsidR="001F1B5D" w:rsidRPr="006032E5">
        <w:rPr>
          <w:rFonts w:ascii="Times New Roman" w:hAnsi="Times New Roman" w:cs="Times New Roman"/>
          <w:b/>
        </w:rPr>
        <w:t xml:space="preserve">Figure </w:t>
      </w:r>
      <w:r w:rsidR="00721770">
        <w:rPr>
          <w:rFonts w:ascii="Times New Roman" w:hAnsi="Times New Roman" w:cs="Times New Roman"/>
          <w:b/>
        </w:rPr>
        <w:t>3</w:t>
      </w:r>
      <w:r w:rsidR="001F1B5D">
        <w:rPr>
          <w:rFonts w:ascii="Times New Roman" w:hAnsi="Times New Roman" w:cs="Times New Roman"/>
        </w:rPr>
        <w:t>)</w:t>
      </w:r>
      <w:r w:rsidR="00666EAA">
        <w:rPr>
          <w:rFonts w:ascii="Times New Roman" w:hAnsi="Times New Roman" w:cs="Times New Roman"/>
        </w:rPr>
        <w:t>.</w:t>
      </w:r>
      <w:r w:rsidR="0096453B">
        <w:rPr>
          <w:rFonts w:ascii="Times New Roman" w:hAnsi="Times New Roman" w:cs="Times New Roman"/>
        </w:rPr>
        <w:t xml:space="preserve"> </w:t>
      </w:r>
      <w:r w:rsidR="0096453B">
        <w:rPr>
          <w:rFonts w:ascii="Times New Roman" w:hAnsi="Times New Roman" w:cs="Times New Roman"/>
          <w:lang w:val="en-US" w:eastAsia="zh-CN"/>
        </w:rPr>
        <w:t>Of note, to run the same multiple regression model</w:t>
      </w:r>
      <w:r w:rsidR="00112891">
        <w:rPr>
          <w:rFonts w:ascii="Times New Roman" w:hAnsi="Times New Roman" w:cs="Times New Roman"/>
          <w:lang w:val="en-US" w:eastAsia="zh-CN"/>
        </w:rPr>
        <w:t>s</w:t>
      </w:r>
      <w:r w:rsidR="0096453B">
        <w:rPr>
          <w:rFonts w:ascii="Times New Roman" w:hAnsi="Times New Roman" w:cs="Times New Roman"/>
          <w:lang w:val="en-US" w:eastAsia="zh-CN"/>
        </w:rPr>
        <w:t>, say a linear model with five covariates, as OATH</w:t>
      </w:r>
      <w:r w:rsidR="00EE3804">
        <w:rPr>
          <w:rFonts w:ascii="Times New Roman" w:hAnsi="Times New Roman" w:cs="Times New Roman"/>
          <w:lang w:val="en-US" w:eastAsia="zh-CN"/>
        </w:rPr>
        <w:t xml:space="preserve"> runs on summary statistics, it was</w:t>
      </w:r>
      <w:r w:rsidR="0096453B">
        <w:rPr>
          <w:rFonts w:ascii="Times New Roman" w:hAnsi="Times New Roman" w:cs="Times New Roman"/>
          <w:lang w:val="en-US" w:eastAsia="zh-CN"/>
        </w:rPr>
        <w:t xml:space="preserve"> much faster than conventional linear regression that is based on the individual-level data.</w:t>
      </w:r>
    </w:p>
    <w:p w14:paraId="387B9D26" w14:textId="77777777" w:rsidR="00B52C3C" w:rsidRDefault="00B52C3C" w:rsidP="005A75BC">
      <w:pPr>
        <w:spacing w:line="480" w:lineRule="auto"/>
        <w:jc w:val="both"/>
        <w:rPr>
          <w:rFonts w:ascii="Times New Roman" w:hAnsi="Times New Roman" w:cs="Times New Roman"/>
        </w:rPr>
      </w:pPr>
    </w:p>
    <w:p w14:paraId="3B530897" w14:textId="7C9FEEFB" w:rsidR="0064769E" w:rsidRPr="0064769E" w:rsidRDefault="0064769E" w:rsidP="005A75BC">
      <w:pPr>
        <w:spacing w:line="480" w:lineRule="auto"/>
        <w:jc w:val="center"/>
        <w:rPr>
          <w:rFonts w:ascii="Times New Roman" w:hAnsi="Times New Roman" w:cs="Times New Roman"/>
          <w:b/>
        </w:rPr>
      </w:pPr>
      <w:r w:rsidRPr="0064769E">
        <w:rPr>
          <w:rFonts w:ascii="Times New Roman" w:hAnsi="Times New Roman" w:cs="Times New Roman"/>
          <w:b/>
        </w:rPr>
        <w:t>Discussion</w:t>
      </w:r>
    </w:p>
    <w:p w14:paraId="1A6A6F5F" w14:textId="788E6575" w:rsidR="00EA348E" w:rsidRDefault="00E74E6A" w:rsidP="00112891">
      <w:pPr>
        <w:spacing w:line="480" w:lineRule="auto"/>
        <w:jc w:val="both"/>
        <w:rPr>
          <w:rFonts w:ascii="Times New Roman" w:hAnsi="Times New Roman" w:cs="Times New Roman"/>
          <w:lang w:val="en-US" w:eastAsia="zh-CN"/>
        </w:rPr>
      </w:pPr>
      <w:r>
        <w:rPr>
          <w:rFonts w:ascii="Times New Roman" w:hAnsi="Times New Roman" w:cs="Times New Roman"/>
        </w:rPr>
        <w:t>GWAMA has been one of the major tools for gene-discovery especially g</w:t>
      </w:r>
      <w:r w:rsidR="0096453B">
        <w:rPr>
          <w:rFonts w:ascii="Times New Roman" w:hAnsi="Times New Roman" w:cs="Times New Roman"/>
        </w:rPr>
        <w:t>iven the success of</w:t>
      </w:r>
      <w:r>
        <w:rPr>
          <w:rFonts w:ascii="Times New Roman" w:hAnsi="Times New Roman" w:cs="Times New Roman"/>
        </w:rPr>
        <w:t xml:space="preserve"> GWAS. However, it also suffers from low efficiency and logistic issues</w:t>
      </w:r>
      <w:r w:rsidR="00FC676A">
        <w:rPr>
          <w:rFonts w:ascii="Times New Roman" w:hAnsi="Times New Roman" w:cs="Times New Roman"/>
        </w:rPr>
        <w:t xml:space="preserve"> in </w:t>
      </w:r>
      <w:r w:rsidR="00721770">
        <w:rPr>
          <w:rFonts w:ascii="Times New Roman" w:hAnsi="Times New Roman" w:cs="Times New Roman"/>
        </w:rPr>
        <w:t>its implementation</w:t>
      </w:r>
      <w:r w:rsidR="00FC676A">
        <w:rPr>
          <w:rFonts w:ascii="Times New Roman" w:hAnsi="Times New Roman" w:cs="Times New Roman"/>
        </w:rPr>
        <w:t>.</w:t>
      </w:r>
      <w:r w:rsidR="00BF00F9">
        <w:rPr>
          <w:rFonts w:ascii="Times New Roman" w:hAnsi="Times New Roman" w:cs="Times New Roman" w:hint="eastAsia"/>
          <w:lang w:eastAsia="zh-CN"/>
        </w:rPr>
        <w:t xml:space="preserve"> In the proposed ex</w:t>
      </w:r>
      <w:r w:rsidR="00AA547A">
        <w:rPr>
          <w:rFonts w:ascii="Times New Roman" w:hAnsi="Times New Roman" w:cs="Times New Roman" w:hint="eastAsia"/>
          <w:lang w:eastAsia="zh-CN"/>
        </w:rPr>
        <w:t xml:space="preserve">perimental design, </w:t>
      </w:r>
      <w:r w:rsidR="00112891">
        <w:rPr>
          <w:rFonts w:ascii="Times New Roman" w:hAnsi="Times New Roman" w:cs="Times New Roman"/>
          <w:lang w:val="en-US" w:eastAsia="zh-CN"/>
        </w:rPr>
        <w:t>GWAMA</w:t>
      </w:r>
      <w:r w:rsidR="00BA0CDF">
        <w:rPr>
          <w:rFonts w:ascii="Times New Roman" w:hAnsi="Times New Roman" w:cs="Times New Roman" w:hint="eastAsia"/>
          <w:lang w:eastAsia="zh-CN"/>
        </w:rPr>
        <w:t xml:space="preserve"> can </w:t>
      </w:r>
      <w:r w:rsidR="00EA348E">
        <w:rPr>
          <w:rFonts w:ascii="Times New Roman" w:hAnsi="Times New Roman" w:cs="Times New Roman"/>
          <w:lang w:val="en-US" w:eastAsia="zh-CN"/>
        </w:rPr>
        <w:t xml:space="preserve">be </w:t>
      </w:r>
      <w:r w:rsidR="00BA0CDF">
        <w:rPr>
          <w:rFonts w:ascii="Times New Roman" w:hAnsi="Times New Roman" w:cs="Times New Roman" w:hint="eastAsia"/>
          <w:lang w:eastAsia="zh-CN"/>
        </w:rPr>
        <w:t>significant</w:t>
      </w:r>
      <w:proofErr w:type="spellStart"/>
      <w:r w:rsidR="00112891">
        <w:rPr>
          <w:rFonts w:ascii="Times New Roman" w:hAnsi="Times New Roman" w:cs="Times New Roman"/>
          <w:lang w:val="en-US" w:eastAsia="zh-CN"/>
        </w:rPr>
        <w:t>ly</w:t>
      </w:r>
      <w:proofErr w:type="spellEnd"/>
      <w:r w:rsidR="00BA0CDF">
        <w:rPr>
          <w:rFonts w:ascii="Times New Roman" w:hAnsi="Times New Roman" w:cs="Times New Roman" w:hint="eastAsia"/>
          <w:lang w:eastAsia="zh-CN"/>
        </w:rPr>
        <w:t xml:space="preserve"> improve</w:t>
      </w:r>
      <w:r w:rsidR="00EA348E">
        <w:rPr>
          <w:rFonts w:ascii="Times New Roman" w:hAnsi="Times New Roman" w:cs="Times New Roman"/>
          <w:lang w:val="en-US" w:eastAsia="zh-CN"/>
        </w:rPr>
        <w:t>d.</w:t>
      </w:r>
      <w:r w:rsidR="00112891">
        <w:rPr>
          <w:rFonts w:ascii="Times New Roman" w:hAnsi="Times New Roman" w:cs="Times New Roman"/>
          <w:lang w:val="en-US" w:eastAsia="zh-CN"/>
        </w:rPr>
        <w:t xml:space="preserve"> </w:t>
      </w:r>
      <w:r w:rsidR="00EA348E">
        <w:rPr>
          <w:rFonts w:ascii="Times New Roman" w:hAnsi="Times New Roman" w:cs="Times New Roman"/>
          <w:lang w:val="en-US" w:eastAsia="zh-CN"/>
        </w:rPr>
        <w:t>In particular, the proposed H-GWAMA can increase</w:t>
      </w:r>
      <w:r w:rsidR="00BA426F">
        <w:rPr>
          <w:rFonts w:ascii="Times New Roman" w:hAnsi="Times New Roman" w:cs="Times New Roman"/>
          <w:lang w:val="en-US" w:eastAsia="zh-CN"/>
        </w:rPr>
        <w:t xml:space="preserve"> </w:t>
      </w:r>
      <w:r w:rsidR="00EA348E">
        <w:rPr>
          <w:rFonts w:ascii="Times New Roman" w:hAnsi="Times New Roman" w:cs="Times New Roman"/>
          <w:b/>
          <w:lang w:val="en-US" w:eastAsia="zh-CN"/>
        </w:rPr>
        <w:t>s</w:t>
      </w:r>
      <w:r w:rsidR="00BA426F" w:rsidRPr="00FA2F69">
        <w:rPr>
          <w:rFonts w:ascii="Times New Roman" w:hAnsi="Times New Roman" w:cs="Times New Roman"/>
          <w:b/>
          <w:lang w:val="en-US" w:eastAsia="zh-CN"/>
        </w:rPr>
        <w:t>ufficiency.</w:t>
      </w:r>
      <w:r w:rsidR="00BA426F">
        <w:rPr>
          <w:rFonts w:ascii="Times New Roman" w:hAnsi="Times New Roman" w:cs="Times New Roman"/>
          <w:lang w:val="en-US" w:eastAsia="zh-CN"/>
        </w:rPr>
        <w:t xml:space="preserve"> </w:t>
      </w:r>
      <w:r w:rsidR="0096453B">
        <w:rPr>
          <w:rFonts w:ascii="Times New Roman" w:hAnsi="Times New Roman" w:cs="Times New Roman"/>
          <w:lang w:val="en-US" w:eastAsia="zh-CN"/>
        </w:rPr>
        <w:t>H-GWAMA could</w:t>
      </w:r>
      <w:r w:rsidR="00EA348E">
        <w:rPr>
          <w:rFonts w:ascii="Times New Roman" w:hAnsi="Times New Roman" w:cs="Times New Roman"/>
          <w:lang w:val="en-US" w:eastAsia="zh-CN"/>
        </w:rPr>
        <w:t xml:space="preserve"> completely satisfy the principle of sufficiency, </w:t>
      </w:r>
      <w:r w:rsidR="0096453B">
        <w:rPr>
          <w:rFonts w:ascii="Times New Roman" w:hAnsi="Times New Roman" w:cs="Times New Roman"/>
          <w:lang w:val="en-US" w:eastAsia="zh-CN"/>
        </w:rPr>
        <w:t>while C-GWAMA was</w:t>
      </w:r>
      <w:r w:rsidR="00EA348E">
        <w:rPr>
          <w:rFonts w:ascii="Times New Roman" w:hAnsi="Times New Roman" w:cs="Times New Roman"/>
          <w:lang w:val="en-US" w:eastAsia="zh-CN"/>
        </w:rPr>
        <w:t xml:space="preserve"> a special case to H-GWAMA. Witho</w:t>
      </w:r>
      <w:r w:rsidR="0096453B">
        <w:rPr>
          <w:rFonts w:ascii="Times New Roman" w:hAnsi="Times New Roman" w:cs="Times New Roman"/>
          <w:lang w:val="en-US" w:eastAsia="zh-CN"/>
        </w:rPr>
        <w:t>ut</w:t>
      </w:r>
      <w:r w:rsidR="00EE3804">
        <w:rPr>
          <w:rFonts w:ascii="Times New Roman" w:hAnsi="Times New Roman" w:cs="Times New Roman"/>
          <w:lang w:val="en-US" w:eastAsia="zh-CN"/>
        </w:rPr>
        <w:t xml:space="preserve"> OATH, even though C-GWAMA wants to</w:t>
      </w:r>
      <w:r w:rsidR="00EA348E">
        <w:rPr>
          <w:rFonts w:ascii="Times New Roman" w:hAnsi="Times New Roman" w:cs="Times New Roman"/>
          <w:lang w:val="en-US" w:eastAsia="zh-CN"/>
        </w:rPr>
        <w:t xml:space="preserve"> meet the principle of sufficiency,</w:t>
      </w:r>
      <w:r w:rsidR="00EE3804">
        <w:rPr>
          <w:rFonts w:ascii="Times New Roman" w:hAnsi="Times New Roman" w:cs="Times New Roman"/>
          <w:lang w:val="en-US" w:eastAsia="zh-CN"/>
        </w:rPr>
        <w:t xml:space="preserve"> increasing the sufficiency from </w:t>
      </w:r>
      <m:oMath>
        <m:r>
          <w:rPr>
            <w:rFonts w:ascii="Cambria Math" w:hAnsi="Cambria Math" w:cs="Times New Roman"/>
            <w:lang w:val="en-US" w:eastAsia="zh-CN"/>
          </w:rPr>
          <m:t>1/</m:t>
        </m:r>
        <m:r>
          <m:rPr>
            <m:scr m:val="script"/>
          </m:rPr>
          <w:rPr>
            <w:rFonts w:ascii="Cambria Math" w:hAnsi="Cambria Math" w:cs="Times New Roman"/>
            <w:lang w:val="en-US" w:eastAsia="zh-CN"/>
          </w:rPr>
          <m:t>S</m:t>
        </m:r>
      </m:oMath>
      <w:r w:rsidR="00EE3804">
        <w:rPr>
          <w:rFonts w:ascii="Times New Roman" w:hAnsi="Times New Roman" w:cs="Times New Roman"/>
          <w:lang w:val="en-US" w:eastAsia="zh-CN"/>
        </w:rPr>
        <w:t xml:space="preserve"> to 1,</w:t>
      </w:r>
      <w:r w:rsidR="00EA348E">
        <w:rPr>
          <w:rFonts w:ascii="Times New Roman" w:hAnsi="Times New Roman" w:cs="Times New Roman"/>
          <w:lang w:val="en-US" w:eastAsia="zh-CN"/>
        </w:rPr>
        <w:t xml:space="preserve"> its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t</m:t>
            </m:r>
          </m:sub>
        </m:sSub>
      </m:oMath>
      <w:r w:rsidR="00EA348E">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E</m:t>
            </m:r>
          </m:e>
          <m:sub>
            <m:r>
              <w:rPr>
                <w:rFonts w:ascii="Cambria Math" w:hAnsi="Cambria Math" w:cs="Times New Roman"/>
                <w:lang w:val="en-US" w:eastAsia="zh-CN"/>
              </w:rPr>
              <m:t>s</m:t>
            </m:r>
          </m:sub>
        </m:sSub>
      </m:oMath>
      <w:r w:rsidR="00EA348E">
        <w:rPr>
          <w:rFonts w:ascii="Times New Roman" w:hAnsi="Times New Roman" w:cs="Times New Roman"/>
          <w:lang w:val="en-US" w:eastAsia="zh-CN"/>
        </w:rPr>
        <w:t xml:space="preserve"> will increase dramatically</w:t>
      </w:r>
      <w:r w:rsidR="00415B6E">
        <w:rPr>
          <w:rFonts w:ascii="Times New Roman" w:hAnsi="Times New Roman" w:cs="Times New Roman"/>
          <w:lang w:val="en-US" w:eastAsia="zh-CN"/>
        </w:rPr>
        <w:t xml:space="preserve">. In contrast, H-GWAMA </w:t>
      </w:r>
      <w:r w:rsidR="00EA348E">
        <w:rPr>
          <w:rFonts w:ascii="Times New Roman" w:hAnsi="Times New Roman" w:cs="Times New Roman"/>
          <w:lang w:val="en-US" w:eastAsia="zh-CN"/>
        </w:rPr>
        <w:t>keep</w:t>
      </w:r>
      <w:r w:rsidR="00EE3804">
        <w:rPr>
          <w:rFonts w:ascii="Times New Roman" w:hAnsi="Times New Roman" w:cs="Times New Roman"/>
          <w:lang w:val="en-US" w:eastAsia="zh-CN"/>
        </w:rPr>
        <w:t>s</w:t>
      </w:r>
      <w:r w:rsidR="00EA348E">
        <w:rPr>
          <w:rFonts w:ascii="Times New Roman" w:hAnsi="Times New Roman" w:cs="Times New Roman"/>
          <w:lang w:val="en-US" w:eastAsia="zh-CN"/>
        </w:rPr>
        <w:t xml:space="preserve">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t</m:t>
            </m:r>
          </m:sub>
          <m:sup>
            <m:r>
              <w:rPr>
                <w:rFonts w:ascii="Cambria Math" w:hAnsi="Cambria Math" w:cs="Times New Roman"/>
                <w:lang w:val="en-US" w:eastAsia="zh-CN"/>
              </w:rPr>
              <m:t>H</m:t>
            </m:r>
          </m:sup>
        </m:sSubSup>
      </m:oMath>
      <w:r w:rsidR="00EA348E">
        <w:rPr>
          <w:rFonts w:ascii="Times New Roman" w:hAnsi="Times New Roman" w:cs="Times New Roman"/>
          <w:lang w:val="en-US" w:eastAsia="zh-CN"/>
        </w:rPr>
        <w:t xml:space="preserve"> and </w:t>
      </w:r>
      <m:oMath>
        <m:sSubSup>
          <m:sSubSupPr>
            <m:ctrlPr>
              <w:rPr>
                <w:rFonts w:ascii="Cambria Math" w:hAnsi="Cambria Math" w:cs="Times New Roman"/>
                <w:i/>
                <w:lang w:val="en-US" w:eastAsia="zh-CN"/>
              </w:rPr>
            </m:ctrlPr>
          </m:sSubSupPr>
          <m:e>
            <m:r>
              <m:rPr>
                <m:scr m:val="script"/>
              </m:rPr>
              <w:rPr>
                <w:rFonts w:ascii="Cambria Math" w:hAnsi="Cambria Math" w:cs="Times New Roman"/>
                <w:lang w:val="en-US" w:eastAsia="zh-CN"/>
              </w:rPr>
              <m:t>E</m:t>
            </m:r>
          </m:e>
          <m:sub>
            <m:r>
              <w:rPr>
                <w:rFonts w:ascii="Cambria Math" w:hAnsi="Cambria Math" w:cs="Times New Roman"/>
                <w:lang w:val="en-US" w:eastAsia="zh-CN"/>
              </w:rPr>
              <m:t>s</m:t>
            </m:r>
          </m:sub>
          <m:sup>
            <m:r>
              <w:rPr>
                <w:rFonts w:ascii="Cambria Math" w:hAnsi="Cambria Math" w:cs="Times New Roman"/>
                <w:lang w:val="en-US" w:eastAsia="zh-CN"/>
              </w:rPr>
              <m:t>H</m:t>
            </m:r>
          </m:sup>
        </m:sSubSup>
      </m:oMath>
      <w:r w:rsidR="00EA348E">
        <w:rPr>
          <w:rFonts w:ascii="Times New Roman" w:hAnsi="Times New Roman" w:cs="Times New Roman"/>
          <w:lang w:val="en-US" w:eastAsia="zh-CN"/>
        </w:rPr>
        <w:t xml:space="preserve"> almost unchanged </w:t>
      </w:r>
      <w:r w:rsidR="00415B6E">
        <w:rPr>
          <w:rFonts w:ascii="Times New Roman" w:hAnsi="Times New Roman" w:cs="Times New Roman"/>
          <w:lang w:val="en-US" w:eastAsia="zh-CN"/>
        </w:rPr>
        <w:t xml:space="preserve">given </w:t>
      </w:r>
      <w:r w:rsidR="0096453B">
        <w:rPr>
          <w:rFonts w:ascii="Times New Roman" w:hAnsi="Times New Roman" w:cs="Times New Roman"/>
          <w:lang w:val="en-US" w:eastAsia="zh-CN"/>
        </w:rPr>
        <w:t>realization of</w:t>
      </w:r>
      <w:r w:rsidR="00EA348E">
        <w:rPr>
          <w:rFonts w:ascii="Times New Roman" w:hAnsi="Times New Roman" w:cs="Times New Roman"/>
          <w:lang w:val="en-US" w:eastAsia="zh-CN"/>
        </w:rPr>
        <w:t xml:space="preserve"> </w:t>
      </w:r>
      <w:r w:rsidR="00415B6E">
        <w:rPr>
          <w:rFonts w:ascii="Times New Roman" w:hAnsi="Times New Roman" w:cs="Times New Roman"/>
          <w:lang w:val="en-US" w:eastAsia="zh-CN"/>
        </w:rPr>
        <w:t xml:space="preserve">the principle of </w:t>
      </w:r>
      <w:r w:rsidR="00EA348E">
        <w:rPr>
          <w:rFonts w:ascii="Times New Roman" w:hAnsi="Times New Roman" w:cs="Times New Roman"/>
          <w:lang w:val="en-US" w:eastAsia="zh-CN"/>
        </w:rPr>
        <w:t>suff</w:t>
      </w:r>
      <w:r w:rsidR="00112891">
        <w:rPr>
          <w:rFonts w:ascii="Times New Roman" w:hAnsi="Times New Roman" w:cs="Times New Roman"/>
          <w:lang w:val="en-US" w:eastAsia="zh-CN"/>
        </w:rPr>
        <w:t>iciency</w:t>
      </w:r>
      <w:r w:rsidR="00415B6E">
        <w:rPr>
          <w:rFonts w:ascii="Times New Roman" w:hAnsi="Times New Roman" w:cs="Times New Roman"/>
          <w:lang w:val="en-US" w:eastAsia="zh-CN"/>
        </w:rPr>
        <w:t xml:space="preserve"> for GWAMA</w:t>
      </w:r>
      <w:r w:rsidR="00112891">
        <w:rPr>
          <w:rFonts w:ascii="Times New Roman" w:hAnsi="Times New Roman" w:cs="Times New Roman"/>
          <w:lang w:val="en-US" w:eastAsia="zh-CN"/>
        </w:rPr>
        <w:t>.</w:t>
      </w:r>
    </w:p>
    <w:p w14:paraId="0E03EA06" w14:textId="77777777" w:rsidR="00EA348E" w:rsidRDefault="00EA348E" w:rsidP="005A75BC">
      <w:pPr>
        <w:spacing w:line="480" w:lineRule="auto"/>
        <w:jc w:val="both"/>
        <w:rPr>
          <w:rFonts w:ascii="Times New Roman" w:hAnsi="Times New Roman" w:cs="Times New Roman"/>
          <w:lang w:val="en-US" w:eastAsia="zh-CN"/>
        </w:rPr>
      </w:pPr>
    </w:p>
    <w:p w14:paraId="5209B995" w14:textId="05B783C3" w:rsidR="00415B6E" w:rsidRDefault="00415B6E" w:rsidP="00415B6E">
      <w:pPr>
        <w:spacing w:line="480" w:lineRule="auto"/>
        <w:rPr>
          <w:rFonts w:ascii="Times New Roman" w:hAnsi="Times New Roman" w:cs="Times New Roman"/>
          <w:lang w:val="en-US" w:eastAsia="zh-CN"/>
        </w:rPr>
      </w:pPr>
      <w:r>
        <w:rPr>
          <w:rFonts w:ascii="Times New Roman" w:hAnsi="Times New Roman" w:cs="Times New Roman"/>
          <w:lang w:val="en-US" w:eastAsia="zh-CN"/>
        </w:rPr>
        <w:t xml:space="preserve">If we treat </w:t>
      </w:r>
      <w:r w:rsidRPr="00A42408">
        <w:rPr>
          <w:rFonts w:ascii="Times New Roman" w:hAnsi="Times New Roman" w:cs="Times New Roman"/>
          <w:i/>
          <w:lang w:val="en-US" w:eastAsia="zh-CN"/>
        </w:rPr>
        <w:t>p</w:t>
      </w:r>
      <w:r>
        <w:rPr>
          <w:rFonts w:ascii="Times New Roman" w:hAnsi="Times New Roman" w:cs="Times New Roman"/>
          <w:lang w:val="en-US" w:eastAsia="zh-CN"/>
        </w:rPr>
        <w:t>-value as a statistic for decision-making, we are likely to have its distribution conditional on all possible summary statistics that can be generated in GWAMA. In theory, H-GWAMA is able to access all possible models, towards the sufficiency of 1. When the principle of sufficiency is satisfied, H-GWAMA m</w:t>
      </w:r>
      <w:r w:rsidR="00EE3804">
        <w:rPr>
          <w:rFonts w:ascii="Times New Roman" w:hAnsi="Times New Roman" w:cs="Times New Roman"/>
          <w:lang w:val="en-US" w:eastAsia="zh-CN"/>
        </w:rPr>
        <w:t>ay provide a realization for a</w:t>
      </w:r>
      <w:r>
        <w:rPr>
          <w:rFonts w:ascii="Times New Roman" w:hAnsi="Times New Roman" w:cs="Times New Roman"/>
          <w:lang w:val="en-US" w:eastAsia="zh-CN"/>
        </w:rPr>
        <w:t xml:space="preserve"> prior distribution for </w:t>
      </w:r>
      <w:r w:rsidRPr="00124167">
        <w:rPr>
          <w:rFonts w:ascii="Times New Roman" w:hAnsi="Times New Roman" w:cs="Times New Roman"/>
          <w:i/>
          <w:lang w:val="en-US" w:eastAsia="zh-CN"/>
        </w:rPr>
        <w:t>p</w:t>
      </w:r>
      <w:r>
        <w:rPr>
          <w:rFonts w:ascii="Times New Roman" w:hAnsi="Times New Roman" w:cs="Times New Roman"/>
          <w:lang w:val="en-US" w:eastAsia="zh-CN"/>
        </w:rPr>
        <w:t xml:space="preserve">-values under the Bayesian doctrine </w:t>
      </w:r>
      <w:r>
        <w:rPr>
          <w:rFonts w:ascii="Times New Roman" w:hAnsi="Times New Roman" w:cs="Times New Roman"/>
          <w:lang w:val="en-US" w:eastAsia="zh-CN"/>
        </w:rPr>
        <w:fldChar w:fldCharType="begin" w:fldLock="1"/>
      </w:r>
      <w:r>
        <w:rPr>
          <w:rFonts w:ascii="Times New Roman" w:hAnsi="Times New Roman" w:cs="Times New Roman"/>
          <w:lang w:val="en-US" w:eastAsia="zh-CN"/>
        </w:rPr>
        <w:instrText>ADDIN CSL_CITATION { "citationItems" : [ { "id" : "ITEM-1", "itemData" : { "author" : [ { "dropping-particle" : "", "family" : "Bayes", "given" : "Thomas", "non-dropping-particle" : "", "parse-names" : false, "suffix" : "" } ], "container-title" : "Biometrika", "id" : "ITEM-1", "issue" : "3", "issued" : { "date-parts" : [ [ "1763" ] ] }, "page" : "370\u2013418", "title" : "An Essay towards solving a problem in the doctrine of chances", "type" : "article-journal", "volume" : "45" }, "uris" : [ "http://www.mendeley.com/documents/?uuid=0edfc48c-9536-4547-871b-064ab4d2eb1c" ] } ], "mendeley" : { "formattedCitation" : "(Bayes 1763)", "plainTextFormattedCitation" : "(Bayes 1763)", "previouslyFormattedCitation" : "(Bayes 1763)" }, "properties" : { "noteIndex" : 0 }, "schema" : "https://github.com/citation-style-language/schema/raw/master/csl-citation.json" }</w:instrText>
      </w:r>
      <w:r>
        <w:rPr>
          <w:rFonts w:ascii="Times New Roman" w:hAnsi="Times New Roman" w:cs="Times New Roman"/>
          <w:lang w:val="en-US" w:eastAsia="zh-CN"/>
        </w:rPr>
        <w:fldChar w:fldCharType="separate"/>
      </w:r>
      <w:r w:rsidRPr="003152A0">
        <w:rPr>
          <w:rFonts w:ascii="Times New Roman" w:hAnsi="Times New Roman" w:cs="Times New Roman"/>
          <w:noProof/>
          <w:lang w:val="en-US" w:eastAsia="zh-CN"/>
        </w:rPr>
        <w:t>(Bayes 1763)</w:t>
      </w:r>
      <w:r>
        <w:rPr>
          <w:rFonts w:ascii="Times New Roman" w:hAnsi="Times New Roman" w:cs="Times New Roman"/>
          <w:lang w:val="en-US" w:eastAsia="zh-CN"/>
        </w:rPr>
        <w:fldChar w:fldCharType="end"/>
      </w:r>
      <w:r>
        <w:rPr>
          <w:rFonts w:ascii="Times New Roman" w:hAnsi="Times New Roman" w:cs="Times New Roman"/>
          <w:lang w:val="en-US" w:eastAsia="zh-CN"/>
        </w:rPr>
        <w:t>. This prior is conditional on all covariates that are under consideration by each cohort.</w:t>
      </w:r>
    </w:p>
    <w:p w14:paraId="0520B676" w14:textId="77777777" w:rsidR="00415B6E" w:rsidRDefault="00415B6E" w:rsidP="005A75BC">
      <w:pPr>
        <w:spacing w:line="480" w:lineRule="auto"/>
        <w:jc w:val="both"/>
        <w:rPr>
          <w:rFonts w:ascii="Times New Roman" w:hAnsi="Times New Roman" w:cs="Times New Roman"/>
          <w:lang w:val="en-US" w:eastAsia="zh-CN"/>
        </w:rPr>
      </w:pPr>
    </w:p>
    <w:p w14:paraId="4E001811" w14:textId="55B6439A" w:rsidR="00BA426F" w:rsidRDefault="00BA426F" w:rsidP="005A75BC">
      <w:pPr>
        <w:spacing w:line="480" w:lineRule="auto"/>
        <w:jc w:val="both"/>
        <w:rPr>
          <w:rFonts w:ascii="Times New Roman" w:hAnsi="Times New Roman" w:cs="Times New Roman"/>
          <w:lang w:val="en-US" w:eastAsia="zh-CN"/>
        </w:rPr>
      </w:pPr>
      <w:r>
        <w:rPr>
          <w:rFonts w:ascii="Times New Roman" w:hAnsi="Times New Roman" w:cs="Times New Roman"/>
          <w:lang w:val="en-US" w:eastAsia="zh-CN"/>
        </w:rPr>
        <w:t xml:space="preserve">Within a trait-specific </w:t>
      </w:r>
      <w:r w:rsidR="00CA4A86">
        <w:rPr>
          <w:rFonts w:ascii="Times New Roman" w:hAnsi="Times New Roman" w:cs="Times New Roman"/>
          <w:lang w:val="en-US" w:eastAsia="zh-CN"/>
        </w:rPr>
        <w:t>consortium</w:t>
      </w:r>
      <w:r>
        <w:rPr>
          <w:rFonts w:ascii="Times New Roman" w:hAnsi="Times New Roman" w:cs="Times New Roman"/>
          <w:lang w:val="en-US" w:eastAsia="zh-CN"/>
        </w:rPr>
        <w:t xml:space="preserve">, new research interest </w:t>
      </w:r>
      <w:r>
        <w:rPr>
          <w:rFonts w:ascii="Times New Roman" w:hAnsi="Times New Roman" w:cs="Times New Roman" w:hint="eastAsia"/>
          <w:lang w:val="en-US" w:eastAsia="zh-CN"/>
        </w:rPr>
        <w:t>is</w:t>
      </w:r>
      <w:r>
        <w:rPr>
          <w:rFonts w:ascii="Times New Roman" w:hAnsi="Times New Roman" w:cs="Times New Roman"/>
          <w:lang w:val="en-US" w:eastAsia="zh-CN"/>
        </w:rPr>
        <w:t xml:space="preserve"> often raised. For example, for GIANT, height and body mass index (BMI) are often equally interested</w:t>
      </w:r>
      <w:r w:rsidR="00AA547A">
        <w:rPr>
          <w:rFonts w:ascii="Times New Roman" w:hAnsi="Times New Roman" w:cs="Times New Roman" w:hint="eastAsia"/>
          <w:lang w:val="en-US" w:eastAsia="zh-CN"/>
        </w:rPr>
        <w:t xml:space="preserve"> and switched the</w:t>
      </w:r>
      <w:r w:rsidR="00415B6E">
        <w:rPr>
          <w:rFonts w:ascii="Times New Roman" w:hAnsi="Times New Roman" w:cs="Times New Roman" w:hint="eastAsia"/>
          <w:lang w:val="en-US" w:eastAsia="zh-CN"/>
        </w:rPr>
        <w:t>ir roles as the target trait or</w:t>
      </w:r>
      <w:r w:rsidR="00AA547A">
        <w:rPr>
          <w:rFonts w:ascii="Times New Roman" w:hAnsi="Times New Roman" w:cs="Times New Roman" w:hint="eastAsia"/>
          <w:lang w:val="en-US" w:eastAsia="zh-CN"/>
        </w:rPr>
        <w:t xml:space="preserve"> </w:t>
      </w:r>
      <w:r w:rsidR="00415B6E">
        <w:rPr>
          <w:rFonts w:ascii="Times New Roman" w:hAnsi="Times New Roman" w:cs="Times New Roman"/>
          <w:lang w:val="en-US" w:eastAsia="zh-CN"/>
        </w:rPr>
        <w:t xml:space="preserve">a </w:t>
      </w:r>
      <w:r w:rsidR="00AA547A">
        <w:rPr>
          <w:rFonts w:ascii="Times New Roman" w:hAnsi="Times New Roman" w:cs="Times New Roman" w:hint="eastAsia"/>
          <w:lang w:val="en-US" w:eastAsia="zh-CN"/>
        </w:rPr>
        <w:t>covariate</w:t>
      </w:r>
      <w:r>
        <w:rPr>
          <w:rFonts w:ascii="Times New Roman" w:hAnsi="Times New Roman" w:cs="Times New Roman"/>
          <w:lang w:val="en-US" w:eastAsia="zh-CN"/>
        </w:rPr>
        <w:t xml:space="preserve">. </w:t>
      </w:r>
      <w:r w:rsidR="00EA348E">
        <w:rPr>
          <w:rFonts w:ascii="Times New Roman" w:hAnsi="Times New Roman" w:cs="Times New Roman" w:hint="eastAsia"/>
          <w:lang w:val="en-US" w:eastAsia="zh-CN"/>
        </w:rPr>
        <w:t>Under the H-GWAMA</w:t>
      </w:r>
      <w:r w:rsidR="00AA547A">
        <w:rPr>
          <w:rFonts w:ascii="Times New Roman" w:hAnsi="Times New Roman" w:cs="Times New Roman" w:hint="eastAsia"/>
          <w:lang w:val="en-US" w:eastAsia="zh-CN"/>
        </w:rPr>
        <w:t xml:space="preserve">, </w:t>
      </w:r>
      <w:r w:rsidR="0096453B">
        <w:rPr>
          <w:rFonts w:ascii="Times New Roman" w:hAnsi="Times New Roman" w:cs="Times New Roman"/>
          <w:lang w:val="en-US" w:eastAsia="zh-CN"/>
        </w:rPr>
        <w:t xml:space="preserve">if both height and BMI are included in NSS, H-GWAMA </w:t>
      </w:r>
      <w:r w:rsidR="00EA348E">
        <w:rPr>
          <w:rFonts w:ascii="Times New Roman" w:hAnsi="Times New Roman" w:cs="Times New Roman"/>
          <w:lang w:val="en-US" w:eastAsia="zh-CN"/>
        </w:rPr>
        <w:t xml:space="preserve">can </w:t>
      </w:r>
      <w:r w:rsidR="0096453B">
        <w:rPr>
          <w:rFonts w:ascii="Times New Roman" w:hAnsi="Times New Roman" w:cs="Times New Roman"/>
          <w:lang w:val="en-US" w:eastAsia="zh-CN"/>
        </w:rPr>
        <w:t xml:space="preserve">directly </w:t>
      </w:r>
      <w:r w:rsidR="00EA348E">
        <w:rPr>
          <w:rFonts w:ascii="Times New Roman" w:hAnsi="Times New Roman" w:cs="Times New Roman"/>
          <w:lang w:val="en-US" w:eastAsia="zh-CN"/>
        </w:rPr>
        <w:t>conduct two traits GWAMA simultaneously</w:t>
      </w:r>
      <w:r w:rsidR="0096453B">
        <w:rPr>
          <w:rFonts w:ascii="Times New Roman" w:hAnsi="Times New Roman" w:cs="Times New Roman"/>
          <w:lang w:val="en-US" w:eastAsia="zh-CN"/>
        </w:rPr>
        <w:t xml:space="preserve"> without adding</w:t>
      </w:r>
      <w:r w:rsidR="0096453B">
        <w:rPr>
          <w:rFonts w:ascii="Times New Roman" w:hAnsi="Times New Roman" w:cs="Times New Roman" w:hint="eastAsia"/>
          <w:lang w:val="en-US" w:eastAsia="zh-CN"/>
        </w:rPr>
        <w:t xml:space="preserve"> additional</w:t>
      </w:r>
      <w:r w:rsidR="00AA547A">
        <w:rPr>
          <w:rFonts w:ascii="Times New Roman" w:hAnsi="Times New Roman" w:cs="Times New Roman" w:hint="eastAsia"/>
          <w:lang w:val="en-US" w:eastAsia="zh-CN"/>
        </w:rPr>
        <w:t xml:space="preserve"> workload for the cohorts</w:t>
      </w:r>
      <w:r w:rsidR="0096453B">
        <w:rPr>
          <w:rFonts w:ascii="Times New Roman" w:hAnsi="Times New Roman" w:cs="Times New Roman"/>
          <w:lang w:val="en-US" w:eastAsia="zh-CN"/>
        </w:rPr>
        <w:t>.</w:t>
      </w:r>
      <w:r w:rsidR="00415B6E">
        <w:rPr>
          <w:rFonts w:ascii="Times New Roman" w:hAnsi="Times New Roman" w:cs="Times New Roman"/>
          <w:lang w:val="en-US" w:eastAsia="zh-CN"/>
        </w:rPr>
        <w:t xml:space="preserve"> If BMI is not included as a covariate at the first place, when each cohort provide NSS for BMI the central hub can easily build multiple regression model </w:t>
      </w:r>
      <w:r w:rsidR="00555B64">
        <w:rPr>
          <w:rFonts w:ascii="Times New Roman" w:hAnsi="Times New Roman" w:cs="Times New Roman"/>
          <w:lang w:val="en-US" w:eastAsia="zh-CN"/>
        </w:rPr>
        <w:t>using OATH. It is another way to</w:t>
      </w:r>
      <w:r w:rsidR="00415B6E">
        <w:rPr>
          <w:rFonts w:ascii="Times New Roman" w:hAnsi="Times New Roman" w:cs="Times New Roman"/>
          <w:lang w:val="en-US" w:eastAsia="zh-CN"/>
        </w:rPr>
        <w:t xml:space="preserve"> </w:t>
      </w:r>
      <w:r w:rsidR="00555B64">
        <w:rPr>
          <w:rFonts w:ascii="Times New Roman" w:hAnsi="Times New Roman" w:cs="Times New Roman"/>
          <w:lang w:val="en-US" w:eastAsia="zh-CN"/>
        </w:rPr>
        <w:t>reduce the cost in time and space.</w:t>
      </w:r>
    </w:p>
    <w:p w14:paraId="2C80F273" w14:textId="77777777" w:rsidR="00D827FA" w:rsidRDefault="00D827FA" w:rsidP="005A75BC">
      <w:pPr>
        <w:spacing w:line="480" w:lineRule="auto"/>
        <w:rPr>
          <w:rFonts w:ascii="Times New Roman" w:hAnsi="Times New Roman" w:cs="Times New Roman"/>
        </w:rPr>
      </w:pPr>
    </w:p>
    <w:p w14:paraId="3416540F" w14:textId="09ADA5EB" w:rsidR="00050C54" w:rsidRDefault="00CA4A86" w:rsidP="005A75BC">
      <w:pPr>
        <w:spacing w:line="480" w:lineRule="auto"/>
        <w:jc w:val="both"/>
        <w:rPr>
          <w:rFonts w:ascii="Times New Roman" w:hAnsi="Times New Roman" w:cs="Times New Roman"/>
          <w:lang w:val="en-US" w:eastAsia="zh-CN"/>
        </w:rPr>
      </w:pPr>
      <w:r>
        <w:rPr>
          <w:rFonts w:ascii="Times New Roman" w:hAnsi="Times New Roman" w:cs="Times New Roman" w:hint="eastAsia"/>
          <w:lang w:eastAsia="zh-CN"/>
        </w:rPr>
        <w:t xml:space="preserve">One possible </w:t>
      </w:r>
      <w:r>
        <w:rPr>
          <w:rFonts w:ascii="Times New Roman" w:hAnsi="Times New Roman" w:cs="Times New Roman"/>
          <w:lang w:eastAsia="zh-CN"/>
        </w:rPr>
        <w:t>challenges</w:t>
      </w:r>
      <w:r w:rsidR="00AA547A">
        <w:rPr>
          <w:rFonts w:ascii="Times New Roman" w:hAnsi="Times New Roman" w:cs="Times New Roman" w:hint="eastAsia"/>
          <w:lang w:eastAsia="zh-CN"/>
        </w:rPr>
        <w:t xml:space="preserve"> of the proposed </w:t>
      </w:r>
      <w:r w:rsidR="0096453B">
        <w:rPr>
          <w:rFonts w:ascii="Times New Roman" w:hAnsi="Times New Roman" w:cs="Times New Roman"/>
          <w:lang w:val="en-US" w:eastAsia="zh-CN"/>
        </w:rPr>
        <w:t>H-GWAMA</w:t>
      </w:r>
      <w:r w:rsidR="00AA547A">
        <w:rPr>
          <w:rFonts w:ascii="Times New Roman" w:hAnsi="Times New Roman" w:cs="Times New Roman" w:hint="eastAsia"/>
          <w:lang w:eastAsia="zh-CN"/>
        </w:rPr>
        <w:t xml:space="preserve"> is that the central hub is demanded to have more computational resource if </w:t>
      </w:r>
      <w:r w:rsidR="00EE3804">
        <w:rPr>
          <w:rFonts w:ascii="Times New Roman" w:hAnsi="Times New Roman" w:cs="Times New Roman"/>
          <w:lang w:val="en-US" w:eastAsia="zh-CN"/>
        </w:rPr>
        <w:t>the principle of sufficiency wants to be guaranteed</w:t>
      </w:r>
      <w:r w:rsidR="00AA547A">
        <w:rPr>
          <w:rFonts w:ascii="Times New Roman" w:hAnsi="Times New Roman" w:cs="Times New Roman" w:hint="eastAsia"/>
          <w:lang w:eastAsia="zh-CN"/>
        </w:rPr>
        <w:t xml:space="preserve">. For example, as showed in simulation, the all possible results for a locus is </w:t>
      </w:r>
      <m:oMath>
        <m:sSup>
          <m:sSupPr>
            <m:ctrlPr>
              <w:rPr>
                <w:rFonts w:ascii="Cambria Math" w:hAnsi="Cambria Math" w:cs="Times New Roman"/>
                <w:i/>
              </w:rPr>
            </m:ctrlPr>
          </m:sSupPr>
          <m:e>
            <m:r>
              <w:rPr>
                <w:rFonts w:ascii="Cambria Math" w:hAnsi="Cambria Math" w:cs="Times New Roman"/>
              </w:rPr>
              <m:t>32</m:t>
            </m:r>
          </m:e>
          <m:sup>
            <m:r>
              <w:rPr>
                <w:rFonts w:ascii="Cambria Math" w:hAnsi="Cambria Math" w:cs="Times New Roman"/>
              </w:rPr>
              <m:t>20</m:t>
            </m:r>
          </m:sup>
        </m:sSup>
      </m:oMath>
      <w:r w:rsidR="00AA547A">
        <w:rPr>
          <w:rFonts w:ascii="Times New Roman" w:hAnsi="Times New Roman" w:cs="Times New Roman" w:hint="eastAsia"/>
          <w:lang w:eastAsia="zh-CN"/>
        </w:rPr>
        <w:t xml:space="preserve">, and it </w:t>
      </w:r>
      <w:r w:rsidR="00CC00B5">
        <w:rPr>
          <w:rFonts w:ascii="Times New Roman" w:hAnsi="Times New Roman" w:cs="Times New Roman" w:hint="eastAsia"/>
          <w:lang w:eastAsia="zh-CN"/>
        </w:rPr>
        <w:t xml:space="preserve">is rocketed to </w:t>
      </w:r>
      <m:oMath>
        <m:r>
          <m:rPr>
            <m:scr m:val="script"/>
          </m:rPr>
          <w:rPr>
            <w:rFonts w:ascii="Cambria Math" w:hAnsi="Cambria Math" w:cs="Times New Roman"/>
          </w:rPr>
          <m:t>M</m:t>
        </m:r>
        <m:r>
          <w:rPr>
            <w:rFonts w:ascii="Cambria Math" w:hAnsi="Cambria Math" w:cs="Times New Roman"/>
            <w:lang w:eastAsia="zh-CN"/>
          </w:rPr>
          <m:t>×</m:t>
        </m:r>
        <m:r>
          <w:rPr>
            <w:rFonts w:ascii="Cambria Math" w:hAnsi="Cambria Math" w:cs="STIXGeneral-Regular"/>
            <w:lang w:eastAsia="zh-CN"/>
          </w:rPr>
          <m:t>3</m:t>
        </m:r>
        <m:sSup>
          <m:sSupPr>
            <m:ctrlPr>
              <w:rPr>
                <w:rFonts w:ascii="Cambria Math" w:hAnsi="Cambria Math" w:cs="STIXGeneral-Regular"/>
                <w:i/>
                <w:lang w:eastAsia="zh-CN"/>
              </w:rPr>
            </m:ctrlPr>
          </m:sSupPr>
          <m:e>
            <m:r>
              <w:rPr>
                <w:rFonts w:ascii="Cambria Math" w:hAnsi="Cambria Math" w:cs="STIXGeneral-Regular"/>
                <w:lang w:eastAsia="zh-CN"/>
              </w:rPr>
              <m:t>2</m:t>
            </m:r>
          </m:e>
          <m:sup>
            <m:r>
              <w:rPr>
                <w:rFonts w:ascii="Cambria Math" w:hAnsi="Cambria Math" w:cs="STIXGeneral-Regular"/>
                <w:lang w:eastAsia="zh-CN"/>
              </w:rPr>
              <m:t>10</m:t>
            </m:r>
          </m:sup>
        </m:sSup>
      </m:oMath>
      <w:r w:rsidR="00CC00B5">
        <w:rPr>
          <w:rFonts w:ascii="Times New Roman" w:hAnsi="Times New Roman" w:cs="Times New Roman" w:hint="eastAsia"/>
          <w:lang w:eastAsia="zh-CN"/>
        </w:rPr>
        <w:t xml:space="preserve"> results, in which </w:t>
      </w:r>
      <m:oMath>
        <m:r>
          <m:rPr>
            <m:scr m:val="script"/>
          </m:rPr>
          <w:rPr>
            <w:rFonts w:ascii="Cambria Math" w:hAnsi="Cambria Math" w:cs="Times New Roman"/>
          </w:rPr>
          <m:t>M</m:t>
        </m:r>
      </m:oMath>
      <w:r w:rsidR="00CC00B5">
        <w:rPr>
          <w:rFonts w:ascii="Times New Roman" w:hAnsi="Times New Roman" w:cs="Times New Roman" w:hint="eastAsia"/>
          <w:lang w:eastAsia="zh-CN"/>
        </w:rPr>
        <w:t xml:space="preserve"> is the number of loci</w:t>
      </w:r>
      <w:r w:rsidR="00EE3804">
        <w:rPr>
          <w:rFonts w:ascii="Times New Roman" w:hAnsi="Times New Roman" w:cs="Times New Roman"/>
          <w:lang w:val="en-US" w:eastAsia="zh-CN"/>
        </w:rPr>
        <w:t>, a loading that is far beyond the computation capability</w:t>
      </w:r>
      <w:r w:rsidR="00CC00B5">
        <w:rPr>
          <w:rFonts w:ascii="Times New Roman" w:hAnsi="Times New Roman" w:cs="Times New Roman" w:hint="eastAsia"/>
          <w:lang w:eastAsia="zh-CN"/>
        </w:rPr>
        <w:t xml:space="preserve">. </w:t>
      </w:r>
      <w:r w:rsidR="0096453B">
        <w:rPr>
          <w:rFonts w:ascii="Times New Roman" w:hAnsi="Times New Roman" w:cs="Times New Roman"/>
          <w:lang w:val="en-US" w:eastAsia="zh-CN"/>
        </w:rPr>
        <w:t>Nevertheless, a</w:t>
      </w:r>
      <w:r w:rsidR="00050C54" w:rsidRPr="00A0582E">
        <w:rPr>
          <w:rFonts w:ascii="Times New Roman" w:hAnsi="Times New Roman" w:cs="Times New Roman"/>
          <w:lang w:val="en-US" w:eastAsia="zh-CN"/>
        </w:rPr>
        <w:t xml:space="preserve">s promised by quantum </w:t>
      </w:r>
      <w:r w:rsidR="00050C54" w:rsidRPr="00A0582E">
        <w:rPr>
          <w:rFonts w:ascii="Times New Roman" w:hAnsi="Times New Roman" w:cs="Times New Roman" w:hint="eastAsia"/>
          <w:lang w:eastAsia="zh-CN"/>
        </w:rPr>
        <w:t>computing</w:t>
      </w:r>
      <w:r w:rsidR="00050C54">
        <w:rPr>
          <w:rFonts w:ascii="Times New Roman" w:hAnsi="Times New Roman" w:cs="Times New Roman"/>
          <w:lang w:val="en-US" w:eastAsia="zh-CN"/>
        </w:rPr>
        <w:t xml:space="preserve"> </w:t>
      </w:r>
      <w:r w:rsidR="00050C54" w:rsidRPr="00A0582E">
        <w:rPr>
          <w:rFonts w:ascii="Times New Roman" w:hAnsi="Times New Roman" w:cs="Times New Roman"/>
          <w:lang w:eastAsia="zh-CN"/>
        </w:rPr>
        <w:fldChar w:fldCharType="begin" w:fldLock="1"/>
      </w:r>
      <w:r w:rsidR="00050C54">
        <w:rPr>
          <w:rFonts w:ascii="Times New Roman" w:hAnsi="Times New Roman" w:cs="Times New Roman"/>
          <w:lang w:eastAsia="zh-CN"/>
        </w:rPr>
        <w:instrText>ADDIN CSL_CITATION { "citationItems" : [ { "id" : "ITEM-1", "itemData" : { "author" : [ { "dropping-particle" : "", "family" : "Monz", "given" : "Thomas", "non-dropping-particle" : "", "parse-names" : false, "suffix" : "" }, { "dropping-particle" : "", "family" : "Nigg", "given" : "Daniel", "non-dropping-particle" : "", "parse-names" : false, "suffix" : "" }, { "dropping-particle" : "", "family" : "Martinez", "given" : "Esteban A", "non-dropping-particle" : "", "parse-names" : false, "suffix" : "" }, { "dropping-particle" : "", "family" : "Brandl", "given" : "Matthias F", "non-dropping-particle" : "", "parse-names" : false, "suffix" : "" }, { "dropping-particle" : "", "family" : "Schindler", "given" : "Philipp", "non-dropping-particle" : "", "parse-names" : false, "suffix" : "" }, { "dropping-particle" : "", "family" : "Rines", "given" : "Richard", "non-dropping-particle" : "", "parse-names" : false, "suffix" : "" }, { "dropping-particle" : "", "family" : "Wang", "given" : "Shannon X", "non-dropping-particle" : "", "parse-names" : false, "suffix" : "" }, { "dropping-particle" : "", "family" : "Chuang", "given" : "Isaac L", "non-dropping-particle" : "", "parse-names" : false, "suffix" : "" }, { "dropping-particle" : "", "family" : "Blatt", "given" : "Rainer", "non-dropping-particle" : "", "parse-names" : false, "suffix" : "" } ], "container-title" : "Science", "id" : "ITEM-1", "issue" : "6277", "issued" : { "date-parts" : [ [ "2016" ] ] }, "page" : "1068-1070", "title" : "Realization of a scalable Shor algorithm", "type" : "article-journal", "volume" : "351" }, "uris" : [ "http://www.mendeley.com/documents/?uuid=833da3e4-9c6a-4871-bb60-22d765f8612f" ] } ], "mendeley" : { "formattedCitation" : "(Monz &lt;i&gt;et al.&lt;/i&gt; 2016)", "plainTextFormattedCitation" : "(Monz et al. 2016)", "previouslyFormattedCitation" : "(Monz &lt;i&gt;et al.&lt;/i&gt; 2016)" }, "properties" : { "noteIndex" : 0 }, "schema" : "https://github.com/citation-style-language/schema/raw/master/csl-citation.json" }</w:instrText>
      </w:r>
      <w:r w:rsidR="00050C54" w:rsidRPr="00A0582E">
        <w:rPr>
          <w:rFonts w:ascii="Times New Roman" w:hAnsi="Times New Roman" w:cs="Times New Roman"/>
          <w:lang w:eastAsia="zh-CN"/>
        </w:rPr>
        <w:fldChar w:fldCharType="separate"/>
      </w:r>
      <w:r w:rsidR="00050C54" w:rsidRPr="0098544D">
        <w:rPr>
          <w:rFonts w:ascii="Times New Roman" w:hAnsi="Times New Roman" w:cs="Times New Roman"/>
          <w:noProof/>
          <w:lang w:eastAsia="zh-CN"/>
        </w:rPr>
        <w:t xml:space="preserve">(Monz </w:t>
      </w:r>
      <w:r w:rsidR="00050C54" w:rsidRPr="0098544D">
        <w:rPr>
          <w:rFonts w:ascii="Times New Roman" w:hAnsi="Times New Roman" w:cs="Times New Roman"/>
          <w:i/>
          <w:noProof/>
          <w:lang w:eastAsia="zh-CN"/>
        </w:rPr>
        <w:t>et al.</w:t>
      </w:r>
      <w:r w:rsidR="00050C54" w:rsidRPr="0098544D">
        <w:rPr>
          <w:rFonts w:ascii="Times New Roman" w:hAnsi="Times New Roman" w:cs="Times New Roman"/>
          <w:noProof/>
          <w:lang w:eastAsia="zh-CN"/>
        </w:rPr>
        <w:t xml:space="preserve"> 2016)</w:t>
      </w:r>
      <w:r w:rsidR="00050C54" w:rsidRPr="00A0582E">
        <w:rPr>
          <w:rFonts w:ascii="Times New Roman" w:hAnsi="Times New Roman" w:cs="Times New Roman"/>
          <w:lang w:eastAsia="zh-CN"/>
        </w:rPr>
        <w:fldChar w:fldCharType="end"/>
      </w:r>
      <w:r w:rsidR="00CC00B5">
        <w:rPr>
          <w:rFonts w:ascii="Times New Roman" w:hAnsi="Times New Roman" w:cs="Times New Roman" w:hint="eastAsia"/>
          <w:lang w:eastAsia="zh-CN"/>
        </w:rPr>
        <w:t>, the comput</w:t>
      </w:r>
      <w:r w:rsidR="00EE3804">
        <w:rPr>
          <w:rFonts w:ascii="Times New Roman" w:hAnsi="Times New Roman" w:cs="Times New Roman" w:hint="eastAsia"/>
          <w:lang w:eastAsia="zh-CN"/>
        </w:rPr>
        <w:t>ational capability will bring out</w:t>
      </w:r>
      <w:r w:rsidR="00CC00B5">
        <w:rPr>
          <w:rFonts w:ascii="Times New Roman" w:hAnsi="Times New Roman" w:cs="Times New Roman" w:hint="eastAsia"/>
          <w:lang w:eastAsia="zh-CN"/>
        </w:rPr>
        <w:t xml:space="preserve"> the possibility of the proposed design for </w:t>
      </w:r>
      <w:r>
        <w:rPr>
          <w:rFonts w:ascii="Times New Roman" w:hAnsi="Times New Roman" w:cs="Times New Roman"/>
          <w:lang w:val="en-US" w:eastAsia="zh-CN"/>
        </w:rPr>
        <w:t>H-</w:t>
      </w:r>
      <w:r w:rsidR="00CC00B5">
        <w:rPr>
          <w:rFonts w:ascii="Times New Roman" w:hAnsi="Times New Roman" w:cs="Times New Roman" w:hint="eastAsia"/>
          <w:lang w:eastAsia="zh-CN"/>
        </w:rPr>
        <w:t>GWAMA and bring out more reliable results</w:t>
      </w:r>
      <w:r w:rsidR="00050C54" w:rsidRPr="00A0582E">
        <w:rPr>
          <w:rFonts w:ascii="Times New Roman" w:hAnsi="Times New Roman" w:cs="Times New Roman"/>
          <w:lang w:val="en-US" w:eastAsia="zh-CN"/>
        </w:rPr>
        <w:t>.</w:t>
      </w:r>
    </w:p>
    <w:p w14:paraId="0B0B9EF3" w14:textId="77777777" w:rsidR="00CC00B5" w:rsidRPr="008D509F" w:rsidRDefault="00CC00B5" w:rsidP="005A75BC">
      <w:pPr>
        <w:spacing w:line="480" w:lineRule="auto"/>
        <w:jc w:val="both"/>
        <w:rPr>
          <w:rFonts w:ascii="Times New Roman" w:hAnsi="Times New Roman" w:cs="Times New Roman"/>
          <w:lang w:val="en-US" w:eastAsia="zh-CN"/>
        </w:rPr>
      </w:pPr>
    </w:p>
    <w:p w14:paraId="4A9FC284" w14:textId="2CAEF3CC" w:rsidR="008D509F" w:rsidRPr="008D509F" w:rsidRDefault="008D509F" w:rsidP="005A75BC">
      <w:pPr>
        <w:spacing w:line="480" w:lineRule="auto"/>
        <w:jc w:val="both"/>
        <w:rPr>
          <w:rFonts w:ascii="Times New Roman" w:hAnsi="Times New Roman" w:cs="Times New Roman"/>
          <w:b/>
          <w:lang w:val="en-US" w:eastAsia="zh-CN"/>
        </w:rPr>
      </w:pPr>
      <w:r w:rsidRPr="008D509F">
        <w:rPr>
          <w:rFonts w:ascii="Times New Roman" w:hAnsi="Times New Roman" w:cs="Times New Roman"/>
          <w:b/>
          <w:lang w:val="en-US" w:eastAsia="zh-CN"/>
        </w:rPr>
        <w:t>Conflict</w:t>
      </w:r>
      <w:r w:rsidRPr="008D509F">
        <w:rPr>
          <w:rFonts w:ascii="Times New Roman" w:hAnsi="Times New Roman" w:cs="Times New Roman" w:hint="eastAsia"/>
          <w:b/>
          <w:lang w:val="en-US" w:eastAsia="zh-CN"/>
        </w:rPr>
        <w:t xml:space="preserve"> of </w:t>
      </w:r>
      <w:r>
        <w:rPr>
          <w:rFonts w:ascii="Times New Roman" w:hAnsi="Times New Roman" w:cs="Times New Roman" w:hint="eastAsia"/>
          <w:b/>
          <w:lang w:val="en-US" w:eastAsia="zh-CN"/>
        </w:rPr>
        <w:t>interest</w:t>
      </w:r>
    </w:p>
    <w:p w14:paraId="55A12223" w14:textId="21A9EC22" w:rsidR="008D509F" w:rsidRDefault="008D509F" w:rsidP="005A75BC">
      <w:pPr>
        <w:spacing w:line="480" w:lineRule="auto"/>
        <w:jc w:val="both"/>
        <w:rPr>
          <w:rFonts w:ascii="Times New Roman" w:hAnsi="Times New Roman" w:cs="Times New Roman"/>
          <w:lang w:val="en-US" w:eastAsia="zh-CN"/>
        </w:rPr>
      </w:pPr>
      <w:r w:rsidRPr="008D509F">
        <w:rPr>
          <w:rFonts w:ascii="Times New Roman" w:hAnsi="Times New Roman" w:cs="Times New Roman"/>
          <w:lang w:val="en-US" w:eastAsia="zh-CN"/>
        </w:rPr>
        <w:t>The author de</w:t>
      </w:r>
      <w:r w:rsidR="00721770">
        <w:rPr>
          <w:rFonts w:ascii="Times New Roman" w:hAnsi="Times New Roman" w:cs="Times New Roman"/>
          <w:lang w:val="en-US" w:eastAsia="zh-CN"/>
        </w:rPr>
        <w:t>clares no conflict of interest.</w:t>
      </w:r>
    </w:p>
    <w:p w14:paraId="172412CD" w14:textId="77777777" w:rsidR="008D509F" w:rsidRDefault="008D509F" w:rsidP="005A75BC">
      <w:pPr>
        <w:spacing w:line="480" w:lineRule="auto"/>
        <w:jc w:val="both"/>
        <w:rPr>
          <w:rFonts w:ascii="Times New Roman" w:hAnsi="Times New Roman" w:cs="Times New Roman"/>
          <w:lang w:val="en-US" w:eastAsia="zh-CN"/>
        </w:rPr>
      </w:pPr>
    </w:p>
    <w:p w14:paraId="62929E04" w14:textId="1B77F2A1" w:rsidR="008D509F" w:rsidRPr="008D509F" w:rsidRDefault="008D509F" w:rsidP="005A75BC">
      <w:pPr>
        <w:spacing w:line="480" w:lineRule="auto"/>
        <w:jc w:val="both"/>
        <w:rPr>
          <w:rFonts w:ascii="Times New Roman" w:hAnsi="Times New Roman" w:cs="Times New Roman"/>
          <w:b/>
          <w:lang w:val="en-US" w:eastAsia="zh-CN"/>
        </w:rPr>
      </w:pPr>
      <w:r w:rsidRPr="008D509F">
        <w:rPr>
          <w:rFonts w:ascii="Times New Roman" w:hAnsi="Times New Roman" w:cs="Times New Roman"/>
          <w:b/>
          <w:lang w:val="en-US" w:eastAsia="zh-CN"/>
        </w:rPr>
        <w:t>Acknowledgements</w:t>
      </w:r>
    </w:p>
    <w:p w14:paraId="3A4858D8" w14:textId="082FF52C" w:rsidR="00CC00B5" w:rsidRPr="008D509F" w:rsidRDefault="008D509F" w:rsidP="005A75BC">
      <w:pPr>
        <w:spacing w:line="480" w:lineRule="auto"/>
        <w:jc w:val="both"/>
        <w:rPr>
          <w:rFonts w:ascii="Times New Roman" w:hAnsi="Times New Roman" w:cs="Times New Roman"/>
        </w:rPr>
      </w:pPr>
      <w:r w:rsidRPr="008D509F">
        <w:rPr>
          <w:rFonts w:ascii="Times New Roman" w:hAnsi="Times New Roman" w:cs="Times New Roman"/>
          <w:lang w:val="en-US" w:eastAsia="zh-CN"/>
        </w:rPr>
        <w:t>No specific funding was received for this work</w:t>
      </w:r>
      <w:r w:rsidR="00721770">
        <w:rPr>
          <w:rFonts w:ascii="Times New Roman" w:hAnsi="Times New Roman" w:cs="Times New Roman"/>
          <w:lang w:val="en-US" w:eastAsia="zh-CN"/>
        </w:rPr>
        <w:t>.</w:t>
      </w:r>
    </w:p>
    <w:p w14:paraId="1EB9C452" w14:textId="32E7A5EF" w:rsidR="00D62719" w:rsidRDefault="00D62719">
      <w:pPr>
        <w:rPr>
          <w:rFonts w:ascii="Times New Roman" w:hAnsi="Times New Roman" w:cs="Times New Roman"/>
          <w:lang w:eastAsia="zh-CN"/>
        </w:rPr>
      </w:pPr>
      <w:r>
        <w:rPr>
          <w:rFonts w:ascii="Times New Roman" w:hAnsi="Times New Roman" w:cs="Times New Roman"/>
          <w:lang w:eastAsia="zh-CN"/>
        </w:rPr>
        <w:br w:type="page"/>
      </w:r>
    </w:p>
    <w:p w14:paraId="2ECB5B63" w14:textId="349EFE3A" w:rsidR="00FB73B6" w:rsidRPr="008D509F" w:rsidRDefault="00670810" w:rsidP="00721770">
      <w:pPr>
        <w:spacing w:line="480" w:lineRule="auto"/>
        <w:rPr>
          <w:rFonts w:ascii="Times New Roman" w:hAnsi="Times New Roman" w:cs="Times New Roman"/>
          <w:b/>
        </w:rPr>
      </w:pPr>
      <w:r w:rsidRPr="008D509F">
        <w:rPr>
          <w:rFonts w:ascii="Times New Roman" w:hAnsi="Times New Roman" w:cs="Times New Roman"/>
          <w:b/>
        </w:rPr>
        <w:t>References</w:t>
      </w:r>
    </w:p>
    <w:p w14:paraId="611F7BAA" w14:textId="700E5535" w:rsidR="00FB7145" w:rsidRPr="00FB7145" w:rsidRDefault="00FB73B6" w:rsidP="00FB7145">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FB7145" w:rsidRPr="00FB7145">
        <w:rPr>
          <w:rFonts w:ascii="Times New Roman" w:hAnsi="Times New Roman" w:cs="Times New Roman"/>
          <w:noProof/>
        </w:rPr>
        <w:t>Aschard, H., B. J. Vilhjalmsson, A. D. Joshi, A. L. Price, and P. Kraft, 2015 Adjusting for Heritable Covariates Can Bias Effect Estimates in Genome-Wide Association Studies. Am. J. Hum. Genet. 96: 329–339.</w:t>
      </w:r>
    </w:p>
    <w:p w14:paraId="0FD81F73"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de Bakker, P. I. W., M. A. R. Ferreira, X. Jia, B. M. Neale, S. Raychaudhuri </w:t>
      </w:r>
      <w:r w:rsidRPr="00FB7145">
        <w:rPr>
          <w:rFonts w:ascii="Times New Roman" w:hAnsi="Times New Roman" w:cs="Times New Roman"/>
          <w:i/>
          <w:iCs/>
          <w:noProof/>
        </w:rPr>
        <w:t>et al.</w:t>
      </w:r>
      <w:r w:rsidRPr="00FB7145">
        <w:rPr>
          <w:rFonts w:ascii="Times New Roman" w:hAnsi="Times New Roman" w:cs="Times New Roman"/>
          <w:noProof/>
        </w:rPr>
        <w:t>, 2008 Practical aspects of imputation-driven meta-analysis of genome-wide association studies. Hum. Mol. Genet. 17: R122-8.</w:t>
      </w:r>
    </w:p>
    <w:p w14:paraId="713B2776"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Bayes, T., 1763 An Essay towards solving a problem in the doctrine of chances. Biometrika 45: 370–418.</w:t>
      </w:r>
    </w:p>
    <w:p w14:paraId="0565CBE9"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Chen, G.-B., S. H. Lee, M. J. A. Brion, G. W. Montgomery, N. R. Wray </w:t>
      </w:r>
      <w:r w:rsidRPr="00FB7145">
        <w:rPr>
          <w:rFonts w:ascii="Times New Roman" w:hAnsi="Times New Roman" w:cs="Times New Roman"/>
          <w:i/>
          <w:iCs/>
          <w:noProof/>
        </w:rPr>
        <w:t>et al.</w:t>
      </w:r>
      <w:r w:rsidRPr="00FB7145">
        <w:rPr>
          <w:rFonts w:ascii="Times New Roman" w:hAnsi="Times New Roman" w:cs="Times New Roman"/>
          <w:noProof/>
        </w:rPr>
        <w:t>, 2014 Estimation and partitioning of (co)heritability of inflammatory bowel disease from GWAS and immunochip data. Hum. Mol. Genet. 23: 4710–4720.</w:t>
      </w:r>
    </w:p>
    <w:p w14:paraId="2D4C6ECE"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Chen, G.-B., S. H. Lee, M. R. Robinson, M. Trzaskowski, Z. Zhu </w:t>
      </w:r>
      <w:r w:rsidRPr="00FB7145">
        <w:rPr>
          <w:rFonts w:ascii="Times New Roman" w:hAnsi="Times New Roman" w:cs="Times New Roman"/>
          <w:i/>
          <w:iCs/>
          <w:noProof/>
        </w:rPr>
        <w:t>et al.</w:t>
      </w:r>
      <w:r w:rsidRPr="00FB7145">
        <w:rPr>
          <w:rFonts w:ascii="Times New Roman" w:hAnsi="Times New Roman" w:cs="Times New Roman"/>
          <w:noProof/>
        </w:rPr>
        <w:t>, 2016 Across-cohort QC analyses of GWAS summary statistics from complex traits. Eur. J. Hum. Genet. doi:10.1038/ejhg.2016.106.</w:t>
      </w:r>
    </w:p>
    <w:p w14:paraId="6843A169"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Fisher, R. A., 1921 On the mathematical foundations of theoretical statistics. Philos. Trans. R. Soc. London 222: 309–368.</w:t>
      </w:r>
    </w:p>
    <w:p w14:paraId="05942B6A"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Lango Allen, H., K. Estrada, G. Lettre, S. I. Berndt, M. N. Weedon </w:t>
      </w:r>
      <w:r w:rsidRPr="00FB7145">
        <w:rPr>
          <w:rFonts w:ascii="Times New Roman" w:hAnsi="Times New Roman" w:cs="Times New Roman"/>
          <w:i/>
          <w:iCs/>
          <w:noProof/>
        </w:rPr>
        <w:t>et al.</w:t>
      </w:r>
      <w:r w:rsidRPr="00FB7145">
        <w:rPr>
          <w:rFonts w:ascii="Times New Roman" w:hAnsi="Times New Roman" w:cs="Times New Roman"/>
          <w:noProof/>
        </w:rPr>
        <w:t>, 2010 Hundreds of variants clustered in genomic loci and biological pathways affect human height. Nature 467: 832–8.</w:t>
      </w:r>
    </w:p>
    <w:p w14:paraId="20523510"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Monz, T., D. Nigg, E. A. Martinez, M. F. Brandl, P. Schindler </w:t>
      </w:r>
      <w:r w:rsidRPr="00FB7145">
        <w:rPr>
          <w:rFonts w:ascii="Times New Roman" w:hAnsi="Times New Roman" w:cs="Times New Roman"/>
          <w:i/>
          <w:iCs/>
          <w:noProof/>
        </w:rPr>
        <w:t>et al.</w:t>
      </w:r>
      <w:r w:rsidRPr="00FB7145">
        <w:rPr>
          <w:rFonts w:ascii="Times New Roman" w:hAnsi="Times New Roman" w:cs="Times New Roman"/>
          <w:noProof/>
        </w:rPr>
        <w:t>, 2016 Realization of a scalable Shor algorithm. Science 351: 1068–1070.</w:t>
      </w:r>
    </w:p>
    <w:p w14:paraId="0CCA5918"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Niu, Y.-F., and G.-B. Chen, 2016 Reproducing Genome-wide Association Studies Using Naïve Summary Statistics. G3 Submitted.</w:t>
      </w:r>
    </w:p>
    <w:p w14:paraId="49C89CA0"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Okbay, A., J. P. Beauchamp, M. A. Fontana, J. J. Lee, T. H. Pers </w:t>
      </w:r>
      <w:r w:rsidRPr="00FB7145">
        <w:rPr>
          <w:rFonts w:ascii="Times New Roman" w:hAnsi="Times New Roman" w:cs="Times New Roman"/>
          <w:i/>
          <w:iCs/>
          <w:noProof/>
        </w:rPr>
        <w:t>et al.</w:t>
      </w:r>
      <w:r w:rsidRPr="00FB7145">
        <w:rPr>
          <w:rFonts w:ascii="Times New Roman" w:hAnsi="Times New Roman" w:cs="Times New Roman"/>
          <w:noProof/>
        </w:rPr>
        <w:t>, 2016 Genome-wide association study identifies 74 loci associated with educational attainment. Nature 533: 539–542.</w:t>
      </w:r>
    </w:p>
    <w:p w14:paraId="302D74BA"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Purcell, S., B. Neale, K. Todd-Brown, L. Thomas, M. A. R. Ferreira </w:t>
      </w:r>
      <w:r w:rsidRPr="00FB7145">
        <w:rPr>
          <w:rFonts w:ascii="Times New Roman" w:hAnsi="Times New Roman" w:cs="Times New Roman"/>
          <w:i/>
          <w:iCs/>
          <w:noProof/>
        </w:rPr>
        <w:t>et al.</w:t>
      </w:r>
      <w:r w:rsidRPr="00FB7145">
        <w:rPr>
          <w:rFonts w:ascii="Times New Roman" w:hAnsi="Times New Roman" w:cs="Times New Roman"/>
          <w:noProof/>
        </w:rPr>
        <w:t>, 2007 PLINK: a tool set for whole-genome association and population-based linkage analyses. Am. J. Hum. Genet. 81: 559–75.</w:t>
      </w:r>
    </w:p>
    <w:p w14:paraId="5AE3CBCD" w14:textId="77777777" w:rsidR="00FB7145" w:rsidRPr="00FB7145" w:rsidRDefault="00FB7145" w:rsidP="00FB7145">
      <w:pPr>
        <w:widowControl w:val="0"/>
        <w:autoSpaceDE w:val="0"/>
        <w:autoSpaceDN w:val="0"/>
        <w:adjustRightInd w:val="0"/>
        <w:spacing w:line="480" w:lineRule="auto"/>
        <w:ind w:left="480" w:hanging="480"/>
        <w:rPr>
          <w:rFonts w:ascii="Times New Roman" w:hAnsi="Times New Roman" w:cs="Times New Roman"/>
          <w:noProof/>
        </w:rPr>
      </w:pPr>
      <w:r w:rsidRPr="00FB7145">
        <w:rPr>
          <w:rFonts w:ascii="Times New Roman" w:hAnsi="Times New Roman" w:cs="Times New Roman"/>
          <w:noProof/>
        </w:rPr>
        <w:t xml:space="preserve">Winkler, T. W., F. R. Day, D. C. Croteau-Chonka, A. R. Wood, A. E. Locke </w:t>
      </w:r>
      <w:r w:rsidRPr="00FB7145">
        <w:rPr>
          <w:rFonts w:ascii="Times New Roman" w:hAnsi="Times New Roman" w:cs="Times New Roman"/>
          <w:i/>
          <w:iCs/>
          <w:noProof/>
        </w:rPr>
        <w:t>et al.</w:t>
      </w:r>
      <w:r w:rsidRPr="00FB7145">
        <w:rPr>
          <w:rFonts w:ascii="Times New Roman" w:hAnsi="Times New Roman" w:cs="Times New Roman"/>
          <w:noProof/>
        </w:rPr>
        <w:t>, 2014 Quality control and conduct of genome-wide association meta-analyses. Nat. Protoc. 9: 1192–212.</w:t>
      </w:r>
    </w:p>
    <w:p w14:paraId="75AD5DC3" w14:textId="1367E778" w:rsidR="001F1B5D" w:rsidRDefault="00FB73B6" w:rsidP="00FB7145">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fldChar w:fldCharType="end"/>
      </w:r>
    </w:p>
    <w:p w14:paraId="3C9E3247" w14:textId="77777777" w:rsidR="001F1B5D" w:rsidRDefault="001F1B5D" w:rsidP="005A75BC">
      <w:pPr>
        <w:spacing w:line="480" w:lineRule="auto"/>
        <w:rPr>
          <w:rFonts w:ascii="Times New Roman" w:hAnsi="Times New Roman" w:cs="Times New Roman"/>
        </w:rPr>
      </w:pPr>
      <w:r>
        <w:rPr>
          <w:rFonts w:ascii="Times New Roman" w:hAnsi="Times New Roman" w:cs="Times New Roman"/>
        </w:rPr>
        <w:br w:type="page"/>
      </w:r>
    </w:p>
    <w:p w14:paraId="2F2DC7FD" w14:textId="25BF6B31" w:rsidR="00467299" w:rsidRDefault="00467299" w:rsidP="005A75BC">
      <w:pPr>
        <w:widowControl w:val="0"/>
        <w:autoSpaceDE w:val="0"/>
        <w:autoSpaceDN w:val="0"/>
        <w:adjustRightInd w:val="0"/>
        <w:spacing w:line="480" w:lineRule="auto"/>
        <w:rPr>
          <w:rFonts w:ascii="Times New Roman" w:hAnsi="Times New Roman" w:cs="Times New Roman"/>
          <w:b/>
        </w:rPr>
      </w:pPr>
      <w:r>
        <w:rPr>
          <w:rFonts w:ascii="Times New Roman" w:hAnsi="Times New Roman" w:cs="Times New Roman"/>
          <w:b/>
        </w:rPr>
        <w:t>Figure legends</w:t>
      </w:r>
    </w:p>
    <w:p w14:paraId="7E3A82F8" w14:textId="43397B4E" w:rsidR="00467299" w:rsidRPr="009260ED" w:rsidRDefault="009260ED" w:rsidP="005A75BC">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b/>
        </w:rPr>
        <w:t xml:space="preserve">Figure 1 Schematic illustration for the </w:t>
      </w:r>
      <w:r w:rsidR="00083499">
        <w:rPr>
          <w:rFonts w:ascii="Times New Roman" w:hAnsi="Times New Roman" w:cs="Times New Roman"/>
          <w:b/>
        </w:rPr>
        <w:t>C-</w:t>
      </w:r>
      <w:r>
        <w:rPr>
          <w:rFonts w:ascii="Times New Roman" w:hAnsi="Times New Roman" w:cs="Times New Roman"/>
          <w:b/>
        </w:rPr>
        <w:t xml:space="preserve">GWAMA and the proposed </w:t>
      </w:r>
      <w:r w:rsidR="00083499">
        <w:rPr>
          <w:rFonts w:ascii="Times New Roman" w:hAnsi="Times New Roman" w:cs="Times New Roman"/>
          <w:b/>
        </w:rPr>
        <w:t>T-</w:t>
      </w:r>
      <w:r>
        <w:rPr>
          <w:rFonts w:ascii="Times New Roman" w:hAnsi="Times New Roman" w:cs="Times New Roman"/>
          <w:b/>
        </w:rPr>
        <w:t>GWA</w:t>
      </w:r>
      <w:r w:rsidR="00083499">
        <w:rPr>
          <w:rFonts w:ascii="Times New Roman" w:hAnsi="Times New Roman" w:cs="Times New Roman"/>
          <w:b/>
        </w:rPr>
        <w:t>MA</w:t>
      </w:r>
      <w:r>
        <w:rPr>
          <w:rFonts w:ascii="Times New Roman" w:hAnsi="Times New Roman" w:cs="Times New Roman"/>
          <w:b/>
        </w:rPr>
        <w:t xml:space="preserve">. </w:t>
      </w:r>
      <w:r w:rsidRPr="009260ED">
        <w:rPr>
          <w:rFonts w:ascii="Times New Roman" w:hAnsi="Times New Roman" w:cs="Times New Roman"/>
        </w:rPr>
        <w:t xml:space="preserve">A) Under the </w:t>
      </w:r>
      <w:r w:rsidR="00083499">
        <w:rPr>
          <w:rFonts w:ascii="Times New Roman" w:hAnsi="Times New Roman" w:cs="Times New Roman"/>
        </w:rPr>
        <w:t>C-</w:t>
      </w:r>
      <w:r w:rsidRPr="009260ED">
        <w:rPr>
          <w:rFonts w:ascii="Times New Roman" w:hAnsi="Times New Roman" w:cs="Times New Roman"/>
        </w:rPr>
        <w:t xml:space="preserve">GWAMA, each cohort sends GWAS summary statistics, which are generated under an </w:t>
      </w:r>
      <w:r w:rsidRPr="001D46B7">
        <w:rPr>
          <w:rFonts w:ascii="Times New Roman" w:hAnsi="Times New Roman" w:cs="Times New Roman"/>
          <w:i/>
        </w:rPr>
        <w:t>ad-hoc</w:t>
      </w:r>
      <w:r w:rsidRPr="009260ED">
        <w:rPr>
          <w:rFonts w:ascii="Times New Roman" w:hAnsi="Times New Roman" w:cs="Times New Roman"/>
        </w:rPr>
        <w:t xml:space="preserve"> model, to the central hub, and the central hub runs meta-analysis using generalized least square regression. B) Under the proposed </w:t>
      </w:r>
      <w:r w:rsidR="00083499">
        <w:rPr>
          <w:rFonts w:ascii="Times New Roman" w:hAnsi="Times New Roman" w:cs="Times New Roman"/>
        </w:rPr>
        <w:t>H-</w:t>
      </w:r>
      <w:r w:rsidRPr="009260ED">
        <w:rPr>
          <w:rFonts w:ascii="Times New Roman" w:hAnsi="Times New Roman" w:cs="Times New Roman"/>
        </w:rPr>
        <w:t>GWAMA, each cohort sends naïve summary</w:t>
      </w:r>
      <w:r>
        <w:rPr>
          <w:rFonts w:ascii="Times New Roman" w:hAnsi="Times New Roman" w:cs="Times New Roman"/>
        </w:rPr>
        <w:t xml:space="preserve"> statistics to the central hub; using </w:t>
      </w:r>
      <w:r w:rsidRPr="009260ED">
        <w:rPr>
          <w:rFonts w:ascii="Times New Roman" w:hAnsi="Times New Roman" w:cs="Times New Roman"/>
          <w:b/>
          <w:u w:val="single"/>
        </w:rPr>
        <w:t>o</w:t>
      </w:r>
      <w:r>
        <w:rPr>
          <w:rFonts w:ascii="Times New Roman" w:hAnsi="Times New Roman" w:cs="Times New Roman"/>
        </w:rPr>
        <w:t xml:space="preserve">pen genome-wide </w:t>
      </w:r>
      <w:r w:rsidRPr="009260ED">
        <w:rPr>
          <w:rFonts w:ascii="Times New Roman" w:hAnsi="Times New Roman" w:cs="Times New Roman"/>
          <w:b/>
          <w:u w:val="single"/>
        </w:rPr>
        <w:t>a</w:t>
      </w:r>
      <w:r>
        <w:rPr>
          <w:rFonts w:ascii="Times New Roman" w:hAnsi="Times New Roman" w:cs="Times New Roman"/>
        </w:rPr>
        <w:t>ssociation algori</w:t>
      </w:r>
      <w:r w:rsidRPr="009260ED">
        <w:rPr>
          <w:rFonts w:ascii="Times New Roman" w:hAnsi="Times New Roman" w:cs="Times New Roman"/>
          <w:b/>
          <w:u w:val="single"/>
        </w:rPr>
        <w:t>th</w:t>
      </w:r>
      <w:r>
        <w:rPr>
          <w:rFonts w:ascii="Times New Roman" w:hAnsi="Times New Roman" w:cs="Times New Roman"/>
        </w:rPr>
        <w:t xml:space="preserve">m (OATH) </w:t>
      </w:r>
      <w:r w:rsidRPr="009260ED">
        <w:rPr>
          <w:rFonts w:ascii="Times New Roman" w:hAnsi="Times New Roman" w:cs="Times New Roman"/>
        </w:rPr>
        <w:t>the central hub can synthes</w:t>
      </w:r>
      <w:r>
        <w:rPr>
          <w:rFonts w:ascii="Times New Roman" w:hAnsi="Times New Roman" w:cs="Times New Roman"/>
        </w:rPr>
        <w:t xml:space="preserve">ize the summary statistics most proper for GWAMA; and the central hub uses generalized least square regression to run the GWAMA. </w:t>
      </w:r>
      <w:r w:rsidR="00083499">
        <w:rPr>
          <w:rFonts w:ascii="Times New Roman" w:hAnsi="Times New Roman" w:cs="Times New Roman"/>
        </w:rPr>
        <w:t xml:space="preserve">The left side of the dashed line represents step 1, and the right side of the dashed line represent step 2. </w:t>
      </w:r>
      <w:r>
        <w:rPr>
          <w:rFonts w:ascii="Times New Roman" w:hAnsi="Times New Roman" w:cs="Times New Roman"/>
        </w:rPr>
        <w:t>For more details, please refer to the main text.</w:t>
      </w:r>
    </w:p>
    <w:p w14:paraId="5C84BF29" w14:textId="77777777" w:rsidR="009260ED" w:rsidRDefault="009260ED" w:rsidP="005A75BC">
      <w:pPr>
        <w:widowControl w:val="0"/>
        <w:autoSpaceDE w:val="0"/>
        <w:autoSpaceDN w:val="0"/>
        <w:adjustRightInd w:val="0"/>
        <w:spacing w:line="480" w:lineRule="auto"/>
        <w:rPr>
          <w:rFonts w:ascii="Times New Roman" w:hAnsi="Times New Roman" w:cs="Times New Roman"/>
          <w:b/>
        </w:rPr>
      </w:pPr>
    </w:p>
    <w:p w14:paraId="286FC8E0" w14:textId="3051F129" w:rsidR="00721770" w:rsidRDefault="00721770" w:rsidP="005A75BC">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b/>
        </w:rPr>
        <w:t xml:space="preserve">Figure 2 </w:t>
      </w:r>
      <w:proofErr w:type="gramStart"/>
      <w:r>
        <w:rPr>
          <w:rFonts w:ascii="Times New Roman" w:hAnsi="Times New Roman" w:cs="Times New Roman"/>
          <w:b/>
        </w:rPr>
        <w:t>The</w:t>
      </w:r>
      <w:proofErr w:type="gramEnd"/>
      <w:r>
        <w:rPr>
          <w:rFonts w:ascii="Times New Roman" w:hAnsi="Times New Roman" w:cs="Times New Roman"/>
          <w:b/>
        </w:rPr>
        <w:t xml:space="preserve"> comparison for H-GWAMA and C-GWAMA for 32 </w:t>
      </w:r>
      <w:r w:rsidR="00F41D48">
        <w:rPr>
          <w:rFonts w:ascii="Times New Roman" w:hAnsi="Times New Roman" w:cs="Times New Roman"/>
          <w:b/>
        </w:rPr>
        <w:t xml:space="preserve">homogenous meta-analysis </w:t>
      </w:r>
      <w:r>
        <w:rPr>
          <w:rFonts w:ascii="Times New Roman" w:hAnsi="Times New Roman" w:cs="Times New Roman"/>
          <w:b/>
        </w:rPr>
        <w:t xml:space="preserve">models. </w:t>
      </w:r>
      <w:r w:rsidR="00F41D48">
        <w:rPr>
          <w:rFonts w:ascii="Times New Roman" w:hAnsi="Times New Roman" w:cs="Times New Roman"/>
        </w:rPr>
        <w:t>Only</w:t>
      </w:r>
      <w:r w:rsidRPr="00F41D48">
        <w:rPr>
          <w:rFonts w:ascii="Times New Roman" w:hAnsi="Times New Roman" w:cs="Times New Roman"/>
        </w:rPr>
        <w:t xml:space="preserve"> 1</w:t>
      </w:r>
      <w:r w:rsidR="00F41D48">
        <w:rPr>
          <w:rFonts w:ascii="Times New Roman" w:hAnsi="Times New Roman" w:cs="Times New Roman"/>
        </w:rPr>
        <w:t xml:space="preserve"> of the 100 simulation replications was used</w:t>
      </w:r>
      <w:r w:rsidR="00F41D48" w:rsidRPr="00F41D48">
        <w:rPr>
          <w:rFonts w:ascii="Times New Roman" w:hAnsi="Times New Roman" w:cs="Times New Roman"/>
        </w:rPr>
        <w:t>.</w:t>
      </w:r>
      <w:r w:rsidR="00F41D48">
        <w:rPr>
          <w:rFonts w:ascii="Times New Roman" w:hAnsi="Times New Roman" w:cs="Times New Roman"/>
        </w:rPr>
        <w:t xml:space="preserve"> The grey squ</w:t>
      </w:r>
      <w:r w:rsidR="003739D0">
        <w:rPr>
          <w:rFonts w:ascii="Times New Roman" w:hAnsi="Times New Roman" w:cs="Times New Roman"/>
        </w:rPr>
        <w:t>ares represent covariates, and</w:t>
      </w:r>
      <w:r w:rsidR="00F41D48">
        <w:rPr>
          <w:rFonts w:ascii="Times New Roman" w:hAnsi="Times New Roman" w:cs="Times New Roman"/>
        </w:rPr>
        <w:t xml:space="preserve"> with or without filling indicates the inclusion or exclusion of the covariate for estimating summary statistics that are</w:t>
      </w:r>
      <w:r w:rsidR="001D46B7">
        <w:rPr>
          <w:rFonts w:ascii="Times New Roman" w:hAnsi="Times New Roman" w:cs="Times New Roman"/>
        </w:rPr>
        <w:t xml:space="preserve"> used in GSL meta-analysis</w:t>
      </w:r>
      <w:r w:rsidR="00F41D48">
        <w:rPr>
          <w:rFonts w:ascii="Times New Roman" w:hAnsi="Times New Roman" w:cs="Times New Roman"/>
        </w:rPr>
        <w:t>. Each panel showed consistency for the estimated effects in</w:t>
      </w:r>
      <w:r w:rsidR="001D46B7">
        <w:rPr>
          <w:rFonts w:ascii="Times New Roman" w:hAnsi="Times New Roman" w:cs="Times New Roman"/>
        </w:rPr>
        <w:t xml:space="preserve"> each GSL model.</w:t>
      </w:r>
      <w:r w:rsidR="00F41D48">
        <w:rPr>
          <w:rFonts w:ascii="Times New Roman" w:hAnsi="Times New Roman" w:cs="Times New Roman"/>
        </w:rPr>
        <w:t xml:space="preserve"> </w:t>
      </w:r>
      <w:r w:rsidR="001D46B7">
        <w:rPr>
          <w:rFonts w:ascii="Times New Roman" w:hAnsi="Times New Roman" w:cs="Times New Roman"/>
        </w:rPr>
        <w:t>T</w:t>
      </w:r>
      <w:r w:rsidR="00F41D48">
        <w:rPr>
          <w:rFonts w:ascii="Times New Roman" w:hAnsi="Times New Roman" w:cs="Times New Roman"/>
        </w:rPr>
        <w:t>he x-axis represents the GSL estimate based on plink exact models, and the y-axis represents the GSL estimate based on OAT</w:t>
      </w:r>
      <w:r w:rsidR="00E1529A">
        <w:rPr>
          <w:rFonts w:ascii="Times New Roman" w:hAnsi="Times New Roman" w:cs="Times New Roman"/>
        </w:rPr>
        <w:t>H models. The red-</w:t>
      </w:r>
      <w:r w:rsidR="00F41D48">
        <w:rPr>
          <w:rFonts w:ascii="Times New Roman" w:hAnsi="Times New Roman" w:cs="Times New Roman"/>
        </w:rPr>
        <w:t xml:space="preserve">points </w:t>
      </w:r>
      <w:r w:rsidR="00E1529A">
        <w:rPr>
          <w:rFonts w:ascii="Times New Roman" w:hAnsi="Times New Roman" w:cs="Times New Roman"/>
        </w:rPr>
        <w:t xml:space="preserve">panels are for </w:t>
      </w:r>
      <w:r w:rsidR="001D46B7">
        <w:rPr>
          <w:rFonts w:ascii="Times New Roman" w:hAnsi="Times New Roman" w:cs="Times New Roman"/>
        </w:rPr>
        <w:t xml:space="preserve">the estimated </w:t>
      </w:r>
      <w:r w:rsidR="00E1529A">
        <w:rPr>
          <w:rFonts w:ascii="Times New Roman" w:hAnsi="Times New Roman" w:cs="Times New Roman"/>
        </w:rPr>
        <w:t>beta effects, and the blue-</w:t>
      </w:r>
      <w:r w:rsidR="00F41D48">
        <w:rPr>
          <w:rFonts w:ascii="Times New Roman" w:hAnsi="Times New Roman" w:cs="Times New Roman"/>
        </w:rPr>
        <w:t>points</w:t>
      </w:r>
      <w:r w:rsidR="00E1529A">
        <w:rPr>
          <w:rFonts w:ascii="Times New Roman" w:hAnsi="Times New Roman" w:cs="Times New Roman"/>
        </w:rPr>
        <w:t xml:space="preserve"> panels are</w:t>
      </w:r>
      <w:r w:rsidR="00F41D48">
        <w:rPr>
          <w:rFonts w:ascii="Times New Roman" w:hAnsi="Times New Roman" w:cs="Times New Roman"/>
        </w:rPr>
        <w:t xml:space="preserve"> for z scores.</w:t>
      </w:r>
    </w:p>
    <w:p w14:paraId="05D0F951" w14:textId="77777777" w:rsidR="00F41D48" w:rsidRDefault="00F41D48" w:rsidP="005A75BC">
      <w:pPr>
        <w:widowControl w:val="0"/>
        <w:autoSpaceDE w:val="0"/>
        <w:autoSpaceDN w:val="0"/>
        <w:adjustRightInd w:val="0"/>
        <w:spacing w:line="480" w:lineRule="auto"/>
        <w:rPr>
          <w:rFonts w:ascii="Times New Roman" w:hAnsi="Times New Roman" w:cs="Times New Roman"/>
          <w:b/>
        </w:rPr>
      </w:pPr>
    </w:p>
    <w:p w14:paraId="25F936AA" w14:textId="1437D2B7" w:rsidR="0058606C" w:rsidRDefault="009260ED" w:rsidP="005A75BC">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b/>
        </w:rPr>
        <w:t xml:space="preserve">Figure </w:t>
      </w:r>
      <w:r w:rsidR="00083499">
        <w:rPr>
          <w:rFonts w:ascii="Times New Roman" w:hAnsi="Times New Roman" w:cs="Times New Roman"/>
          <w:b/>
        </w:rPr>
        <w:t>3</w:t>
      </w:r>
      <w:r w:rsidR="00F40E38" w:rsidRPr="00FF396D">
        <w:rPr>
          <w:rFonts w:ascii="Times New Roman" w:hAnsi="Times New Roman" w:cs="Times New Roman"/>
          <w:b/>
        </w:rPr>
        <w:t xml:space="preserve"> Type I error rates (alpha=0.05) for 32 GWAMA models.</w:t>
      </w:r>
      <w:r w:rsidR="00F40E38">
        <w:rPr>
          <w:rFonts w:ascii="Times New Roman" w:hAnsi="Times New Roman" w:cs="Times New Roman"/>
        </w:rPr>
        <w:t xml:space="preserve"> The five squares below each bar represent five covariates, from top to bottom indicating eigenvector 1 to eigenvector 5. A filled squared means its corresponding covariate is included.</w:t>
      </w:r>
    </w:p>
    <w:p w14:paraId="4E2C6475" w14:textId="77777777" w:rsidR="00745F5F" w:rsidRDefault="00745F5F" w:rsidP="005A75BC">
      <w:pPr>
        <w:widowControl w:val="0"/>
        <w:autoSpaceDE w:val="0"/>
        <w:autoSpaceDN w:val="0"/>
        <w:adjustRightInd w:val="0"/>
        <w:spacing w:line="480" w:lineRule="auto"/>
        <w:rPr>
          <w:rFonts w:ascii="Times New Roman" w:hAnsi="Times New Roman" w:cs="Times New Roman"/>
        </w:rPr>
      </w:pPr>
    </w:p>
    <w:p w14:paraId="21FE235E" w14:textId="39B39104" w:rsidR="00745F5F" w:rsidRDefault="00745F5F">
      <w:pPr>
        <w:rPr>
          <w:rFonts w:ascii="Times New Roman" w:hAnsi="Times New Roman" w:cs="Times New Roman"/>
        </w:rPr>
      </w:pPr>
      <w:r>
        <w:rPr>
          <w:rFonts w:ascii="Times New Roman" w:hAnsi="Times New Roman" w:cs="Times New Roman"/>
        </w:rPr>
        <w:br w:type="page"/>
      </w:r>
    </w:p>
    <w:p w14:paraId="15179403" w14:textId="65049A99" w:rsidR="00E27E24" w:rsidRPr="00FD0E75" w:rsidRDefault="00E27E24">
      <w:pPr>
        <w:rPr>
          <w:rFonts w:ascii="Times New Roman" w:hAnsi="Times New Roman" w:cs="Times New Roman"/>
          <w:b/>
        </w:rPr>
      </w:pPr>
      <w:r w:rsidRPr="00FD0E75">
        <w:rPr>
          <w:rFonts w:ascii="Times New Roman" w:hAnsi="Times New Roman" w:cs="Times New Roman"/>
          <w:b/>
        </w:rPr>
        <w:t>Table 1 Comparison between H-GWAMA and C-GWAMA</w:t>
      </w:r>
      <w:r w:rsidR="00836018">
        <w:rPr>
          <w:rFonts w:ascii="Times New Roman" w:hAnsi="Times New Roman" w:cs="Times New Roman"/>
          <w:b/>
        </w:rPr>
        <w:t xml:space="preserve"> for the analysis of a single locus</w:t>
      </w:r>
    </w:p>
    <w:tbl>
      <w:tblPr>
        <w:tblStyle w:val="TableGrid"/>
        <w:tblW w:w="0" w:type="auto"/>
        <w:tblLook w:val="04A0" w:firstRow="1" w:lastRow="0" w:firstColumn="1" w:lastColumn="0" w:noHBand="0" w:noVBand="1"/>
      </w:tblPr>
      <w:tblGrid>
        <w:gridCol w:w="1809"/>
        <w:gridCol w:w="3686"/>
        <w:gridCol w:w="3685"/>
      </w:tblGrid>
      <w:tr w:rsidR="00836018" w14:paraId="39BC58DF" w14:textId="77777777" w:rsidTr="00836018">
        <w:tc>
          <w:tcPr>
            <w:tcW w:w="1809" w:type="dxa"/>
          </w:tcPr>
          <w:p w14:paraId="17501367" w14:textId="77777777" w:rsidR="00836018" w:rsidRDefault="00836018" w:rsidP="00E27E24">
            <w:pPr>
              <w:widowControl w:val="0"/>
              <w:autoSpaceDE w:val="0"/>
              <w:autoSpaceDN w:val="0"/>
              <w:adjustRightInd w:val="0"/>
              <w:rPr>
                <w:rFonts w:ascii="Times New Roman" w:hAnsi="Times New Roman" w:cs="Times New Roman"/>
              </w:rPr>
            </w:pPr>
          </w:p>
        </w:tc>
        <w:tc>
          <w:tcPr>
            <w:tcW w:w="3686" w:type="dxa"/>
          </w:tcPr>
          <w:p w14:paraId="76050B64" w14:textId="59BC5A58" w:rsidR="00836018" w:rsidRDefault="00836018" w:rsidP="00E27E24">
            <w:pPr>
              <w:widowControl w:val="0"/>
              <w:autoSpaceDE w:val="0"/>
              <w:autoSpaceDN w:val="0"/>
              <w:adjustRightInd w:val="0"/>
              <w:rPr>
                <w:rFonts w:ascii="Times New Roman" w:hAnsi="Times New Roman" w:cs="Times New Roman"/>
              </w:rPr>
            </w:pPr>
            <w:r>
              <w:rPr>
                <w:rFonts w:ascii="Times New Roman" w:hAnsi="Times New Roman" w:cs="Times New Roman"/>
              </w:rPr>
              <w:t>H-GWAMA</w:t>
            </w:r>
          </w:p>
        </w:tc>
        <w:tc>
          <w:tcPr>
            <w:tcW w:w="3685" w:type="dxa"/>
          </w:tcPr>
          <w:p w14:paraId="3A92E547" w14:textId="7E5E51A2" w:rsidR="00836018" w:rsidRDefault="00836018" w:rsidP="00E27E24">
            <w:pPr>
              <w:widowControl w:val="0"/>
              <w:autoSpaceDE w:val="0"/>
              <w:autoSpaceDN w:val="0"/>
              <w:adjustRightInd w:val="0"/>
              <w:rPr>
                <w:rFonts w:ascii="Times New Roman" w:hAnsi="Times New Roman" w:cs="Times New Roman"/>
              </w:rPr>
            </w:pPr>
            <w:r>
              <w:rPr>
                <w:rFonts w:ascii="Times New Roman" w:hAnsi="Times New Roman" w:cs="Times New Roman"/>
              </w:rPr>
              <w:t>C-GWAMA</w:t>
            </w:r>
          </w:p>
        </w:tc>
      </w:tr>
      <w:tr w:rsidR="00836018" w14:paraId="7097A9B5" w14:textId="77777777" w:rsidTr="00836018">
        <w:tc>
          <w:tcPr>
            <w:tcW w:w="1809" w:type="dxa"/>
          </w:tcPr>
          <w:p w14:paraId="09AA2CD2" w14:textId="6B1294F0" w:rsidR="00836018" w:rsidRDefault="00836018" w:rsidP="00E27E24">
            <w:pPr>
              <w:widowControl w:val="0"/>
              <w:autoSpaceDE w:val="0"/>
              <w:autoSpaceDN w:val="0"/>
              <w:adjustRightInd w:val="0"/>
              <w:rPr>
                <w:rFonts w:ascii="Times New Roman" w:hAnsi="Times New Roman" w:cs="Times New Roman"/>
              </w:rPr>
            </w:pPr>
            <w:r>
              <w:rPr>
                <w:rFonts w:ascii="Times New Roman" w:hAnsi="Times New Roman" w:cs="Times New Roman"/>
              </w:rPr>
              <w:t>Sufficiency</w:t>
            </w:r>
          </w:p>
        </w:tc>
        <w:tc>
          <w:tcPr>
            <w:tcW w:w="3686" w:type="dxa"/>
          </w:tcPr>
          <w:p w14:paraId="6086248B" w14:textId="166BC488" w:rsidR="00836018" w:rsidRDefault="00836018" w:rsidP="00E27E24">
            <w:pPr>
              <w:widowControl w:val="0"/>
              <w:autoSpaceDE w:val="0"/>
              <w:autoSpaceDN w:val="0"/>
              <w:adjustRightInd w:val="0"/>
              <w:rPr>
                <w:rFonts w:ascii="Times New Roman" w:hAnsi="Times New Roman" w:cs="Times New Roman"/>
              </w:rPr>
            </w:pPr>
            <m:oMathPara>
              <m:oMath>
                <m:r>
                  <w:rPr>
                    <w:rFonts w:ascii="Cambria Math" w:hAnsi="Cambria Math" w:cs="Times New Roman"/>
                  </w:rPr>
                  <m:t>1</m:t>
                </m:r>
              </m:oMath>
            </m:oMathPara>
          </w:p>
        </w:tc>
        <w:tc>
          <w:tcPr>
            <w:tcW w:w="3685" w:type="dxa"/>
          </w:tcPr>
          <w:p w14:paraId="1534C170" w14:textId="521D6C01" w:rsidR="00836018" w:rsidRDefault="007402C4" w:rsidP="00E27E24">
            <w:pPr>
              <w:widowControl w:val="0"/>
              <w:autoSpaceDE w:val="0"/>
              <w:autoSpaceDN w:val="0"/>
              <w:adjustRightInd w:val="0"/>
              <w:rPr>
                <w:rFonts w:ascii="Times New Roman" w:hAnsi="Times New Roman" w:cs="Times New Roman"/>
              </w:rPr>
            </w:pPr>
            <m:oMathPara>
              <m:oMath>
                <m:sSup>
                  <m:sSupPr>
                    <m:ctrlPr>
                      <w:rPr>
                        <w:rFonts w:ascii="Cambria Math" w:hAnsi="Cambria Math" w:cs="Times New Roman"/>
                        <w:i/>
                      </w:rPr>
                    </m:ctrlPr>
                  </m:sSupPr>
                  <m:e>
                    <m:r>
                      <m:rPr>
                        <m:scr m:val="script"/>
                      </m:rPr>
                      <w:rPr>
                        <w:rFonts w:ascii="Cambria Math" w:hAnsi="Cambria Math" w:cs="Times New Roman"/>
                      </w:rPr>
                      <m:t>S</m:t>
                    </m:r>
                  </m:e>
                  <m:sup>
                    <m:r>
                      <w:rPr>
                        <w:rFonts w:ascii="Cambria Math" w:hAnsi="Cambria Math" w:cs="Times New Roman"/>
                      </w:rPr>
                      <m:t>'</m:t>
                    </m:r>
                  </m:sup>
                </m:sSup>
                <m:r>
                  <m:rPr>
                    <m:scr m:val="script"/>
                  </m:rPr>
                  <w:rPr>
                    <w:rFonts w:ascii="Cambria Math" w:hAnsi="Cambria Math" w:cs="Times New Roman"/>
                  </w:rPr>
                  <m:t>/S</m:t>
                </m:r>
              </m:oMath>
            </m:oMathPara>
          </w:p>
        </w:tc>
      </w:tr>
      <w:tr w:rsidR="00836018" w14:paraId="4B808D62" w14:textId="77777777" w:rsidTr="00836018">
        <w:tc>
          <w:tcPr>
            <w:tcW w:w="1809" w:type="dxa"/>
          </w:tcPr>
          <w:p w14:paraId="055674DA" w14:textId="4D635428" w:rsidR="00836018" w:rsidRDefault="00836018" w:rsidP="00E27E24">
            <w:pPr>
              <w:widowControl w:val="0"/>
              <w:autoSpaceDE w:val="0"/>
              <w:autoSpaceDN w:val="0"/>
              <w:adjustRightInd w:val="0"/>
              <w:rPr>
                <w:rFonts w:ascii="Times New Roman" w:hAnsi="Times New Roman" w:cs="Times New Roman"/>
              </w:rPr>
            </w:pPr>
            <w:r>
              <w:rPr>
                <w:rFonts w:ascii="Times New Roman" w:hAnsi="Times New Roman" w:cs="Times New Roman"/>
              </w:rPr>
              <w:t>Efficiency</w:t>
            </w:r>
          </w:p>
        </w:tc>
        <w:tc>
          <w:tcPr>
            <w:tcW w:w="3686" w:type="dxa"/>
          </w:tcPr>
          <w:p w14:paraId="60CD787B" w14:textId="1CDC7E5E" w:rsidR="00836018" w:rsidRDefault="007402C4" w:rsidP="00836018">
            <w:pPr>
              <w:widowControl w:val="0"/>
              <w:autoSpaceDE w:val="0"/>
              <w:autoSpaceDN w:val="0"/>
              <w:adjustRightInd w:val="0"/>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t</m:t>
                  </m:r>
                </m:sub>
              </m:sSub>
              <m:r>
                <w:rPr>
                  <w:rFonts w:ascii="Cambria Math" w:hAnsi="Cambria Math" w:cs="Times New Roman"/>
                </w:rPr>
                <m:t>=1</m:t>
              </m:r>
            </m:oMath>
            <w:r w:rsidR="00836018">
              <w:rPr>
                <w:rFonts w:ascii="Times New Roman" w:hAnsi="Times New Roman" w:cs="Times New Roman"/>
              </w:rPr>
              <w:t xml:space="preserve"> </w:t>
            </w:r>
            <w:proofErr w:type="gramStart"/>
            <w:r w:rsidR="00836018">
              <w:rPr>
                <w:rFonts w:ascii="Times New Roman" w:hAnsi="Times New Roman" w:cs="Times New Roman"/>
              </w:rPr>
              <w:t>and</w:t>
            </w:r>
            <w:proofErr w:type="gramEnd"/>
            <w:r w:rsidR="00836018">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s</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c=1</m:t>
                  </m:r>
                </m:sub>
                <m:sup>
                  <m:r>
                    <m:rPr>
                      <m:scr m:val="script"/>
                    </m:rPr>
                    <w:rPr>
                      <w:rFonts w:ascii="Cambria Math" w:hAnsi="Cambria Math" w:cs="Times New Roman"/>
                    </w:rPr>
                    <m:t>C</m:t>
                  </m:r>
                </m:sup>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m:t>
                  </m:r>
                </m:e>
              </m:nary>
            </m:oMath>
          </w:p>
        </w:tc>
        <w:tc>
          <w:tcPr>
            <w:tcW w:w="3685" w:type="dxa"/>
          </w:tcPr>
          <w:p w14:paraId="4593E3BF" w14:textId="76E96BE8" w:rsidR="00836018" w:rsidRDefault="007402C4" w:rsidP="00836018">
            <w:pPr>
              <w:widowControl w:val="0"/>
              <w:autoSpaceDE w:val="0"/>
              <w:autoSpaceDN w:val="0"/>
              <w:adjustRightInd w:val="0"/>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t</m:t>
                  </m:r>
                </m:sub>
              </m:sSub>
              <m:r>
                <w:rPr>
                  <w:rFonts w:ascii="Cambria Math" w:hAnsi="Cambria Math" w:cs="Times New Roman"/>
                </w:rPr>
                <m:t>=1</m:t>
              </m:r>
            </m:oMath>
            <w:r w:rsidR="00836018">
              <w:rPr>
                <w:rFonts w:ascii="Times New Roman" w:hAnsi="Times New Roman" w:cs="Times New Roman"/>
              </w:rPr>
              <w:t xml:space="preserve"> </w:t>
            </w:r>
            <w:proofErr w:type="gramStart"/>
            <w:r w:rsidR="00836018">
              <w:rPr>
                <w:rFonts w:ascii="Times New Roman" w:hAnsi="Times New Roman" w:cs="Times New Roman"/>
              </w:rPr>
              <w:t>and</w:t>
            </w:r>
            <w:proofErr w:type="gramEnd"/>
            <w:r w:rsidR="00836018">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s</m:t>
                  </m:r>
                </m:sub>
              </m:sSub>
              <m:r>
                <m:rPr>
                  <m:scr m:val="script"/>
                </m:rPr>
                <w:rPr>
                  <w:rFonts w:ascii="Cambria Math" w:hAnsi="Cambria Math" w:cs="Times New Roman"/>
                </w:rPr>
                <m:t>=C</m:t>
              </m:r>
            </m:oMath>
          </w:p>
        </w:tc>
      </w:tr>
      <w:tr w:rsidR="00836018" w14:paraId="05FFDDF7" w14:textId="77777777" w:rsidTr="00836018">
        <w:tc>
          <w:tcPr>
            <w:tcW w:w="1809" w:type="dxa"/>
          </w:tcPr>
          <w:p w14:paraId="1DBCC6F0" w14:textId="566F59D7" w:rsidR="00836018" w:rsidRDefault="00836018" w:rsidP="00E27E24">
            <w:pPr>
              <w:widowControl w:val="0"/>
              <w:autoSpaceDE w:val="0"/>
              <w:autoSpaceDN w:val="0"/>
              <w:adjustRightInd w:val="0"/>
              <w:rPr>
                <w:rFonts w:ascii="Times New Roman" w:hAnsi="Times New Roman" w:cs="Times New Roman"/>
              </w:rPr>
            </w:pPr>
            <w:r>
              <w:rPr>
                <w:rFonts w:ascii="Times New Roman" w:hAnsi="Times New Roman" w:cs="Times New Roman"/>
              </w:rPr>
              <w:t>Scalability</w:t>
            </w:r>
          </w:p>
        </w:tc>
        <w:tc>
          <w:tcPr>
            <w:tcW w:w="3686" w:type="dxa"/>
          </w:tcPr>
          <w:p w14:paraId="6E28B2F6" w14:textId="394A8B4D" w:rsidR="00836018" w:rsidRDefault="007402C4" w:rsidP="00E27E24">
            <w:pPr>
              <w:widowControl w:val="0"/>
              <w:autoSpaceDE w:val="0"/>
              <w:autoSpaceDN w:val="0"/>
              <w:adjustRightInd w:val="0"/>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t</m:t>
                  </m:r>
                </m:sub>
              </m:sSub>
              <m:r>
                <w:rPr>
                  <w:rFonts w:ascii="Cambria Math" w:hAnsi="Cambria Math" w:cs="Times New Roman"/>
                </w:rPr>
                <m:t>=1</m:t>
              </m:r>
            </m:oMath>
            <w:r w:rsidR="00836018">
              <w:rPr>
                <w:rFonts w:ascii="Times New Roman" w:hAnsi="Times New Roman" w:cs="Times New Roman"/>
              </w:rPr>
              <w:t xml:space="preserve"> </w:t>
            </w:r>
            <w:proofErr w:type="gramStart"/>
            <w:r w:rsidR="00836018">
              <w:rPr>
                <w:rFonts w:ascii="Times New Roman" w:hAnsi="Times New Roman" w:cs="Times New Roman"/>
              </w:rPr>
              <w:t>and</w:t>
            </w:r>
            <w:proofErr w:type="gramEnd"/>
            <w:r w:rsidR="00836018">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E</m:t>
                  </m:r>
                </m:e>
                <m:sub>
                  <m:r>
                    <w:rPr>
                      <w:rFonts w:ascii="Cambria Math" w:hAnsi="Cambria Math" w:cs="Times New Roman"/>
                    </w:rPr>
                    <m:t>s</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c=1</m:t>
                  </m:r>
                </m:sub>
                <m:sup>
                  <m:r>
                    <m:rPr>
                      <m:scr m:val="script"/>
                    </m:rPr>
                    <w:rPr>
                      <w:rFonts w:ascii="Cambria Math" w:hAnsi="Cambria Math" w:cs="Times New Roman"/>
                    </w:rPr>
                    <m:t>C</m:t>
                  </m:r>
                </m:sup>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m:t>
                  </m:r>
                </m:e>
              </m:nary>
            </m:oMath>
          </w:p>
        </w:tc>
        <w:tc>
          <w:tcPr>
            <w:tcW w:w="3685" w:type="dxa"/>
          </w:tcPr>
          <w:p w14:paraId="2A66760A" w14:textId="58465FC0" w:rsidR="00836018" w:rsidRDefault="00836018" w:rsidP="00836018">
            <w:pPr>
              <w:widowControl w:val="0"/>
              <w:autoSpaceDE w:val="0"/>
              <w:autoSpaceDN w:val="0"/>
              <w:adjustRightInd w:val="0"/>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hint="eastAsia"/>
                      </w:rPr>
                      <m:t>∑</m:t>
                    </m:r>
                  </m:e>
                  <m:sub>
                    <m:r>
                      <w:rPr>
                        <w:rFonts w:ascii="Cambria Math" w:hAnsi="Cambria Math" w:cs="Times New Roman"/>
                      </w:rPr>
                      <m:t>c=1</m:t>
                    </m:r>
                  </m:sub>
                  <m:sup>
                    <m:r>
                      <m:rPr>
                        <m:scr m:val="script"/>
                      </m:rPr>
                      <w:rPr>
                        <w:rFonts w:ascii="Cambria Math" w:hAnsi="Cambria Math" w:cs="Times New Roman"/>
                      </w:rPr>
                      <m:t>C</m:t>
                    </m:r>
                  </m:sup>
                </m:sSubSup>
                <m:sSub>
                  <m:sSubPr>
                    <m:ctrlPr>
                      <w:rPr>
                        <w:rFonts w:ascii="Cambria Math" w:hAnsi="Cambria Math" w:cs="Times New Roman"/>
                        <w:i/>
                      </w:rPr>
                    </m:ctrlPr>
                  </m:sSubPr>
                  <m:e>
                    <m:r>
                      <m:rPr>
                        <m:scr m:val="script"/>
                      </m:rP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hint="eastAsia"/>
                      </w:rPr>
                      <m:t>∑</m:t>
                    </m:r>
                  </m:e>
                  <m:sub>
                    <m:r>
                      <w:rPr>
                        <w:rFonts w:ascii="Cambria Math" w:hAnsi="Cambria Math" w:cs="Times New Roman"/>
                      </w:rPr>
                      <m:t>c=1</m:t>
                    </m:r>
                  </m:sub>
                  <m:sup>
                    <m:r>
                      <m:rPr>
                        <m:scr m:val="script"/>
                      </m:rPr>
                      <w:rPr>
                        <w:rFonts w:ascii="Cambria Math" w:hAnsi="Cambria Math" w:cs="Times New Roman"/>
                      </w:rPr>
                      <m:t>C</m:t>
                    </m:r>
                  </m:sup>
                </m:sSubSup>
                <m:sSub>
                  <m:sSubPr>
                    <m:ctrlPr>
                      <w:rPr>
                        <w:rFonts w:ascii="Cambria Math" w:hAnsi="Cambria Math" w:cs="Times New Roman"/>
                        <w:i/>
                      </w:rPr>
                    </m:ctrlPr>
                  </m:sSubPr>
                  <m:e>
                    <m:r>
                      <m:rPr>
                        <m:scr m:val="script"/>
                      </m:rP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m:t>
                        </m:r>
                      </m:sub>
                    </m:sSub>
                  </m:sub>
                </m:sSub>
              </m:oMath>
            </m:oMathPara>
          </w:p>
        </w:tc>
      </w:tr>
    </w:tbl>
    <w:p w14:paraId="3A9B34EE" w14:textId="0CF5A6CC" w:rsidR="00836018" w:rsidRPr="00FD0E75" w:rsidRDefault="00FD0E75" w:rsidP="00F31760">
      <w:pPr>
        <w:widowControl w:val="0"/>
        <w:autoSpaceDE w:val="0"/>
        <w:autoSpaceDN w:val="0"/>
        <w:adjustRightInd w:val="0"/>
        <w:rPr>
          <w:rFonts w:ascii="Times New Roman" w:hAnsi="Times New Roman" w:cs="Times New Roman"/>
          <w:lang w:val="en-US" w:eastAsia="zh-CN"/>
        </w:rPr>
      </w:pPr>
      <w:r w:rsidRPr="00FD0E75">
        <w:rPr>
          <w:rFonts w:ascii="Times New Roman" w:hAnsi="Times New Roman" w:cs="Times New Roman"/>
          <w:b/>
          <w:lang w:val="en-US" w:eastAsia="zh-CN"/>
        </w:rPr>
        <w:t>Notes:</w:t>
      </w:r>
      <w:r>
        <w:rPr>
          <w:rFonts w:ascii="Times New Roman" w:hAnsi="Times New Roman" w:cs="Times New Roman"/>
          <w:lang w:val="en-US" w:eastAsia="zh-CN"/>
        </w:rPr>
        <w:t xml:space="preserve"> Assuming there are </w:t>
      </w:r>
      <m:oMath>
        <m:r>
          <m:rPr>
            <m:scr m:val="script"/>
          </m:rPr>
          <w:rPr>
            <w:rFonts w:ascii="Cambria Math" w:hAnsi="Cambria Math" w:cs="Times New Roman"/>
            <w:lang w:val="en-US" w:eastAsia="zh-CN"/>
          </w:rPr>
          <m:t>C</m:t>
        </m:r>
      </m:oMath>
      <w:r>
        <w:rPr>
          <w:rFonts w:ascii="Times New Roman" w:hAnsi="Times New Roman" w:cs="Times New Roman"/>
          <w:lang w:val="en-US" w:eastAsia="zh-CN"/>
        </w:rPr>
        <w:t xml:space="preserve"> cohorts involved in GWAMA and each cohort has </w:t>
      </w:r>
      <m:oMath>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c</m:t>
            </m:r>
          </m:sub>
        </m:sSub>
      </m:oMath>
      <w:r>
        <w:rPr>
          <w:rFonts w:ascii="Times New Roman" w:hAnsi="Times New Roman" w:cs="Times New Roman"/>
          <w:lang w:val="en-US" w:eastAsia="zh-CN"/>
        </w:rPr>
        <w:t xml:space="preserve"> covariates in the linear model for the analysis of the target trait.</w:t>
      </w:r>
      <w:r w:rsidR="00836018">
        <w:rPr>
          <w:rFonts w:ascii="Times New Roman" w:hAnsi="Times New Roman" w:cs="Times New Roman"/>
          <w:lang w:val="en-US" w:eastAsia="zh-CN"/>
        </w:rPr>
        <w:t xml:space="preserve"> </w:t>
      </w:r>
      <m:oMath>
        <m:r>
          <m:rPr>
            <m:scr m:val="script"/>
          </m:rPr>
          <w:rPr>
            <w:rFonts w:ascii="Cambria Math" w:hAnsi="Cambria Math" w:cs="Times New Roman"/>
            <w:lang w:val="en-US" w:eastAsia="zh-CN"/>
          </w:rPr>
          <m:t>S</m:t>
        </m:r>
      </m:oMath>
      <w:r w:rsidR="00836018">
        <w:rPr>
          <w:rFonts w:ascii="Times New Roman" w:hAnsi="Times New Roman" w:cs="Times New Roman"/>
          <w:lang w:val="en-US" w:eastAsia="zh-CN"/>
        </w:rPr>
        <w:t xml:space="preserve"> </w:t>
      </w:r>
      <w:proofErr w:type="gramStart"/>
      <w:r w:rsidR="00836018">
        <w:rPr>
          <w:rFonts w:ascii="Times New Roman" w:hAnsi="Times New Roman" w:cs="Times New Roman"/>
          <w:lang w:val="en-US" w:eastAsia="zh-CN"/>
        </w:rPr>
        <w:t>is</w:t>
      </w:r>
      <w:proofErr w:type="gramEnd"/>
      <w:r w:rsidR="00836018">
        <w:rPr>
          <w:rFonts w:ascii="Times New Roman" w:hAnsi="Times New Roman" w:cs="Times New Roman"/>
          <w:lang w:val="en-US" w:eastAsia="zh-CN"/>
        </w:rPr>
        <w:t xml:space="preserve"> the upper bound of possible outcome for a locus in GWAMA, and </w:t>
      </w:r>
      <m:oMath>
        <m:r>
          <m:rPr>
            <m:scr m:val="script"/>
          </m:rPr>
          <w:rPr>
            <w:rFonts w:ascii="Cambria Math" w:hAnsi="Cambria Math" w:cs="Times New Roman"/>
            <w:lang w:val="en-US" w:eastAsia="zh-CN"/>
          </w:rPr>
          <m:t>S=</m:t>
        </m:r>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c=1</m:t>
            </m:r>
          </m:sub>
          <m:sup>
            <m:r>
              <m:rPr>
                <m:scr m:val="script"/>
              </m:rPr>
              <w:rPr>
                <w:rFonts w:ascii="Cambria Math" w:hAnsi="Cambria Math" w:cs="Times New Roman"/>
                <w:lang w:val="en-US" w:eastAsia="zh-CN"/>
              </w:rPr>
              <m:t>C</m:t>
            </m:r>
          </m:sup>
          <m:e>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s</m:t>
                </m:r>
              </m:e>
              <m:sub>
                <m:r>
                  <w:rPr>
                    <w:rFonts w:ascii="Cambria Math" w:hAnsi="Cambria Math" w:cs="Times New Roman"/>
                    <w:lang w:val="en-US" w:eastAsia="zh-CN"/>
                  </w:rPr>
                  <m:t>c</m:t>
                </m:r>
              </m:sub>
            </m:sSub>
          </m:e>
        </m:nary>
      </m:oMath>
      <w:r w:rsidR="00836018">
        <w:rPr>
          <w:rFonts w:ascii="Times New Roman" w:hAnsi="Times New Roman" w:cs="Times New Roman"/>
          <w:lang w:val="en-US" w:eastAsia="zh-CN"/>
        </w:rPr>
        <w:t xml:space="preserve">, in which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s</m:t>
            </m:r>
          </m:e>
          <m:sub>
            <m:r>
              <w:rPr>
                <w:rFonts w:ascii="Cambria Math" w:hAnsi="Cambria Math" w:cs="Times New Roman"/>
                <w:lang w:val="en-US" w:eastAsia="zh-CN"/>
              </w:rPr>
              <m:t>c</m:t>
            </m:r>
          </m:sub>
        </m:sSub>
        <m:r>
          <w:rPr>
            <w:rFonts w:ascii="Cambria Math" w:hAnsi="Cambria Math" w:cs="Times New Roman"/>
            <w:lang w:val="en-US" w:eastAsia="zh-CN"/>
          </w:rPr>
          <m:t>=</m:t>
        </m:r>
        <m:nary>
          <m:naryPr>
            <m:chr m:val="∑"/>
            <m:limLoc m:val="subSup"/>
            <m:ctrlPr>
              <w:rPr>
                <w:rFonts w:ascii="Cambria Math" w:hAnsi="Cambria Math" w:cs="Times New Roman"/>
                <w:i/>
                <w:lang w:val="en-US" w:eastAsia="zh-CN"/>
              </w:rPr>
            </m:ctrlPr>
          </m:naryPr>
          <m:sub>
            <m:r>
              <w:rPr>
                <w:rFonts w:ascii="Cambria Math" w:hAnsi="Cambria Math" w:cs="Times New Roman"/>
                <w:lang w:val="en-US" w:eastAsia="zh-CN"/>
              </w:rPr>
              <m:t>k=0</m:t>
            </m:r>
          </m:sub>
          <m:sup>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c</m:t>
                </m:r>
              </m:sub>
            </m:sSub>
          </m:sup>
          <m:e>
            <m:d>
              <m:dPr>
                <m:ctrlPr>
                  <w:rPr>
                    <w:rFonts w:ascii="Cambria Math" w:hAnsi="Cambria Math" w:cs="Times New Roman"/>
                    <w:i/>
                    <w:lang w:val="en-US" w:eastAsia="zh-CN"/>
                  </w:rPr>
                </m:ctrlPr>
              </m:dPr>
              <m:e>
                <m:f>
                  <m:fPr>
                    <m:type m:val="noBar"/>
                    <m:ctrlPr>
                      <w:rPr>
                        <w:rFonts w:ascii="Cambria Math" w:hAnsi="Cambria Math" w:cs="Times New Roman"/>
                        <w:i/>
                        <w:lang w:val="en-US" w:eastAsia="zh-CN"/>
                      </w:rPr>
                    </m:ctrlPr>
                  </m:fPr>
                  <m:num>
                    <m:r>
                      <w:rPr>
                        <w:rFonts w:ascii="Cambria Math" w:hAnsi="Cambria Math" w:cs="Times New Roman"/>
                        <w:lang w:val="en-US" w:eastAsia="zh-CN"/>
                      </w:rPr>
                      <m:t>k</m:t>
                    </m:r>
                  </m:num>
                  <m:den>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c</m:t>
                        </m:r>
                      </m:sub>
                    </m:sSub>
                  </m:den>
                </m:f>
              </m:e>
            </m:d>
          </m:e>
        </m:nary>
      </m:oMath>
      <w:r w:rsidR="00836018">
        <w:rPr>
          <w:rFonts w:ascii="Times New Roman" w:hAnsi="Times New Roman" w:cs="Times New Roman"/>
          <w:lang w:val="en-US" w:eastAsia="zh-CN"/>
        </w:rPr>
        <w:t>.</w:t>
      </w:r>
      <w:r w:rsidR="00B03352">
        <w:rPr>
          <w:rFonts w:ascii="Times New Roman" w:hAnsi="Times New Roman" w:cs="Times New Roman"/>
          <w:lang w:val="en-US" w:eastAsia="zh-CN"/>
        </w:rPr>
        <w:t xml:space="preserve"> See the main text for more details.</w:t>
      </w:r>
    </w:p>
    <w:p w14:paraId="61796F25" w14:textId="35BF31B6" w:rsidR="00E27A70" w:rsidRDefault="00E27A70">
      <w:pPr>
        <w:rPr>
          <w:rFonts w:ascii="Times New Roman" w:hAnsi="Times New Roman" w:cs="Times New Roman"/>
        </w:rPr>
      </w:pPr>
      <w:r>
        <w:rPr>
          <w:rFonts w:ascii="Times New Roman" w:hAnsi="Times New Roman" w:cs="Times New Roman"/>
        </w:rPr>
        <w:br w:type="page"/>
      </w:r>
    </w:p>
    <w:p w14:paraId="08548D59" w14:textId="587E8633" w:rsidR="00E27A70" w:rsidRDefault="00E27A70" w:rsidP="00E27A70">
      <w:pPr>
        <w:spacing w:line="480" w:lineRule="auto"/>
        <w:rPr>
          <w:rFonts w:ascii="Times New Roman" w:eastAsia="宋体" w:hAnsi="Times New Roman"/>
          <w:b/>
          <w:lang w:val="en-US" w:eastAsia="zh-CN"/>
        </w:rPr>
      </w:pPr>
      <w:r>
        <w:rPr>
          <w:rFonts w:ascii="Times New Roman" w:hAnsi="Times New Roman"/>
          <w:b/>
          <w:lang w:val="en-US"/>
        </w:rPr>
        <w:t xml:space="preserve">Appendix: </w:t>
      </w:r>
      <w:r w:rsidRPr="0068605B">
        <w:rPr>
          <w:rFonts w:ascii="Times New Roman" w:hAnsi="Times New Roman"/>
          <w:b/>
          <w:lang w:val="en-US"/>
        </w:rPr>
        <w:t>The synthesis of a complicated model from the NSS using OATH</w:t>
      </w:r>
    </w:p>
    <w:p w14:paraId="2EBF4D4D" w14:textId="77777777" w:rsidR="00E27A70" w:rsidRPr="0068605B" w:rsidRDefault="00E27A70" w:rsidP="00E27A70">
      <w:pPr>
        <w:spacing w:line="480" w:lineRule="auto"/>
        <w:rPr>
          <w:rFonts w:ascii="Times New Roman" w:hAnsi="Times New Roman"/>
          <w:lang w:val="en-US"/>
        </w:rPr>
      </w:pPr>
      <w:r w:rsidRPr="0068605B">
        <w:rPr>
          <w:rFonts w:ascii="Times New Roman" w:hAnsi="Times New Roman"/>
          <w:lang w:val="en-US"/>
        </w:rPr>
        <w:t xml:space="preserve">We have a vector </w:t>
      </w:r>
      <m:oMath>
        <m:sSub>
          <m:sSubPr>
            <m:ctrlPr>
              <w:rPr>
                <w:rFonts w:ascii="Cambria Math" w:hAnsi="Cambria Math"/>
                <w:i/>
                <w:lang w:val="en-US"/>
              </w:rPr>
            </m:ctrlPr>
          </m:sSubPr>
          <m:e>
            <m:r>
              <m:rPr>
                <m:scr m:val="script"/>
              </m:rP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w:proofErr w:type="gramStart"/>
        <m:r>
          <w:rPr>
            <w:rFonts w:ascii="Cambria Math" w:hAnsi="Cambria Math"/>
            <w:lang w:val="en-US"/>
          </w:rPr>
          <m:t>,…,</m:t>
        </m:r>
        <w:proofErr w:type="gramEn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M</m:t>
            </m:r>
          </m:sub>
        </m:sSub>
        <m:r>
          <w:rPr>
            <w:rFonts w:ascii="Cambria Math" w:hAnsi="Cambria Math"/>
            <w:lang w:val="en-US"/>
          </w:rPr>
          <m:t>]</m:t>
        </m:r>
      </m:oMath>
      <w:r w:rsidRPr="0068605B">
        <w:rPr>
          <w:rFonts w:ascii="Times New Roman" w:hAnsi="Times New Roman"/>
          <w:lang w:val="en-US"/>
        </w:rPr>
        <w:t xml:space="preserve">, which is estimated from the simple regression. In addition, we have 2 matrices and the other symmetric matrix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Sub>
      </m:oMath>
      <w:r w:rsidRPr="0068605B">
        <w:rPr>
          <w:rFonts w:ascii="Times New Roman" w:hAnsi="Times New Roman"/>
          <w:lang w:val="en-US"/>
        </w:rPr>
        <w:t>. Therefore,</w:t>
      </w:r>
    </w:p>
    <w:p w14:paraId="7C053EC3" w14:textId="77777777" w:rsidR="00E27A70" w:rsidRPr="00083734" w:rsidRDefault="007402C4" w:rsidP="00E27A70">
      <w:pPr>
        <w:spacing w:line="480" w:lineRule="auto"/>
        <w:rPr>
          <w:rFonts w:ascii="Times New Roman" w:hAnsi="Times New Roman"/>
          <w:lang w:val="en-US"/>
        </w:rPr>
      </w:pPr>
      <m:oMathPara>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Sub>
                        </m:e>
                      </m:m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e>
                        <m:e>
                          <m:sSubSup>
                            <m:sSubSupPr>
                              <m:ctrlPr>
                                <w:rPr>
                                  <w:rFonts w:ascii="Cambria Math" w:hAnsi="Cambria Math"/>
                                  <w:i/>
                                  <w:highlight w:val="cyan"/>
                                  <w:lang w:val="en-US"/>
                                </w:rPr>
                              </m:ctrlPr>
                            </m:sSubSup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1</m:t>
                                  </m:r>
                                </m:sub>
                              </m:sSub>
                            </m:sub>
                            <m:sup>
                              <m:r>
                                <w:rPr>
                                  <w:rFonts w:ascii="Cambria Math" w:hAnsi="Cambria Math"/>
                                  <w:highlight w:val="cyan"/>
                                  <w:lang w:val="en-US"/>
                                </w:rPr>
                                <m:t>2</m:t>
                              </m:r>
                            </m:sup>
                          </m:sSubSup>
                        </m:e>
                      </m:mr>
                    </m:m>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Sub>
                        </m:e>
                      </m:mr>
                      <m:mr>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1</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2</m:t>
                                  </m:r>
                                </m:sub>
                              </m:sSub>
                            </m:sub>
                          </m:sSub>
                        </m:e>
                        <m:e>
                          <m:r>
                            <w:rPr>
                              <w:rFonts w:ascii="Cambria Math" w:hAnsi="Cambria Math"/>
                              <w:highlight w:val="cyan"/>
                              <w:lang w:val="en-US"/>
                            </w:rPr>
                            <m:t>…</m:t>
                          </m:r>
                        </m:e>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1</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M</m:t>
                                  </m:r>
                                </m:sub>
                              </m:sSub>
                            </m:sub>
                          </m:sSub>
                        </m:e>
                      </m:mr>
                    </m:m>
                  </m:e>
                </m:m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e>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1</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2</m:t>
                                  </m:r>
                                </m:sub>
                              </m:sSub>
                            </m:sub>
                          </m:sSub>
                        </m:e>
                      </m:mr>
                      <m:mr>
                        <m:e>
                          <m:r>
                            <w:rPr>
                              <w:rFonts w:ascii="Cambria Math" w:hAnsi="Cambria Math"/>
                              <w:lang w:val="en-US"/>
                            </w:rPr>
                            <m:t>⋮</m:t>
                          </m:r>
                        </m:e>
                        <m:e>
                          <m:r>
                            <w:rPr>
                              <w:rFonts w:ascii="Cambria Math" w:hAnsi="Cambria Math"/>
                              <w:highlight w:val="cyan"/>
                              <w:lang w:val="en-US"/>
                            </w:rPr>
                            <m:t>⋮</m:t>
                          </m:r>
                        </m:e>
                      </m:m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e>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M</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1</m:t>
                                  </m:r>
                                </m:sub>
                              </m:sSub>
                            </m:sub>
                          </m:sSub>
                        </m:e>
                      </m:mr>
                    </m:m>
                  </m:e>
                  <m:e>
                    <m:m>
                      <m:mPr>
                        <m:mcs>
                          <m:mc>
                            <m:mcPr>
                              <m:count m:val="3"/>
                              <m:mcJc m:val="center"/>
                            </m:mcPr>
                          </m:mc>
                        </m:mcs>
                        <m:ctrlPr>
                          <w:rPr>
                            <w:rFonts w:ascii="Cambria Math" w:hAnsi="Cambria Math"/>
                            <w:i/>
                            <w:lang w:val="en-US"/>
                          </w:rPr>
                        </m:ctrlPr>
                      </m:mPr>
                      <m:mr>
                        <m:e>
                          <m:sSubSup>
                            <m:sSubSupPr>
                              <m:ctrlPr>
                                <w:rPr>
                                  <w:rFonts w:ascii="Cambria Math" w:hAnsi="Cambria Math"/>
                                  <w:i/>
                                  <w:highlight w:val="cyan"/>
                                  <w:lang w:val="en-US"/>
                                </w:rPr>
                              </m:ctrlPr>
                            </m:sSubSup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2</m:t>
                                  </m:r>
                                </m:sub>
                              </m:sSub>
                            </m:sub>
                            <m:sup>
                              <m:r>
                                <w:rPr>
                                  <w:rFonts w:ascii="Cambria Math" w:hAnsi="Cambria Math"/>
                                  <w:highlight w:val="cyan"/>
                                  <w:lang w:val="en-US"/>
                                </w:rPr>
                                <m:t>2</m:t>
                              </m:r>
                            </m:sup>
                          </m:sSubSup>
                        </m:e>
                        <m:e>
                          <m:r>
                            <w:rPr>
                              <w:rFonts w:ascii="Cambria Math" w:hAnsi="Cambria Math"/>
                              <w:highlight w:val="cyan"/>
                              <w:lang w:val="en-US"/>
                            </w:rPr>
                            <m:t>⋮</m:t>
                          </m:r>
                        </m:e>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M</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2</m:t>
                                  </m:r>
                                </m:sub>
                              </m:sSub>
                            </m:sub>
                          </m:sSub>
                        </m:e>
                      </m:mr>
                      <m:mr>
                        <m:e>
                          <m:r>
                            <w:rPr>
                              <w:rFonts w:ascii="Cambria Math" w:hAnsi="Cambria Math"/>
                              <w:highlight w:val="cyan"/>
                              <w:lang w:val="en-US"/>
                            </w:rPr>
                            <m:t>⋮</m:t>
                          </m:r>
                        </m:e>
                        <m:e>
                          <m:r>
                            <w:rPr>
                              <w:rFonts w:ascii="Cambria Math" w:hAnsi="Cambria Math"/>
                              <w:highlight w:val="cyan"/>
                              <w:lang w:val="en-US"/>
                            </w:rPr>
                            <m:t>⋱</m:t>
                          </m:r>
                        </m:e>
                        <m:e>
                          <m:r>
                            <w:rPr>
                              <w:rFonts w:ascii="Cambria Math" w:hAnsi="Cambria Math"/>
                              <w:highlight w:val="cyan"/>
                              <w:lang w:val="en-US"/>
                            </w:rPr>
                            <m:t>⋮</m:t>
                          </m:r>
                        </m:e>
                      </m:mr>
                      <m:mr>
                        <m:e>
                          <m:sSub>
                            <m:sSubPr>
                              <m:ctrlPr>
                                <w:rPr>
                                  <w:rFonts w:ascii="Cambria Math" w:hAnsi="Cambria Math"/>
                                  <w:i/>
                                  <w:highlight w:val="cyan"/>
                                  <w:lang w:val="en-US"/>
                                </w:rPr>
                              </m:ctrlPr>
                            </m:sSub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M,</m:t>
                                  </m:r>
                                </m:sub>
                              </m:s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2</m:t>
                                  </m:r>
                                </m:sub>
                              </m:sSub>
                            </m:sub>
                          </m:sSub>
                        </m:e>
                        <m:e>
                          <m:r>
                            <w:rPr>
                              <w:rFonts w:ascii="Cambria Math" w:hAnsi="Cambria Math"/>
                              <w:highlight w:val="cyan"/>
                              <w:lang w:val="en-US"/>
                            </w:rPr>
                            <m:t>…</m:t>
                          </m:r>
                        </m:e>
                        <m:e>
                          <m:sSubSup>
                            <m:sSubSupPr>
                              <m:ctrlPr>
                                <w:rPr>
                                  <w:rFonts w:ascii="Cambria Math" w:hAnsi="Cambria Math"/>
                                  <w:i/>
                                  <w:highlight w:val="cyan"/>
                                  <w:lang w:val="en-US"/>
                                </w:rPr>
                              </m:ctrlPr>
                            </m:sSubSupPr>
                            <m:e>
                              <m:r>
                                <w:rPr>
                                  <w:rFonts w:ascii="Cambria Math" w:hAnsi="Cambria Math"/>
                                  <w:highlight w:val="cyan"/>
                                  <w:lang w:val="en-US"/>
                                </w:rPr>
                                <m:t>σ</m:t>
                              </m:r>
                            </m:e>
                            <m:sub>
                              <m:sSub>
                                <m:sSubPr>
                                  <m:ctrlPr>
                                    <w:rPr>
                                      <w:rFonts w:ascii="Cambria Math" w:hAnsi="Cambria Math"/>
                                      <w:i/>
                                      <w:highlight w:val="cyan"/>
                                      <w:lang w:val="en-US"/>
                                    </w:rPr>
                                  </m:ctrlPr>
                                </m:sSubPr>
                                <m:e>
                                  <m:r>
                                    <w:rPr>
                                      <w:rFonts w:ascii="Cambria Math" w:hAnsi="Cambria Math"/>
                                      <w:highlight w:val="cyan"/>
                                      <w:lang w:val="en-US"/>
                                    </w:rPr>
                                    <m:t>E</m:t>
                                  </m:r>
                                </m:e>
                                <m:sub>
                                  <m:r>
                                    <w:rPr>
                                      <w:rFonts w:ascii="Cambria Math" w:hAnsi="Cambria Math"/>
                                      <w:highlight w:val="cyan"/>
                                      <w:lang w:val="en-US"/>
                                    </w:rPr>
                                    <m:t>M</m:t>
                                  </m:r>
                                </m:sub>
                              </m:sSub>
                            </m:sub>
                            <m:sup>
                              <m:r>
                                <w:rPr>
                                  <w:rFonts w:ascii="Cambria Math" w:hAnsi="Cambria Math"/>
                                  <w:highlight w:val="cyan"/>
                                  <w:lang w:val="en-US"/>
                                </w:rPr>
                                <m:t>2</m:t>
                              </m:r>
                            </m:sup>
                          </m:sSubSup>
                        </m:e>
                      </m:mr>
                    </m:m>
                  </m:e>
                </m:mr>
              </m:m>
            </m:e>
          </m:d>
        </m:oMath>
      </m:oMathPara>
    </w:p>
    <w:p w14:paraId="5EC639A5" w14:textId="5868A185" w:rsidR="005A6523" w:rsidRDefault="0038120A" w:rsidP="00E27A70">
      <w:pPr>
        <w:spacing w:line="480" w:lineRule="auto"/>
        <w:rPr>
          <w:rFonts w:ascii="Times New Roman" w:hAnsi="Times New Roman"/>
          <w:lang w:val="en-US"/>
        </w:rPr>
      </w:pPr>
      <w:proofErr w:type="gramStart"/>
      <w:r>
        <w:rPr>
          <w:rFonts w:ascii="Times New Roman" w:hAnsi="Times New Roman"/>
          <w:lang w:val="en-US"/>
        </w:rPr>
        <w:t>The highlighted elements are</w:t>
      </w:r>
      <w:r w:rsidR="005A6523">
        <w:rPr>
          <w:rFonts w:ascii="Times New Roman" w:hAnsi="Times New Roman"/>
          <w:lang w:val="en-US"/>
        </w:rPr>
        <w:t xml:space="preserve"> provided by each cohort as</w:t>
      </w:r>
      <w:r>
        <w:rPr>
          <w:rFonts w:ascii="Times New Roman" w:hAnsi="Times New Roman"/>
          <w:lang w:val="en-US"/>
        </w:rPr>
        <w:t xml:space="preserve"> in the</w:t>
      </w:r>
      <w:r w:rsidR="005A6523">
        <w:rPr>
          <w:rFonts w:ascii="Times New Roman" w:hAnsi="Times New Roman"/>
          <w:lang w:val="en-US"/>
        </w:rPr>
        <w:t xml:space="preserve"> </w:t>
      </w:r>
      <m:oMath>
        <m:r>
          <w:rPr>
            <w:rFonts w:ascii="Cambria Math" w:hAnsi="Cambria Math" w:hint="eastAsia"/>
            <w:lang w:val="en-US"/>
          </w:rPr>
          <m:t>∑</m:t>
        </m:r>
      </m:oMath>
      <w:r w:rsidR="005A6523">
        <w:rPr>
          <w:rFonts w:ascii="Times New Roman" w:hAnsi="Times New Roman"/>
          <w:lang w:val="en-US"/>
        </w:rPr>
        <w:t xml:space="preserve"> matrix</w:t>
      </w:r>
      <w:proofErr w:type="gramEnd"/>
      <w:r w:rsidR="005A6523">
        <w:rPr>
          <w:rFonts w:ascii="Times New Roman" w:hAnsi="Times New Roman"/>
          <w:lang w:val="en-US"/>
        </w:rPr>
        <w:t>.</w:t>
      </w:r>
    </w:p>
    <w:p w14:paraId="7045BD17" w14:textId="77777777" w:rsidR="00E27A70" w:rsidRPr="0068605B" w:rsidRDefault="00E27A70" w:rsidP="00E27A70">
      <w:pPr>
        <w:spacing w:line="480" w:lineRule="auto"/>
        <w:rPr>
          <w:rFonts w:ascii="Times New Roman" w:hAnsi="Times New Roman"/>
          <w:lang w:val="en-US"/>
        </w:rPr>
      </w:pPr>
      <w:r w:rsidRPr="0068605B">
        <w:rPr>
          <w:rFonts w:ascii="Times New Roman" w:hAnsi="Times New Roman"/>
          <w:lang w:val="en-US"/>
        </w:rPr>
        <w:t xml:space="preserve">Of note,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oMath>
      <w:r w:rsidRPr="0068605B">
        <w:rPr>
          <w:rFonts w:ascii="Times New Roman" w:hAnsi="Times New Roman"/>
          <w:lang w:val="en-US"/>
        </w:rPr>
        <w:t xml:space="preserve"> because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Sub>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den>
        </m:f>
      </m:oMath>
      <w:r w:rsidRPr="0068605B">
        <w:rPr>
          <w:rFonts w:ascii="Times New Roman" w:hAnsi="Times New Roman"/>
          <w:lang w:val="en-US"/>
        </w:rPr>
        <w:t>.</w:t>
      </w:r>
    </w:p>
    <w:p w14:paraId="3E741E1B" w14:textId="77777777" w:rsidR="00E27A70" w:rsidRPr="00083734" w:rsidRDefault="007402C4" w:rsidP="00E27A70">
      <w:pPr>
        <w:spacing w:line="480" w:lineRule="auto"/>
        <w:rPr>
          <w:rFonts w:ascii="Times New Roman" w:hAnsi="Times New Roman"/>
          <w:lang w:val="en-US"/>
        </w:rPr>
      </w:pPr>
      <m:oMathPara>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i.1</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i.1</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up>
                              <m:r>
                                <w:rPr>
                                  <w:rFonts w:ascii="Cambria Math" w:hAnsi="Cambria Math"/>
                                  <w:lang w:val="en-US"/>
                                </w:rPr>
                                <m:t>2</m:t>
                              </m:r>
                            </m:sup>
                          </m:sSubSup>
                        </m:e>
                      </m:mr>
                    </m:m>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i.2</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m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Sub>
                        </m:e>
                      </m:mr>
                    </m:m>
                  </m:e>
                </m:m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i.2</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e>
                      </m:m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m:t>
                              </m:r>
                            </m:sub>
                          </m:sSub>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Sub>
                        </m:e>
                      </m:mr>
                    </m:m>
                  </m:e>
                  <m:e>
                    <m:m>
                      <m:mPr>
                        <m:mcs>
                          <m:mc>
                            <m:mcPr>
                              <m:count m:val="3"/>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up>
                              <m:r>
                                <w:rPr>
                                  <w:rFonts w:ascii="Cambria Math" w:hAnsi="Cambria Math"/>
                                  <w:lang w:val="en-US"/>
                                </w:rPr>
                                <m:t>2</m:t>
                              </m:r>
                            </m:sup>
                          </m:sSubSup>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up>
                              <m:r>
                                <w:rPr>
                                  <w:rFonts w:ascii="Cambria Math" w:hAnsi="Cambria Math"/>
                                  <w:lang w:val="en-US"/>
                                </w:rPr>
                                <m:t>2</m:t>
                              </m:r>
                            </m:sup>
                          </m:sSubSup>
                        </m:e>
                      </m:mr>
                    </m:m>
                  </m:e>
                </m:mr>
              </m:m>
            </m:e>
          </m:d>
        </m:oMath>
      </m:oMathPara>
    </w:p>
    <w:p w14:paraId="07B3CA4D" w14:textId="77777777" w:rsidR="00E27A70" w:rsidRPr="0068605B" w:rsidRDefault="00E27A70" w:rsidP="00E27A70">
      <w:pPr>
        <w:spacing w:line="480" w:lineRule="auto"/>
        <w:rPr>
          <w:rFonts w:ascii="Times New Roman" w:hAnsi="Times New Roman"/>
          <w:lang w:val="en-US"/>
        </w:rPr>
      </w:pPr>
      <w:r w:rsidRPr="0068605B">
        <w:rPr>
          <w:rFonts w:ascii="Times New Roman" w:hAnsi="Times New Roman"/>
          <w:lang w:val="en-US"/>
        </w:rPr>
        <w:t xml:space="preserve">In addition, there is the second matrix, </w:t>
      </w:r>
      <m:oMath>
        <m:sSub>
          <m:sSubPr>
            <m:ctrlPr>
              <w:rPr>
                <w:rFonts w:ascii="Cambria Math" w:hAnsi="Cambria Math"/>
                <w:i/>
                <w:lang w:val="en-US"/>
              </w:rPr>
            </m:ctrlPr>
          </m:sSubPr>
          <m:e>
            <m:r>
              <m:rPr>
                <m:sty m:val="p"/>
              </m:rPr>
              <w:rPr>
                <w:rFonts w:ascii="Cambria Math" w:hAnsi="Cambria Math"/>
                <w:lang w:val="en-US"/>
              </w:rPr>
              <m:t>Ω</m:t>
            </m:r>
            <m:ctrlPr>
              <w:rPr>
                <w:rFonts w:ascii="Cambria Math" w:hAnsi="Cambria Math"/>
                <w:lang w:val="en-US"/>
              </w:rPr>
            </m:ctrlPr>
          </m:e>
          <m:sub>
            <m:r>
              <w:rPr>
                <w:rFonts w:ascii="Cambria Math" w:hAnsi="Cambria Math"/>
                <w:lang w:val="en-US"/>
              </w:rPr>
              <m:t>i</m:t>
            </m:r>
          </m:sub>
        </m:sSub>
      </m:oMath>
      <w:r w:rsidRPr="0068605B">
        <w:rPr>
          <w:rFonts w:ascii="Times New Roman" w:hAnsi="Times New Roman"/>
          <w:lang w:val="en-US"/>
        </w:rPr>
        <w:t xml:space="preserve">, a diagonal matrix taking the diagonal elements of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Sub>
      </m:oMath>
      <w:r w:rsidRPr="0068605B">
        <w:rPr>
          <w:rFonts w:ascii="Times New Roman" w:hAnsi="Times New Roman"/>
          <w:lang w:val="en-US"/>
        </w:rPr>
        <w:t xml:space="preserve">, and </w:t>
      </w:r>
      <m:oMath>
        <m:sSub>
          <m:sSubPr>
            <m:ctrlPr>
              <w:rPr>
                <w:rFonts w:ascii="Cambria Math" w:hAnsi="Cambria Math"/>
                <w:i/>
                <w:lang w:val="en-US"/>
              </w:rPr>
            </m:ctrlPr>
          </m:sSubPr>
          <m:e>
            <m:r>
              <m:rPr>
                <m:sty m:val="p"/>
              </m:rPr>
              <w:rPr>
                <w:rFonts w:ascii="Cambria Math" w:hAnsi="Cambria Math"/>
                <w:lang w:val="en-US"/>
              </w:rPr>
              <m:t>Ω</m:t>
            </m:r>
            <m:ctrlPr>
              <w:rPr>
                <w:rFonts w:ascii="Cambria Math" w:hAnsi="Cambria Math"/>
                <w:lang w:val="en-US"/>
              </w:rPr>
            </m:ctrlP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e>
                        <m:r>
                          <w:rPr>
                            <w:rFonts w:ascii="Cambria Math" w:hAnsi="Cambria Math"/>
                            <w:lang w:val="en-US"/>
                          </w:rPr>
                          <m:t>0</m:t>
                        </m:r>
                      </m:e>
                    </m:mr>
                    <m:mr>
                      <m:e>
                        <m:r>
                          <w:rPr>
                            <w:rFonts w:ascii="Cambria Math" w:hAnsi="Cambria Math"/>
                            <w:lang w:val="en-US"/>
                          </w:rPr>
                          <m:t>0</m:t>
                        </m:r>
                      </m:e>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up>
                            <m:r>
                              <w:rPr>
                                <w:rFonts w:ascii="Cambria Math" w:hAnsi="Cambria Math"/>
                                <w:lang w:val="en-US"/>
                              </w:rPr>
                              <m:t>2</m:t>
                            </m:r>
                          </m:sup>
                        </m:sSubSup>
                      </m:e>
                    </m:mr>
                  </m:m>
                </m:e>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m:t>
                        </m:r>
                      </m:e>
                      <m:e>
                        <m:r>
                          <w:rPr>
                            <w:rFonts w:ascii="Cambria Math" w:hAnsi="Cambria Math"/>
                            <w:lang w:val="en-US"/>
                          </w:rPr>
                          <m:t>0</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e>
                      <m:e>
                        <m:r>
                          <w:rPr>
                            <w:rFonts w:ascii="Cambria Math" w:hAnsi="Cambria Math"/>
                            <w:lang w:val="en-US"/>
                          </w:rPr>
                          <m:t>⋮</m:t>
                        </m:r>
                      </m:e>
                    </m:mr>
                    <m:mr>
                      <m:e>
                        <m:r>
                          <w:rPr>
                            <w:rFonts w:ascii="Cambria Math" w:hAnsi="Cambria Math"/>
                            <w:lang w:val="en-US"/>
                          </w:rPr>
                          <m:t>0</m:t>
                        </m:r>
                      </m:e>
                      <m:e>
                        <m:r>
                          <w:rPr>
                            <w:rFonts w:ascii="Cambria Math" w:hAnsi="Cambria Math"/>
                            <w:lang w:val="en-US"/>
                          </w:rPr>
                          <m:t>0</m:t>
                        </m:r>
                      </m:e>
                    </m:mr>
                  </m:m>
                </m:e>
                <m:e>
                  <m:m>
                    <m:mPr>
                      <m:mcs>
                        <m:mc>
                          <m:mcPr>
                            <m:count m:val="3"/>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up>
                            <m:r>
                              <w:rPr>
                                <w:rFonts w:ascii="Cambria Math" w:hAnsi="Cambria Math"/>
                                <w:lang w:val="en-US"/>
                              </w:rPr>
                              <m:t>2</m:t>
                            </m:r>
                          </m:sup>
                        </m:sSubSup>
                      </m:e>
                      <m:e>
                        <m:r>
                          <w:rPr>
                            <w:rFonts w:ascii="Cambria Math" w:hAnsi="Cambria Math"/>
                            <w:lang w:val="en-US"/>
                          </w:rPr>
                          <m:t>⋮</m:t>
                        </m:r>
                      </m:e>
                      <m:e>
                        <m:r>
                          <w:rPr>
                            <w:rFonts w:ascii="Cambria Math" w:hAnsi="Cambria Math"/>
                            <w:lang w:val="en-US"/>
                          </w:rPr>
                          <m:t>0</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hAnsi="Cambria Math"/>
                            <w:lang w:val="en-US"/>
                          </w:rPr>
                          <m:t>0</m:t>
                        </m:r>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ub>
                          <m:sup>
                            <m:r>
                              <w:rPr>
                                <w:rFonts w:ascii="Cambria Math" w:hAnsi="Cambria Math"/>
                                <w:lang w:val="en-US"/>
                              </w:rPr>
                              <m:t>2</m:t>
                            </m:r>
                          </m:sup>
                        </m:sSubSup>
                      </m:e>
                    </m:mr>
                  </m:m>
                </m:e>
              </m:mr>
            </m:m>
          </m:e>
        </m:d>
      </m:oMath>
    </w:p>
    <w:p w14:paraId="1764B34F" w14:textId="3BEC0B5C" w:rsidR="00E27A70" w:rsidRPr="0068605B" w:rsidRDefault="005A6523" w:rsidP="00E27A70">
      <w:pPr>
        <w:spacing w:line="480" w:lineRule="auto"/>
        <w:rPr>
          <w:rFonts w:ascii="Times New Roman" w:hAnsi="Times New Roman"/>
          <w:lang w:val="en-US"/>
        </w:rPr>
      </w:pPr>
      <w:r>
        <w:rPr>
          <w:rFonts w:ascii="Times New Roman" w:hAnsi="Times New Roman"/>
          <w:lang w:val="en-US"/>
        </w:rPr>
        <w:t xml:space="preserve">When all variables, the target trait and the covariates, are standardized, </w:t>
      </w:r>
      <m:oMath>
        <m:sSub>
          <m:sSubPr>
            <m:ctrlPr>
              <w:rPr>
                <w:rFonts w:ascii="Cambria Math" w:hAnsi="Cambria Math"/>
                <w:i/>
                <w:lang w:val="en-US"/>
              </w:rPr>
            </m:ctrlPr>
          </m:sSubPr>
          <m:e>
            <m:r>
              <m:rPr>
                <m:sty m:val="p"/>
              </m:rPr>
              <w:rPr>
                <w:rFonts w:ascii="Cambria Math" w:hAnsi="Cambria Math"/>
                <w:lang w:val="en-US"/>
              </w:rPr>
              <m:t>Ω</m:t>
            </m:r>
            <m:ctrlPr>
              <w:rPr>
                <w:rFonts w:ascii="Cambria Math" w:hAnsi="Cambria Math"/>
                <w:lang w:val="en-US"/>
              </w:rPr>
            </m:ctrlPr>
          </m:e>
          <m:sub>
            <m:r>
              <w:rPr>
                <w:rFonts w:ascii="Cambria Math" w:hAnsi="Cambria Math"/>
                <w:lang w:val="en-US"/>
              </w:rPr>
              <m:t>i</m:t>
            </m:r>
          </m:sub>
        </m:sSub>
      </m:oMath>
      <w:r>
        <w:rPr>
          <w:rFonts w:ascii="Times New Roman" w:hAnsi="Times New Roman"/>
          <w:lang w:val="en-US"/>
        </w:rPr>
        <w:t xml:space="preserve"> is a diagonal matrix with element 1. </w:t>
      </w:r>
      <w:r w:rsidR="00E27A70" w:rsidRPr="0068605B">
        <w:rPr>
          <w:rFonts w:ascii="Times New Roman" w:hAnsi="Times New Roman"/>
          <w:lang w:val="en-US"/>
        </w:rPr>
        <w:t>The joint estimate is</w:t>
      </w:r>
    </w:p>
    <w:p w14:paraId="0D3F8E2E" w14:textId="712BF7EC" w:rsidR="00E27A70" w:rsidRPr="0068605B" w:rsidRDefault="007402C4" w:rsidP="00E27A70">
      <w:pPr>
        <w:spacing w:line="480" w:lineRule="auto"/>
        <w:rPr>
          <w:rFonts w:ascii="Times New Roman" w:hAnsi="Times New Roman"/>
          <w:lang w:val="en-US"/>
        </w:rPr>
      </w:pPr>
      <m:oMath>
        <m:sSub>
          <m:sSubPr>
            <m:ctrlPr>
              <w:rPr>
                <w:rFonts w:ascii="Cambria Math" w:hAnsi="Cambria Math"/>
                <w:i/>
                <w:lang w:val="en-US"/>
              </w:rPr>
            </m:ctrlPr>
          </m:sSubPr>
          <m:e>
            <m:r>
              <m:rPr>
                <m:scr m:val="script"/>
              </m:rPr>
              <w:rPr>
                <w:rFonts w:ascii="Cambria Math" w:hAnsi="Cambria Math"/>
                <w:lang w:val="en-US"/>
              </w:rPr>
              <m:t>B</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i</m:t>
            </m:r>
          </m:sub>
          <m:sup>
            <m:r>
              <w:rPr>
                <w:rFonts w:ascii="Cambria Math" w:hAnsi="Cambria Math"/>
                <w:lang w:val="en-US"/>
              </w:rPr>
              <m:t>-1</m:t>
            </m:r>
          </m:sup>
        </m:sSubSup>
        <m:sSub>
          <m:sSubPr>
            <m:ctrlPr>
              <w:rPr>
                <w:rFonts w:ascii="Cambria Math" w:hAnsi="Cambria Math"/>
                <w:i/>
                <w:lang w:val="en-US"/>
              </w:rPr>
            </m:ctrlPr>
          </m:sSubPr>
          <m:e>
            <m:r>
              <m:rPr>
                <m:sty m:val="p"/>
              </m:rPr>
              <w:rPr>
                <w:rFonts w:ascii="Cambria Math" w:hAnsi="Cambria Math"/>
                <w:lang w:val="en-US"/>
              </w:rPr>
              <m:t>Ω</m:t>
            </m:r>
            <m:ctrlPr>
              <w:rPr>
                <w:rFonts w:ascii="Cambria Math" w:hAnsi="Cambria Math"/>
                <w:lang w:val="en-US"/>
              </w:rPr>
            </m:ctrlPr>
          </m:e>
          <m:sub>
            <m:r>
              <w:rPr>
                <w:rFonts w:ascii="Cambria Math" w:hAnsi="Cambria Math"/>
                <w:lang w:val="en-US"/>
              </w:rPr>
              <m:t>i</m:t>
            </m:r>
          </m:sub>
        </m:sSub>
        <m:sSub>
          <m:sSubPr>
            <m:ctrlPr>
              <w:rPr>
                <w:rFonts w:ascii="Cambria Math" w:hAnsi="Cambria Math"/>
                <w:i/>
                <w:lang w:val="en-US"/>
              </w:rPr>
            </m:ctrlPr>
          </m:sSubPr>
          <m:e>
            <m:r>
              <m:rPr>
                <m:scr m:val="script"/>
              </m:rPr>
              <w:rPr>
                <w:rFonts w:ascii="Cambria Math" w:hAnsi="Cambria Math"/>
                <w:lang w:val="en-US"/>
              </w:rPr>
              <m:t>A</m:t>
            </m:r>
          </m:e>
          <m:sub>
            <m:r>
              <w:rPr>
                <w:rFonts w:ascii="Cambria Math" w:hAnsi="Cambria Math"/>
                <w:lang w:val="en-US"/>
              </w:rPr>
              <m:t>i</m:t>
            </m:r>
          </m:sub>
        </m:sSub>
      </m:oMath>
      <w:r w:rsidR="00E27A70" w:rsidRPr="0068605B">
        <w:rPr>
          <w:rFonts w:ascii="Times New Roman" w:hAnsi="Times New Roman"/>
          <w:lang w:val="en-US"/>
        </w:rPr>
        <w:tab/>
      </w:r>
      <w:r w:rsidR="00E27A70" w:rsidRPr="0068605B">
        <w:rPr>
          <w:rFonts w:ascii="Times New Roman" w:hAnsi="Times New Roman"/>
          <w:lang w:val="en-US"/>
        </w:rPr>
        <w:tab/>
        <w:t>[</w:t>
      </w:r>
      <w:r w:rsidR="0038120A">
        <w:rPr>
          <w:rFonts w:ascii="Times New Roman" w:hAnsi="Times New Roman"/>
          <w:lang w:val="en-US"/>
        </w:rPr>
        <w:t>A1</w:t>
      </w:r>
      <w:r w:rsidR="00E27A70" w:rsidRPr="0068605B">
        <w:rPr>
          <w:rFonts w:ascii="Times New Roman" w:hAnsi="Times New Roman"/>
          <w:lang w:val="en-US"/>
        </w:rPr>
        <w:t>]</w:t>
      </w:r>
    </w:p>
    <w:p w14:paraId="5A3E4231" w14:textId="77777777" w:rsidR="00E27A70" w:rsidRPr="0068605B" w:rsidRDefault="00E27A70" w:rsidP="00E27A70">
      <w:pPr>
        <w:spacing w:line="480" w:lineRule="auto"/>
        <w:rPr>
          <w:rFonts w:ascii="Times New Roman" w:hAnsi="Times New Roman"/>
          <w:lang w:val="en-US"/>
        </w:rPr>
      </w:pPr>
      <w:r w:rsidRPr="0068605B">
        <w:rPr>
          <w:rFonts w:ascii="Times New Roman" w:hAnsi="Times New Roman"/>
          <w:lang w:val="en-US"/>
        </w:rPr>
        <w:t xml:space="preserve">The sampling variance of the </w:t>
      </w:r>
      <m:oMath>
        <m:sSub>
          <m:sSubPr>
            <m:ctrlPr>
              <w:rPr>
                <w:rFonts w:ascii="Cambria Math" w:hAnsi="Cambria Math"/>
                <w:i/>
                <w:lang w:val="en-US"/>
              </w:rPr>
            </m:ctrlPr>
          </m:sSubPr>
          <m:e>
            <m:r>
              <m:rPr>
                <m:scr m:val="script"/>
              </m:rPr>
              <w:rPr>
                <w:rFonts w:ascii="Cambria Math" w:hAnsi="Cambria Math"/>
                <w:lang w:val="en-US"/>
              </w:rPr>
              <m:t>B</m:t>
            </m:r>
          </m:e>
          <m:sub>
            <m:r>
              <w:rPr>
                <w:rFonts w:ascii="Cambria Math" w:hAnsi="Cambria Math"/>
                <w:lang w:val="en-US"/>
              </w:rPr>
              <m:t>i</m:t>
            </m:r>
          </m:sub>
        </m:sSub>
      </m:oMath>
      <w:r w:rsidRPr="0068605B">
        <w:rPr>
          <w:rFonts w:ascii="Times New Roman" w:hAnsi="Times New Roman"/>
          <w:lang w:val="en-US"/>
        </w:rPr>
        <w:t xml:space="preserve"> is</w:t>
      </w:r>
    </w:p>
    <w:p w14:paraId="217E3695" w14:textId="47AE7CE0" w:rsidR="00E27A70" w:rsidRPr="0068605B" w:rsidRDefault="007402C4" w:rsidP="00E27A70">
      <w:pPr>
        <w:spacing w:line="480" w:lineRule="auto"/>
        <w:rPr>
          <w:rFonts w:ascii="Times New Roman" w:hAnsi="Times New Roman"/>
          <w:lang w:val="en-US"/>
        </w:rPr>
      </w:pPr>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m:rPr>
                    <m:scr m:val="script"/>
                  </m:rPr>
                  <w:rPr>
                    <w:rFonts w:ascii="Cambria Math" w:hAnsi="Cambria Math"/>
                    <w:lang w:val="en-US"/>
                  </w:rPr>
                  <m:t>B</m:t>
                </m:r>
              </m:e>
              <m:sub>
                <m:r>
                  <w:rPr>
                    <w:rFonts w:ascii="Cambria Math" w:hAnsi="Cambria Math"/>
                    <w:lang w:val="en-US"/>
                  </w:rPr>
                  <m:t>i</m:t>
                </m:r>
              </m:sub>
            </m:sSub>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m:rPr>
                    <m:scr m:val="script"/>
                  </m:rPr>
                  <w:rPr>
                    <w:rFonts w:ascii="Cambria Math" w:hAnsi="Cambria Math"/>
                    <w:lang w:val="en-US"/>
                  </w:rPr>
                  <m:t>B</m:t>
                </m:r>
              </m:e>
              <m:sub>
                <m:r>
                  <w:rPr>
                    <w:rFonts w:ascii="Cambria Math" w:hAnsi="Cambria Math"/>
                    <w:lang w:val="en-US"/>
                  </w:rPr>
                  <m:t>i</m:t>
                </m:r>
              </m:sub>
              <m:sup>
                <m:r>
                  <w:rPr>
                    <w:rFonts w:ascii="Cambria Math" w:hAnsi="Cambria Math"/>
                    <w:lang w:val="en-US"/>
                  </w:rPr>
                  <m:t>'</m:t>
                </m:r>
              </m:sup>
            </m:sSubSup>
            <m:sSub>
              <m:sSubPr>
                <m:ctrlPr>
                  <w:rPr>
                    <w:rFonts w:ascii="Cambria Math" w:hAnsi="Cambria Math"/>
                    <w:i/>
                    <w:lang w:val="en-US"/>
                  </w:rPr>
                </m:ctrlPr>
              </m:sSubPr>
              <m:e>
                <m:r>
                  <m:rPr>
                    <m:sty m:val="p"/>
                  </m:rPr>
                  <w:rPr>
                    <w:rFonts w:ascii="Cambria Math" w:hAnsi="Cambria Math"/>
                    <w:lang w:val="en-US"/>
                  </w:rPr>
                  <m:t>Ω</m:t>
                </m:r>
                <m:ctrlPr>
                  <w:rPr>
                    <w:rFonts w:ascii="Cambria Math" w:hAnsi="Cambria Math"/>
                    <w:lang w:val="en-US"/>
                  </w:rPr>
                </m:ctrlPr>
              </m:e>
              <m:sub>
                <m:r>
                  <w:rPr>
                    <w:rFonts w:ascii="Cambria Math" w:hAnsi="Cambria Math"/>
                    <w:lang w:val="en-US"/>
                  </w:rPr>
                  <m:t>i</m:t>
                </m:r>
              </m:sub>
            </m:sSub>
            <m:sSub>
              <m:sSubPr>
                <m:ctrlPr>
                  <w:rPr>
                    <w:rFonts w:ascii="Cambria Math" w:hAnsi="Cambria Math"/>
                    <w:i/>
                    <w:lang w:val="en-US"/>
                  </w:rPr>
                </m:ctrlPr>
              </m:sSubPr>
              <m:e>
                <m:r>
                  <m:rPr>
                    <m:scr m:val="script"/>
                  </m:rPr>
                  <w:rPr>
                    <w:rFonts w:ascii="Cambria Math" w:hAnsi="Cambria Math"/>
                    <w:lang w:val="en-US"/>
                  </w:rPr>
                  <m:t>A</m:t>
                </m:r>
              </m:e>
              <m:sub>
                <m:r>
                  <w:rPr>
                    <w:rFonts w:ascii="Cambria Math" w:hAnsi="Cambria Math"/>
                    <w:lang w:val="en-US"/>
                  </w:rPr>
                  <m:t>i</m:t>
                </m:r>
              </m:sub>
            </m:sSub>
          </m:num>
          <m:den>
            <m:r>
              <w:rPr>
                <w:rFonts w:ascii="Cambria Math" w:hAnsi="Cambria Math"/>
                <w:lang w:val="en-US"/>
              </w:rPr>
              <m:t>N-M</m:t>
            </m:r>
          </m:den>
        </m:f>
        <m: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Λ</m:t>
            </m:r>
          </m:e>
          <m:sub>
            <m:r>
              <w:rPr>
                <w:rFonts w:ascii="Cambria Math" w:hAnsi="Cambria Math"/>
                <w:lang w:val="en-US"/>
              </w:rPr>
              <m:t>i</m:t>
            </m:r>
          </m:sub>
          <m:sup>
            <m:r>
              <w:rPr>
                <w:rFonts w:ascii="Cambria Math" w:hAnsi="Cambria Math"/>
                <w:lang w:val="en-US"/>
              </w:rPr>
              <m:t>-1</m:t>
            </m:r>
          </m:sup>
        </m:sSubSup>
      </m:oMath>
      <w:r w:rsidR="00E27A70" w:rsidRPr="0068605B">
        <w:rPr>
          <w:rFonts w:ascii="Times New Roman" w:hAnsi="Times New Roman"/>
          <w:lang w:val="en-US"/>
        </w:rPr>
        <w:tab/>
      </w:r>
      <w:r w:rsidR="00E27A70" w:rsidRPr="0068605B">
        <w:rPr>
          <w:rFonts w:ascii="Times New Roman" w:hAnsi="Times New Roman"/>
          <w:lang w:val="en-US"/>
        </w:rPr>
        <w:tab/>
        <w:t>[</w:t>
      </w:r>
      <w:r w:rsidR="0038120A">
        <w:rPr>
          <w:rFonts w:ascii="Times New Roman" w:hAnsi="Times New Roman"/>
          <w:lang w:val="en-US"/>
        </w:rPr>
        <w:t>A2</w:t>
      </w:r>
      <w:r w:rsidR="00E27A70" w:rsidRPr="0068605B">
        <w:rPr>
          <w:rFonts w:ascii="Times New Roman" w:hAnsi="Times New Roman"/>
          <w:lang w:val="en-US"/>
        </w:rPr>
        <w:t>]</w:t>
      </w:r>
    </w:p>
    <w:p w14:paraId="02E2EDC9" w14:textId="2B56F0B7" w:rsidR="001F1B5D" w:rsidRDefault="00E27A70" w:rsidP="00E27A70">
      <w:pPr>
        <w:widowControl w:val="0"/>
        <w:autoSpaceDE w:val="0"/>
        <w:autoSpaceDN w:val="0"/>
        <w:adjustRightInd w:val="0"/>
        <w:spacing w:line="480" w:lineRule="auto"/>
        <w:rPr>
          <w:rFonts w:ascii="Times New Roman" w:hAnsi="Times New Roman"/>
          <w:lang w:val="en-US"/>
        </w:rPr>
      </w:pPr>
      <w:r w:rsidRPr="0068605B">
        <w:rPr>
          <w:rFonts w:ascii="Times New Roman" w:hAnsi="Times New Roman"/>
          <w:lang w:val="en-US"/>
        </w:rPr>
        <w:t xml:space="preserve">Given equations </w:t>
      </w:r>
      <w:r w:rsidR="0038120A">
        <w:rPr>
          <w:rFonts w:ascii="Times New Roman" w:hAnsi="Times New Roman"/>
          <w:lang w:val="en-US"/>
        </w:rPr>
        <w:t>A1</w:t>
      </w:r>
      <w:r w:rsidRPr="0068605B">
        <w:rPr>
          <w:rFonts w:ascii="Times New Roman" w:hAnsi="Times New Roman"/>
          <w:lang w:val="en-US"/>
        </w:rPr>
        <w:t xml:space="preserve"> and </w:t>
      </w:r>
      <w:r w:rsidR="0038120A">
        <w:rPr>
          <w:rFonts w:ascii="Times New Roman" w:hAnsi="Times New Roman"/>
          <w:lang w:val="en-US"/>
        </w:rPr>
        <w:t>A2</w:t>
      </w:r>
      <w:r w:rsidRPr="0068605B">
        <w:rPr>
          <w:rFonts w:ascii="Times New Roman" w:hAnsi="Times New Roman"/>
          <w:lang w:val="en-US"/>
        </w:rPr>
        <w:t xml:space="preserve">, the </w:t>
      </w:r>
      <w:r w:rsidRPr="0068605B">
        <w:rPr>
          <w:rFonts w:ascii="Times New Roman" w:hAnsi="Times New Roman"/>
          <w:i/>
          <w:lang w:val="en-US"/>
        </w:rPr>
        <w:t>p</w:t>
      </w:r>
      <w:r w:rsidRPr="0068605B">
        <w:rPr>
          <w:rFonts w:ascii="Times New Roman" w:hAnsi="Times New Roman"/>
          <w:lang w:val="en-US"/>
        </w:rPr>
        <w:t xml:space="preserve">-values can be calculated for each partial regression coefficient in a corresponding manner. Equations </w:t>
      </w:r>
      <w:r w:rsidR="0038120A">
        <w:rPr>
          <w:rFonts w:ascii="Times New Roman" w:hAnsi="Times New Roman"/>
          <w:lang w:val="en-US"/>
        </w:rPr>
        <w:t>A1</w:t>
      </w:r>
      <w:r w:rsidRPr="0068605B">
        <w:rPr>
          <w:rFonts w:ascii="Times New Roman" w:hAnsi="Times New Roman"/>
          <w:lang w:val="en-US"/>
        </w:rPr>
        <w:t xml:space="preserve"> and </w:t>
      </w:r>
      <w:r w:rsidR="0038120A">
        <w:rPr>
          <w:rFonts w:ascii="Times New Roman" w:hAnsi="Times New Roman"/>
          <w:lang w:val="en-US"/>
        </w:rPr>
        <w:t>A2</w:t>
      </w:r>
      <w:r w:rsidRPr="0068605B">
        <w:rPr>
          <w:rFonts w:ascii="Times New Roman" w:hAnsi="Times New Roman"/>
          <w:lang w:val="en-US"/>
        </w:rPr>
        <w:t xml:space="preserve"> can be tailored to include only a subset of covariates by introducing a design matrix </w:t>
      </w:r>
      <m:oMath>
        <m:r>
          <w:rPr>
            <w:rFonts w:ascii="Cambria Math" w:hAnsi="Cambria Math"/>
            <w:lang w:val="en-US"/>
          </w:rPr>
          <m:t>Z</m:t>
        </m:r>
      </m:oMath>
      <w:r w:rsidRPr="0068605B">
        <w:rPr>
          <w:rFonts w:ascii="Times New Roman" w:hAnsi="Times New Roman"/>
          <w:lang w:val="en-US"/>
        </w:rPr>
        <w:t xml:space="preserve">, which represents the presence or absence of a covariate. For example, given 5 covariates,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4</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5</m:t>
                  </m:r>
                </m:e>
              </m:mr>
            </m:m>
          </m:e>
        </m:d>
        <m:r>
          <w:rPr>
            <w:rFonts w:ascii="Cambria Math" w:hAnsi="Cambria Math"/>
            <w:lang w:val="en-US"/>
          </w:rPr>
          <m:t>=32=</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5</m:t>
            </m:r>
          </m:sup>
        </m:sSup>
      </m:oMath>
      <w:r w:rsidRPr="0068605B">
        <w:rPr>
          <w:rFonts w:ascii="Times New Roman" w:hAnsi="Times New Roman"/>
          <w:lang w:val="en-US"/>
        </w:rPr>
        <w:t xml:space="preserve"> possible ways to composite an alternative model, based on the NSS. The implication of Equation </w:t>
      </w:r>
      <w:r w:rsidR="0038120A">
        <w:rPr>
          <w:rFonts w:ascii="Times New Roman" w:hAnsi="Times New Roman"/>
          <w:lang w:val="en-US"/>
        </w:rPr>
        <w:t>A1</w:t>
      </w:r>
      <w:r w:rsidRPr="0068605B">
        <w:rPr>
          <w:rFonts w:ascii="Times New Roman" w:hAnsi="Times New Roman"/>
          <w:lang w:val="en-US"/>
        </w:rPr>
        <w:t xml:space="preserve"> and </w:t>
      </w:r>
      <w:r w:rsidR="0038120A">
        <w:rPr>
          <w:rFonts w:ascii="Times New Roman" w:hAnsi="Times New Roman"/>
          <w:lang w:val="en-US"/>
        </w:rPr>
        <w:t>A2</w:t>
      </w:r>
      <w:r w:rsidRPr="0068605B">
        <w:rPr>
          <w:rFonts w:ascii="Times New Roman" w:hAnsi="Times New Roman"/>
          <w:lang w:val="en-US"/>
        </w:rPr>
        <w:t xml:space="preserve"> is that, given a couple of naïve regression models, it can find exactly the same r</w:t>
      </w:r>
      <w:proofErr w:type="spellStart"/>
      <w:r w:rsidRPr="0068605B">
        <w:rPr>
          <w:rFonts w:ascii="Times New Roman" w:hAnsi="Times New Roman"/>
          <w:lang w:val="en-US"/>
        </w:rPr>
        <w:t>esult</w:t>
      </w:r>
      <w:proofErr w:type="spellEnd"/>
      <w:r w:rsidRPr="0068605B">
        <w:rPr>
          <w:rFonts w:ascii="Times New Roman" w:hAnsi="Times New Roman"/>
          <w:lang w:val="en-US"/>
        </w:rPr>
        <w:t xml:space="preserve"> as that found using the</w:t>
      </w:r>
      <w:r w:rsidR="0038120A">
        <w:rPr>
          <w:rFonts w:ascii="Times New Roman" w:hAnsi="Times New Roman"/>
          <w:lang w:val="en-US"/>
        </w:rPr>
        <w:t xml:space="preserve"> individual-level data</w:t>
      </w:r>
      <w:r w:rsidRPr="0068605B">
        <w:rPr>
          <w:rFonts w:ascii="Times New Roman" w:hAnsi="Times New Roman"/>
          <w:lang w:val="en-US"/>
        </w:rPr>
        <w:t>. Obviously, given NSS, OATH is not necessary to have other information, such as individual-level data, to reproduce and recover the underreported results.</w:t>
      </w:r>
    </w:p>
    <w:p w14:paraId="415D6CBB" w14:textId="77777777" w:rsidR="0038120A" w:rsidRPr="006F0EBB" w:rsidRDefault="0038120A" w:rsidP="00E27A70">
      <w:pPr>
        <w:widowControl w:val="0"/>
        <w:autoSpaceDE w:val="0"/>
        <w:autoSpaceDN w:val="0"/>
        <w:adjustRightInd w:val="0"/>
        <w:spacing w:line="480" w:lineRule="auto"/>
        <w:rPr>
          <w:rFonts w:ascii="Times New Roman" w:hAnsi="Times New Roman" w:cs="Times New Roman"/>
        </w:rPr>
      </w:pPr>
      <w:bookmarkStart w:id="0" w:name="_GoBack"/>
      <w:bookmarkEnd w:id="0"/>
    </w:p>
    <w:sectPr w:rsidR="0038120A" w:rsidRPr="006F0EBB" w:rsidSect="00F52602">
      <w:footerReference w:type="even" r:id="rId12"/>
      <w:footerReference w:type="default" r:id="rId13"/>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7F082" w14:textId="77777777" w:rsidR="00EE3804" w:rsidRDefault="00EE3804" w:rsidP="00247A05">
      <w:r>
        <w:separator/>
      </w:r>
    </w:p>
  </w:endnote>
  <w:endnote w:type="continuationSeparator" w:id="0">
    <w:p w14:paraId="688B1BA6" w14:textId="77777777" w:rsidR="00EE3804" w:rsidRDefault="00EE3804" w:rsidP="0024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F18DD" w14:textId="77777777" w:rsidR="00EE3804" w:rsidRDefault="00EE3804" w:rsidP="00247A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097F0B" w14:textId="77777777" w:rsidR="00EE3804" w:rsidRDefault="00EE38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E9E9E" w14:textId="77777777" w:rsidR="00EE3804" w:rsidRDefault="00EE3804" w:rsidP="00247A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514C">
      <w:rPr>
        <w:rStyle w:val="PageNumber"/>
        <w:noProof/>
      </w:rPr>
      <w:t>19</w:t>
    </w:r>
    <w:r>
      <w:rPr>
        <w:rStyle w:val="PageNumber"/>
      </w:rPr>
      <w:fldChar w:fldCharType="end"/>
    </w:r>
  </w:p>
  <w:p w14:paraId="1B87EFB6" w14:textId="77777777" w:rsidR="00EE3804" w:rsidRDefault="00EE38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2F6C9" w14:textId="77777777" w:rsidR="00EE3804" w:rsidRDefault="00EE3804" w:rsidP="00247A05">
      <w:r>
        <w:separator/>
      </w:r>
    </w:p>
  </w:footnote>
  <w:footnote w:type="continuationSeparator" w:id="0">
    <w:p w14:paraId="7D04707F" w14:textId="77777777" w:rsidR="00EE3804" w:rsidRDefault="00EE3804" w:rsidP="00247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649"/>
    <w:multiLevelType w:val="hybridMultilevel"/>
    <w:tmpl w:val="D048DBE6"/>
    <w:lvl w:ilvl="0" w:tplc="5DECBB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DB6A55"/>
    <w:multiLevelType w:val="hybridMultilevel"/>
    <w:tmpl w:val="D048DBE6"/>
    <w:lvl w:ilvl="0" w:tplc="5DECBB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76"/>
    <w:rsid w:val="00023E27"/>
    <w:rsid w:val="0002760E"/>
    <w:rsid w:val="00050C54"/>
    <w:rsid w:val="00055243"/>
    <w:rsid w:val="0005662C"/>
    <w:rsid w:val="00071842"/>
    <w:rsid w:val="00073417"/>
    <w:rsid w:val="0007599A"/>
    <w:rsid w:val="00083499"/>
    <w:rsid w:val="0008567C"/>
    <w:rsid w:val="000A02B9"/>
    <w:rsid w:val="000A5B03"/>
    <w:rsid w:val="000C5609"/>
    <w:rsid w:val="000D6823"/>
    <w:rsid w:val="000E2E9F"/>
    <w:rsid w:val="000F446E"/>
    <w:rsid w:val="000F75BA"/>
    <w:rsid w:val="00112891"/>
    <w:rsid w:val="00122714"/>
    <w:rsid w:val="00123240"/>
    <w:rsid w:val="00124167"/>
    <w:rsid w:val="0012677D"/>
    <w:rsid w:val="001409F0"/>
    <w:rsid w:val="0017727A"/>
    <w:rsid w:val="001777AF"/>
    <w:rsid w:val="00182767"/>
    <w:rsid w:val="0018772D"/>
    <w:rsid w:val="001911F3"/>
    <w:rsid w:val="0019328D"/>
    <w:rsid w:val="001C3E69"/>
    <w:rsid w:val="001D46B7"/>
    <w:rsid w:val="001E2D58"/>
    <w:rsid w:val="001F1B5D"/>
    <w:rsid w:val="001F7EEF"/>
    <w:rsid w:val="002079E6"/>
    <w:rsid w:val="0021090B"/>
    <w:rsid w:val="0021108D"/>
    <w:rsid w:val="00216B69"/>
    <w:rsid w:val="00225799"/>
    <w:rsid w:val="00241F15"/>
    <w:rsid w:val="00244ECE"/>
    <w:rsid w:val="00247A05"/>
    <w:rsid w:val="00260E68"/>
    <w:rsid w:val="002752F9"/>
    <w:rsid w:val="00275411"/>
    <w:rsid w:val="0027613E"/>
    <w:rsid w:val="002B1B14"/>
    <w:rsid w:val="002D7A3D"/>
    <w:rsid w:val="00304961"/>
    <w:rsid w:val="00307B31"/>
    <w:rsid w:val="003152A0"/>
    <w:rsid w:val="003550B4"/>
    <w:rsid w:val="00356381"/>
    <w:rsid w:val="00367AF1"/>
    <w:rsid w:val="003739D0"/>
    <w:rsid w:val="0038120A"/>
    <w:rsid w:val="0038187E"/>
    <w:rsid w:val="00381A31"/>
    <w:rsid w:val="003863D8"/>
    <w:rsid w:val="00392A3C"/>
    <w:rsid w:val="00396348"/>
    <w:rsid w:val="003C1AFC"/>
    <w:rsid w:val="003C55FA"/>
    <w:rsid w:val="003F11F3"/>
    <w:rsid w:val="00403531"/>
    <w:rsid w:val="00415B6E"/>
    <w:rsid w:val="00427ED3"/>
    <w:rsid w:val="004304A4"/>
    <w:rsid w:val="00437357"/>
    <w:rsid w:val="00440C5B"/>
    <w:rsid w:val="004430B0"/>
    <w:rsid w:val="00444E3B"/>
    <w:rsid w:val="00462845"/>
    <w:rsid w:val="00467299"/>
    <w:rsid w:val="004673C3"/>
    <w:rsid w:val="00493377"/>
    <w:rsid w:val="004D1119"/>
    <w:rsid w:val="004F514C"/>
    <w:rsid w:val="0051297A"/>
    <w:rsid w:val="00521E88"/>
    <w:rsid w:val="00525D36"/>
    <w:rsid w:val="005374FB"/>
    <w:rsid w:val="00553B22"/>
    <w:rsid w:val="00555038"/>
    <w:rsid w:val="00555B64"/>
    <w:rsid w:val="005652AC"/>
    <w:rsid w:val="005658DF"/>
    <w:rsid w:val="0058606C"/>
    <w:rsid w:val="00592763"/>
    <w:rsid w:val="005A4665"/>
    <w:rsid w:val="005A6523"/>
    <w:rsid w:val="005A75BC"/>
    <w:rsid w:val="005A7982"/>
    <w:rsid w:val="005B79C0"/>
    <w:rsid w:val="005C6C02"/>
    <w:rsid w:val="005D6F12"/>
    <w:rsid w:val="005E28F7"/>
    <w:rsid w:val="005E58EC"/>
    <w:rsid w:val="005F2377"/>
    <w:rsid w:val="005F3C52"/>
    <w:rsid w:val="005F5660"/>
    <w:rsid w:val="006032E5"/>
    <w:rsid w:val="00607EFB"/>
    <w:rsid w:val="00612567"/>
    <w:rsid w:val="00613A1D"/>
    <w:rsid w:val="006150AF"/>
    <w:rsid w:val="006338BD"/>
    <w:rsid w:val="0064769E"/>
    <w:rsid w:val="00656CD5"/>
    <w:rsid w:val="006614F0"/>
    <w:rsid w:val="00666EAA"/>
    <w:rsid w:val="00670810"/>
    <w:rsid w:val="0067090E"/>
    <w:rsid w:val="006775A4"/>
    <w:rsid w:val="00690276"/>
    <w:rsid w:val="0069283A"/>
    <w:rsid w:val="00696289"/>
    <w:rsid w:val="006A1EB4"/>
    <w:rsid w:val="006B6C40"/>
    <w:rsid w:val="006C18E1"/>
    <w:rsid w:val="006D1150"/>
    <w:rsid w:val="006D246C"/>
    <w:rsid w:val="006D2DF2"/>
    <w:rsid w:val="006D5C04"/>
    <w:rsid w:val="006F0EBB"/>
    <w:rsid w:val="007033EB"/>
    <w:rsid w:val="00721770"/>
    <w:rsid w:val="0073163A"/>
    <w:rsid w:val="00731819"/>
    <w:rsid w:val="00731E43"/>
    <w:rsid w:val="00736275"/>
    <w:rsid w:val="00737A8B"/>
    <w:rsid w:val="007402C4"/>
    <w:rsid w:val="00745F5F"/>
    <w:rsid w:val="007614AD"/>
    <w:rsid w:val="00787F52"/>
    <w:rsid w:val="00792503"/>
    <w:rsid w:val="0079639B"/>
    <w:rsid w:val="007A3FED"/>
    <w:rsid w:val="007C577C"/>
    <w:rsid w:val="007D2A7D"/>
    <w:rsid w:val="007D2B64"/>
    <w:rsid w:val="007E28D8"/>
    <w:rsid w:val="00803BE0"/>
    <w:rsid w:val="00811319"/>
    <w:rsid w:val="00821AD3"/>
    <w:rsid w:val="008238FA"/>
    <w:rsid w:val="00836018"/>
    <w:rsid w:val="008412EA"/>
    <w:rsid w:val="00890FC7"/>
    <w:rsid w:val="0089391C"/>
    <w:rsid w:val="00893DDC"/>
    <w:rsid w:val="008B106B"/>
    <w:rsid w:val="008C3303"/>
    <w:rsid w:val="008C5C01"/>
    <w:rsid w:val="008D06CB"/>
    <w:rsid w:val="008D509F"/>
    <w:rsid w:val="008E200A"/>
    <w:rsid w:val="008E6967"/>
    <w:rsid w:val="008F2A9A"/>
    <w:rsid w:val="008F45F1"/>
    <w:rsid w:val="00901C72"/>
    <w:rsid w:val="009048E2"/>
    <w:rsid w:val="00906B67"/>
    <w:rsid w:val="00925A7F"/>
    <w:rsid w:val="009260ED"/>
    <w:rsid w:val="00936EDB"/>
    <w:rsid w:val="00937AD4"/>
    <w:rsid w:val="0094212D"/>
    <w:rsid w:val="00942D58"/>
    <w:rsid w:val="009531DF"/>
    <w:rsid w:val="0096453B"/>
    <w:rsid w:val="00965189"/>
    <w:rsid w:val="00977865"/>
    <w:rsid w:val="00982B8A"/>
    <w:rsid w:val="0098544D"/>
    <w:rsid w:val="009C0EFB"/>
    <w:rsid w:val="009C72E5"/>
    <w:rsid w:val="00A0582E"/>
    <w:rsid w:val="00A32897"/>
    <w:rsid w:val="00A33E64"/>
    <w:rsid w:val="00A34580"/>
    <w:rsid w:val="00A40449"/>
    <w:rsid w:val="00A42408"/>
    <w:rsid w:val="00A45CF7"/>
    <w:rsid w:val="00A56E5A"/>
    <w:rsid w:val="00A74821"/>
    <w:rsid w:val="00AA19C3"/>
    <w:rsid w:val="00AA547A"/>
    <w:rsid w:val="00AB1901"/>
    <w:rsid w:val="00AC319F"/>
    <w:rsid w:val="00AC60A7"/>
    <w:rsid w:val="00AD4E3E"/>
    <w:rsid w:val="00AE0224"/>
    <w:rsid w:val="00B03352"/>
    <w:rsid w:val="00B13B6F"/>
    <w:rsid w:val="00B4775E"/>
    <w:rsid w:val="00B52C3C"/>
    <w:rsid w:val="00B61AA6"/>
    <w:rsid w:val="00B705DA"/>
    <w:rsid w:val="00B8096E"/>
    <w:rsid w:val="00B832C5"/>
    <w:rsid w:val="00BA0CDF"/>
    <w:rsid w:val="00BA3830"/>
    <w:rsid w:val="00BA3D20"/>
    <w:rsid w:val="00BA426F"/>
    <w:rsid w:val="00BC37D0"/>
    <w:rsid w:val="00BD1C08"/>
    <w:rsid w:val="00BE6931"/>
    <w:rsid w:val="00BF00F9"/>
    <w:rsid w:val="00C070DD"/>
    <w:rsid w:val="00C075D3"/>
    <w:rsid w:val="00C153F5"/>
    <w:rsid w:val="00C22902"/>
    <w:rsid w:val="00C25B74"/>
    <w:rsid w:val="00C35529"/>
    <w:rsid w:val="00C56982"/>
    <w:rsid w:val="00C56B9C"/>
    <w:rsid w:val="00C62B88"/>
    <w:rsid w:val="00C63298"/>
    <w:rsid w:val="00CA3441"/>
    <w:rsid w:val="00CA4A86"/>
    <w:rsid w:val="00CA7A4E"/>
    <w:rsid w:val="00CB2B56"/>
    <w:rsid w:val="00CB4503"/>
    <w:rsid w:val="00CC00B5"/>
    <w:rsid w:val="00CD0C04"/>
    <w:rsid w:val="00CE0530"/>
    <w:rsid w:val="00CE1567"/>
    <w:rsid w:val="00CE215B"/>
    <w:rsid w:val="00CF3C0B"/>
    <w:rsid w:val="00CF5DB8"/>
    <w:rsid w:val="00D00EEE"/>
    <w:rsid w:val="00D04A70"/>
    <w:rsid w:val="00D076B3"/>
    <w:rsid w:val="00D16FE0"/>
    <w:rsid w:val="00D562EB"/>
    <w:rsid w:val="00D61A1A"/>
    <w:rsid w:val="00D62719"/>
    <w:rsid w:val="00D71931"/>
    <w:rsid w:val="00D740EB"/>
    <w:rsid w:val="00D827FA"/>
    <w:rsid w:val="00D85F12"/>
    <w:rsid w:val="00DB521A"/>
    <w:rsid w:val="00DB70CE"/>
    <w:rsid w:val="00DC071C"/>
    <w:rsid w:val="00DC571F"/>
    <w:rsid w:val="00DD444B"/>
    <w:rsid w:val="00DE13BC"/>
    <w:rsid w:val="00DF012F"/>
    <w:rsid w:val="00E025C3"/>
    <w:rsid w:val="00E1529A"/>
    <w:rsid w:val="00E26A99"/>
    <w:rsid w:val="00E27A70"/>
    <w:rsid w:val="00E27E24"/>
    <w:rsid w:val="00E31563"/>
    <w:rsid w:val="00E373DB"/>
    <w:rsid w:val="00E74E6A"/>
    <w:rsid w:val="00E848AC"/>
    <w:rsid w:val="00E85537"/>
    <w:rsid w:val="00E86877"/>
    <w:rsid w:val="00E90E93"/>
    <w:rsid w:val="00EA0453"/>
    <w:rsid w:val="00EA348E"/>
    <w:rsid w:val="00EB0054"/>
    <w:rsid w:val="00EB0E30"/>
    <w:rsid w:val="00EB3A5F"/>
    <w:rsid w:val="00EC143C"/>
    <w:rsid w:val="00ED7A2F"/>
    <w:rsid w:val="00EE0D08"/>
    <w:rsid w:val="00EE1790"/>
    <w:rsid w:val="00EE3804"/>
    <w:rsid w:val="00EF69CB"/>
    <w:rsid w:val="00EF76E7"/>
    <w:rsid w:val="00F04968"/>
    <w:rsid w:val="00F155D7"/>
    <w:rsid w:val="00F218A1"/>
    <w:rsid w:val="00F22A98"/>
    <w:rsid w:val="00F24DC5"/>
    <w:rsid w:val="00F265A9"/>
    <w:rsid w:val="00F31760"/>
    <w:rsid w:val="00F35551"/>
    <w:rsid w:val="00F40E38"/>
    <w:rsid w:val="00F41D48"/>
    <w:rsid w:val="00F52602"/>
    <w:rsid w:val="00F54203"/>
    <w:rsid w:val="00F6134B"/>
    <w:rsid w:val="00F91BC1"/>
    <w:rsid w:val="00FA2F69"/>
    <w:rsid w:val="00FB7145"/>
    <w:rsid w:val="00FB73B6"/>
    <w:rsid w:val="00FC0846"/>
    <w:rsid w:val="00FC25A5"/>
    <w:rsid w:val="00FC2B21"/>
    <w:rsid w:val="00FC676A"/>
    <w:rsid w:val="00FC67A2"/>
    <w:rsid w:val="00FC7FDA"/>
    <w:rsid w:val="00FD0E75"/>
    <w:rsid w:val="00FE26B5"/>
    <w:rsid w:val="00FF2A26"/>
    <w:rsid w:val="00FF39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9C4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B88"/>
    <w:rPr>
      <w:color w:val="0000FF" w:themeColor="hyperlink"/>
      <w:u w:val="single"/>
    </w:rPr>
  </w:style>
  <w:style w:type="paragraph" w:styleId="Footer">
    <w:name w:val="footer"/>
    <w:basedOn w:val="Normal"/>
    <w:link w:val="FooterChar"/>
    <w:uiPriority w:val="99"/>
    <w:unhideWhenUsed/>
    <w:rsid w:val="00247A05"/>
    <w:pPr>
      <w:tabs>
        <w:tab w:val="center" w:pos="4320"/>
        <w:tab w:val="right" w:pos="8640"/>
      </w:tabs>
    </w:pPr>
  </w:style>
  <w:style w:type="character" w:customStyle="1" w:styleId="FooterChar">
    <w:name w:val="Footer Char"/>
    <w:basedOn w:val="DefaultParagraphFont"/>
    <w:link w:val="Footer"/>
    <w:uiPriority w:val="99"/>
    <w:rsid w:val="00247A05"/>
  </w:style>
  <w:style w:type="character" w:styleId="PageNumber">
    <w:name w:val="page number"/>
    <w:basedOn w:val="DefaultParagraphFont"/>
    <w:uiPriority w:val="99"/>
    <w:semiHidden/>
    <w:unhideWhenUsed/>
    <w:rsid w:val="00247A05"/>
  </w:style>
  <w:style w:type="character" w:styleId="PlaceholderText">
    <w:name w:val="Placeholder Text"/>
    <w:basedOn w:val="DefaultParagraphFont"/>
    <w:uiPriority w:val="99"/>
    <w:semiHidden/>
    <w:rsid w:val="006B6C40"/>
    <w:rPr>
      <w:color w:val="808080"/>
    </w:rPr>
  </w:style>
  <w:style w:type="paragraph" w:styleId="BalloonText">
    <w:name w:val="Balloon Text"/>
    <w:basedOn w:val="Normal"/>
    <w:link w:val="BalloonTextChar"/>
    <w:uiPriority w:val="99"/>
    <w:semiHidden/>
    <w:unhideWhenUsed/>
    <w:rsid w:val="006B6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C40"/>
    <w:rPr>
      <w:rFonts w:ascii="Lucida Grande" w:hAnsi="Lucida Grande" w:cs="Lucida Grande"/>
      <w:sz w:val="18"/>
      <w:szCs w:val="18"/>
    </w:rPr>
  </w:style>
  <w:style w:type="paragraph" w:styleId="ListParagraph">
    <w:name w:val="List Paragraph"/>
    <w:basedOn w:val="Normal"/>
    <w:uiPriority w:val="34"/>
    <w:qFormat/>
    <w:rsid w:val="00C35529"/>
    <w:pPr>
      <w:ind w:left="720"/>
      <w:contextualSpacing/>
    </w:pPr>
  </w:style>
  <w:style w:type="character" w:styleId="LineNumber">
    <w:name w:val="line number"/>
    <w:basedOn w:val="DefaultParagraphFont"/>
    <w:uiPriority w:val="99"/>
    <w:semiHidden/>
    <w:unhideWhenUsed/>
    <w:rsid w:val="00392A3C"/>
  </w:style>
  <w:style w:type="table" w:styleId="TableGrid">
    <w:name w:val="Table Grid"/>
    <w:basedOn w:val="TableNormal"/>
    <w:uiPriority w:val="59"/>
    <w:rsid w:val="00586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373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B88"/>
    <w:rPr>
      <w:color w:val="0000FF" w:themeColor="hyperlink"/>
      <w:u w:val="single"/>
    </w:rPr>
  </w:style>
  <w:style w:type="paragraph" w:styleId="Footer">
    <w:name w:val="footer"/>
    <w:basedOn w:val="Normal"/>
    <w:link w:val="FooterChar"/>
    <w:uiPriority w:val="99"/>
    <w:unhideWhenUsed/>
    <w:rsid w:val="00247A05"/>
    <w:pPr>
      <w:tabs>
        <w:tab w:val="center" w:pos="4320"/>
        <w:tab w:val="right" w:pos="8640"/>
      </w:tabs>
    </w:pPr>
  </w:style>
  <w:style w:type="character" w:customStyle="1" w:styleId="FooterChar">
    <w:name w:val="Footer Char"/>
    <w:basedOn w:val="DefaultParagraphFont"/>
    <w:link w:val="Footer"/>
    <w:uiPriority w:val="99"/>
    <w:rsid w:val="00247A05"/>
  </w:style>
  <w:style w:type="character" w:styleId="PageNumber">
    <w:name w:val="page number"/>
    <w:basedOn w:val="DefaultParagraphFont"/>
    <w:uiPriority w:val="99"/>
    <w:semiHidden/>
    <w:unhideWhenUsed/>
    <w:rsid w:val="00247A05"/>
  </w:style>
  <w:style w:type="character" w:styleId="PlaceholderText">
    <w:name w:val="Placeholder Text"/>
    <w:basedOn w:val="DefaultParagraphFont"/>
    <w:uiPriority w:val="99"/>
    <w:semiHidden/>
    <w:rsid w:val="006B6C40"/>
    <w:rPr>
      <w:color w:val="808080"/>
    </w:rPr>
  </w:style>
  <w:style w:type="paragraph" w:styleId="BalloonText">
    <w:name w:val="Balloon Text"/>
    <w:basedOn w:val="Normal"/>
    <w:link w:val="BalloonTextChar"/>
    <w:uiPriority w:val="99"/>
    <w:semiHidden/>
    <w:unhideWhenUsed/>
    <w:rsid w:val="006B6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C40"/>
    <w:rPr>
      <w:rFonts w:ascii="Lucida Grande" w:hAnsi="Lucida Grande" w:cs="Lucida Grande"/>
      <w:sz w:val="18"/>
      <w:szCs w:val="18"/>
    </w:rPr>
  </w:style>
  <w:style w:type="paragraph" w:styleId="ListParagraph">
    <w:name w:val="List Paragraph"/>
    <w:basedOn w:val="Normal"/>
    <w:uiPriority w:val="34"/>
    <w:qFormat/>
    <w:rsid w:val="00C35529"/>
    <w:pPr>
      <w:ind w:left="720"/>
      <w:contextualSpacing/>
    </w:pPr>
  </w:style>
  <w:style w:type="character" w:styleId="LineNumber">
    <w:name w:val="line number"/>
    <w:basedOn w:val="DefaultParagraphFont"/>
    <w:uiPriority w:val="99"/>
    <w:semiHidden/>
    <w:unhideWhenUsed/>
    <w:rsid w:val="00392A3C"/>
  </w:style>
  <w:style w:type="table" w:styleId="TableGrid">
    <w:name w:val="Table Grid"/>
    <w:basedOn w:val="TableNormal"/>
    <w:uiPriority w:val="59"/>
    <w:rsid w:val="00586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37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gac.org/Home.ph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hyperlink" Target="http://www.broadinstitute.org/collaboration/giant/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6317C-66F8-3145-BFF2-250D1D46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19</Pages>
  <Words>3884</Words>
  <Characters>20990</Characters>
  <Application>Microsoft Macintosh Word</Application>
  <DocSecurity>0</DocSecurity>
  <Lines>381</Lines>
  <Paragraphs>101</Paragraphs>
  <ScaleCrop>false</ScaleCrop>
  <Company>Free</Company>
  <LinksUpToDate>false</LinksUpToDate>
  <CharactersWithSpaces>24773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57</cp:revision>
  <dcterms:created xsi:type="dcterms:W3CDTF">2016-03-14T04:46:00Z</dcterms:created>
  <dcterms:modified xsi:type="dcterms:W3CDTF">2016-09-26T13:34:00Z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http://www.zotero.org/styles/g3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http://www.zotero.org/styles/european-journal-of-human-genetics</vt:lpwstr>
  </property>
  <property fmtid="{D5CDD505-2E9C-101B-9397-08002B2CF9AE}" pid="11" name="Mendeley Recent Style Name 3_1">
    <vt:lpwstr>European Journal of Human Genetics</vt:lpwstr>
  </property>
  <property fmtid="{D5CDD505-2E9C-101B-9397-08002B2CF9AE}" pid="12" name="Mendeley Recent Style Id 4_1">
    <vt:lpwstr>http://www.zotero.org/styles/european-journal-of-human-genetics_cos</vt:lpwstr>
  </property>
  <property fmtid="{D5CDD505-2E9C-101B-9397-08002B2CF9AE}" pid="13" name="Mendeley Recent Style Name 4_1">
    <vt:lpwstr>European Journal of Human Genetics_cos</vt:lpwstr>
  </property>
  <property fmtid="{D5CDD505-2E9C-101B-9397-08002B2CF9AE}" pid="14" name="Mendeley Recent Style Id 5_1">
    <vt:lpwstr>http://www.zotero.org/styles/g3</vt:lpwstr>
  </property>
  <property fmtid="{D5CDD505-2E9C-101B-9397-08002B2CF9AE}" pid="15" name="Mendeley Recent Style Name 5_1">
    <vt:lpwstr>G3: Genes, Genomes, Genetics</vt:lpwstr>
  </property>
  <property fmtid="{D5CDD505-2E9C-101B-9397-08002B2CF9AE}" pid="16" name="Mendeley Recent Style Id 6_1">
    <vt:lpwstr>http://www.zotero.org/styles/genetics</vt:lpwstr>
  </property>
  <property fmtid="{D5CDD505-2E9C-101B-9397-08002B2CF9AE}" pid="17" name="Mendeley Recent Style Name 6_1">
    <vt:lpwstr>Genetics</vt:lpwstr>
  </property>
  <property fmtid="{D5CDD505-2E9C-101B-9397-08002B2CF9AE}" pid="18" name="Mendeley Recent Style Id 7_1">
    <vt:lpwstr>http://www.zotero.org/styles/genome-research</vt:lpwstr>
  </property>
  <property fmtid="{D5CDD505-2E9C-101B-9397-08002B2CF9AE}" pid="19" name="Mendeley Recent Style Name 7_1">
    <vt:lpwstr>Genome Research</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http://www.zotero.org/styles/plos-genetics</vt:lpwstr>
  </property>
  <property fmtid="{D5CDD505-2E9C-101B-9397-08002B2CF9AE}" pid="23" name="Mendeley Recent Style Name 9_1">
    <vt:lpwstr>PLOS Genetics</vt:lpwstr>
  </property>
  <property fmtid="{D5CDD505-2E9C-101B-9397-08002B2CF9AE}" pid="24" name="Mendeley Unique User Id_1">
    <vt:lpwstr>977ba9dd-5cbb-3a62-8b9b-474aa0cfbc1c</vt:lpwstr>
  </property>
</Properties>
</file>