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IDP Objectives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Mechanical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not have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sharp edges</w:t>
      </w:r>
      <w:r w:rsidDel="00000000" w:rsidR="00000000" w:rsidRPr="00000000">
        <w:rPr>
          <w:sz w:val="24"/>
          <w:szCs w:val="24"/>
          <w:rtl w:val="0"/>
        </w:rPr>
        <w:t xml:space="preserve"> and must be safe around humans.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robot must be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modular construction</w:t>
      </w:r>
      <w:r w:rsidDel="00000000" w:rsidR="00000000" w:rsidRPr="00000000">
        <w:rPr>
          <w:sz w:val="24"/>
          <w:szCs w:val="24"/>
          <w:rtl w:val="0"/>
        </w:rPr>
        <w:t xml:space="preserve"> and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standard components</w:t>
      </w:r>
      <w:r w:rsidDel="00000000" w:rsidR="00000000" w:rsidRPr="00000000">
        <w:rPr>
          <w:sz w:val="24"/>
          <w:szCs w:val="24"/>
          <w:rtl w:val="0"/>
        </w:rPr>
        <w:t xml:space="preserve"> where possible to allow easy maintenance and repair in the field e.g. access to exchange motors, modules have plugs/sockets, fixings accessible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robot must have the red and green indicator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LEDs clearly visible</w:t>
      </w:r>
      <w:r w:rsidDel="00000000" w:rsidR="00000000" w:rsidRPr="00000000">
        <w:rPr>
          <w:sz w:val="24"/>
          <w:szCs w:val="24"/>
          <w:rtl w:val="0"/>
        </w:rPr>
        <w:t xml:space="preserve"> and installed on the top of the build.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be</w:t>
      </w:r>
      <w:r w:rsidDel="00000000" w:rsidR="00000000" w:rsidRPr="00000000">
        <w:rPr>
          <w:b w:val="1"/>
          <w:sz w:val="24"/>
          <w:szCs w:val="24"/>
          <w:rtl w:val="0"/>
        </w:rPr>
        <w:t xml:space="preserve"> well constructed</w:t>
      </w:r>
      <w:r w:rsidDel="00000000" w:rsidR="00000000" w:rsidRPr="00000000">
        <w:rPr>
          <w:sz w:val="24"/>
          <w:szCs w:val="24"/>
          <w:rtl w:val="0"/>
        </w:rPr>
        <w:t xml:space="preserve"> i.e. not held together with tape and glue, unsupported/unprotected cables, parts not fixed down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clearly display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 number</w:t>
      </w:r>
      <w:r w:rsidDel="00000000" w:rsidR="00000000" w:rsidRPr="00000000">
        <w:rPr>
          <w:sz w:val="24"/>
          <w:szCs w:val="24"/>
          <w:rtl w:val="0"/>
        </w:rPr>
        <w:t xml:space="preserve"> in a legible font no smaller than 50mm high.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complete set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mechanical drawings</w:t>
      </w:r>
      <w:r w:rsidDel="00000000" w:rsidR="00000000" w:rsidRPr="00000000">
        <w:rPr>
          <w:sz w:val="24"/>
          <w:szCs w:val="24"/>
          <w:rtl w:val="0"/>
        </w:rPr>
        <w:t xml:space="preserve"> are required of a standard which would allow another engineer to replicate the robot, or carry out repairs.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robot must fit entirely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start/finish area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Only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 block</w:t>
      </w:r>
      <w:r w:rsidDel="00000000" w:rsidR="00000000" w:rsidRPr="00000000">
        <w:rPr>
          <w:sz w:val="24"/>
          <w:szCs w:val="24"/>
          <w:rtl w:val="0"/>
        </w:rPr>
        <w:t xml:space="preserve"> may be transported at a time.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Electrical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display a</w:t>
      </w:r>
      <w:r w:rsidDel="00000000" w:rsidR="00000000" w:rsidRPr="00000000">
        <w:rPr>
          <w:b w:val="1"/>
          <w:sz w:val="24"/>
          <w:szCs w:val="24"/>
          <w:rtl w:val="0"/>
        </w:rPr>
        <w:t xml:space="preserve"> flashing blue light</w:t>
      </w:r>
      <w:r w:rsidDel="00000000" w:rsidR="00000000" w:rsidRPr="00000000">
        <w:rPr>
          <w:sz w:val="24"/>
          <w:szCs w:val="24"/>
          <w:rtl w:val="0"/>
        </w:rPr>
        <w:t xml:space="preserve"> (2Hz±10%) when (and only when) it is moving.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be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modular construction</w:t>
      </w:r>
      <w:r w:rsidDel="00000000" w:rsidR="00000000" w:rsidRPr="00000000">
        <w:rPr>
          <w:sz w:val="24"/>
          <w:szCs w:val="24"/>
          <w:rtl w:val="0"/>
        </w:rPr>
        <w:t xml:space="preserve"> and use standard components where possible to allow easy maintenance and repair in the field e.g. access to exchange motors, modules have plugs/sockets, fixings accessible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have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 and green indicator LEDs</w:t>
      </w:r>
      <w:r w:rsidDel="00000000" w:rsidR="00000000" w:rsidRPr="00000000">
        <w:rPr>
          <w:sz w:val="24"/>
          <w:szCs w:val="24"/>
          <w:rtl w:val="0"/>
        </w:rPr>
        <w:t xml:space="preserve"> clearly visible and installed on the top of the build.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be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started in a controlled manner</w:t>
      </w:r>
      <w:r w:rsidDel="00000000" w:rsidR="00000000" w:rsidRPr="00000000">
        <w:rPr>
          <w:sz w:val="24"/>
          <w:szCs w:val="24"/>
          <w:rtl w:val="0"/>
        </w:rPr>
        <w:t xml:space="preserve"> by pressing a push button switch or entering a command on the workstation.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cabling </w:t>
      </w:r>
      <w:r w:rsidDel="00000000" w:rsidR="00000000" w:rsidRPr="00000000">
        <w:rPr>
          <w:sz w:val="24"/>
          <w:szCs w:val="24"/>
          <w:rtl w:val="0"/>
        </w:rPr>
        <w:t xml:space="preserve">must be neatly installed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Cable colouring</w:t>
      </w:r>
      <w:r w:rsidDel="00000000" w:rsidR="00000000" w:rsidRPr="00000000">
        <w:rPr>
          <w:sz w:val="24"/>
          <w:szCs w:val="24"/>
          <w:rtl w:val="0"/>
        </w:rPr>
        <w:t xml:space="preserve"> must conform to the site regulations: red power +, black power -, all other colours can be used for signal/control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complete set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electrical drawings</w:t>
      </w:r>
      <w:r w:rsidDel="00000000" w:rsidR="00000000" w:rsidRPr="00000000">
        <w:rPr>
          <w:sz w:val="24"/>
          <w:szCs w:val="24"/>
          <w:rtl w:val="0"/>
        </w:rPr>
        <w:t xml:space="preserve"> are required of a standard which would allow another engineer to replicate the robot, or carry out repairs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Blocks should be clearly identified before they are transported. This should be indicated by illuminating a</w:t>
      </w:r>
      <w:r w:rsidDel="00000000" w:rsidR="00000000" w:rsidRPr="00000000">
        <w:rPr>
          <w:b w:val="1"/>
          <w:sz w:val="24"/>
          <w:szCs w:val="24"/>
          <w:rtl w:val="0"/>
        </w:rPr>
        <w:t xml:space="preserve"> red LED for magnetic blocks</w:t>
      </w:r>
      <w:r w:rsidDel="00000000" w:rsidR="00000000" w:rsidRPr="00000000">
        <w:rPr>
          <w:sz w:val="24"/>
          <w:szCs w:val="24"/>
          <w:rtl w:val="0"/>
        </w:rPr>
        <w:t xml:space="preserve"> and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green LED for non-magnetic blocks</w:t>
      </w:r>
      <w:r w:rsidDel="00000000" w:rsidR="00000000" w:rsidRPr="00000000">
        <w:rPr>
          <w:sz w:val="24"/>
          <w:szCs w:val="24"/>
          <w:rtl w:val="0"/>
        </w:rPr>
        <w:t xml:space="preserve">. The LED should clearly illuminate for &gt;5 seconds while the robot is stationary and installed at the top of the robot.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display a</w:t>
      </w:r>
      <w:r w:rsidDel="00000000" w:rsidR="00000000" w:rsidRPr="00000000">
        <w:rPr>
          <w:b w:val="1"/>
          <w:sz w:val="24"/>
          <w:szCs w:val="24"/>
          <w:rtl w:val="0"/>
        </w:rPr>
        <w:t xml:space="preserve"> flashing blue light </w:t>
      </w:r>
      <w:r w:rsidDel="00000000" w:rsidR="00000000" w:rsidRPr="00000000">
        <w:rPr>
          <w:sz w:val="24"/>
          <w:szCs w:val="24"/>
          <w:rtl w:val="0"/>
        </w:rPr>
        <w:t xml:space="preserve">(2Hz±10%) when (and only when) it is moving.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robot must be started in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controlled manner </w:t>
      </w:r>
      <w:r w:rsidDel="00000000" w:rsidR="00000000" w:rsidRPr="00000000">
        <w:rPr>
          <w:sz w:val="24"/>
          <w:szCs w:val="24"/>
          <w:rtl w:val="0"/>
        </w:rPr>
        <w:t xml:space="preserve">by pressing a push button switch or entering a command on the workstation.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 print out and flow chart </w:t>
      </w:r>
      <w:r w:rsidDel="00000000" w:rsidR="00000000" w:rsidRPr="00000000">
        <w:rPr>
          <w:sz w:val="24"/>
          <w:szCs w:val="24"/>
          <w:rtl w:val="0"/>
        </w:rPr>
        <w:t xml:space="preserve">is required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should be</w:t>
      </w:r>
      <w:r w:rsidDel="00000000" w:rsidR="00000000" w:rsidRPr="00000000">
        <w:rPr>
          <w:b w:val="1"/>
          <w:sz w:val="24"/>
          <w:szCs w:val="24"/>
          <w:rtl w:val="0"/>
        </w:rPr>
        <w:t xml:space="preserve"> well-structured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well-commented.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information may be entered at the terminal during a run.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same program</w:t>
      </w:r>
      <w:r w:rsidDel="00000000" w:rsidR="00000000" w:rsidRPr="00000000">
        <w:rPr>
          <w:sz w:val="24"/>
          <w:szCs w:val="24"/>
          <w:rtl w:val="0"/>
        </w:rPr>
        <w:t xml:space="preserve"> must be run after each restart.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Blocks should be clearly identified before they are transported. This should be indicated by illuminating a red LED for magnetic blocks and a green LED for non-magnetic blocks. The LED should clearly illuminate for &gt;5 seconds while the robot is stationary and installed at the top of the robot.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only interaction permitted is between the robot and a workstation.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information may be entered at the terminal or the robot physically handled during a run.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Magnetic </w:t>
      </w:r>
      <w:r w:rsidDel="00000000" w:rsidR="00000000" w:rsidRPr="00000000">
        <w:rPr>
          <w:sz w:val="24"/>
          <w:szCs w:val="24"/>
          <w:rtl w:val="0"/>
        </w:rPr>
        <w:t xml:space="preserve">blocks should be delivered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 </w:t>
      </w:r>
      <w:r w:rsidDel="00000000" w:rsidR="00000000" w:rsidRPr="00000000">
        <w:rPr>
          <w:sz w:val="24"/>
          <w:szCs w:val="24"/>
          <w:rtl w:val="0"/>
        </w:rPr>
        <w:t xml:space="preserve">drop off square,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non-magnetic</w:t>
      </w:r>
      <w:r w:rsidDel="00000000" w:rsidR="00000000" w:rsidRPr="00000000">
        <w:rPr>
          <w:sz w:val="24"/>
          <w:szCs w:val="24"/>
          <w:rtl w:val="0"/>
        </w:rPr>
        <w:t xml:space="preserve"> blocks should be delivered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green </w:t>
      </w:r>
      <w:r w:rsidDel="00000000" w:rsidR="00000000" w:rsidRPr="00000000">
        <w:rPr>
          <w:sz w:val="24"/>
          <w:szCs w:val="24"/>
          <w:rtl w:val="0"/>
        </w:rPr>
        <w:t xml:space="preserve">drop off square.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may traverse around the table in any manner,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does not have to follow the white lines.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robot MUST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 to the start/finish block</w:t>
      </w:r>
      <w:r w:rsidDel="00000000" w:rsidR="00000000" w:rsidRPr="00000000">
        <w:rPr>
          <w:sz w:val="24"/>
          <w:szCs w:val="24"/>
          <w:rtl w:val="0"/>
        </w:rPr>
        <w:t xml:space="preserve"> at least once after the delivery of the first block. For points, the robot must be fully inside the lines of the start/finish box and stay there for at least 5 sec. Indicate stop-and-stay by having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blue </w:t>
      </w:r>
      <w:r w:rsidDel="00000000" w:rsidR="00000000" w:rsidRPr="00000000">
        <w:rPr>
          <w:sz w:val="24"/>
          <w:szCs w:val="24"/>
          <w:rtl w:val="0"/>
        </w:rPr>
        <w:t xml:space="preserve">LED ON constantly for that duration.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Blocks will be scored for delivery if it deposits the block in the identified drop off square.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Teams will be given</w:t>
      </w:r>
      <w:r w:rsidDel="00000000" w:rsidR="00000000" w:rsidRPr="00000000">
        <w:rPr>
          <w:b w:val="1"/>
          <w:sz w:val="24"/>
          <w:szCs w:val="24"/>
          <w:rtl w:val="0"/>
        </w:rPr>
        <w:t xml:space="preserve"> 5 minutes</w:t>
      </w:r>
      <w:r w:rsidDel="00000000" w:rsidR="00000000" w:rsidRPr="00000000">
        <w:rPr>
          <w:sz w:val="24"/>
          <w:szCs w:val="24"/>
          <w:rtl w:val="0"/>
        </w:rPr>
        <w:t xml:space="preserve"> to complete the task.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