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F4E79"/>
          <w:sz w:val="32"/>
        </w:rPr>
        <w:t>GUSTAVO DE CASTRO LIMA</w:t>
      </w:r>
    </w:p>
    <w:p>
      <w:pPr>
        <w:spacing w:after="30"/>
        <w:jc w:val="center"/>
      </w:pPr>
      <w:r>
        <w:rPr>
          <w:rFonts w:ascii="Arial" w:hAnsi="Arial"/>
          <w:b/>
          <w:sz w:val="19"/>
        </w:rPr>
        <w:t>Desenvolvedor Front-End | React.js • Next.js • TypeScript | Sistemas ERP • Delphi/VCL • SQL</w:t>
      </w:r>
    </w:p>
    <w:p>
      <w:pPr>
        <w:spacing w:after="80"/>
        <w:jc w:val="center"/>
      </w:pPr>
      <w:r>
        <w:rPr>
          <w:b w:val="0"/>
          <w:i w:val="0"/>
          <w:sz w:val="17"/>
        </w:rPr>
        <w:t xml:space="preserve">Tabatinga, SP | (16) 98129-3398 | </w:t>
      </w:r>
      <w:hyperlink r:id="rId9">
        <w:r>
          <w:rPr>
            <w:color w:val="0563C1"/>
            <w:u w:val="single"/>
          </w:rPr>
          <w:t>gcaastro1@gmail.com</w:t>
        </w:r>
      </w:hyperlink>
      <w:r>
        <w:rPr>
          <w:b w:val="0"/>
          <w:i w:val="0"/>
          <w:sz w:val="17"/>
        </w:rPr>
        <w:t xml:space="preserve"> | </w:t>
      </w:r>
      <w:hyperlink r:id="rId10">
        <w:r>
          <w:rPr>
            <w:color w:val="0563C1"/>
            <w:u w:val="single"/>
          </w:rPr>
          <w:t>linkedin.com/in/gucaastro1</w:t>
        </w:r>
      </w:hyperlink>
      <w:r>
        <w:rPr>
          <w:b w:val="0"/>
          <w:i w:val="0"/>
          <w:sz w:val="17"/>
        </w:rPr>
        <w:t xml:space="preserve"> | </w:t>
      </w:r>
      <w:hyperlink r:id="rId11">
        <w:r>
          <w:rPr>
            <w:color w:val="0563C1"/>
            <w:u w:val="single"/>
          </w:rPr>
          <w:t>gustavolima.vercel.app</w:t>
        </w:r>
      </w:hyperlink>
    </w:p>
    <w:p>
      <w:pPr>
        <w:pStyle w:val="CVSection"/>
        <w:pBdr>
          <w:bottom w:val="single" w:sz="8" w:space="4" w:color="D9E2F3"/>
        </w:pBdr>
      </w:pPr>
      <w:r>
        <w:t>RESUMO PROFISSIONAL</w:t>
      </w:r>
    </w:p>
    <w:p>
      <w:pPr>
        <w:spacing w:after="40" w:line="247" w:lineRule="auto"/>
      </w:pPr>
      <w:r>
        <w:rPr>
          <w:sz w:val="18"/>
        </w:rPr>
        <w:t>Desenvolvedor Front-End com experiência em React.js, TypeScript e conhecimento em Next.js, além de atuação sólida na manutenção e modernização de sistemas corporativos/ERP e aplicações legadas em Delphi/VCL. Experiência em transformar requisitos de negócio em interfaces funcionais, integrar aplicações com Firebase/SQL e melhorar telas, filtros, relatórios e fluxos utilizados por usuários finais. Perfil híbrido, combinando front-end moderno, UI/UX e entendimento de regras de negócio, com foco em código limpo, usabilidade, estabilidade e evolução contínua de produtos digitais.</w:t>
      </w:r>
    </w:p>
    <w:p>
      <w:pPr>
        <w:pStyle w:val="CVSection"/>
        <w:pBdr>
          <w:bottom w:val="single" w:sz="8" w:space="4" w:color="D9E2F3"/>
        </w:pBdr>
      </w:pPr>
      <w:r>
        <w:t>COMPETÊNCIAS TÉCNICAS</w:t>
      </w:r>
    </w:p>
    <w:p>
      <w:pPr>
        <w:pStyle w:val="CVBullet"/>
      </w:pPr>
      <w:r>
        <w:t xml:space="preserve">• </w:t>
      </w:r>
      <w:r>
        <w:t>Front-End: React.js, Next.js, TypeScript, JavaScript (ES6+), HTML5, CSS3, responsividade e componentização.</w:t>
      </w:r>
    </w:p>
    <w:p>
      <w:pPr>
        <w:pStyle w:val="CVBullet"/>
      </w:pPr>
      <w:r>
        <w:t xml:space="preserve">• </w:t>
      </w:r>
      <w:r>
        <w:t>Estilização e UI: Tailwind CSS, SASS, Styled-Components, Material UI, Bootstrap, Figma, Adobe XD e Illustrator.</w:t>
      </w:r>
    </w:p>
    <w:p>
      <w:pPr>
        <w:pStyle w:val="CVBullet"/>
      </w:pPr>
      <w:r>
        <w:t xml:space="preserve">• </w:t>
      </w:r>
      <w:r>
        <w:t>Back-End, Dados e Ferramentas: Firebase, SQL, Docker, Git, Delphi 2010, Bubble.io e WordPress.</w:t>
      </w:r>
    </w:p>
    <w:p>
      <w:pPr>
        <w:pStyle w:val="CVBullet"/>
      </w:pPr>
      <w:r>
        <w:t xml:space="preserve">• </w:t>
      </w:r>
      <w:r>
        <w:t>Práticas: Scrum, Kanban, metodologias ágeis, code review, UX/UI, acessibilidade, performance e manutenção de sistemas legados.</w:t>
      </w:r>
    </w:p>
    <w:p>
      <w:pPr>
        <w:pStyle w:val="CVSection"/>
        <w:pBdr>
          <w:bottom w:val="single" w:sz="8" w:space="4" w:color="D9E2F3"/>
        </w:pBdr>
      </w:pPr>
      <w:r>
        <w:t>EXPERIÊNCIA PROFISSIONAL</w:t>
      </w:r>
    </w:p>
    <w:p>
      <w:pPr>
        <w:pStyle w:val="CVRole"/>
      </w:pPr>
      <w:r>
        <w:rPr>
          <w:b/>
          <w:i w:val="0"/>
          <w:sz w:val="18"/>
        </w:rPr>
        <w:t>SBOnline Sistemas</w:t>
      </w:r>
      <w:r>
        <w:rPr>
          <w:b w:val="0"/>
          <w:i w:val="0"/>
          <w:color w:val="555555"/>
          <w:sz w:val="18"/>
        </w:rPr>
        <w:t xml:space="preserve"> | Tabatinga, SP</w:t>
      </w:r>
      <w:r>
        <w:rPr>
          <w:b/>
          <w:i w:val="0"/>
          <w:sz w:val="18"/>
        </w:rPr>
        <w:br/>
        <w:t>Desenvolvedor Front-End / Software Engineer</w:t>
      </w:r>
      <w:r>
        <w:rPr>
          <w:b w:val="0"/>
          <w:i w:val="0"/>
          <w:color w:val="555555"/>
          <w:sz w:val="18"/>
        </w:rPr>
        <w:t xml:space="preserve"> | Jan/2025 – Atualmente</w:t>
      </w:r>
    </w:p>
    <w:p>
      <w:pPr>
        <w:pStyle w:val="CVBullet"/>
      </w:pPr>
      <w:r>
        <w:t xml:space="preserve">• </w:t>
      </w:r>
      <w:r>
        <w:t>Desenvolvimento e manutenção de sistemas corporativos/ERP e aplicações legadas em Delphi 2010, com foco em estabilidade, performance e continuidade operacional.</w:t>
      </w:r>
    </w:p>
    <w:p>
      <w:pPr>
        <w:pStyle w:val="CVBullet"/>
      </w:pPr>
      <w:r>
        <w:t xml:space="preserve">• </w:t>
      </w:r>
      <w:r>
        <w:t>Criação e ajuste de telas, filtros, relatórios e rotinas de negócio, incluindo validações e consultas SQL para manter integridade dos dados.</w:t>
      </w:r>
    </w:p>
    <w:p>
      <w:pPr>
        <w:pStyle w:val="CVBullet"/>
      </w:pPr>
      <w:r>
        <w:t xml:space="preserve">• </w:t>
      </w:r>
      <w:r>
        <w:t>Correção de bugs, análise de código legado e refatoração pontual para reduzir débitos técnicos e facilitar a manutenção evolutiva.</w:t>
      </w:r>
    </w:p>
    <w:p>
      <w:pPr>
        <w:pStyle w:val="CVBullet"/>
      </w:pPr>
      <w:r>
        <w:t xml:space="preserve">• </w:t>
      </w:r>
      <w:r>
        <w:t>Apoio à modernização gradual de interfaces e fluxos, conectando necessidades dos usuários com soluções técnicas objetivas.</w:t>
      </w:r>
    </w:p>
    <w:p>
      <w:pPr>
        <w:pStyle w:val="CVRole"/>
      </w:pPr>
      <w:r>
        <w:rPr>
          <w:b/>
          <w:i w:val="0"/>
          <w:sz w:val="18"/>
        </w:rPr>
        <w:t>NOVE HUB</w:t>
      </w:r>
      <w:r>
        <w:rPr>
          <w:b w:val="0"/>
          <w:i w:val="0"/>
          <w:color w:val="555555"/>
          <w:sz w:val="18"/>
        </w:rPr>
        <w:t xml:space="preserve"> | São Paulo, SP</w:t>
      </w:r>
      <w:r>
        <w:rPr>
          <w:b/>
          <w:i w:val="0"/>
          <w:sz w:val="18"/>
        </w:rPr>
        <w:br/>
        <w:t>Desenvolvedor Front-End</w:t>
      </w:r>
      <w:r>
        <w:rPr>
          <w:b w:val="0"/>
          <w:i w:val="0"/>
          <w:color w:val="555555"/>
          <w:sz w:val="18"/>
        </w:rPr>
        <w:t xml:space="preserve"> | Jan/2024 – Nov/2024</w:t>
      </w:r>
    </w:p>
    <w:p>
      <w:pPr>
        <w:pStyle w:val="CVBullet"/>
      </w:pPr>
      <w:r>
        <w:t xml:space="preserve">• </w:t>
      </w:r>
      <w:r>
        <w:t>Estruturação e desenvolvimento front-end de aplicações e landing pages com React.js, JavaScript/TypeScript e Firebase.</w:t>
      </w:r>
    </w:p>
    <w:p>
      <w:pPr>
        <w:pStyle w:val="CVBullet"/>
      </w:pPr>
      <w:r>
        <w:t xml:space="preserve">• </w:t>
      </w:r>
      <w:r>
        <w:t>Implementação de interfaces a partir de wireframes e protótipos no Figma, priorizando responsividade, performance e experiência do usuário.</w:t>
      </w:r>
    </w:p>
    <w:p>
      <w:pPr>
        <w:pStyle w:val="CVBullet"/>
      </w:pPr>
      <w:r>
        <w:t xml:space="preserve">• </w:t>
      </w:r>
      <w:r>
        <w:t>Participação em projetos como Propago LPs, SP Hospeda e Vaapt, contribuindo para entregas web voltadas a conversão e uso comercial.</w:t>
      </w:r>
    </w:p>
    <w:p>
      <w:pPr>
        <w:pStyle w:val="CVBullet"/>
      </w:pPr>
      <w:r>
        <w:t xml:space="preserve">• </w:t>
      </w:r>
      <w:r>
        <w:t>Integração e manutenção de soluções com Bubble.io e WordPress, acelerando entregas sem perder consistência visual e técnica.</w:t>
      </w:r>
    </w:p>
    <w:p>
      <w:pPr>
        <w:pStyle w:val="CVRole"/>
      </w:pPr>
      <w:r>
        <w:rPr>
          <w:b/>
          <w:i w:val="0"/>
          <w:sz w:val="18"/>
        </w:rPr>
        <w:t>Kenzie Academy Brasil</w:t>
      </w:r>
      <w:r>
        <w:rPr>
          <w:b w:val="0"/>
          <w:i w:val="0"/>
          <w:color w:val="555555"/>
          <w:sz w:val="18"/>
        </w:rPr>
        <w:t xml:space="preserve"> | Remoto</w:t>
      </w:r>
      <w:r>
        <w:rPr>
          <w:b/>
          <w:i w:val="0"/>
          <w:sz w:val="18"/>
        </w:rPr>
        <w:br/>
        <w:t>Monitor de Ensino Técnico</w:t>
      </w:r>
      <w:r>
        <w:rPr>
          <w:b w:val="0"/>
          <w:i w:val="0"/>
          <w:color w:val="555555"/>
          <w:sz w:val="18"/>
        </w:rPr>
        <w:t xml:space="preserve"> | Set/2022 – Abr/2024</w:t>
      </w:r>
    </w:p>
    <w:p>
      <w:pPr>
        <w:pStyle w:val="CVBullet"/>
      </w:pPr>
      <w:r>
        <w:t xml:space="preserve">• </w:t>
      </w:r>
      <w:r>
        <w:t>Monitoria técnica e suporte para estudantes em formação, com foco em Python, React.js, TypeScript, lógica de programação e boas práticas.</w:t>
      </w:r>
    </w:p>
    <w:p>
      <w:pPr>
        <w:pStyle w:val="CVBullet"/>
      </w:pPr>
      <w:r>
        <w:t xml:space="preserve">• </w:t>
      </w:r>
      <w:r>
        <w:t>Realização de code reviews, avaliação de projetos e feedback técnico para melhorar organização do código, componentização e resolução de problemas.</w:t>
      </w:r>
    </w:p>
    <w:p>
      <w:pPr>
        <w:pStyle w:val="CVBullet"/>
      </w:pPr>
      <w:r>
        <w:t xml:space="preserve">• </w:t>
      </w:r>
      <w:r>
        <w:t>Apoio na evolução de aprendizagem de alunos em projetos práticos, reforçando fundamentos de front-end, back-end e versionamento.</w:t>
      </w:r>
    </w:p>
    <w:p>
      <w:pPr>
        <w:pStyle w:val="CVRole"/>
      </w:pPr>
      <w:r>
        <w:rPr>
          <w:b/>
          <w:i w:val="0"/>
          <w:sz w:val="18"/>
        </w:rPr>
        <w:t>Invillia</w:t>
      </w:r>
      <w:r>
        <w:rPr>
          <w:b w:val="0"/>
          <w:i w:val="0"/>
          <w:color w:val="555555"/>
          <w:sz w:val="18"/>
        </w:rPr>
        <w:t xml:space="preserve"> | Araraquara, SP</w:t>
      </w:r>
      <w:r>
        <w:rPr>
          <w:b/>
          <w:i w:val="0"/>
          <w:sz w:val="18"/>
        </w:rPr>
        <w:br/>
        <w:t>UX/UI Designer</w:t>
      </w:r>
      <w:r>
        <w:rPr>
          <w:b w:val="0"/>
          <w:i w:val="0"/>
          <w:color w:val="555555"/>
          <w:sz w:val="18"/>
        </w:rPr>
        <w:t xml:space="preserve"> | Mai/2019 – Out/2019</w:t>
      </w:r>
    </w:p>
    <w:p>
      <w:pPr>
        <w:pStyle w:val="CVBullet"/>
      </w:pPr>
      <w:r>
        <w:t xml:space="preserve">• </w:t>
      </w:r>
      <w:r>
        <w:t>Criação de fluxos, wireframes e protótipos de produtos digitais com Figma, Adobe XD e Illustrator.</w:t>
      </w:r>
    </w:p>
    <w:p>
      <w:pPr>
        <w:pStyle w:val="CVBullet"/>
      </w:pPr>
      <w:r>
        <w:t xml:space="preserve">• </w:t>
      </w:r>
      <w:r>
        <w:t>Transformação de requisitos de negócio em jornadas de usuário, personas e soluções visuais alinhadas ao MVP.</w:t>
      </w:r>
    </w:p>
    <w:p>
      <w:pPr>
        <w:pStyle w:val="CVBullet"/>
      </w:pPr>
      <w:r>
        <w:t xml:space="preserve">• </w:t>
      </w:r>
      <w:r>
        <w:t>Colaboração com times de produto e engenharia para facilitar a implementação de interfaces e reduzir ambiguidades de escopo.</w:t>
      </w:r>
    </w:p>
    <w:p>
      <w:pPr>
        <w:pStyle w:val="CVSection"/>
        <w:pBdr>
          <w:bottom w:val="single" w:sz="8" w:space="4" w:color="D9E2F3"/>
        </w:pBdr>
      </w:pPr>
      <w:r>
        <w:t>FORMAÇÃO ACADÊMICA</w:t>
      </w:r>
    </w:p>
    <w:p>
      <w:pPr>
        <w:pStyle w:val="CVBullet"/>
      </w:pPr>
      <w:r>
        <w:t xml:space="preserve">• </w:t>
      </w:r>
      <w:r>
        <w:t>Bacharelado em Engenharia de Computação – UNIVESP | Jul/2025 – Jul/2030</w:t>
      </w:r>
    </w:p>
    <w:p>
      <w:pPr>
        <w:pStyle w:val="CVBullet"/>
      </w:pPr>
      <w:r>
        <w:t xml:space="preserve">• </w:t>
      </w:r>
      <w:r>
        <w:t>Desenvolvimento Full Stack (1000h) – Kenzie Academy Brasil | Concluído em 2023</w:t>
      </w:r>
    </w:p>
    <w:p>
      <w:pPr>
        <w:pStyle w:val="CVBullet"/>
      </w:pPr>
      <w:r>
        <w:t xml:space="preserve">• </w:t>
      </w:r>
      <w:r>
        <w:t>Bacharelado em Design Digital – UNIARA | 2019 – 2021</w:t>
      </w:r>
    </w:p>
    <w:p>
      <w:pPr>
        <w:pStyle w:val="CVBullet"/>
      </w:pPr>
      <w:r>
        <w:t xml:space="preserve">• </w:t>
      </w:r>
      <w:r>
        <w:t>Análise e Desenvolvimento de Sistemas – FATEC Taquaritinga | 2016 – 2018</w:t>
      </w:r>
    </w:p>
    <w:sectPr w:rsidR="00FC693F" w:rsidRPr="0006063C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Arial" w:hAnsi="Arial" w:eastAsia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20" w:after="60"/>
    </w:pPr>
    <w:rPr>
      <w:rFonts w:ascii="Arial" w:hAnsi="Arial" w:eastAsia="Arial"/>
      <w:b/>
      <w:color w:val="1F4E79"/>
      <w:sz w:val="19"/>
    </w:rPr>
  </w:style>
  <w:style w:type="paragraph" w:customStyle="1" w:styleId="CVRole">
    <w:name w:val="CV Role"/>
    <w:pPr>
      <w:spacing w:before="60" w:after="0"/>
    </w:pPr>
    <w:rPr>
      <w:rFonts w:ascii="Arial" w:hAnsi="Arial" w:eastAsia="Arial"/>
      <w:b/>
      <w:color w:val="222222"/>
      <w:sz w:val="19"/>
    </w:rPr>
  </w:style>
  <w:style w:type="paragraph" w:customStyle="1" w:styleId="CVBullet">
    <w:name w:val="CV Bullet"/>
    <w:pPr>
      <w:spacing w:after="14" w:line="240" w:lineRule="auto"/>
      <w:ind w:left="259" w:hanging="173"/>
    </w:pPr>
    <w:rPr>
      <w:rFonts w:ascii="Arial" w:hAnsi="Arial" w:eastAsia="Arial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caastro1@gmail.com" TargetMode="External"/><Relationship Id="rId10" Type="http://schemas.openxmlformats.org/officeDocument/2006/relationships/hyperlink" Target="https://www.linkedin.com/in/gucaastro1/" TargetMode="External"/><Relationship Id="rId11" Type="http://schemas.openxmlformats.org/officeDocument/2006/relationships/hyperlink" Target="https://gustavolima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