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36" w:rsidRPr="00EF65A8" w:rsidRDefault="00CD5536" w:rsidP="00D4199D"/>
    <w:p w:rsidR="00321D62" w:rsidRPr="00EF65A8" w:rsidRDefault="00321D62" w:rsidP="00C305BF">
      <w:pPr>
        <w:jc w:val="both"/>
        <w:rPr>
          <w:rFonts w:asciiTheme="majorHAnsi" w:hAnsiTheme="majorHAnsi"/>
        </w:rPr>
      </w:pPr>
    </w:p>
    <w:p w:rsidR="005A726D" w:rsidRPr="00EF65A8" w:rsidRDefault="005A726D">
      <w:pPr>
        <w:rPr>
          <w:rFonts w:asciiTheme="majorHAnsi" w:hAnsiTheme="majorHAnsi"/>
        </w:rPr>
      </w:pPr>
    </w:p>
    <w:sdt>
      <w:sdtPr>
        <w:rPr>
          <w:rFonts w:asciiTheme="majorHAnsi" w:hAnsiTheme="majorHAnsi"/>
          <w:szCs w:val="24"/>
        </w:rPr>
        <w:id w:val="330635845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5756"/>
          </w:tblGrid>
          <w:tr w:rsidR="005A726D" w:rsidRPr="00EF65A8" w:rsidTr="004E1B7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5A726D" w:rsidRPr="00EF65A8" w:rsidRDefault="005A726D" w:rsidP="004E1B78">
                <w:pPr>
                  <w:rPr>
                    <w:rFonts w:asciiTheme="majorHAnsi" w:hAnsiTheme="majorHAnsi"/>
                  </w:rPr>
                </w:pPr>
              </w:p>
            </w:tc>
            <w:sdt>
              <w:sdtPr>
                <w:rPr>
                  <w:rFonts w:asciiTheme="majorHAnsi" w:hAnsiTheme="majorHAnsi"/>
                  <w:b/>
                  <w:smallCaps/>
                  <w:sz w:val="60"/>
                  <w:szCs w:val="60"/>
                </w:rPr>
                <w:alias w:val="Année"/>
                <w:id w:val="916601630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56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5A726D" w:rsidRPr="00EF65A8" w:rsidRDefault="00D2358E" w:rsidP="004E1B7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>
                      <w:rPr>
                        <w:rFonts w:asciiTheme="majorHAnsi" w:hAnsiTheme="majorHAnsi"/>
                        <w:b/>
                        <w:smallCaps/>
                        <w:sz w:val="60"/>
                        <w:szCs w:val="60"/>
                      </w:rPr>
                      <w:t xml:space="preserve"> SAISON 2018-2019</w:t>
                    </w:r>
                  </w:p>
                </w:tc>
              </w:sdtContent>
            </w:sdt>
          </w:tr>
          <w:tr w:rsidR="005A726D" w:rsidRPr="00EF65A8" w:rsidTr="004E1B7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A726D" w:rsidRPr="00EF65A8" w:rsidRDefault="005A726D" w:rsidP="004E1B78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5756" w:type="dxa"/>
                <w:tcBorders>
                  <w:left w:val="single" w:sz="4" w:space="0" w:color="000000" w:themeColor="text1"/>
                </w:tcBorders>
                <w:vAlign w:val="center"/>
              </w:tcPr>
              <w:p w:rsidR="00321D62" w:rsidRPr="00EF65A8" w:rsidRDefault="00321D62" w:rsidP="004E1B78">
                <w:pPr>
                  <w:pStyle w:val="Sansinterligne"/>
                  <w:rPr>
                    <w:rFonts w:asciiTheme="majorHAnsi" w:hAnsiTheme="majorHAnsi"/>
                    <w:b/>
                    <w:smallCaps/>
                    <w:sz w:val="56"/>
                    <w:szCs w:val="96"/>
                  </w:rPr>
                </w:pPr>
              </w:p>
              <w:sdt>
                <w:sdtPr>
                  <w:rPr>
                    <w:rFonts w:asciiTheme="majorHAnsi" w:hAnsiTheme="majorHAnsi"/>
                    <w:b/>
                    <w:smallCaps/>
                    <w:sz w:val="56"/>
                    <w:szCs w:val="96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5A726D" w:rsidRPr="00EF65A8" w:rsidRDefault="00D2358E" w:rsidP="004E1B78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  <w:r>
                      <w:rPr>
                        <w:rFonts w:asciiTheme="majorHAnsi" w:hAnsiTheme="majorHAnsi"/>
                        <w:b/>
                        <w:smallCaps/>
                        <w:sz w:val="56"/>
                        <w:szCs w:val="96"/>
                      </w:rPr>
                      <w:t>ASSOCIATION KFR</w:t>
                    </w:r>
                  </w:p>
                </w:sdtContent>
              </w:sdt>
              <w:p w:rsidR="005A726D" w:rsidRPr="00EF65A8" w:rsidRDefault="005A726D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321D62" w:rsidRPr="00EF65A8" w:rsidRDefault="00321D62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321D62" w:rsidRPr="00EF65A8" w:rsidRDefault="00321D62" w:rsidP="00321D62">
                <w:pPr>
                  <w:jc w:val="both"/>
                  <w:rPr>
                    <w:rFonts w:asciiTheme="majorHAnsi" w:hAnsiTheme="majorHAnsi"/>
                    <w:b/>
                    <w:smallCaps/>
                    <w:sz w:val="32"/>
                    <w:szCs w:val="32"/>
                  </w:rPr>
                </w:pPr>
                <w:r w:rsidRPr="00EF65A8">
                  <w:rPr>
                    <w:rFonts w:asciiTheme="majorHAnsi" w:hAnsiTheme="majorHAnsi"/>
                    <w:b/>
                    <w:smallCaps/>
                    <w:sz w:val="32"/>
                    <w:szCs w:val="32"/>
                  </w:rPr>
                  <w:t>Support administratif de l’</w:t>
                </w:r>
                <w:r w:rsidRPr="00EF65A8">
                  <w:rPr>
                    <w:rFonts w:asciiTheme="majorHAnsi" w:hAnsiTheme="majorHAnsi"/>
                    <w:b/>
                    <w:caps/>
                    <w:sz w:val="32"/>
                    <w:szCs w:val="32"/>
                  </w:rPr>
                  <w:t>é</w:t>
                </w:r>
                <w:r w:rsidRPr="00EF65A8">
                  <w:rPr>
                    <w:rFonts w:asciiTheme="majorHAnsi" w:hAnsiTheme="majorHAnsi"/>
                    <w:b/>
                    <w:smallCaps/>
                    <w:sz w:val="32"/>
                    <w:szCs w:val="32"/>
                  </w:rPr>
                  <w:t xml:space="preserve">cole </w:t>
                </w:r>
              </w:p>
              <w:p w:rsidR="00321D62" w:rsidRPr="00EF65A8" w:rsidRDefault="00321D62" w:rsidP="00321D62">
                <w:pPr>
                  <w:jc w:val="both"/>
                  <w:rPr>
                    <w:rFonts w:asciiTheme="majorHAnsi" w:hAnsiTheme="majorHAnsi" w:cs="Arial"/>
                    <w:color w:val="990000"/>
                    <w:sz w:val="32"/>
                    <w:szCs w:val="32"/>
                  </w:rPr>
                </w:pPr>
                <w:r w:rsidRPr="00EF65A8">
                  <w:rPr>
                    <w:rFonts w:asciiTheme="majorHAnsi" w:hAnsiTheme="majorHAnsi" w:cs="Arial"/>
                    <w:caps/>
                    <w:color w:val="C00000"/>
                    <w:sz w:val="32"/>
                    <w:szCs w:val="32"/>
                  </w:rPr>
                  <w:t>Rou Tang Lang Quan</w:t>
                </w:r>
              </w:p>
              <w:p w:rsidR="00321D62" w:rsidRPr="00EF65A8" w:rsidRDefault="00321D62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5A726D" w:rsidRPr="00EF65A8" w:rsidRDefault="005A726D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  <w:p w:rsidR="00321D62" w:rsidRPr="00EF65A8" w:rsidRDefault="00321D62" w:rsidP="00321D62">
                <w:pPr>
                  <w:rPr>
                    <w:rFonts w:asciiTheme="majorHAnsi" w:hAnsiTheme="majorHAnsi"/>
                    <w:b/>
                    <w:smallCaps/>
                    <w:sz w:val="32"/>
                    <w:szCs w:val="32"/>
                    <w:u w:val="single"/>
                  </w:rPr>
                </w:pPr>
                <w:r w:rsidRPr="00EF65A8">
                  <w:rPr>
                    <w:rFonts w:asciiTheme="majorHAnsi" w:hAnsiTheme="majorHAnsi"/>
                    <w:b/>
                    <w:sz w:val="22"/>
                    <w:lang w:eastAsia="en-US"/>
                  </w:rPr>
                  <w:t>Membres du Bureau</w:t>
                </w:r>
              </w:p>
              <w:p w:rsidR="00321D62" w:rsidRPr="00EF65A8" w:rsidRDefault="00321D62" w:rsidP="00321D62">
                <w:pPr>
                  <w:rPr>
                    <w:rFonts w:asciiTheme="majorHAnsi" w:hAnsiTheme="majorHAnsi"/>
                    <w:lang w:eastAsia="en-US"/>
                  </w:rPr>
                </w:pP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>Présidente</w:t>
                </w: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ab/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President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CE1C77" w:rsidRPr="00EF65A8">
                  <w:rPr>
                    <w:rFonts w:asciiTheme="majorHAnsi" w:hAnsiTheme="majorHAnsi"/>
                    <w:sz w:val="22"/>
                    <w:lang w:eastAsia="en-US"/>
                  </w:rPr>
                  <w:t>Cécile CAILLEY</w:t>
                </w:r>
                <w:r w:rsidR="006524FF" w:rsidRPr="00EF65A8">
                  <w:rPr>
                    <w:rFonts w:asciiTheme="majorHAnsi" w:hAnsiTheme="majorHAnsi"/>
                    <w:sz w:val="22"/>
                    <w:lang w:eastAsia="en-US"/>
                  </w:rPr>
                  <w:fldChar w:fldCharType="end"/>
                </w:r>
              </w:p>
              <w:p w:rsidR="00321D62" w:rsidRPr="00EF65A8" w:rsidRDefault="00321D62" w:rsidP="00321D62">
                <w:pPr>
                  <w:rPr>
                    <w:rFonts w:asciiTheme="majorHAnsi" w:hAnsiTheme="majorHAnsi"/>
                    <w:lang w:eastAsia="en-US"/>
                  </w:rPr>
                </w:pP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>Trésorier</w:t>
                </w: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ab/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Tresorier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CE1C77" w:rsidRPr="00EF65A8">
                  <w:rPr>
                    <w:rFonts w:asciiTheme="majorHAnsi" w:hAnsiTheme="majorHAnsi"/>
                    <w:sz w:val="22"/>
                    <w:lang w:eastAsia="en-US"/>
                  </w:rPr>
                  <w:t>Grégory CAILLEY</w:t>
                </w:r>
                <w:r w:rsidR="006524FF" w:rsidRPr="00EF65A8">
                  <w:rPr>
                    <w:rFonts w:asciiTheme="majorHAnsi" w:hAnsiTheme="majorHAnsi"/>
                    <w:sz w:val="22"/>
                    <w:lang w:eastAsia="en-US"/>
                  </w:rPr>
                  <w:fldChar w:fldCharType="end"/>
                </w:r>
              </w:p>
              <w:p w:rsidR="005A726D" w:rsidRPr="00EF65A8" w:rsidRDefault="00321D62" w:rsidP="00321D62">
                <w:pPr>
                  <w:rPr>
                    <w:rFonts w:asciiTheme="majorHAnsi" w:hAnsiTheme="majorHAnsi"/>
                    <w:lang w:eastAsia="en-US"/>
                  </w:rPr>
                </w:pP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>Secrétaire</w:t>
                </w:r>
                <w:r w:rsidRPr="00EF65A8">
                  <w:rPr>
                    <w:rFonts w:asciiTheme="majorHAnsi" w:hAnsiTheme="majorHAnsi"/>
                    <w:sz w:val="22"/>
                    <w:lang w:eastAsia="en-US"/>
                  </w:rPr>
                  <w:tab/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Secretaire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CE1C77" w:rsidRPr="00EF65A8">
                  <w:rPr>
                    <w:rFonts w:asciiTheme="majorHAnsi" w:hAnsiTheme="majorHAnsi"/>
                    <w:sz w:val="22"/>
                    <w:lang w:eastAsia="en-US"/>
                  </w:rPr>
                  <w:t>Laurent DUCLOS</w:t>
                </w:r>
                <w:r w:rsidR="006524FF" w:rsidRPr="00EF65A8">
                  <w:rPr>
                    <w:rFonts w:asciiTheme="majorHAnsi" w:hAnsiTheme="majorHAnsi"/>
                    <w:sz w:val="22"/>
                    <w:lang w:eastAsia="en-US"/>
                  </w:rPr>
                  <w:fldChar w:fldCharType="end"/>
                </w:r>
              </w:p>
            </w:tc>
          </w:tr>
          <w:tr w:rsidR="005A726D" w:rsidRPr="00EF65A8" w:rsidTr="004E1B78">
            <w:trPr>
              <w:trHeight w:val="1351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A726D" w:rsidRPr="00EF65A8" w:rsidRDefault="005A726D" w:rsidP="004E1B78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5756" w:type="dxa"/>
                <w:tcBorders>
                  <w:left w:val="single" w:sz="4" w:space="0" w:color="000000" w:themeColor="text1"/>
                </w:tcBorders>
                <w:vAlign w:val="center"/>
              </w:tcPr>
              <w:p w:rsidR="005A726D" w:rsidRPr="00EF65A8" w:rsidRDefault="005A726D" w:rsidP="004E1B78">
                <w:pPr>
                  <w:pStyle w:val="Sansinterligne"/>
                  <w:rPr>
                    <w:rFonts w:asciiTheme="majorHAnsi" w:hAnsiTheme="majorHAnsi"/>
                    <w:color w:val="76923C" w:themeColor="accent3" w:themeShade="BF"/>
                  </w:rPr>
                </w:pPr>
              </w:p>
            </w:tc>
          </w:tr>
        </w:tbl>
        <w:p w:rsidR="005A726D" w:rsidRPr="00EF65A8" w:rsidRDefault="005A726D" w:rsidP="005A726D">
          <w:pPr>
            <w:rPr>
              <w:rFonts w:asciiTheme="majorHAnsi" w:hAnsiTheme="majorHAnsi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9551D2" w:rsidP="009551D2">
          <w:pPr>
            <w:jc w:val="center"/>
            <w:rPr>
              <w:rFonts w:asciiTheme="majorHAnsi" w:hAnsiTheme="majorHAnsi"/>
              <w:sz w:val="52"/>
              <w:szCs w:val="52"/>
            </w:rPr>
          </w:pPr>
          <w:r w:rsidRPr="00EF65A8">
            <w:rPr>
              <w:rFonts w:asciiTheme="majorHAnsi" w:hAnsiTheme="majorHAnsi"/>
              <w:b/>
              <w:smallCaps/>
              <w:noProof/>
              <w:sz w:val="36"/>
              <w:lang w:eastAsia="fr-FR"/>
            </w:rPr>
            <w:drawing>
              <wp:inline distT="0" distB="0" distL="0" distR="0" wp14:anchorId="49EF1F45" wp14:editId="758F8429">
                <wp:extent cx="1422044" cy="554356"/>
                <wp:effectExtent l="0" t="0" r="6985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118" cy="55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5A726D" w:rsidRPr="00EF65A8" w:rsidRDefault="005A726D" w:rsidP="005A726D">
          <w:pPr>
            <w:rPr>
              <w:rFonts w:asciiTheme="majorHAnsi" w:hAnsiTheme="majorHAnsi"/>
              <w:sz w:val="52"/>
              <w:szCs w:val="52"/>
            </w:rPr>
          </w:pPr>
        </w:p>
        <w:p w:rsidR="00B768E6" w:rsidRPr="00EF65A8" w:rsidRDefault="00B768E6" w:rsidP="00B768E6">
          <w:pPr>
            <w:jc w:val="center"/>
            <w:rPr>
              <w:rFonts w:asciiTheme="majorHAnsi" w:hAnsiTheme="majorHAnsi"/>
              <w:b/>
              <w:smallCaps/>
              <w:sz w:val="48"/>
              <w:szCs w:val="40"/>
            </w:rPr>
          </w:pPr>
          <w:r w:rsidRPr="00EF65A8">
            <w:rPr>
              <w:rFonts w:asciiTheme="majorHAnsi" w:hAnsiTheme="majorHAnsi"/>
              <w:b/>
              <w:smallCaps/>
              <w:sz w:val="48"/>
              <w:szCs w:val="40"/>
            </w:rPr>
            <w:t>COMPTE RENDU</w:t>
          </w:r>
        </w:p>
        <w:p w:rsidR="00B768E6" w:rsidRPr="00EF65A8" w:rsidRDefault="00B768E6" w:rsidP="00B768E6">
          <w:pPr>
            <w:jc w:val="center"/>
            <w:rPr>
              <w:rFonts w:asciiTheme="majorHAnsi" w:hAnsiTheme="majorHAnsi"/>
              <w:sz w:val="72"/>
              <w:szCs w:val="52"/>
            </w:rPr>
          </w:pPr>
          <w:r w:rsidRPr="00EF65A8">
            <w:rPr>
              <w:rFonts w:asciiTheme="majorHAnsi" w:hAnsiTheme="majorHAnsi"/>
              <w:b/>
              <w:smallCaps/>
              <w:sz w:val="48"/>
              <w:szCs w:val="40"/>
            </w:rPr>
            <w:t>ASSEMBLEE GENERALE ORDINAIRE</w:t>
          </w:r>
          <w:r w:rsidRPr="00EF65A8">
            <w:rPr>
              <w:rFonts w:asciiTheme="majorHAnsi" w:hAnsiTheme="majorHAnsi"/>
              <w:sz w:val="72"/>
              <w:szCs w:val="52"/>
            </w:rPr>
            <w:t xml:space="preserve"> </w:t>
          </w:r>
        </w:p>
        <w:p w:rsidR="00321D62" w:rsidRPr="00EF65A8" w:rsidRDefault="005A726D" w:rsidP="00321D62">
          <w:pPr>
            <w:jc w:val="center"/>
            <w:rPr>
              <w:rFonts w:asciiTheme="majorHAnsi" w:hAnsiTheme="majorHAnsi"/>
              <w:b/>
              <w:smallCaps/>
              <w:sz w:val="52"/>
              <w:szCs w:val="52"/>
            </w:rPr>
          </w:pPr>
          <w:r w:rsidRPr="00EF65A8">
            <w:rPr>
              <w:rFonts w:asciiTheme="majorHAnsi" w:hAnsiTheme="majorHAnsi"/>
              <w:b/>
              <w:smallCaps/>
              <w:sz w:val="52"/>
              <w:szCs w:val="52"/>
            </w:rPr>
            <w:t xml:space="preserve">Du </w:t>
          </w:r>
          <w:r w:rsidR="006524FF" w:rsidRPr="00EF65A8">
            <w:rPr>
              <w:rFonts w:asciiTheme="majorHAnsi" w:hAnsiTheme="majorHAnsi"/>
            </w:rPr>
            <w:fldChar w:fldCharType="begin"/>
          </w:r>
          <w:r w:rsidR="006524FF" w:rsidRPr="00EF65A8">
            <w:rPr>
              <w:rFonts w:asciiTheme="majorHAnsi" w:hAnsiTheme="majorHAnsi"/>
            </w:rPr>
            <w:instrText xml:space="preserve"> DOCPROPERTY  DateAG  \* MERGEFORMAT </w:instrText>
          </w:r>
          <w:r w:rsidR="006524FF" w:rsidRPr="00EF65A8">
            <w:rPr>
              <w:rFonts w:asciiTheme="majorHAnsi" w:hAnsiTheme="majorHAnsi"/>
            </w:rPr>
            <w:fldChar w:fldCharType="separate"/>
          </w:r>
          <w:r w:rsidR="00EC6EE2">
            <w:rPr>
              <w:rFonts w:asciiTheme="majorHAnsi" w:hAnsiTheme="majorHAnsi"/>
              <w:b/>
              <w:smallCaps/>
              <w:sz w:val="52"/>
              <w:szCs w:val="52"/>
            </w:rPr>
            <w:t>26</w:t>
          </w:r>
          <w:r w:rsidR="005E39B8" w:rsidRPr="00EF65A8">
            <w:rPr>
              <w:rFonts w:asciiTheme="majorHAnsi" w:hAnsiTheme="majorHAnsi"/>
              <w:b/>
              <w:smallCaps/>
              <w:sz w:val="52"/>
              <w:szCs w:val="52"/>
            </w:rPr>
            <w:t xml:space="preserve"> JUIN 201</w:t>
          </w:r>
          <w:r w:rsidR="006524FF" w:rsidRPr="00EF65A8">
            <w:rPr>
              <w:rFonts w:asciiTheme="majorHAnsi" w:hAnsiTheme="majorHAnsi"/>
              <w:b/>
              <w:smallCaps/>
              <w:sz w:val="52"/>
              <w:szCs w:val="52"/>
            </w:rPr>
            <w:fldChar w:fldCharType="end"/>
          </w:r>
          <w:r w:rsidR="00EC6EE2">
            <w:rPr>
              <w:rFonts w:asciiTheme="majorHAnsi" w:hAnsiTheme="majorHAnsi"/>
              <w:b/>
              <w:smallCaps/>
              <w:sz w:val="52"/>
              <w:szCs w:val="52"/>
            </w:rPr>
            <w:t>9</w:t>
          </w:r>
        </w:p>
        <w:p w:rsidR="00B768E6" w:rsidRPr="00EF65A8" w:rsidRDefault="00B768E6" w:rsidP="00B768E6">
          <w:pPr>
            <w:rPr>
              <w:rFonts w:asciiTheme="majorHAnsi" w:hAnsiTheme="majorHAnsi"/>
              <w:smallCaps/>
            </w:rPr>
          </w:pPr>
          <w:r w:rsidRPr="00EF65A8">
            <w:rPr>
              <w:rFonts w:asciiTheme="majorHAnsi" w:hAnsiTheme="majorHAnsi"/>
              <w:smallCaps/>
            </w:rPr>
            <w:t xml:space="preserve">Ouverture de session à  </w:t>
          </w:r>
        </w:p>
        <w:p w:rsidR="00B768E6" w:rsidRPr="00EF65A8" w:rsidRDefault="00B768E6" w:rsidP="00B768E6">
          <w:pPr>
            <w:rPr>
              <w:rFonts w:asciiTheme="majorHAnsi" w:hAnsiTheme="majorHAnsi"/>
              <w:smallCaps/>
            </w:rPr>
          </w:pPr>
          <w:r w:rsidRPr="00EF65A8">
            <w:rPr>
              <w:rFonts w:asciiTheme="majorHAnsi" w:hAnsiTheme="majorHAnsi"/>
              <w:smallCaps/>
            </w:rPr>
            <w:t xml:space="preserve">Clôture de session a </w:t>
          </w:r>
        </w:p>
        <w:p w:rsidR="00B768E6" w:rsidRPr="00EF65A8" w:rsidRDefault="00B768E6" w:rsidP="00B768E6">
          <w:pPr>
            <w:rPr>
              <w:rFonts w:asciiTheme="majorHAnsi" w:hAnsiTheme="majorHAnsi"/>
              <w:b/>
              <w:smallCaps/>
              <w:sz w:val="48"/>
              <w:szCs w:val="40"/>
            </w:rPr>
          </w:pPr>
        </w:p>
        <w:p w:rsidR="00B768E6" w:rsidRPr="00EF65A8" w:rsidRDefault="00B768E6" w:rsidP="00B768E6">
          <w:pPr>
            <w:ind w:left="1776"/>
            <w:jc w:val="both"/>
            <w:rPr>
              <w:rFonts w:asciiTheme="majorHAnsi" w:eastAsia="SimSun" w:hAnsiTheme="majorHAnsi"/>
              <w:b/>
              <w:color w:val="000000"/>
            </w:rPr>
          </w:pPr>
          <w:r w:rsidRPr="00EF65A8">
            <w:rPr>
              <w:rFonts w:asciiTheme="majorHAnsi" w:eastAsia="SimSun" w:hAnsiTheme="majorHAnsi"/>
              <w:b/>
              <w:color w:val="000000"/>
              <w:u w:val="single"/>
            </w:rPr>
            <w:t>Ordre du jour</w:t>
          </w:r>
          <w:r w:rsidRPr="00EF65A8">
            <w:rPr>
              <w:rFonts w:asciiTheme="majorHAnsi" w:eastAsia="SimSun" w:hAnsiTheme="majorHAnsi"/>
              <w:b/>
              <w:color w:val="000000"/>
            </w:rPr>
            <w:t xml:space="preserve"> : </w:t>
          </w:r>
        </w:p>
        <w:sdt>
          <w:sdtPr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2"/>
              <w:lang w:eastAsia="zh-CN"/>
            </w:rPr>
            <w:id w:val="964228776"/>
            <w:docPartObj>
              <w:docPartGallery w:val="Table of Contents"/>
              <w:docPartUnique/>
            </w:docPartObj>
          </w:sdtPr>
          <w:sdtContent>
            <w:p w:rsidR="00B8701E" w:rsidRPr="00EF65A8" w:rsidRDefault="00B8701E">
              <w:pPr>
                <w:pStyle w:val="En-ttedetabledesmatires"/>
              </w:pPr>
              <w:r w:rsidRPr="00EF65A8">
                <w:t>Contenu</w:t>
              </w:r>
            </w:p>
            <w:p w:rsidR="00E9185B" w:rsidRDefault="003540EC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r w:rsidRPr="00EF65A8">
                <w:rPr>
                  <w:rFonts w:asciiTheme="majorHAnsi" w:hAnsiTheme="majorHAnsi"/>
                </w:rPr>
                <w:fldChar w:fldCharType="begin"/>
              </w:r>
              <w:r w:rsidR="00B8701E" w:rsidRPr="00EF65A8">
                <w:rPr>
                  <w:rFonts w:asciiTheme="majorHAnsi" w:hAnsiTheme="majorHAnsi"/>
                </w:rPr>
                <w:instrText xml:space="preserve"> TOC \o "1-2" \h \z \u </w:instrText>
              </w:r>
              <w:r w:rsidRPr="00EF65A8">
                <w:rPr>
                  <w:rFonts w:asciiTheme="majorHAnsi" w:hAnsiTheme="majorHAnsi"/>
                </w:rPr>
                <w:fldChar w:fldCharType="separate"/>
              </w:r>
              <w:hyperlink w:anchor="_Toc11610111" w:history="1">
                <w:r w:rsidR="00E9185B" w:rsidRPr="001D42B4">
                  <w:rPr>
                    <w:rStyle w:val="Lienhypertexte"/>
                    <w:noProof/>
                  </w:rPr>
                  <w:t>Point 1 :</w:t>
                </w:r>
                <w:r w:rsidR="00E9185B">
                  <w:rPr>
                    <w:noProof/>
                    <w:webHidden/>
                  </w:rPr>
                  <w:tab/>
                </w:r>
                <w:r w:rsidR="00E9185B">
                  <w:rPr>
                    <w:noProof/>
                    <w:webHidden/>
                  </w:rPr>
                  <w:fldChar w:fldCharType="begin"/>
                </w:r>
                <w:r w:rsidR="00E9185B">
                  <w:rPr>
                    <w:noProof/>
                    <w:webHidden/>
                  </w:rPr>
                  <w:instrText xml:space="preserve"> PAGEREF _Toc11610111 \h </w:instrText>
                </w:r>
                <w:r w:rsidR="00E9185B">
                  <w:rPr>
                    <w:noProof/>
                    <w:webHidden/>
                  </w:rPr>
                </w:r>
                <w:r w:rsidR="00E9185B">
                  <w:rPr>
                    <w:noProof/>
                    <w:webHidden/>
                  </w:rPr>
                  <w:fldChar w:fldCharType="separate"/>
                </w:r>
                <w:r w:rsidR="00E9185B">
                  <w:rPr>
                    <w:noProof/>
                    <w:webHidden/>
                  </w:rPr>
                  <w:t>4</w:t>
                </w:r>
                <w:r w:rsidR="00E9185B">
                  <w:rPr>
                    <w:noProof/>
                    <w:webHidden/>
                  </w:rPr>
                  <w:fldChar w:fldCharType="end"/>
                </w:r>
              </w:hyperlink>
            </w:p>
            <w:p w:rsidR="00E9185B" w:rsidRDefault="00E9185B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1610112" w:history="1">
                <w:r w:rsidRPr="001D42B4">
                  <w:rPr>
                    <w:rStyle w:val="Lienhypertexte"/>
                    <w:noProof/>
                  </w:rPr>
                  <w:t>Présentation du rapport moral de la saison 2018-2019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_Toc11610112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85B" w:rsidRDefault="00E9185B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1610113" w:history="1">
                <w:r w:rsidRPr="001D42B4">
                  <w:rPr>
                    <w:rStyle w:val="Lienhypertexte"/>
                    <w:noProof/>
                  </w:rPr>
                  <w:t>Vote du rapport moral de la saison 2018-2019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_Toc11610113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85B" w:rsidRDefault="00E9185B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1610114" w:history="1">
                <w:r w:rsidRPr="001D42B4">
                  <w:rPr>
                    <w:rStyle w:val="Lienhypertexte"/>
                    <w:rFonts w:cstheme="minorHAnsi"/>
                    <w:noProof/>
                  </w:rPr>
                  <w:t xml:space="preserve">Présentation des comptes financiers </w:t>
                </w:r>
                <w:r w:rsidRPr="001D42B4">
                  <w:rPr>
                    <w:rStyle w:val="Lienhypertexte"/>
                    <w:noProof/>
                  </w:rPr>
                  <w:t>2018-2019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_Toc11610114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85B" w:rsidRDefault="00E9185B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1610115" w:history="1">
                <w:r w:rsidRPr="001D42B4">
                  <w:rPr>
                    <w:rStyle w:val="Lienhypertexte"/>
                    <w:noProof/>
                  </w:rPr>
                  <w:t>Vote du rapport financier de la saison 2018-2019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_Toc11610115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85B" w:rsidRDefault="00E9185B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1610116" w:history="1">
                <w:r w:rsidRPr="001D42B4">
                  <w:rPr>
                    <w:rStyle w:val="Lienhypertexte"/>
                    <w:noProof/>
                  </w:rPr>
                  <w:t>Point 2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_Toc11610116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85B" w:rsidRDefault="00E9185B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1610117" w:history="1">
                <w:r w:rsidRPr="001D42B4">
                  <w:rPr>
                    <w:rStyle w:val="Lienhypertexte"/>
                    <w:noProof/>
                  </w:rPr>
                  <w:t>Fixation du montant des cotisations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_Toc11610117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85B" w:rsidRDefault="00E9185B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1610118" w:history="1">
                <w:r w:rsidRPr="001D42B4">
                  <w:rPr>
                    <w:rStyle w:val="Lienhypertexte"/>
                    <w:noProof/>
                  </w:rPr>
                  <w:t>Renouvellement des membres du bureau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_Toc11610118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85B" w:rsidRDefault="00E9185B">
              <w:pPr>
                <w:pStyle w:val="TM2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1610119" w:history="1">
                <w:r w:rsidRPr="001D42B4">
                  <w:rPr>
                    <w:rStyle w:val="Lienhypertexte"/>
                    <w:noProof/>
                  </w:rPr>
                  <w:t>Budget prévisionnel de la saison suivante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_Toc11610119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85B" w:rsidRDefault="00E9185B">
              <w:pPr>
                <w:pStyle w:val="TM1"/>
                <w:tabs>
                  <w:tab w:val="right" w:leader="hyphen" w:pos="10456"/>
                </w:tabs>
                <w:rPr>
                  <w:rFonts w:asciiTheme="minorHAnsi" w:hAnsiTheme="minorHAnsi"/>
                  <w:noProof/>
                  <w:sz w:val="22"/>
                  <w:lang w:eastAsia="fr-FR"/>
                </w:rPr>
              </w:pPr>
              <w:hyperlink w:anchor="_Toc11610120" w:history="1">
                <w:r w:rsidRPr="001D42B4">
                  <w:rPr>
                    <w:rStyle w:val="Lienhypertexte"/>
                    <w:noProof/>
                  </w:rPr>
                  <w:t>Point 3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_Toc11610120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01E" w:rsidRPr="00EF65A8" w:rsidRDefault="003540EC">
              <w:pPr>
                <w:rPr>
                  <w:rFonts w:asciiTheme="majorHAnsi" w:hAnsiTheme="majorHAnsi"/>
                </w:rPr>
              </w:pPr>
              <w:r w:rsidRPr="00EF65A8">
                <w:rPr>
                  <w:rFonts w:asciiTheme="majorHAnsi" w:hAnsiTheme="majorHAnsi"/>
                </w:rPr>
                <w:fldChar w:fldCharType="end"/>
              </w:r>
            </w:p>
          </w:sdtContent>
        </w:sdt>
        <w:p w:rsidR="00EC6EE2" w:rsidRDefault="00EC6EE2">
          <w:pPr>
            <w:spacing w:after="200" w:line="276" w:lineRule="auto"/>
            <w:rPr>
              <w:rFonts w:asciiTheme="majorHAnsi" w:hAnsiTheme="majorHAnsi"/>
              <w:b/>
              <w:sz w:val="44"/>
              <w:szCs w:val="44"/>
              <w:u w:val="single"/>
            </w:rPr>
          </w:pPr>
          <w:r>
            <w:rPr>
              <w:rFonts w:asciiTheme="majorHAnsi" w:hAnsiTheme="majorHAnsi"/>
              <w:b/>
              <w:sz w:val="44"/>
              <w:szCs w:val="44"/>
              <w:u w:val="single"/>
            </w:rPr>
            <w:lastRenderedPageBreak/>
            <w:br w:type="page"/>
          </w:r>
        </w:p>
        <w:p w:rsidR="00B768E6" w:rsidRPr="00EF65A8" w:rsidRDefault="00B768E6" w:rsidP="00B768E6">
          <w:pPr>
            <w:jc w:val="center"/>
            <w:rPr>
              <w:rFonts w:asciiTheme="majorHAnsi" w:hAnsiTheme="majorHAnsi"/>
              <w:b/>
              <w:sz w:val="44"/>
              <w:szCs w:val="44"/>
              <w:u w:val="single"/>
            </w:rPr>
          </w:pPr>
          <w:r w:rsidRPr="00EF65A8">
            <w:rPr>
              <w:rFonts w:asciiTheme="majorHAnsi" w:hAnsiTheme="majorHAnsi"/>
              <w:b/>
              <w:sz w:val="44"/>
              <w:szCs w:val="44"/>
              <w:u w:val="single"/>
            </w:rPr>
            <w:lastRenderedPageBreak/>
            <w:t>Récapitulatif administratif</w:t>
          </w:r>
        </w:p>
        <w:p w:rsidR="00B768E6" w:rsidRPr="00EF65A8" w:rsidRDefault="00B768E6" w:rsidP="00B768E6">
          <w:pPr>
            <w:rPr>
              <w:rFonts w:asciiTheme="majorHAnsi" w:eastAsia="SimSun" w:hAnsiTheme="majorHAnsi"/>
              <w:b/>
              <w:u w:val="single"/>
            </w:rPr>
          </w:pPr>
        </w:p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  <w:r w:rsidRPr="00EF65A8">
            <w:rPr>
              <w:rFonts w:asciiTheme="majorHAnsi" w:hAnsiTheme="majorHAnsi" w:cstheme="minorHAnsi"/>
            </w:rPr>
            <w:t>Présents :     membres</w:t>
          </w:r>
        </w:p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  <w:r w:rsidRPr="00EF65A8">
            <w:rPr>
              <w:rFonts w:asciiTheme="majorHAnsi" w:hAnsiTheme="majorHAnsi" w:cstheme="minorHAnsi"/>
            </w:rPr>
            <w:t>Procurations :   valides</w:t>
          </w:r>
        </w:p>
        <w:p w:rsidR="00B768E6" w:rsidRDefault="00B768E6" w:rsidP="00B768E6">
          <w:pPr>
            <w:rPr>
              <w:rFonts w:asciiTheme="majorHAnsi" w:hAnsiTheme="majorHAnsi" w:cstheme="minorHAnsi"/>
              <w:u w:val="single"/>
            </w:rPr>
          </w:pPr>
          <w:r w:rsidRPr="00EF65A8">
            <w:rPr>
              <w:rFonts w:asciiTheme="majorHAnsi" w:hAnsiTheme="majorHAnsi" w:cstheme="minorHAnsi"/>
              <w:u w:val="single"/>
            </w:rPr>
            <w:t>Quorum non requis conf</w:t>
          </w:r>
          <w:r w:rsidR="00841CBE">
            <w:rPr>
              <w:rFonts w:asciiTheme="majorHAnsi" w:hAnsiTheme="majorHAnsi" w:cstheme="minorHAnsi"/>
              <w:u w:val="single"/>
            </w:rPr>
            <w:t>ormément aux Statuts en vigueur</w:t>
          </w:r>
        </w:p>
        <w:p w:rsidR="00841CBE" w:rsidRPr="00841CBE" w:rsidRDefault="00841CBE" w:rsidP="00B768E6">
          <w:pPr>
            <w:rPr>
              <w:rFonts w:asciiTheme="majorHAnsi" w:hAnsiTheme="majorHAnsi" w:cstheme="minorHAnsi"/>
              <w:u w:val="single"/>
            </w:rPr>
          </w:pPr>
        </w:p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303"/>
            <w:gridCol w:w="2303"/>
            <w:gridCol w:w="2303"/>
            <w:gridCol w:w="2303"/>
          </w:tblGrid>
          <w:tr w:rsidR="00B768E6" w:rsidRPr="00EF65A8" w:rsidTr="00695E96">
            <w:trPr>
              <w:jc w:val="center"/>
            </w:trPr>
            <w:tc>
              <w:tcPr>
                <w:tcW w:w="9212" w:type="dxa"/>
                <w:gridSpan w:val="4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</w:pPr>
                <w:r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 xml:space="preserve">Bilan Moral </w:t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Saison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EC6EE2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2018-2019</w:t>
                </w:r>
                <w:r w:rsidR="006524FF"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fldChar w:fldCharType="end"/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Acceptent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Rejettent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S’abstiennent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Résultat</w:t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 xml:space="preserve"> 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 xml:space="preserve"> 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 xml:space="preserve"> 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>Validé/Refusé</w:t>
                </w:r>
              </w:p>
            </w:tc>
          </w:tr>
        </w:tbl>
        <w:p w:rsidR="00B768E6" w:rsidRPr="00EF65A8" w:rsidRDefault="00B768E6" w:rsidP="00B768E6">
          <w:pPr>
            <w:rPr>
              <w:rFonts w:asciiTheme="majorHAnsi" w:hAnsiTheme="majorHAnsi" w:cstheme="minorHAnsi"/>
            </w:rPr>
          </w:pPr>
        </w:p>
        <w:tbl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303"/>
            <w:gridCol w:w="2303"/>
            <w:gridCol w:w="2303"/>
            <w:gridCol w:w="2303"/>
          </w:tblGrid>
          <w:tr w:rsidR="00B768E6" w:rsidRPr="00EF65A8" w:rsidTr="00695E96">
            <w:trPr>
              <w:jc w:val="center"/>
            </w:trPr>
            <w:tc>
              <w:tcPr>
                <w:tcW w:w="9212" w:type="dxa"/>
                <w:gridSpan w:val="4"/>
              </w:tcPr>
              <w:p w:rsidR="00B768E6" w:rsidRPr="00EF65A8" w:rsidRDefault="00B768E6" w:rsidP="00DE1DD6">
                <w:pPr>
                  <w:jc w:val="center"/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</w:pPr>
                <w:r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 xml:space="preserve">Bilan Financier </w:t>
                </w:r>
                <w:r w:rsidR="006524FF" w:rsidRPr="00EF65A8">
                  <w:rPr>
                    <w:rFonts w:asciiTheme="majorHAnsi" w:hAnsiTheme="majorHAnsi"/>
                  </w:rPr>
                  <w:fldChar w:fldCharType="begin"/>
                </w:r>
                <w:r w:rsidR="006524FF" w:rsidRPr="00EF65A8">
                  <w:rPr>
                    <w:rFonts w:asciiTheme="majorHAnsi" w:hAnsiTheme="majorHAnsi"/>
                  </w:rPr>
                  <w:instrText xml:space="preserve"> DOCPROPERTY  Saison  \* MERGEFORMAT </w:instrText>
                </w:r>
                <w:r w:rsidR="006524FF" w:rsidRPr="00EF65A8">
                  <w:rPr>
                    <w:rFonts w:asciiTheme="majorHAnsi" w:hAnsiTheme="majorHAnsi"/>
                  </w:rPr>
                  <w:fldChar w:fldCharType="separate"/>
                </w:r>
                <w:r w:rsidR="00EC6EE2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2018-2019</w:t>
                </w:r>
                <w:r w:rsidR="006524FF" w:rsidRPr="00EF65A8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fldChar w:fldCharType="end"/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Acceptent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Rejettent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S’abstiennent</w:t>
                </w: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 w:rsidRPr="00EF65A8">
                  <w:rPr>
                    <w:rFonts w:asciiTheme="majorHAnsi" w:hAnsiTheme="majorHAnsi" w:cstheme="minorHAnsi"/>
                    <w:b/>
                  </w:rPr>
                  <w:t>Résultat</w:t>
                </w:r>
              </w:p>
            </w:tc>
          </w:tr>
          <w:tr w:rsidR="00B768E6" w:rsidRPr="00EF65A8" w:rsidTr="00695E96">
            <w:trPr>
              <w:jc w:val="center"/>
            </w:trPr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2303" w:type="dxa"/>
              </w:tcPr>
              <w:p w:rsidR="00B768E6" w:rsidRPr="00EF65A8" w:rsidRDefault="00B768E6" w:rsidP="004E1B78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  <w:r w:rsidRPr="00EF65A8">
                  <w:rPr>
                    <w:rFonts w:asciiTheme="majorHAnsi" w:hAnsiTheme="majorHAnsi" w:cstheme="minorHAnsi"/>
                    <w:szCs w:val="24"/>
                  </w:rPr>
                  <w:t>Validé/Refusé</w:t>
                </w:r>
              </w:p>
            </w:tc>
          </w:tr>
        </w:tbl>
        <w:p w:rsidR="00A51C52" w:rsidRDefault="00A51C52" w:rsidP="00B768E6">
          <w:pPr>
            <w:rPr>
              <w:rFonts w:asciiTheme="majorHAnsi" w:hAnsiTheme="majorHAnsi" w:cstheme="minorHAnsi"/>
            </w:rPr>
          </w:pPr>
        </w:p>
        <w:tbl>
          <w:tblPr>
            <w:tblStyle w:val="Grilledutableau"/>
            <w:tblW w:w="0" w:type="auto"/>
            <w:jc w:val="center"/>
            <w:tblInd w:w="-2599" w:type="dxa"/>
            <w:tblLook w:val="04A0" w:firstRow="1" w:lastRow="0" w:firstColumn="1" w:lastColumn="0" w:noHBand="0" w:noVBand="1"/>
          </w:tblPr>
          <w:tblGrid>
            <w:gridCol w:w="3568"/>
            <w:gridCol w:w="3637"/>
            <w:gridCol w:w="3024"/>
          </w:tblGrid>
          <w:tr w:rsidR="00A51C52" w:rsidRPr="00EF65A8" w:rsidTr="00841CBE">
            <w:trPr>
              <w:jc w:val="center"/>
            </w:trPr>
            <w:tc>
              <w:tcPr>
                <w:tcW w:w="10229" w:type="dxa"/>
                <w:gridSpan w:val="3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</w:pPr>
                <w:r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>Nouveau Bureau</w:t>
                </w:r>
                <w:r w:rsidR="00841CBE">
                  <w:rPr>
                    <w:rFonts w:asciiTheme="majorHAnsi" w:hAnsiTheme="majorHAnsi" w:cstheme="minorHAnsi"/>
                    <w:b/>
                    <w:sz w:val="28"/>
                    <w:szCs w:val="28"/>
                  </w:rPr>
                  <w:t xml:space="preserve"> 2020 - 2024</w:t>
                </w:r>
              </w:p>
            </w:tc>
          </w:tr>
          <w:tr w:rsidR="00A51C52" w:rsidRPr="00EF65A8" w:rsidTr="00841CBE">
            <w:trPr>
              <w:jc w:val="center"/>
            </w:trPr>
            <w:tc>
              <w:tcPr>
                <w:tcW w:w="3568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>
                  <w:rPr>
                    <w:rFonts w:asciiTheme="majorHAnsi" w:hAnsiTheme="majorHAnsi" w:cstheme="minorHAnsi"/>
                    <w:b/>
                  </w:rPr>
                  <w:t>Président(e)</w:t>
                </w:r>
              </w:p>
            </w:tc>
            <w:tc>
              <w:tcPr>
                <w:tcW w:w="3637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>
                  <w:rPr>
                    <w:rFonts w:asciiTheme="majorHAnsi" w:hAnsiTheme="majorHAnsi" w:cstheme="minorHAnsi"/>
                    <w:b/>
                  </w:rPr>
                  <w:t>Trésorier(e)</w:t>
                </w:r>
              </w:p>
            </w:tc>
            <w:tc>
              <w:tcPr>
                <w:tcW w:w="3024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b/>
                  </w:rPr>
                </w:pPr>
                <w:r>
                  <w:rPr>
                    <w:rFonts w:asciiTheme="majorHAnsi" w:hAnsiTheme="majorHAnsi" w:cstheme="minorHAnsi"/>
                    <w:b/>
                  </w:rPr>
                  <w:t>Secrétaire</w:t>
                </w:r>
              </w:p>
            </w:tc>
          </w:tr>
          <w:tr w:rsidR="00A51C52" w:rsidRPr="00EF65A8" w:rsidTr="00841CBE">
            <w:trPr>
              <w:jc w:val="center"/>
            </w:trPr>
            <w:tc>
              <w:tcPr>
                <w:tcW w:w="3568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3637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  <w:tc>
              <w:tcPr>
                <w:tcW w:w="3024" w:type="dxa"/>
              </w:tcPr>
              <w:p w:rsidR="00A51C52" w:rsidRPr="00EF65A8" w:rsidRDefault="00A51C52" w:rsidP="00A51C52">
                <w:pPr>
                  <w:jc w:val="center"/>
                  <w:rPr>
                    <w:rFonts w:asciiTheme="majorHAnsi" w:hAnsiTheme="majorHAnsi" w:cstheme="minorHAnsi"/>
                    <w:szCs w:val="24"/>
                  </w:rPr>
                </w:pPr>
              </w:p>
            </w:tc>
          </w:tr>
        </w:tbl>
        <w:p w:rsidR="00A51C52" w:rsidRPr="00EF65A8" w:rsidRDefault="00A51C52" w:rsidP="00B768E6">
          <w:pPr>
            <w:rPr>
              <w:rFonts w:asciiTheme="majorHAnsi" w:hAnsiTheme="majorHAnsi" w:cstheme="minorHAnsi"/>
            </w:rPr>
          </w:pPr>
        </w:p>
        <w:p w:rsidR="00B768E6" w:rsidRPr="00EF65A8" w:rsidRDefault="00695E96" w:rsidP="00287CA8">
          <w:pPr>
            <w:jc w:val="both"/>
            <w:rPr>
              <w:rFonts w:asciiTheme="majorHAnsi" w:hAnsiTheme="majorHAnsi"/>
            </w:rPr>
          </w:pPr>
          <w:r w:rsidRPr="00EF65A8">
            <w:rPr>
              <w:rFonts w:asciiTheme="majorHAnsi" w:hAnsiTheme="majorHAnsi"/>
              <w:sz w:val="28"/>
            </w:rPr>
            <w:t>Signatures des m</w:t>
          </w:r>
          <w:r w:rsidR="00F85667" w:rsidRPr="00EF65A8">
            <w:rPr>
              <w:rFonts w:asciiTheme="majorHAnsi" w:hAnsiTheme="majorHAnsi"/>
              <w:sz w:val="28"/>
            </w:rPr>
            <w:t xml:space="preserve">embres </w:t>
          </w:r>
          <w:r w:rsidR="00725CE8">
            <w:rPr>
              <w:rFonts w:asciiTheme="majorHAnsi" w:hAnsiTheme="majorHAnsi"/>
              <w:sz w:val="28"/>
            </w:rPr>
            <w:t xml:space="preserve">actifs </w:t>
          </w:r>
          <w:r w:rsidR="00F85667" w:rsidRPr="00EF65A8">
            <w:rPr>
              <w:rFonts w:asciiTheme="majorHAnsi" w:hAnsiTheme="majorHAnsi"/>
              <w:sz w:val="28"/>
            </w:rPr>
            <w:t>de l’assoc</w:t>
          </w:r>
          <w:r w:rsidR="00CF7BEF" w:rsidRPr="00EF65A8">
            <w:rPr>
              <w:rFonts w:asciiTheme="majorHAnsi" w:hAnsiTheme="majorHAnsi"/>
              <w:sz w:val="28"/>
            </w:rPr>
            <w:t>i</w:t>
          </w:r>
          <w:r w:rsidR="00F85667" w:rsidRPr="00EF65A8">
            <w:rPr>
              <w:rFonts w:asciiTheme="majorHAnsi" w:hAnsiTheme="majorHAnsi"/>
              <w:sz w:val="28"/>
            </w:rPr>
            <w:t>ation</w:t>
          </w:r>
          <w:r w:rsidRPr="00EF65A8">
            <w:rPr>
              <w:rFonts w:asciiTheme="majorHAnsi" w:hAnsiTheme="majorHAnsi"/>
              <w:sz w:val="28"/>
            </w:rPr>
            <w:t> :</w:t>
          </w:r>
        </w:p>
      </w:sdtContent>
    </w:sdt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3056"/>
        <w:gridCol w:w="2651"/>
        <w:gridCol w:w="2906"/>
        <w:gridCol w:w="1985"/>
      </w:tblGrid>
      <w:tr w:rsidR="00655FB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Grégory CAILLEY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655FBE" w:rsidRPr="00287CA8" w:rsidRDefault="00287CA8" w:rsidP="00287CA8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Benoit CORBIERE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55FBE" w:rsidRPr="00EF65A8" w:rsidRDefault="00655FB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655FB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655FBE" w:rsidRPr="00EF65A8" w:rsidRDefault="00D356F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Cécile</w:t>
            </w:r>
            <w:r w:rsidR="00ED4046" w:rsidRPr="00EF65A8">
              <w:rPr>
                <w:rFonts w:asciiTheme="majorHAnsi" w:hAnsiTheme="majorHAnsi"/>
                <w:sz w:val="22"/>
              </w:rPr>
              <w:t xml:space="preserve"> CAILLEY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655FBE" w:rsidRPr="00EF65A8" w:rsidRDefault="00B65F79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Cindy</w:t>
            </w:r>
            <w:r w:rsidR="00A53A9F" w:rsidRPr="00EF65A8">
              <w:rPr>
                <w:rFonts w:asciiTheme="majorHAnsi" w:hAnsiTheme="majorHAnsi"/>
                <w:sz w:val="22"/>
              </w:rPr>
              <w:t xml:space="preserve"> FLOURIOT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55FBE" w:rsidRPr="00EF65A8" w:rsidRDefault="00655FB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655FB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655FBE" w:rsidRPr="00EF65A8" w:rsidRDefault="00287CA8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Benoit MENARD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655FBE" w:rsidRPr="00EF65A8" w:rsidRDefault="008E3F7C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Thibaut</w:t>
            </w:r>
            <w:r w:rsidRPr="00EF65A8">
              <w:rPr>
                <w:rFonts w:asciiTheme="majorHAnsi" w:hAnsiTheme="majorHAnsi"/>
                <w:sz w:val="22"/>
              </w:rPr>
              <w:t xml:space="preserve"> ROUSSET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55FBE" w:rsidRPr="00EF65A8" w:rsidRDefault="00655FB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655FB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655FBE" w:rsidRPr="00EF65A8" w:rsidRDefault="008E3F7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Duncan ODY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655FBE" w:rsidRPr="00EF65A8" w:rsidRDefault="00655FB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655FBE" w:rsidRPr="00EF65A8" w:rsidRDefault="008E3F7C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Dorian MARTINO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55FBE" w:rsidRPr="00EF65A8" w:rsidRDefault="00655FB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A231A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A231AE" w:rsidRPr="00EF65A8" w:rsidRDefault="008E3F7C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Elisa</w:t>
            </w:r>
            <w:r w:rsidRPr="00EF65A8">
              <w:rPr>
                <w:rFonts w:asciiTheme="majorHAnsi" w:hAnsiTheme="majorHAnsi"/>
                <w:sz w:val="22"/>
              </w:rPr>
              <w:t xml:space="preserve"> CARFANTAN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A231AE" w:rsidRPr="00EF65A8" w:rsidRDefault="00A231A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A231AE" w:rsidRPr="00EF65A8" w:rsidRDefault="008E3F7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Isabelle</w:t>
            </w:r>
            <w:r w:rsidRPr="00EF65A8">
              <w:rPr>
                <w:rFonts w:asciiTheme="majorHAnsi" w:hAnsiTheme="majorHAnsi"/>
                <w:sz w:val="22"/>
              </w:rPr>
              <w:t xml:space="preserve"> CHEVREUL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231AE" w:rsidRPr="00EF65A8" w:rsidRDefault="00A231A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A231AE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A231AE" w:rsidRPr="00EF65A8" w:rsidRDefault="008E3F7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Marc-Antoine</w:t>
            </w:r>
            <w:r w:rsidRPr="00EF65A8">
              <w:rPr>
                <w:rFonts w:asciiTheme="majorHAnsi" w:hAnsiTheme="majorHAnsi"/>
                <w:sz w:val="22"/>
              </w:rPr>
              <w:t xml:space="preserve"> HELLEBOID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A231AE" w:rsidRPr="00EF65A8" w:rsidRDefault="00A231AE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A231AE" w:rsidRPr="00EF65A8" w:rsidRDefault="008E3F7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Kévin</w:t>
            </w:r>
            <w:r w:rsidRPr="00EF65A8">
              <w:rPr>
                <w:rFonts w:asciiTheme="majorHAnsi" w:hAnsiTheme="majorHAnsi"/>
                <w:sz w:val="22"/>
              </w:rPr>
              <w:t xml:space="preserve"> GUICHARD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231AE" w:rsidRPr="00EF65A8" w:rsidRDefault="00A231AE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Eléonore FRAISSE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proofErr w:type="spellStart"/>
            <w:r>
              <w:rPr>
                <w:rFonts w:asciiTheme="majorHAnsi" w:hAnsiTheme="majorHAnsi"/>
                <w:sz w:val="22"/>
              </w:rPr>
              <w:t>Marinko</w:t>
            </w:r>
            <w:proofErr w:type="spellEnd"/>
            <w:r w:rsidRPr="00EF65A8">
              <w:rPr>
                <w:rFonts w:asciiTheme="majorHAnsi" w:hAnsiTheme="majorHAnsi"/>
                <w:sz w:val="22"/>
              </w:rPr>
              <w:t xml:space="preserve"> RICHARD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François RIGAUD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Tom</w:t>
            </w:r>
            <w:r w:rsidRPr="00EF65A8">
              <w:rPr>
                <w:rFonts w:asciiTheme="majorHAnsi" w:hAnsiTheme="majorHAnsi"/>
                <w:sz w:val="22"/>
              </w:rPr>
              <w:t xml:space="preserve"> DELINOTTE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Vivien</w:t>
            </w:r>
            <w:r w:rsidRPr="00EF65A8">
              <w:rPr>
                <w:rFonts w:asciiTheme="majorHAnsi" w:hAnsiTheme="majorHAnsi"/>
                <w:sz w:val="22"/>
              </w:rPr>
              <w:t xml:space="preserve"> AUBERT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Gwendoline CHEVALIER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Nadia BECEL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Valentin</w:t>
            </w:r>
            <w:r w:rsidRPr="00EF65A8">
              <w:rPr>
                <w:rFonts w:asciiTheme="majorHAnsi" w:hAnsiTheme="majorHAnsi"/>
                <w:sz w:val="22"/>
              </w:rPr>
              <w:t xml:space="preserve"> LEFEBVRE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EF65A8">
              <w:rPr>
                <w:rFonts w:asciiTheme="majorHAnsi" w:hAnsiTheme="majorHAnsi"/>
                <w:sz w:val="22"/>
              </w:rPr>
              <w:t>Kévin REMEUF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Guillaume</w:t>
            </w:r>
            <w:r w:rsidRPr="00EF65A8">
              <w:rPr>
                <w:rFonts w:asciiTheme="majorHAnsi" w:hAnsiTheme="majorHAnsi"/>
                <w:sz w:val="22"/>
              </w:rPr>
              <w:t xml:space="preserve"> GAUVRIT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435209">
            <w:pPr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Pr="00EF65A8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Karim SALMI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Mathieu QUINTON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287CA8">
              <w:rPr>
                <w:rFonts w:asciiTheme="majorHAnsi" w:hAnsiTheme="majorHAnsi"/>
                <w:sz w:val="22"/>
              </w:rPr>
              <w:t>Pablo PEZZINO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Pr="008E3F7C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 w:rsidRPr="00461ABC">
              <w:rPr>
                <w:rFonts w:asciiTheme="majorHAnsi" w:hAnsiTheme="majorHAnsi"/>
                <w:sz w:val="22"/>
              </w:rPr>
              <w:t xml:space="preserve">Romain DOUARD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EF65A8" w:rsidRDefault="008E3F7C" w:rsidP="00841CBE">
            <w:pPr>
              <w:pStyle w:val="Sansinterligne"/>
              <w:rPr>
                <w:rFonts w:asciiTheme="majorHAnsi" w:hAnsiTheme="majorHAnsi"/>
                <w:sz w:val="22"/>
              </w:rPr>
            </w:pPr>
          </w:p>
        </w:tc>
      </w:tr>
      <w:tr w:rsidR="008E3F7C" w:rsidRPr="00EF65A8" w:rsidTr="00841CBE">
        <w:trPr>
          <w:trHeight w:val="537"/>
        </w:trPr>
        <w:tc>
          <w:tcPr>
            <w:tcW w:w="3056" w:type="dxa"/>
            <w:shd w:val="clear" w:color="auto" w:fill="auto"/>
            <w:vAlign w:val="center"/>
          </w:tcPr>
          <w:p w:rsidR="008E3F7C" w:rsidRDefault="008E3F7C" w:rsidP="008E3F7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Antoine MOLNAR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8E3F7C" w:rsidRPr="00EF65A8" w:rsidRDefault="008E3F7C" w:rsidP="00435209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2906" w:type="dxa"/>
            <w:shd w:val="clear" w:color="auto" w:fill="auto"/>
            <w:vAlign w:val="center"/>
          </w:tcPr>
          <w:p w:rsidR="008E3F7C" w:rsidRDefault="008E3F7C" w:rsidP="00461ABC">
            <w:pPr>
              <w:pStyle w:val="Paragraphedeliste"/>
              <w:numPr>
                <w:ilvl w:val="0"/>
                <w:numId w:val="34"/>
              </w:numPr>
              <w:tabs>
                <w:tab w:val="left" w:pos="345"/>
              </w:tabs>
              <w:ind w:left="0" w:firstLine="0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Laurent Duclos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F7C" w:rsidRPr="008E3F7C" w:rsidRDefault="008E3F7C" w:rsidP="00395363">
            <w:pPr>
              <w:pStyle w:val="Sansinterligne"/>
              <w:rPr>
                <w:rFonts w:asciiTheme="majorHAnsi" w:hAnsiTheme="majorHAnsi"/>
                <w:i/>
              </w:rPr>
            </w:pPr>
            <w:r w:rsidRPr="00725CE8">
              <w:rPr>
                <w:rFonts w:asciiTheme="majorHAnsi" w:hAnsiTheme="majorHAnsi"/>
                <w:i/>
                <w:sz w:val="22"/>
              </w:rPr>
              <w:t>Procuration</w:t>
            </w:r>
            <w:r w:rsidR="00725CE8" w:rsidRPr="00725CE8">
              <w:rPr>
                <w:rFonts w:asciiTheme="majorHAnsi" w:hAnsiTheme="majorHAnsi"/>
                <w:i/>
                <w:sz w:val="22"/>
              </w:rPr>
              <w:t xml:space="preserve"> Cécile</w:t>
            </w:r>
          </w:p>
        </w:tc>
      </w:tr>
    </w:tbl>
    <w:p w:rsidR="00CF7BEF" w:rsidRPr="00EF65A8" w:rsidRDefault="00CF7BEF">
      <w:pPr>
        <w:spacing w:after="200" w:line="276" w:lineRule="auto"/>
        <w:rPr>
          <w:rFonts w:asciiTheme="majorHAnsi" w:hAnsiTheme="majorHAnsi"/>
        </w:rPr>
        <w:sectPr w:rsidR="00CF7BEF" w:rsidRPr="00EF65A8" w:rsidSect="00106A16">
          <w:headerReference w:type="default" r:id="rId11"/>
          <w:footerReference w:type="default" r:id="rId12"/>
          <w:footerReference w:type="first" r:id="rId13"/>
          <w:pgSz w:w="11906" w:h="16838"/>
          <w:pgMar w:top="1816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542A73" w:rsidRPr="00EF65A8" w:rsidRDefault="00B768E6" w:rsidP="00DC69BE">
      <w:pPr>
        <w:pStyle w:val="Titre1"/>
        <w:spacing w:before="120"/>
      </w:pPr>
      <w:bookmarkStart w:id="0" w:name="_Toc455001629"/>
      <w:bookmarkStart w:id="1" w:name="_Toc11610111"/>
      <w:r w:rsidRPr="00EF65A8">
        <w:lastRenderedPageBreak/>
        <w:t>Point 1</w:t>
      </w:r>
      <w:r w:rsidR="006D3830" w:rsidRPr="00EF65A8">
        <w:t> :</w:t>
      </w:r>
      <w:bookmarkEnd w:id="0"/>
      <w:bookmarkEnd w:id="1"/>
    </w:p>
    <w:p w:rsidR="006D3830" w:rsidRPr="00EF65A8" w:rsidRDefault="006D3830" w:rsidP="00871227">
      <w:pPr>
        <w:pStyle w:val="Titre2"/>
      </w:pPr>
      <w:bookmarkStart w:id="2" w:name="_Toc455001630"/>
      <w:bookmarkStart w:id="3" w:name="_Toc11610112"/>
      <w:r w:rsidRPr="00EF65A8">
        <w:t xml:space="preserve">Présentation du rapport moral de la saison </w:t>
      </w:r>
      <w:fldSimple w:instr=" DOCPROPERTY  Saison  \* MERGEFORMAT ">
        <w:r w:rsidR="00EC6EE2">
          <w:t>2018-2019</w:t>
        </w:r>
        <w:bookmarkEnd w:id="2"/>
        <w:bookmarkEnd w:id="3"/>
      </w:fldSimple>
    </w:p>
    <w:p w:rsidR="00B768E6" w:rsidRPr="00EF65A8" w:rsidRDefault="00B768E6" w:rsidP="006D3830">
      <w:pPr>
        <w:pStyle w:val="Paragraphedeliste"/>
        <w:jc w:val="both"/>
        <w:rPr>
          <w:rFonts w:asciiTheme="majorHAnsi" w:hAnsiTheme="majorHAnsi" w:cstheme="minorHAnsi"/>
          <w:b/>
          <w:sz w:val="36"/>
          <w:szCs w:val="36"/>
        </w:rPr>
      </w:pPr>
    </w:p>
    <w:p w:rsidR="006D3830" w:rsidRPr="00EF65A8" w:rsidRDefault="00B768E6" w:rsidP="00F37BAA">
      <w:pPr>
        <w:jc w:val="both"/>
        <w:rPr>
          <w:rFonts w:asciiTheme="majorHAnsi" w:hAnsiTheme="majorHAnsi" w:cstheme="minorHAnsi"/>
        </w:rPr>
      </w:pPr>
      <w:r w:rsidRPr="00EF65A8">
        <w:rPr>
          <w:rFonts w:asciiTheme="majorHAnsi" w:hAnsiTheme="majorHAnsi" w:cstheme="minorHAnsi"/>
        </w:rPr>
        <w:t xml:space="preserve">Présentation des bilans d’activité et moral par Mme la Présidente, </w:t>
      </w:r>
      <w:r w:rsidR="006524FF" w:rsidRPr="00EF65A8">
        <w:rPr>
          <w:rFonts w:asciiTheme="majorHAnsi" w:hAnsiTheme="majorHAnsi"/>
        </w:rPr>
        <w:fldChar w:fldCharType="begin"/>
      </w:r>
      <w:r w:rsidR="006524FF" w:rsidRPr="00EF65A8">
        <w:rPr>
          <w:rFonts w:asciiTheme="majorHAnsi" w:hAnsiTheme="majorHAnsi"/>
        </w:rPr>
        <w:instrText xml:space="preserve"> DOCPROPERTY  President  \* MERGEFORMAT </w:instrText>
      </w:r>
      <w:r w:rsidR="006524FF" w:rsidRPr="00EF65A8">
        <w:rPr>
          <w:rFonts w:asciiTheme="majorHAnsi" w:hAnsiTheme="majorHAnsi"/>
        </w:rPr>
        <w:fldChar w:fldCharType="separate"/>
      </w:r>
      <w:r w:rsidR="00CE1C77" w:rsidRPr="00EF65A8">
        <w:rPr>
          <w:rFonts w:asciiTheme="majorHAnsi" w:hAnsiTheme="majorHAnsi" w:cstheme="minorHAnsi"/>
        </w:rPr>
        <w:t>Cécile CAILLEY</w:t>
      </w:r>
      <w:r w:rsidR="006524FF" w:rsidRPr="00EF65A8">
        <w:rPr>
          <w:rFonts w:asciiTheme="majorHAnsi" w:hAnsiTheme="majorHAnsi" w:cstheme="minorHAnsi"/>
        </w:rPr>
        <w:fldChar w:fldCharType="end"/>
      </w:r>
      <w:r w:rsidRPr="00EF65A8">
        <w:rPr>
          <w:rFonts w:asciiTheme="majorHAnsi" w:hAnsiTheme="majorHAnsi" w:cstheme="minorHAnsi"/>
        </w:rPr>
        <w:t xml:space="preserve">, et du bilan financier par M. le Trésorier </w:t>
      </w:r>
      <w:r w:rsidR="006524FF" w:rsidRPr="00EF65A8">
        <w:rPr>
          <w:rFonts w:asciiTheme="majorHAnsi" w:hAnsiTheme="majorHAnsi"/>
        </w:rPr>
        <w:fldChar w:fldCharType="begin"/>
      </w:r>
      <w:r w:rsidR="006524FF" w:rsidRPr="00EF65A8">
        <w:rPr>
          <w:rFonts w:asciiTheme="majorHAnsi" w:hAnsiTheme="majorHAnsi"/>
        </w:rPr>
        <w:instrText xml:space="preserve"> DOCPROPERTY  Tresorier  \* MERGEFORMAT </w:instrText>
      </w:r>
      <w:r w:rsidR="006524FF" w:rsidRPr="00EF65A8">
        <w:rPr>
          <w:rFonts w:asciiTheme="majorHAnsi" w:hAnsiTheme="majorHAnsi"/>
        </w:rPr>
        <w:fldChar w:fldCharType="separate"/>
      </w:r>
      <w:r w:rsidR="00CE1C77" w:rsidRPr="00EF65A8">
        <w:rPr>
          <w:rFonts w:asciiTheme="majorHAnsi" w:hAnsiTheme="majorHAnsi" w:cstheme="minorHAnsi"/>
        </w:rPr>
        <w:t>Grégory CAILLEY</w:t>
      </w:r>
      <w:r w:rsidR="006524FF" w:rsidRPr="00EF65A8">
        <w:rPr>
          <w:rFonts w:asciiTheme="majorHAnsi" w:hAnsiTheme="majorHAnsi" w:cstheme="minorHAnsi"/>
        </w:rPr>
        <w:fldChar w:fldCharType="end"/>
      </w:r>
      <w:r w:rsidRPr="00EF65A8">
        <w:rPr>
          <w:rFonts w:asciiTheme="majorHAnsi" w:hAnsiTheme="majorHAnsi" w:cstheme="minorHAnsi"/>
        </w:rPr>
        <w:t xml:space="preserve">. </w:t>
      </w:r>
    </w:p>
    <w:p w:rsidR="00B768E6" w:rsidRPr="00EF65A8" w:rsidRDefault="00B768E6" w:rsidP="00F37BAA">
      <w:pPr>
        <w:jc w:val="both"/>
        <w:rPr>
          <w:rFonts w:asciiTheme="majorHAnsi" w:hAnsiTheme="majorHAnsi" w:cstheme="minorHAnsi"/>
        </w:rPr>
      </w:pPr>
      <w:r w:rsidRPr="00EF65A8">
        <w:rPr>
          <w:rFonts w:asciiTheme="majorHAnsi" w:hAnsiTheme="majorHAnsi" w:cstheme="minorHAnsi"/>
        </w:rPr>
        <w:t>Suite à la présentation conjointe et alternée des deux rapports, soumission aux votes.</w:t>
      </w:r>
    </w:p>
    <w:p w:rsidR="00871227" w:rsidRPr="00EF65A8" w:rsidRDefault="00871227" w:rsidP="00103D3A">
      <w:pPr>
        <w:pStyle w:val="Titre3"/>
      </w:pPr>
      <w:bookmarkStart w:id="4" w:name="_Toc455001631"/>
      <w:r w:rsidRPr="00EF65A8">
        <w:t>Adhésion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7"/>
        <w:gridCol w:w="5630"/>
        <w:gridCol w:w="6981"/>
      </w:tblGrid>
      <w:tr w:rsidR="00871227" w:rsidRPr="00EF65A8" w:rsidTr="006B2312">
        <w:tc>
          <w:tcPr>
            <w:tcW w:w="1907" w:type="dxa"/>
            <w:shd w:val="clear" w:color="auto" w:fill="C00000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630" w:type="dxa"/>
            <w:shd w:val="clear" w:color="auto" w:fill="C00000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6981" w:type="dxa"/>
            <w:shd w:val="clear" w:color="auto" w:fill="C00000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871227" w:rsidRPr="00EF65A8" w:rsidTr="006B2312">
        <w:tc>
          <w:tcPr>
            <w:tcW w:w="14518" w:type="dxa"/>
            <w:gridSpan w:val="3"/>
            <w:shd w:val="clear" w:color="auto" w:fill="D9D9D9" w:themeFill="background1" w:themeFillShade="D9"/>
            <w:vAlign w:val="center"/>
          </w:tcPr>
          <w:p w:rsidR="00871227" w:rsidRPr="00EF65A8" w:rsidRDefault="00871227" w:rsidP="001D582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Adhésions</w:t>
            </w:r>
          </w:p>
        </w:tc>
      </w:tr>
      <w:tr w:rsidR="00871227" w:rsidRPr="00EF65A8" w:rsidTr="006B2312">
        <w:tc>
          <w:tcPr>
            <w:tcW w:w="1907" w:type="dxa"/>
            <w:vAlign w:val="center"/>
          </w:tcPr>
          <w:p w:rsidR="00871227" w:rsidRPr="00EF65A8" w:rsidRDefault="00871227" w:rsidP="001D5822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Inscription</w:t>
            </w:r>
          </w:p>
        </w:tc>
        <w:tc>
          <w:tcPr>
            <w:tcW w:w="5630" w:type="dxa"/>
            <w:vAlign w:val="center"/>
          </w:tcPr>
          <w:p w:rsidR="00752649" w:rsidRDefault="00461ABC" w:rsidP="00435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31 </w:t>
            </w:r>
            <w:r w:rsidR="00F37BAA" w:rsidRPr="00EF65A8">
              <w:rPr>
                <w:rFonts w:asciiTheme="majorHAnsi" w:hAnsiTheme="majorHAnsi"/>
              </w:rPr>
              <w:t xml:space="preserve">personnes </w:t>
            </w:r>
            <w:r w:rsidR="00ED7119" w:rsidRPr="00EF65A8">
              <w:rPr>
                <w:rFonts w:asciiTheme="majorHAnsi" w:hAnsiTheme="majorHAnsi"/>
              </w:rPr>
              <w:t xml:space="preserve">(contre </w:t>
            </w:r>
            <w:r>
              <w:rPr>
                <w:rFonts w:asciiTheme="majorHAnsi" w:hAnsiTheme="majorHAnsi"/>
              </w:rPr>
              <w:t>25</w:t>
            </w:r>
            <w:r w:rsidR="00607F45">
              <w:rPr>
                <w:rFonts w:asciiTheme="majorHAnsi" w:hAnsiTheme="majorHAnsi"/>
              </w:rPr>
              <w:t xml:space="preserve"> </w:t>
            </w:r>
            <w:r w:rsidR="00ED7119" w:rsidRPr="00EF65A8">
              <w:rPr>
                <w:rFonts w:asciiTheme="majorHAnsi" w:hAnsiTheme="majorHAnsi"/>
              </w:rPr>
              <w:t xml:space="preserve"> l’année passée)</w:t>
            </w:r>
            <w:r w:rsidR="00752649">
              <w:rPr>
                <w:rFonts w:asciiTheme="majorHAnsi" w:hAnsiTheme="majorHAnsi"/>
              </w:rPr>
              <w:t xml:space="preserve"> : </w:t>
            </w:r>
          </w:p>
          <w:p w:rsidR="00435209" w:rsidRPr="00752649" w:rsidRDefault="00461ABC" w:rsidP="00752649">
            <w:pPr>
              <w:pStyle w:val="Paragraphedeliste"/>
              <w:numPr>
                <w:ilvl w:val="0"/>
                <w:numId w:val="36"/>
              </w:numPr>
              <w:ind w:left="220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 w:rsidR="00435209" w:rsidRPr="00752649">
              <w:rPr>
                <w:rFonts w:asciiTheme="majorHAnsi" w:hAnsiTheme="majorHAnsi"/>
              </w:rPr>
              <w:t xml:space="preserve"> </w:t>
            </w:r>
            <w:r w:rsidR="000822B4" w:rsidRPr="00752649">
              <w:rPr>
                <w:rFonts w:asciiTheme="majorHAnsi" w:hAnsiTheme="majorHAnsi"/>
              </w:rPr>
              <w:t xml:space="preserve">cotisations </w:t>
            </w:r>
            <w:r w:rsidR="000E10D5">
              <w:rPr>
                <w:rFonts w:asciiTheme="majorHAnsi" w:hAnsiTheme="majorHAnsi"/>
              </w:rPr>
              <w:t>annuelles (vs. 21</w:t>
            </w:r>
            <w:r w:rsidR="00435209" w:rsidRPr="00752649">
              <w:rPr>
                <w:rFonts w:asciiTheme="majorHAnsi" w:hAnsiTheme="majorHAnsi"/>
              </w:rPr>
              <w:t>)</w:t>
            </w:r>
          </w:p>
          <w:p w:rsidR="00D6029B" w:rsidRPr="00EF65A8" w:rsidRDefault="00044155" w:rsidP="00752649">
            <w:pPr>
              <w:pStyle w:val="Paragraphedeliste"/>
              <w:numPr>
                <w:ilvl w:val="0"/>
                <w:numId w:val="36"/>
              </w:numPr>
              <w:ind w:left="220" w:hanging="142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6</w:t>
            </w:r>
            <w:r w:rsidR="00435209" w:rsidRPr="00EF65A8">
              <w:rPr>
                <w:rFonts w:asciiTheme="majorHAnsi" w:hAnsiTheme="majorHAnsi"/>
              </w:rPr>
              <w:t xml:space="preserve"> cotisations</w:t>
            </w:r>
            <w:r w:rsidR="00D6029B" w:rsidRPr="00EF65A8">
              <w:rPr>
                <w:rFonts w:asciiTheme="majorHAnsi" w:hAnsiTheme="majorHAnsi"/>
              </w:rPr>
              <w:t xml:space="preserve"> trimestrielles</w:t>
            </w:r>
            <w:r w:rsidR="00461ABC">
              <w:rPr>
                <w:rFonts w:asciiTheme="majorHAnsi" w:hAnsiTheme="majorHAnsi"/>
              </w:rPr>
              <w:t xml:space="preserve"> (vs. </w:t>
            </w:r>
            <w:r w:rsidR="00B41EEF">
              <w:rPr>
                <w:rFonts w:asciiTheme="majorHAnsi" w:hAnsiTheme="majorHAnsi"/>
              </w:rPr>
              <w:t>5</w:t>
            </w:r>
            <w:r w:rsidR="00435209" w:rsidRPr="00EF65A8">
              <w:rPr>
                <w:rFonts w:asciiTheme="majorHAnsi" w:hAnsiTheme="majorHAnsi"/>
              </w:rPr>
              <w:t>)</w:t>
            </w:r>
          </w:p>
        </w:tc>
        <w:tc>
          <w:tcPr>
            <w:tcW w:w="6981" w:type="dxa"/>
            <w:vAlign w:val="center"/>
          </w:tcPr>
          <w:p w:rsidR="00937143" w:rsidRPr="008E3F7C" w:rsidRDefault="00607F45" w:rsidP="00752649">
            <w:pPr>
              <w:jc w:val="both"/>
              <w:rPr>
                <w:rFonts w:asciiTheme="majorHAnsi" w:hAnsiTheme="majorHAnsi"/>
              </w:rPr>
            </w:pPr>
            <w:r w:rsidRPr="008E3F7C">
              <w:rPr>
                <w:rFonts w:asciiTheme="majorHAnsi" w:hAnsiTheme="majorHAnsi"/>
                <w:color w:val="000000"/>
                <w:sz w:val="22"/>
              </w:rPr>
              <w:t xml:space="preserve">6 </w:t>
            </w:r>
            <w:r w:rsidR="00461ABC" w:rsidRPr="008E3F7C">
              <w:rPr>
                <w:rFonts w:asciiTheme="majorHAnsi" w:hAnsiTheme="majorHAnsi"/>
                <w:color w:val="000000"/>
                <w:sz w:val="22"/>
              </w:rPr>
              <w:t>000</w:t>
            </w:r>
            <w:r w:rsidR="00435209" w:rsidRPr="008E3F7C">
              <w:rPr>
                <w:rFonts w:asciiTheme="majorHAnsi" w:hAnsiTheme="majorHAnsi"/>
                <w:color w:val="000000"/>
                <w:sz w:val="22"/>
              </w:rPr>
              <w:t xml:space="preserve">€  </w:t>
            </w:r>
            <w:r w:rsidR="00752649" w:rsidRPr="008E3F7C">
              <w:rPr>
                <w:rFonts w:asciiTheme="majorHAnsi" w:hAnsiTheme="majorHAnsi"/>
              </w:rPr>
              <w:t xml:space="preserve">pour les cotisations </w:t>
            </w:r>
            <w:r w:rsidR="00435209" w:rsidRPr="008E3F7C">
              <w:rPr>
                <w:rFonts w:asciiTheme="majorHAnsi" w:hAnsiTheme="majorHAnsi"/>
              </w:rPr>
              <w:t>annuelle</w:t>
            </w:r>
            <w:r w:rsidR="00752649" w:rsidRPr="008E3F7C">
              <w:rPr>
                <w:rFonts w:asciiTheme="majorHAnsi" w:hAnsiTheme="majorHAnsi"/>
              </w:rPr>
              <w:t>s</w:t>
            </w:r>
            <w:r w:rsidR="00B76B45" w:rsidRPr="008E3F7C">
              <w:rPr>
                <w:rFonts w:asciiTheme="majorHAnsi" w:hAnsiTheme="majorHAnsi"/>
                <w:color w:val="000000"/>
                <w:sz w:val="22"/>
              </w:rPr>
              <w:t xml:space="preserve"> </w:t>
            </w:r>
            <w:r w:rsidR="000822B4" w:rsidRPr="008E3F7C">
              <w:rPr>
                <w:rFonts w:asciiTheme="majorHAnsi" w:hAnsiTheme="majorHAnsi"/>
              </w:rPr>
              <w:t xml:space="preserve">contre </w:t>
            </w:r>
            <w:r w:rsidR="00461ABC" w:rsidRPr="008E3F7C">
              <w:rPr>
                <w:rFonts w:asciiTheme="majorHAnsi" w:hAnsiTheme="majorHAnsi"/>
                <w:color w:val="000000"/>
                <w:sz w:val="22"/>
              </w:rPr>
              <w:t>4 750</w:t>
            </w:r>
            <w:r w:rsidR="00435209" w:rsidRPr="008E3F7C">
              <w:rPr>
                <w:rFonts w:asciiTheme="majorHAnsi" w:hAnsiTheme="majorHAnsi"/>
                <w:color w:val="000000"/>
                <w:sz w:val="22"/>
              </w:rPr>
              <w:t>€</w:t>
            </w:r>
            <w:r w:rsidR="00B76B45" w:rsidRPr="008E3F7C">
              <w:rPr>
                <w:rFonts w:asciiTheme="majorHAnsi" w:hAnsiTheme="majorHAnsi"/>
              </w:rPr>
              <w:t xml:space="preserve"> l’année passée</w:t>
            </w:r>
          </w:p>
          <w:p w:rsidR="00871227" w:rsidRPr="00EF65A8" w:rsidRDefault="00855AAE" w:rsidP="008E3F7C">
            <w:pPr>
              <w:jc w:val="both"/>
              <w:rPr>
                <w:rFonts w:asciiTheme="majorHAnsi" w:hAnsiTheme="majorHAnsi"/>
              </w:rPr>
            </w:pPr>
            <w:r w:rsidRPr="008E3F7C">
              <w:rPr>
                <w:rFonts w:asciiTheme="majorHAnsi" w:hAnsiTheme="majorHAnsi"/>
                <w:color w:val="000000"/>
                <w:sz w:val="22"/>
              </w:rPr>
              <w:t xml:space="preserve">1 </w:t>
            </w:r>
            <w:r w:rsidR="008E3F7C" w:rsidRPr="008E3F7C">
              <w:rPr>
                <w:rFonts w:asciiTheme="majorHAnsi" w:hAnsiTheme="majorHAnsi"/>
                <w:color w:val="000000"/>
                <w:sz w:val="22"/>
              </w:rPr>
              <w:t>330</w:t>
            </w:r>
            <w:r w:rsidR="00B76B45" w:rsidRPr="008E3F7C">
              <w:rPr>
                <w:rFonts w:asciiTheme="majorHAnsi" w:hAnsiTheme="majorHAnsi"/>
                <w:color w:val="000000"/>
                <w:sz w:val="22"/>
              </w:rPr>
              <w:t xml:space="preserve">€ </w:t>
            </w:r>
            <w:r w:rsidR="00871227" w:rsidRPr="008E3F7C">
              <w:rPr>
                <w:rFonts w:asciiTheme="majorHAnsi" w:hAnsiTheme="majorHAnsi"/>
              </w:rPr>
              <w:t xml:space="preserve"> pour </w:t>
            </w:r>
            <w:r w:rsidR="00752649" w:rsidRPr="008E3F7C">
              <w:rPr>
                <w:rFonts w:asciiTheme="majorHAnsi" w:hAnsiTheme="majorHAnsi"/>
              </w:rPr>
              <w:t>les cotisations</w:t>
            </w:r>
            <w:r w:rsidR="00871227" w:rsidRPr="008E3F7C">
              <w:rPr>
                <w:rFonts w:asciiTheme="majorHAnsi" w:hAnsiTheme="majorHAnsi"/>
              </w:rPr>
              <w:t xml:space="preserve"> trimestrielle</w:t>
            </w:r>
            <w:r w:rsidR="00752649" w:rsidRPr="008E3F7C">
              <w:rPr>
                <w:rFonts w:asciiTheme="majorHAnsi" w:hAnsiTheme="majorHAnsi"/>
              </w:rPr>
              <w:t>s</w:t>
            </w:r>
            <w:r w:rsidR="00B76B45" w:rsidRPr="008E3F7C">
              <w:rPr>
                <w:rFonts w:asciiTheme="majorHAnsi" w:hAnsiTheme="majorHAnsi"/>
              </w:rPr>
              <w:t xml:space="preserve"> </w:t>
            </w:r>
            <w:r w:rsidR="000822B4" w:rsidRPr="008E3F7C">
              <w:rPr>
                <w:rFonts w:asciiTheme="majorHAnsi" w:hAnsiTheme="majorHAnsi"/>
              </w:rPr>
              <w:t xml:space="preserve">contre </w:t>
            </w:r>
            <w:r w:rsidR="00461ABC" w:rsidRPr="008E3F7C">
              <w:rPr>
                <w:rFonts w:asciiTheme="majorHAnsi" w:hAnsiTheme="majorHAnsi"/>
                <w:color w:val="000000"/>
                <w:sz w:val="22"/>
              </w:rPr>
              <w:t>990</w:t>
            </w:r>
            <w:r w:rsidR="00435209" w:rsidRPr="008E3F7C">
              <w:rPr>
                <w:rFonts w:asciiTheme="majorHAnsi" w:hAnsiTheme="majorHAnsi"/>
                <w:color w:val="000000"/>
                <w:sz w:val="22"/>
              </w:rPr>
              <w:t>€</w:t>
            </w:r>
            <w:r w:rsidR="00937143" w:rsidRPr="008E3F7C">
              <w:rPr>
                <w:rFonts w:asciiTheme="majorHAnsi" w:hAnsiTheme="majorHAnsi"/>
              </w:rPr>
              <w:t xml:space="preserve"> l’année passée</w:t>
            </w:r>
          </w:p>
        </w:tc>
      </w:tr>
      <w:tr w:rsidR="006B2312" w:rsidRPr="00EF65A8" w:rsidTr="006B2312">
        <w:tc>
          <w:tcPr>
            <w:tcW w:w="1907" w:type="dxa"/>
            <w:vAlign w:val="center"/>
          </w:tcPr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Licenciés</w:t>
            </w:r>
          </w:p>
        </w:tc>
        <w:tc>
          <w:tcPr>
            <w:tcW w:w="5630" w:type="dxa"/>
            <w:vAlign w:val="center"/>
          </w:tcPr>
          <w:p w:rsidR="006B2312" w:rsidRPr="00EF65A8" w:rsidRDefault="008E3F7C" w:rsidP="009E71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  <w:r w:rsidR="006B2312" w:rsidRPr="00EF65A8">
              <w:rPr>
                <w:rFonts w:asciiTheme="majorHAnsi" w:hAnsiTheme="majorHAnsi"/>
              </w:rPr>
              <w:t xml:space="preserve"> personnes : Toutes les personnes inscrites ont une licence via KFR</w:t>
            </w:r>
          </w:p>
        </w:tc>
        <w:tc>
          <w:tcPr>
            <w:tcW w:w="6981" w:type="dxa"/>
            <w:vAlign w:val="center"/>
          </w:tcPr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250</w:t>
            </w:r>
            <w:r w:rsidR="00752649">
              <w:rPr>
                <w:rFonts w:asciiTheme="majorHAnsi" w:hAnsiTheme="majorHAnsi"/>
              </w:rPr>
              <w:t>€</w:t>
            </w:r>
            <w:r w:rsidRPr="00EF65A8">
              <w:rPr>
                <w:rFonts w:asciiTheme="majorHAnsi" w:hAnsiTheme="majorHAnsi"/>
              </w:rPr>
              <w:t xml:space="preserve"> d’inscription à la </w:t>
            </w:r>
            <w:proofErr w:type="spellStart"/>
            <w:r w:rsidRPr="00EF65A8">
              <w:rPr>
                <w:rFonts w:asciiTheme="majorHAnsi" w:hAnsiTheme="majorHAnsi"/>
              </w:rPr>
              <w:t>FFKaraté</w:t>
            </w:r>
            <w:proofErr w:type="spellEnd"/>
          </w:p>
          <w:p w:rsidR="006B2312" w:rsidRPr="00EF65A8" w:rsidRDefault="006B2312" w:rsidP="009E71DB">
            <w:pPr>
              <w:rPr>
                <w:rFonts w:asciiTheme="majorHAnsi" w:hAnsiTheme="majorHAnsi"/>
              </w:rPr>
            </w:pPr>
            <w:r w:rsidRPr="008E3F7C">
              <w:rPr>
                <w:rFonts w:asciiTheme="majorHAnsi" w:hAnsiTheme="majorHAnsi"/>
              </w:rPr>
              <w:t>1</w:t>
            </w:r>
            <w:r w:rsidR="00752649" w:rsidRPr="008E3F7C">
              <w:rPr>
                <w:rFonts w:asciiTheme="majorHAnsi" w:hAnsiTheme="majorHAnsi"/>
              </w:rPr>
              <w:t xml:space="preserve"> </w:t>
            </w:r>
            <w:r w:rsidR="008E3F7C">
              <w:rPr>
                <w:rFonts w:asciiTheme="majorHAnsi" w:hAnsiTheme="majorHAnsi"/>
              </w:rPr>
              <w:t>184</w:t>
            </w:r>
            <w:r w:rsidR="00752649" w:rsidRPr="008E3F7C">
              <w:rPr>
                <w:rFonts w:asciiTheme="majorHAnsi" w:hAnsiTheme="majorHAnsi"/>
              </w:rPr>
              <w:t>€</w:t>
            </w:r>
            <w:r w:rsidR="008E3F7C">
              <w:rPr>
                <w:rFonts w:asciiTheme="majorHAnsi" w:hAnsiTheme="majorHAnsi"/>
              </w:rPr>
              <w:t xml:space="preserve"> payés à la </w:t>
            </w:r>
            <w:proofErr w:type="spellStart"/>
            <w:r w:rsidR="008E3F7C">
              <w:rPr>
                <w:rFonts w:asciiTheme="majorHAnsi" w:hAnsiTheme="majorHAnsi"/>
              </w:rPr>
              <w:t>FFKaraté</w:t>
            </w:r>
            <w:proofErr w:type="spellEnd"/>
            <w:r w:rsidR="008E3F7C">
              <w:rPr>
                <w:rFonts w:asciiTheme="majorHAnsi" w:hAnsiTheme="majorHAnsi"/>
              </w:rPr>
              <w:t xml:space="preserve"> pour les 32</w:t>
            </w:r>
            <w:r w:rsidRPr="008E3F7C">
              <w:rPr>
                <w:rFonts w:asciiTheme="majorHAnsi" w:hAnsiTheme="majorHAnsi"/>
              </w:rPr>
              <w:t xml:space="preserve"> licences</w:t>
            </w:r>
          </w:p>
          <w:p w:rsidR="006B2312" w:rsidRPr="00EF65A8" w:rsidRDefault="006B2312" w:rsidP="008E3F7C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Participation de KFR aux lice</w:t>
            </w:r>
            <w:r w:rsidR="00343090">
              <w:rPr>
                <w:rFonts w:asciiTheme="majorHAnsi" w:hAnsiTheme="majorHAnsi"/>
              </w:rPr>
              <w:t xml:space="preserve">nces, 1€/année </w:t>
            </w:r>
            <w:r w:rsidR="00343090" w:rsidRPr="00465EEA">
              <w:rPr>
                <w:rFonts w:asciiTheme="majorHAnsi" w:hAnsiTheme="majorHAnsi"/>
              </w:rPr>
              <w:t>d’ancienneté : 3</w:t>
            </w:r>
            <w:r w:rsidR="008E3F7C" w:rsidRPr="00465EEA">
              <w:rPr>
                <w:rFonts w:asciiTheme="majorHAnsi" w:hAnsiTheme="majorHAnsi"/>
              </w:rPr>
              <w:t>0</w:t>
            </w:r>
            <w:r w:rsidRPr="00465EEA">
              <w:rPr>
                <w:rFonts w:asciiTheme="majorHAnsi" w:hAnsiTheme="majorHAnsi"/>
              </w:rPr>
              <w:t>€</w:t>
            </w:r>
          </w:p>
        </w:tc>
      </w:tr>
      <w:tr w:rsidR="00871227" w:rsidRPr="00EF65A8" w:rsidTr="006B2312">
        <w:tc>
          <w:tcPr>
            <w:tcW w:w="1907" w:type="dxa"/>
            <w:vAlign w:val="center"/>
          </w:tcPr>
          <w:p w:rsidR="00871227" w:rsidRPr="00EF65A8" w:rsidRDefault="006B2312" w:rsidP="001D5822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Membre</w:t>
            </w:r>
            <w:r w:rsidR="00752649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de l’association actif</w:t>
            </w:r>
            <w:r w:rsidR="00752649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à date</w:t>
            </w:r>
          </w:p>
        </w:tc>
        <w:tc>
          <w:tcPr>
            <w:tcW w:w="5630" w:type="dxa"/>
            <w:vAlign w:val="center"/>
          </w:tcPr>
          <w:p w:rsidR="00871227" w:rsidRPr="00EF65A8" w:rsidRDefault="00465EEA" w:rsidP="004352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  <w:r w:rsidR="000E10D5">
              <w:rPr>
                <w:rFonts w:asciiTheme="majorHAnsi" w:hAnsiTheme="majorHAnsi"/>
              </w:rPr>
              <w:t xml:space="preserve"> personnes (contre 26</w:t>
            </w:r>
            <w:r w:rsidR="006B2312" w:rsidRPr="00EF65A8">
              <w:rPr>
                <w:rFonts w:asciiTheme="majorHAnsi" w:hAnsiTheme="majorHAnsi"/>
              </w:rPr>
              <w:t xml:space="preserve"> l’année précédente)</w:t>
            </w:r>
          </w:p>
        </w:tc>
        <w:tc>
          <w:tcPr>
            <w:tcW w:w="6981" w:type="dxa"/>
            <w:vAlign w:val="center"/>
          </w:tcPr>
          <w:p w:rsidR="00937143" w:rsidRPr="00EF65A8" w:rsidRDefault="00937143" w:rsidP="001976FB">
            <w:pPr>
              <w:rPr>
                <w:rFonts w:asciiTheme="majorHAnsi" w:hAnsiTheme="majorHAnsi"/>
              </w:rPr>
            </w:pPr>
          </w:p>
        </w:tc>
      </w:tr>
    </w:tbl>
    <w:p w:rsidR="00871227" w:rsidRPr="00EF65A8" w:rsidRDefault="00871227" w:rsidP="00871227">
      <w:pPr>
        <w:rPr>
          <w:rFonts w:asciiTheme="majorHAnsi" w:hAnsiTheme="majorHAnsi"/>
        </w:rPr>
      </w:pPr>
    </w:p>
    <w:p w:rsidR="00785B00" w:rsidRPr="00EF65A8" w:rsidRDefault="00785B00" w:rsidP="00785B00">
      <w:pPr>
        <w:pStyle w:val="Titre3"/>
      </w:pPr>
      <w:bookmarkStart w:id="5" w:name="_Toc455001632"/>
      <w:r w:rsidRPr="00EF65A8">
        <w:t>Cours</w:t>
      </w:r>
    </w:p>
    <w:p w:rsidR="00044155" w:rsidRPr="00EF65A8" w:rsidRDefault="00044155" w:rsidP="00044155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Début des cours :</w:t>
      </w:r>
      <w:r w:rsidR="00855AAE">
        <w:rPr>
          <w:rFonts w:asciiTheme="majorHAnsi" w:hAnsiTheme="majorHAnsi"/>
        </w:rPr>
        <w:t xml:space="preserve"> </w:t>
      </w:r>
      <w:r w:rsidR="00855AAE">
        <w:rPr>
          <w:rFonts w:asciiTheme="majorHAnsi" w:hAnsiTheme="majorHAnsi"/>
        </w:rPr>
        <w:tab/>
        <w:t>17/09/2018</w:t>
      </w:r>
    </w:p>
    <w:p w:rsidR="00044155" w:rsidRPr="00EF65A8" w:rsidRDefault="00044155" w:rsidP="00044155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 xml:space="preserve">Fin des cours : </w:t>
      </w:r>
      <w:r w:rsidR="00855AAE">
        <w:rPr>
          <w:rFonts w:asciiTheme="majorHAnsi" w:hAnsiTheme="majorHAnsi"/>
        </w:rPr>
        <w:tab/>
        <w:t>26</w:t>
      </w:r>
      <w:r w:rsidRPr="00EF65A8">
        <w:rPr>
          <w:rFonts w:asciiTheme="majorHAnsi" w:hAnsiTheme="majorHAnsi"/>
        </w:rPr>
        <w:t>/06/20</w:t>
      </w:r>
      <w:r w:rsidR="00855AAE">
        <w:rPr>
          <w:rFonts w:asciiTheme="majorHAnsi" w:hAnsiTheme="majorHAnsi"/>
        </w:rPr>
        <w:t>19</w:t>
      </w:r>
    </w:p>
    <w:p w:rsidR="00044155" w:rsidRPr="00EF65A8" w:rsidRDefault="00044155" w:rsidP="00044155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Nombre de cours :</w:t>
      </w:r>
      <w:r w:rsidRPr="00EF65A8">
        <w:rPr>
          <w:rFonts w:asciiTheme="majorHAnsi" w:hAnsiTheme="majorHAnsi"/>
        </w:rPr>
        <w:tab/>
      </w:r>
      <w:r w:rsidR="002C63B4">
        <w:rPr>
          <w:rFonts w:asciiTheme="majorHAnsi" w:hAnsiTheme="majorHAnsi"/>
        </w:rPr>
        <w:t>67</w:t>
      </w:r>
    </w:p>
    <w:p w:rsidR="00F2102B" w:rsidRPr="00EF65A8" w:rsidRDefault="00F2102B" w:rsidP="00785B00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Cotisation annuelle :</w:t>
      </w:r>
      <w:r w:rsidRPr="00EF65A8">
        <w:rPr>
          <w:rFonts w:asciiTheme="majorHAnsi" w:hAnsiTheme="majorHAnsi"/>
        </w:rPr>
        <w:t xml:space="preserve"> 250</w:t>
      </w:r>
      <w:r w:rsidR="00752649">
        <w:rPr>
          <w:rFonts w:asciiTheme="majorHAnsi" w:hAnsiTheme="majorHAnsi"/>
        </w:rPr>
        <w:t>€</w:t>
      </w:r>
      <w:r w:rsidRPr="00EF65A8">
        <w:rPr>
          <w:rFonts w:asciiTheme="majorHAnsi" w:hAnsiTheme="majorHAnsi"/>
        </w:rPr>
        <w:t xml:space="preserve"> comme l’année précédente</w:t>
      </w:r>
    </w:p>
    <w:p w:rsidR="00F2102B" w:rsidRDefault="00F2102B" w:rsidP="00785B00">
      <w:pPr>
        <w:rPr>
          <w:rFonts w:asciiTheme="majorHAnsi" w:hAnsiTheme="majorHAnsi"/>
        </w:rPr>
      </w:pPr>
      <w:r w:rsidRPr="00EF65A8">
        <w:rPr>
          <w:rFonts w:asciiTheme="majorHAnsi" w:hAnsiTheme="majorHAnsi"/>
          <w:u w:val="single"/>
        </w:rPr>
        <w:t>Cotisation trimestrielle :</w:t>
      </w:r>
      <w:r w:rsidRPr="00EF65A8">
        <w:rPr>
          <w:rFonts w:asciiTheme="majorHAnsi" w:hAnsiTheme="majorHAnsi"/>
        </w:rPr>
        <w:t xml:space="preserve"> 285</w:t>
      </w:r>
      <w:r w:rsidR="00752649">
        <w:rPr>
          <w:rFonts w:asciiTheme="majorHAnsi" w:hAnsiTheme="majorHAnsi"/>
        </w:rPr>
        <w:t>€</w:t>
      </w:r>
      <w:r w:rsidRPr="00EF65A8">
        <w:rPr>
          <w:rFonts w:asciiTheme="majorHAnsi" w:hAnsiTheme="majorHAnsi"/>
        </w:rPr>
        <w:t xml:space="preserve"> comme l’année précédente</w:t>
      </w:r>
    </w:p>
    <w:p w:rsidR="002C63B4" w:rsidRPr="00EF65A8" w:rsidRDefault="002C63B4" w:rsidP="00785B00">
      <w:pPr>
        <w:rPr>
          <w:rFonts w:asciiTheme="majorHAnsi" w:hAnsiTheme="majorHAnsi"/>
        </w:rPr>
      </w:pPr>
      <w:r w:rsidRPr="002C63B4">
        <w:rPr>
          <w:rFonts w:asciiTheme="majorHAnsi" w:hAnsiTheme="majorHAnsi"/>
          <w:u w:val="single"/>
        </w:rPr>
        <w:lastRenderedPageBreak/>
        <w:t>Tarif horaire de la salle</w:t>
      </w:r>
      <w:r>
        <w:rPr>
          <w:rFonts w:asciiTheme="majorHAnsi" w:hAnsiTheme="majorHAnsi"/>
        </w:rPr>
        <w:t> : 14 euros de l’heure (location de deux par cours)</w:t>
      </w:r>
    </w:p>
    <w:p w:rsidR="00785B00" w:rsidRPr="00EF65A8" w:rsidRDefault="00F2102B" w:rsidP="00785B00">
      <w:pPr>
        <w:rPr>
          <w:rFonts w:asciiTheme="majorHAnsi" w:hAnsiTheme="majorHAnsi"/>
          <w:u w:val="single"/>
        </w:rPr>
      </w:pPr>
      <w:r w:rsidRPr="00EF65A8">
        <w:rPr>
          <w:rFonts w:asciiTheme="majorHAnsi" w:hAnsiTheme="majorHAnsi"/>
          <w:u w:val="single"/>
        </w:rPr>
        <w:t xml:space="preserve">Cours d’essai : </w:t>
      </w:r>
    </w:p>
    <w:p w:rsidR="00785B00" w:rsidRDefault="007D015F" w:rsidP="007D015F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Nous avons eu</w:t>
      </w:r>
      <w:r w:rsidR="00785B00" w:rsidRPr="00EF65A8">
        <w:rPr>
          <w:rFonts w:asciiTheme="majorHAnsi" w:hAnsiTheme="majorHAnsi"/>
        </w:rPr>
        <w:t xml:space="preserve"> </w:t>
      </w:r>
      <w:r w:rsidR="00607F45">
        <w:rPr>
          <w:rFonts w:asciiTheme="majorHAnsi" w:hAnsiTheme="majorHAnsi"/>
        </w:rPr>
        <w:t>15</w:t>
      </w:r>
      <w:r w:rsidR="00785B00" w:rsidRPr="00EF65A8">
        <w:rPr>
          <w:rFonts w:asciiTheme="majorHAnsi" w:hAnsiTheme="majorHAnsi"/>
        </w:rPr>
        <w:t xml:space="preserve"> cours d’essai </w:t>
      </w:r>
      <w:r w:rsidR="00607F45">
        <w:rPr>
          <w:rFonts w:asciiTheme="majorHAnsi" w:hAnsiTheme="majorHAnsi"/>
        </w:rPr>
        <w:t xml:space="preserve">durant l’année </w:t>
      </w:r>
      <w:r w:rsidR="00785B00" w:rsidRPr="00EF65A8">
        <w:rPr>
          <w:rFonts w:asciiTheme="majorHAnsi" w:hAnsiTheme="majorHAnsi"/>
        </w:rPr>
        <w:t xml:space="preserve">dont </w:t>
      </w:r>
      <w:r w:rsidR="00607F45">
        <w:rPr>
          <w:rFonts w:asciiTheme="majorHAnsi" w:hAnsiTheme="majorHAnsi"/>
        </w:rPr>
        <w:t xml:space="preserve">10 </w:t>
      </w:r>
      <w:r w:rsidR="00785B00" w:rsidRPr="00EF65A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lors d</w:t>
      </w:r>
      <w:r w:rsidR="00607F45">
        <w:rPr>
          <w:rFonts w:asciiTheme="majorHAnsi" w:hAnsiTheme="majorHAnsi"/>
        </w:rPr>
        <w:t>u</w:t>
      </w:r>
      <w:r>
        <w:rPr>
          <w:rFonts w:asciiTheme="majorHAnsi" w:hAnsiTheme="majorHAnsi"/>
        </w:rPr>
        <w:t xml:space="preserve"> </w:t>
      </w:r>
      <w:r w:rsidR="00607F45">
        <w:rPr>
          <w:rFonts w:asciiTheme="majorHAnsi" w:hAnsiTheme="majorHAnsi"/>
        </w:rPr>
        <w:t>1</w:t>
      </w:r>
      <w:r w:rsidR="00607F45" w:rsidRPr="00607F45">
        <w:rPr>
          <w:rFonts w:asciiTheme="majorHAnsi" w:hAnsiTheme="majorHAnsi"/>
          <w:vertAlign w:val="superscript"/>
        </w:rPr>
        <w:t>er</w:t>
      </w:r>
      <w:r w:rsidR="00607F4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cours de septembre.</w:t>
      </w:r>
      <w:r w:rsidR="00785B00" w:rsidRPr="00EF65A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</w:t>
      </w:r>
      <w:r w:rsidR="00785B00" w:rsidRPr="00EF65A8">
        <w:rPr>
          <w:rFonts w:asciiTheme="majorHAnsi" w:hAnsiTheme="majorHAnsi"/>
        </w:rPr>
        <w:t>es inscriptions</w:t>
      </w:r>
      <w:r>
        <w:rPr>
          <w:rFonts w:asciiTheme="majorHAnsi" w:hAnsiTheme="majorHAnsi"/>
        </w:rPr>
        <w:t xml:space="preserve"> ont été clôturées</w:t>
      </w:r>
      <w:r w:rsidR="00785B00" w:rsidRPr="00EF65A8">
        <w:rPr>
          <w:rFonts w:asciiTheme="majorHAnsi" w:hAnsiTheme="majorHAnsi"/>
        </w:rPr>
        <w:t xml:space="preserve"> le </w:t>
      </w:r>
      <w:r>
        <w:rPr>
          <w:rFonts w:asciiTheme="majorHAnsi" w:hAnsiTheme="majorHAnsi"/>
        </w:rPr>
        <w:t>20/09/201</w:t>
      </w:r>
      <w:r w:rsidR="00607F45">
        <w:rPr>
          <w:rFonts w:asciiTheme="majorHAnsi" w:hAnsiTheme="majorHAnsi"/>
        </w:rPr>
        <w:t>8</w:t>
      </w:r>
      <w:r w:rsidR="00785B00" w:rsidRPr="00EF65A8">
        <w:rPr>
          <w:rFonts w:asciiTheme="majorHAnsi" w:hAnsiTheme="majorHAnsi"/>
        </w:rPr>
        <w:t xml:space="preserve"> après avoir dépassé notre quota</w:t>
      </w:r>
      <w:r>
        <w:rPr>
          <w:rFonts w:asciiTheme="majorHAnsi" w:hAnsiTheme="majorHAnsi"/>
        </w:rPr>
        <w:t xml:space="preserve"> (20 adhérents)</w:t>
      </w:r>
      <w:r w:rsidR="00785B00" w:rsidRPr="00EF65A8">
        <w:rPr>
          <w:rFonts w:asciiTheme="majorHAnsi" w:hAnsiTheme="majorHAnsi"/>
        </w:rPr>
        <w:t>.</w:t>
      </w:r>
    </w:p>
    <w:p w:rsidR="00607F45" w:rsidRDefault="00607F45" w:rsidP="007D015F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Faits marquants : </w:t>
      </w:r>
    </w:p>
    <w:p w:rsidR="00607F45" w:rsidRDefault="00607F45" w:rsidP="00607F45">
      <w:pPr>
        <w:pStyle w:val="Paragraphedeliste"/>
        <w:numPr>
          <w:ilvl w:val="2"/>
          <w:numId w:val="36"/>
        </w:numPr>
        <w:jc w:val="both"/>
        <w:rPr>
          <w:rFonts w:asciiTheme="majorHAnsi" w:hAnsiTheme="majorHAnsi"/>
        </w:rPr>
      </w:pPr>
      <w:r w:rsidRPr="00607F45">
        <w:rPr>
          <w:rFonts w:asciiTheme="majorHAnsi" w:hAnsiTheme="majorHAnsi"/>
        </w:rPr>
        <w:t>le 17/09 – 10 cours d’essai – taux d’inscription 100%</w:t>
      </w:r>
    </w:p>
    <w:p w:rsidR="00607F45" w:rsidRDefault="00607F45" w:rsidP="00607F45">
      <w:pPr>
        <w:pStyle w:val="Paragraphedeliste"/>
        <w:numPr>
          <w:ilvl w:val="2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le 19/09 – 3 cours d’essai – taux d’inscription 66%</w:t>
      </w:r>
    </w:p>
    <w:p w:rsidR="00607F45" w:rsidRPr="00607F45" w:rsidRDefault="00607F45" w:rsidP="00607F45">
      <w:pPr>
        <w:pStyle w:val="Paragraphedeliste"/>
        <w:numPr>
          <w:ilvl w:val="2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au-delà : inscriptions refusées</w:t>
      </w:r>
    </w:p>
    <w:p w:rsidR="00607F45" w:rsidRPr="00EF65A8" w:rsidRDefault="00607F45" w:rsidP="007D015F">
      <w:pPr>
        <w:ind w:firstLine="708"/>
        <w:jc w:val="both"/>
        <w:rPr>
          <w:rFonts w:asciiTheme="majorHAnsi" w:hAnsiTheme="majorHAnsi"/>
        </w:rPr>
      </w:pPr>
    </w:p>
    <w:p w:rsidR="00871227" w:rsidRPr="00EF65A8" w:rsidRDefault="00871227" w:rsidP="00346484">
      <w:pPr>
        <w:pStyle w:val="Titre3"/>
      </w:pPr>
      <w:r w:rsidRPr="00EF65A8">
        <w:t>Inscription</w:t>
      </w:r>
      <w:bookmarkEnd w:id="5"/>
    </w:p>
    <w:p w:rsidR="002B7DFC" w:rsidRPr="00EF65A8" w:rsidRDefault="00B41EEF" w:rsidP="007E03F4">
      <w:pPr>
        <w:ind w:firstLine="708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31</w:t>
      </w:r>
      <w:r w:rsidR="00262DAB" w:rsidRPr="00EF65A8">
        <w:rPr>
          <w:rFonts w:asciiTheme="majorHAnsi" w:hAnsiTheme="majorHAnsi" w:cstheme="minorHAnsi"/>
        </w:rPr>
        <w:t xml:space="preserve"> personnes </w:t>
      </w:r>
      <w:r w:rsidR="007D015F">
        <w:rPr>
          <w:rFonts w:asciiTheme="majorHAnsi" w:hAnsiTheme="majorHAnsi" w:cstheme="minorHAnsi"/>
        </w:rPr>
        <w:t xml:space="preserve">ont </w:t>
      </w:r>
      <w:r w:rsidR="002C63B4">
        <w:rPr>
          <w:rFonts w:asciiTheme="majorHAnsi" w:hAnsiTheme="majorHAnsi" w:cstheme="minorHAnsi"/>
        </w:rPr>
        <w:t xml:space="preserve">été </w:t>
      </w:r>
      <w:r w:rsidR="007D015F">
        <w:rPr>
          <w:rFonts w:asciiTheme="majorHAnsi" w:hAnsiTheme="majorHAnsi" w:cstheme="minorHAnsi"/>
        </w:rPr>
        <w:t xml:space="preserve">inscrites </w:t>
      </w:r>
      <w:r w:rsidR="00262DAB" w:rsidRPr="00EF65A8">
        <w:rPr>
          <w:rFonts w:asciiTheme="majorHAnsi" w:hAnsiTheme="majorHAnsi" w:cstheme="minorHAnsi"/>
        </w:rPr>
        <w:t>cette saison.</w:t>
      </w:r>
    </w:p>
    <w:p w:rsidR="00D52304" w:rsidRPr="00EF65A8" w:rsidRDefault="00D52304" w:rsidP="007E03F4">
      <w:pPr>
        <w:ind w:firstLine="708"/>
        <w:rPr>
          <w:rFonts w:asciiTheme="majorHAnsi" w:hAnsiTheme="majorHAnsi" w:cstheme="minorHAnsi"/>
        </w:rPr>
      </w:pPr>
    </w:p>
    <w:p w:rsidR="00262DAB" w:rsidRPr="00EF65A8" w:rsidRDefault="00B41EEF" w:rsidP="00262DAB">
      <w:pPr>
        <w:pStyle w:val="Paragraphedeliste"/>
        <w:numPr>
          <w:ilvl w:val="0"/>
          <w:numId w:val="2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25</w:t>
      </w:r>
      <w:r w:rsidR="00262DAB" w:rsidRPr="00EF65A8">
        <w:rPr>
          <w:rFonts w:asciiTheme="majorHAnsi" w:hAnsiTheme="majorHAnsi" w:cstheme="minorHAnsi"/>
        </w:rPr>
        <w:t xml:space="preserve"> personnes </w:t>
      </w:r>
      <w:r w:rsidR="007D015F">
        <w:rPr>
          <w:rFonts w:asciiTheme="majorHAnsi" w:hAnsiTheme="majorHAnsi" w:cstheme="minorHAnsi"/>
        </w:rPr>
        <w:t>en cotisation annuelle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Vivien AUBERT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Nadia BECEL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proofErr w:type="spellStart"/>
      <w:r w:rsidRPr="002C63B4">
        <w:rPr>
          <w:rFonts w:asciiTheme="majorHAnsi" w:hAnsiTheme="majorHAnsi" w:cstheme="minorHAnsi"/>
        </w:rPr>
        <w:t>Cecile</w:t>
      </w:r>
      <w:proofErr w:type="spellEnd"/>
      <w:r w:rsidRPr="002C63B4">
        <w:rPr>
          <w:rFonts w:asciiTheme="majorHAnsi" w:hAnsiTheme="majorHAnsi" w:cstheme="minorHAnsi"/>
        </w:rPr>
        <w:t xml:space="preserve"> CAILLEY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Elisa CARFANTAN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Isabelle CHEVREUL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Benoit CORBIERE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Tom DELINOTTE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Romain DOUARD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Cindy FLOURIOT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Eléonore FRAISSE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Guillaume GAUVRIT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Kevin GUICHARD</w:t>
      </w:r>
      <w:r w:rsidR="00E53489" w:rsidRPr="002C63B4">
        <w:rPr>
          <w:rFonts w:asciiTheme="majorHAnsi" w:hAnsiTheme="majorHAnsi" w:cstheme="minorHAnsi"/>
        </w:rPr>
        <w:tab/>
      </w:r>
      <w:r w:rsidR="00E53489" w:rsidRPr="002C63B4">
        <w:rPr>
          <w:rFonts w:asciiTheme="majorHAnsi" w:hAnsiTheme="majorHAnsi" w:cstheme="minorHAnsi"/>
        </w:rPr>
        <w:tab/>
      </w:r>
      <w:r w:rsidR="002C63B4">
        <w:rPr>
          <w:rFonts w:asciiTheme="majorHAnsi" w:hAnsiTheme="majorHAnsi" w:cstheme="minorHAnsi"/>
        </w:rPr>
        <w:tab/>
      </w:r>
      <w:r w:rsidR="00E53489" w:rsidRPr="002C63B4">
        <w:rPr>
          <w:rFonts w:asciiTheme="majorHAnsi" w:hAnsiTheme="majorHAnsi" w:cstheme="minorHAnsi"/>
          <w:b/>
          <w:i/>
        </w:rPr>
        <w:t>[ABANDON –1</w:t>
      </w:r>
      <w:r w:rsidR="00E53489" w:rsidRPr="002C63B4">
        <w:rPr>
          <w:rFonts w:asciiTheme="majorHAnsi" w:hAnsiTheme="majorHAnsi" w:cstheme="minorHAnsi"/>
          <w:b/>
          <w:i/>
          <w:vertAlign w:val="superscript"/>
        </w:rPr>
        <w:t>er</w:t>
      </w:r>
      <w:r w:rsidR="00E53489" w:rsidRPr="002C63B4">
        <w:rPr>
          <w:rFonts w:asciiTheme="majorHAnsi" w:hAnsiTheme="majorHAnsi" w:cstheme="minorHAnsi"/>
          <w:b/>
          <w:i/>
        </w:rPr>
        <w:t xml:space="preserve"> TRIMESTRE –</w:t>
      </w:r>
      <w:r w:rsidR="00465EEA" w:rsidRPr="002C63B4">
        <w:rPr>
          <w:rFonts w:asciiTheme="majorHAnsi" w:hAnsiTheme="majorHAnsi" w:cstheme="minorHAnsi"/>
          <w:b/>
          <w:i/>
        </w:rPr>
        <w:t>R</w:t>
      </w:r>
      <w:r w:rsidR="00E53489" w:rsidRPr="002C63B4">
        <w:rPr>
          <w:rFonts w:asciiTheme="majorHAnsi" w:hAnsiTheme="majorHAnsi" w:cstheme="minorHAnsi"/>
          <w:b/>
          <w:i/>
        </w:rPr>
        <w:t>aison personnelle]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proofErr w:type="spellStart"/>
      <w:r w:rsidRPr="002C63B4">
        <w:rPr>
          <w:rFonts w:asciiTheme="majorHAnsi" w:hAnsiTheme="majorHAnsi" w:cstheme="minorHAnsi"/>
        </w:rPr>
        <w:t>Marc-antoine</w:t>
      </w:r>
      <w:proofErr w:type="spellEnd"/>
      <w:r w:rsidRPr="002C63B4">
        <w:rPr>
          <w:rFonts w:asciiTheme="majorHAnsi" w:hAnsiTheme="majorHAnsi" w:cstheme="minorHAnsi"/>
        </w:rPr>
        <w:t xml:space="preserve"> HELLEBOID</w:t>
      </w:r>
      <w:r w:rsidR="00E53489" w:rsidRPr="002C63B4">
        <w:rPr>
          <w:rFonts w:asciiTheme="majorHAnsi" w:hAnsiTheme="majorHAnsi" w:cstheme="minorHAnsi"/>
        </w:rPr>
        <w:tab/>
      </w:r>
      <w:r w:rsidR="002C63B4">
        <w:rPr>
          <w:rFonts w:asciiTheme="majorHAnsi" w:hAnsiTheme="majorHAnsi" w:cstheme="minorHAnsi"/>
        </w:rPr>
        <w:tab/>
      </w:r>
      <w:r w:rsidR="00E53489" w:rsidRPr="002C63B4">
        <w:rPr>
          <w:rFonts w:asciiTheme="majorHAnsi" w:hAnsiTheme="majorHAnsi" w:cstheme="minorHAnsi"/>
          <w:b/>
          <w:i/>
        </w:rPr>
        <w:t>[ABANDON</w:t>
      </w:r>
      <w:r w:rsidR="00465EEA" w:rsidRPr="002C63B4">
        <w:rPr>
          <w:rFonts w:asciiTheme="majorHAnsi" w:hAnsiTheme="majorHAnsi" w:cstheme="minorHAnsi"/>
          <w:b/>
          <w:i/>
        </w:rPr>
        <w:t xml:space="preserve"> – 2</w:t>
      </w:r>
      <w:r w:rsidR="00465EEA" w:rsidRPr="002C63B4">
        <w:rPr>
          <w:rFonts w:asciiTheme="majorHAnsi" w:hAnsiTheme="majorHAnsi" w:cstheme="minorHAnsi"/>
          <w:b/>
          <w:i/>
          <w:vertAlign w:val="superscript"/>
        </w:rPr>
        <w:t>ème</w:t>
      </w:r>
      <w:r w:rsidR="00465EEA" w:rsidRPr="002C63B4">
        <w:rPr>
          <w:rFonts w:asciiTheme="majorHAnsi" w:hAnsiTheme="majorHAnsi" w:cstheme="minorHAnsi"/>
          <w:b/>
          <w:i/>
        </w:rPr>
        <w:t xml:space="preserve"> TRISMETRE – R</w:t>
      </w:r>
      <w:r w:rsidR="00E53489" w:rsidRPr="002C63B4">
        <w:rPr>
          <w:rFonts w:asciiTheme="majorHAnsi" w:hAnsiTheme="majorHAnsi" w:cstheme="minorHAnsi"/>
          <w:b/>
          <w:i/>
        </w:rPr>
        <w:t>aison personnelle]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Valentin LEFEBVRE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lastRenderedPageBreak/>
        <w:t>Dorian MARTINO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Benoit MENARD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Duncan ODY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Pablo PEZZINO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Mathieu QUINTON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Kevin REMEUF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proofErr w:type="spellStart"/>
      <w:r w:rsidRPr="002C63B4">
        <w:rPr>
          <w:rFonts w:asciiTheme="majorHAnsi" w:hAnsiTheme="majorHAnsi" w:cstheme="minorHAnsi"/>
        </w:rPr>
        <w:t>Marinko</w:t>
      </w:r>
      <w:proofErr w:type="spellEnd"/>
      <w:r w:rsidRPr="002C63B4">
        <w:rPr>
          <w:rFonts w:asciiTheme="majorHAnsi" w:hAnsiTheme="majorHAnsi" w:cstheme="minorHAnsi"/>
        </w:rPr>
        <w:t xml:space="preserve"> RICHARD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proofErr w:type="spellStart"/>
      <w:r w:rsidRPr="002C63B4">
        <w:rPr>
          <w:rFonts w:asciiTheme="majorHAnsi" w:hAnsiTheme="majorHAnsi" w:cstheme="minorHAnsi"/>
        </w:rPr>
        <w:t>Francois</w:t>
      </w:r>
      <w:proofErr w:type="spellEnd"/>
      <w:r w:rsidRPr="002C63B4">
        <w:rPr>
          <w:rFonts w:asciiTheme="majorHAnsi" w:hAnsiTheme="majorHAnsi" w:cstheme="minorHAnsi"/>
        </w:rPr>
        <w:t xml:space="preserve"> RIGAUD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Bertrand ROLIN</w:t>
      </w:r>
      <w:r w:rsidRPr="002C63B4">
        <w:rPr>
          <w:rFonts w:asciiTheme="majorHAnsi" w:hAnsiTheme="majorHAnsi" w:cstheme="minorHAnsi"/>
        </w:rPr>
        <w:tab/>
      </w:r>
      <w:r w:rsidRPr="002C63B4">
        <w:rPr>
          <w:rFonts w:asciiTheme="majorHAnsi" w:hAnsiTheme="majorHAnsi" w:cstheme="minorHAnsi"/>
        </w:rPr>
        <w:tab/>
      </w:r>
      <w:r w:rsidR="00465EEA" w:rsidRPr="002C63B4">
        <w:rPr>
          <w:rFonts w:asciiTheme="majorHAnsi" w:hAnsiTheme="majorHAnsi" w:cstheme="minorHAnsi"/>
        </w:rPr>
        <w:tab/>
      </w:r>
      <w:r w:rsidRPr="002C63B4">
        <w:rPr>
          <w:rFonts w:asciiTheme="majorHAnsi" w:hAnsiTheme="majorHAnsi" w:cstheme="minorHAnsi"/>
          <w:b/>
          <w:i/>
        </w:rPr>
        <w:t>[ABANDON – FIN 1</w:t>
      </w:r>
      <w:r w:rsidRPr="002C63B4">
        <w:rPr>
          <w:rFonts w:asciiTheme="majorHAnsi" w:hAnsiTheme="majorHAnsi" w:cstheme="minorHAnsi"/>
          <w:b/>
          <w:i/>
          <w:vertAlign w:val="superscript"/>
        </w:rPr>
        <w:t>er</w:t>
      </w:r>
      <w:r w:rsidRPr="002C63B4">
        <w:rPr>
          <w:rFonts w:asciiTheme="majorHAnsi" w:hAnsiTheme="majorHAnsi" w:cstheme="minorHAnsi"/>
          <w:b/>
          <w:i/>
        </w:rPr>
        <w:t xml:space="preserve"> TRISMESTRE – Déménagement hors de Rennes]</w:t>
      </w:r>
    </w:p>
    <w:p w:rsidR="00C65276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>Thibaut ROUSSET</w:t>
      </w:r>
    </w:p>
    <w:p w:rsidR="003F222E" w:rsidRPr="002C63B4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2C63B4">
        <w:rPr>
          <w:rFonts w:asciiTheme="majorHAnsi" w:hAnsiTheme="majorHAnsi" w:cstheme="minorHAnsi"/>
        </w:rPr>
        <w:t xml:space="preserve">Karim SALMI </w:t>
      </w:r>
      <w:r w:rsidR="00E53489" w:rsidRPr="002C63B4">
        <w:rPr>
          <w:rFonts w:asciiTheme="majorHAnsi" w:hAnsiTheme="majorHAnsi" w:cstheme="minorHAnsi"/>
        </w:rPr>
        <w:tab/>
      </w:r>
      <w:r w:rsidR="00E53489" w:rsidRPr="002C63B4">
        <w:rPr>
          <w:rFonts w:asciiTheme="majorHAnsi" w:hAnsiTheme="majorHAnsi" w:cstheme="minorHAnsi"/>
        </w:rPr>
        <w:tab/>
      </w:r>
      <w:r w:rsidR="00465EEA" w:rsidRPr="002C63B4">
        <w:rPr>
          <w:rFonts w:asciiTheme="majorHAnsi" w:hAnsiTheme="majorHAnsi" w:cstheme="minorHAnsi"/>
        </w:rPr>
        <w:tab/>
      </w:r>
      <w:r w:rsidR="00E53489" w:rsidRPr="002C63B4">
        <w:rPr>
          <w:rFonts w:asciiTheme="majorHAnsi" w:hAnsiTheme="majorHAnsi" w:cstheme="minorHAnsi"/>
          <w:b/>
          <w:i/>
        </w:rPr>
        <w:t>[ABANDON  - FIN 2</w:t>
      </w:r>
      <w:r w:rsidR="00E53489" w:rsidRPr="002C63B4">
        <w:rPr>
          <w:rFonts w:asciiTheme="majorHAnsi" w:hAnsiTheme="majorHAnsi" w:cstheme="minorHAnsi"/>
          <w:b/>
          <w:i/>
          <w:vertAlign w:val="superscript"/>
        </w:rPr>
        <w:t>ème</w:t>
      </w:r>
      <w:r w:rsidR="00E53489" w:rsidRPr="002C63B4">
        <w:rPr>
          <w:rFonts w:asciiTheme="majorHAnsi" w:hAnsiTheme="majorHAnsi" w:cstheme="minorHAnsi"/>
          <w:b/>
          <w:i/>
        </w:rPr>
        <w:t xml:space="preserve">  </w:t>
      </w:r>
      <w:r w:rsidR="00465EEA" w:rsidRPr="002C63B4">
        <w:rPr>
          <w:rFonts w:asciiTheme="majorHAnsi" w:hAnsiTheme="majorHAnsi" w:cstheme="minorHAnsi"/>
          <w:b/>
          <w:i/>
        </w:rPr>
        <w:t>TRISMETRE – Raison personnelle</w:t>
      </w:r>
      <w:r w:rsidR="00E53489" w:rsidRPr="002C63B4">
        <w:rPr>
          <w:rFonts w:asciiTheme="majorHAnsi" w:hAnsiTheme="majorHAnsi" w:cstheme="minorHAnsi"/>
          <w:b/>
          <w:i/>
        </w:rPr>
        <w:t>]</w:t>
      </w:r>
    </w:p>
    <w:p w:rsidR="00C65276" w:rsidRPr="003B7291" w:rsidRDefault="00C65276" w:rsidP="00C65276">
      <w:pPr>
        <w:pStyle w:val="Paragraphedeliste"/>
        <w:ind w:left="1070"/>
        <w:rPr>
          <w:rFonts w:asciiTheme="majorHAnsi" w:hAnsiTheme="majorHAnsi" w:cstheme="minorHAnsi"/>
        </w:rPr>
      </w:pPr>
    </w:p>
    <w:p w:rsidR="00262DAB" w:rsidRPr="00EF65A8" w:rsidRDefault="00044155" w:rsidP="00262DAB">
      <w:pPr>
        <w:pStyle w:val="Paragraphedeliste"/>
        <w:numPr>
          <w:ilvl w:val="0"/>
          <w:numId w:val="29"/>
        </w:numPr>
        <w:rPr>
          <w:rFonts w:asciiTheme="majorHAnsi" w:hAnsiTheme="majorHAnsi" w:cstheme="minorHAnsi"/>
        </w:rPr>
      </w:pPr>
      <w:r w:rsidRPr="00EF65A8">
        <w:rPr>
          <w:rFonts w:asciiTheme="majorHAnsi" w:hAnsiTheme="majorHAnsi" w:cstheme="minorHAnsi"/>
        </w:rPr>
        <w:t>6</w:t>
      </w:r>
      <w:r w:rsidR="00262DAB" w:rsidRPr="00EF65A8">
        <w:rPr>
          <w:rFonts w:asciiTheme="majorHAnsi" w:hAnsiTheme="majorHAnsi" w:cstheme="minorHAnsi"/>
        </w:rPr>
        <w:t xml:space="preserve"> personnes </w:t>
      </w:r>
      <w:r w:rsidR="007D015F">
        <w:rPr>
          <w:rFonts w:asciiTheme="majorHAnsi" w:hAnsiTheme="majorHAnsi" w:cstheme="minorHAnsi"/>
        </w:rPr>
        <w:t xml:space="preserve">en cotisation </w:t>
      </w:r>
      <w:r w:rsidR="00262DAB" w:rsidRPr="00EF65A8">
        <w:rPr>
          <w:rFonts w:asciiTheme="majorHAnsi" w:hAnsiTheme="majorHAnsi" w:cstheme="minorHAnsi"/>
        </w:rPr>
        <w:t>trimestr</w:t>
      </w:r>
      <w:r w:rsidR="007D015F">
        <w:rPr>
          <w:rFonts w:asciiTheme="majorHAnsi" w:hAnsiTheme="majorHAnsi" w:cstheme="minorHAnsi"/>
        </w:rPr>
        <w:t>i</w:t>
      </w:r>
      <w:r w:rsidR="00262DAB" w:rsidRPr="00EF65A8">
        <w:rPr>
          <w:rFonts w:asciiTheme="majorHAnsi" w:hAnsiTheme="majorHAnsi" w:cstheme="minorHAnsi"/>
        </w:rPr>
        <w:t>e</w:t>
      </w:r>
      <w:r w:rsidR="007D015F">
        <w:rPr>
          <w:rFonts w:asciiTheme="majorHAnsi" w:hAnsiTheme="majorHAnsi" w:cstheme="minorHAnsi"/>
        </w:rPr>
        <w:t>lle</w:t>
      </w:r>
    </w:p>
    <w:p w:rsidR="00C65276" w:rsidRPr="00C65276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Gwendoline CHEVALIER</w:t>
      </w:r>
    </w:p>
    <w:p w:rsidR="00C65276" w:rsidRPr="00C65276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Eddy GARCIA</w:t>
      </w:r>
      <w:r w:rsidR="00E53489">
        <w:rPr>
          <w:rFonts w:asciiTheme="majorHAnsi" w:hAnsiTheme="majorHAnsi" w:cstheme="minorHAnsi"/>
        </w:rPr>
        <w:tab/>
      </w:r>
      <w:r w:rsidR="00E53489">
        <w:rPr>
          <w:rFonts w:asciiTheme="majorHAnsi" w:hAnsiTheme="majorHAnsi" w:cstheme="minorHAnsi"/>
        </w:rPr>
        <w:tab/>
      </w:r>
      <w:r w:rsidR="00465EEA">
        <w:rPr>
          <w:rFonts w:asciiTheme="majorHAnsi" w:hAnsiTheme="majorHAnsi" w:cstheme="minorHAnsi"/>
        </w:rPr>
        <w:tab/>
      </w:r>
      <w:r w:rsidR="002C63B4">
        <w:rPr>
          <w:rFonts w:asciiTheme="majorHAnsi" w:hAnsiTheme="majorHAnsi" w:cstheme="minorHAnsi"/>
        </w:rPr>
        <w:tab/>
      </w:r>
      <w:r w:rsidR="00E53489" w:rsidRPr="002C63B4">
        <w:rPr>
          <w:rFonts w:asciiTheme="majorHAnsi" w:hAnsiTheme="majorHAnsi" w:cstheme="minorHAnsi"/>
          <w:b/>
          <w:i/>
        </w:rPr>
        <w:t>[ABANDON – FIN 2ème  TRISMESTRE – Déménagement hors de Rennes]</w:t>
      </w:r>
    </w:p>
    <w:p w:rsidR="00E53489" w:rsidRPr="00C65276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Claire GUERIN</w:t>
      </w:r>
      <w:r w:rsidR="00E53489">
        <w:rPr>
          <w:rFonts w:asciiTheme="majorHAnsi" w:hAnsiTheme="majorHAnsi" w:cstheme="minorHAnsi"/>
        </w:rPr>
        <w:tab/>
      </w:r>
      <w:r w:rsidR="00E53489">
        <w:rPr>
          <w:rFonts w:asciiTheme="majorHAnsi" w:hAnsiTheme="majorHAnsi" w:cstheme="minorHAnsi"/>
        </w:rPr>
        <w:tab/>
      </w:r>
      <w:r w:rsidR="00465EEA">
        <w:rPr>
          <w:rFonts w:asciiTheme="majorHAnsi" w:hAnsiTheme="majorHAnsi" w:cstheme="minorHAnsi"/>
        </w:rPr>
        <w:tab/>
      </w:r>
      <w:r w:rsidR="00E53489" w:rsidRPr="002C63B4">
        <w:rPr>
          <w:rFonts w:asciiTheme="majorHAnsi" w:hAnsiTheme="majorHAnsi" w:cstheme="minorHAnsi"/>
          <w:b/>
          <w:i/>
        </w:rPr>
        <w:t>[ABANDON – FIN 2ème  TRISMESTRE – Déménagement hors de Rennes]</w:t>
      </w:r>
    </w:p>
    <w:p w:rsidR="00E53489" w:rsidRPr="00C65276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Lilian LAPORAL</w:t>
      </w:r>
      <w:r w:rsidR="00E53489">
        <w:rPr>
          <w:rFonts w:asciiTheme="majorHAnsi" w:hAnsiTheme="majorHAnsi" w:cstheme="minorHAnsi"/>
        </w:rPr>
        <w:tab/>
      </w:r>
      <w:r w:rsidR="00E53489">
        <w:rPr>
          <w:rFonts w:asciiTheme="majorHAnsi" w:hAnsiTheme="majorHAnsi" w:cstheme="minorHAnsi"/>
        </w:rPr>
        <w:tab/>
      </w:r>
      <w:r w:rsidR="00465EEA">
        <w:rPr>
          <w:rFonts w:asciiTheme="majorHAnsi" w:hAnsiTheme="majorHAnsi" w:cstheme="minorHAnsi"/>
        </w:rPr>
        <w:tab/>
      </w:r>
      <w:r w:rsidR="00E53489" w:rsidRPr="002C63B4">
        <w:rPr>
          <w:rFonts w:asciiTheme="majorHAnsi" w:hAnsiTheme="majorHAnsi" w:cstheme="minorHAnsi"/>
          <w:b/>
          <w:i/>
        </w:rPr>
        <w:t>[ABANDON – FIN 2ème  TRISMESTRE – Déménagement hors de Rennes]</w:t>
      </w:r>
    </w:p>
    <w:p w:rsidR="00C65276" w:rsidRPr="00C65276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r w:rsidRPr="00C65276">
        <w:rPr>
          <w:rFonts w:asciiTheme="majorHAnsi" w:hAnsiTheme="majorHAnsi" w:cstheme="minorHAnsi"/>
        </w:rPr>
        <w:t>Antoine MOLNAR</w:t>
      </w:r>
    </w:p>
    <w:p w:rsidR="003F222E" w:rsidRPr="00E53489" w:rsidRDefault="00C65276" w:rsidP="002C63B4">
      <w:pPr>
        <w:pStyle w:val="Paragraphedeliste"/>
        <w:numPr>
          <w:ilvl w:val="0"/>
          <w:numId w:val="39"/>
        </w:numPr>
        <w:rPr>
          <w:rFonts w:asciiTheme="majorHAnsi" w:hAnsiTheme="majorHAnsi" w:cstheme="minorHAnsi"/>
        </w:rPr>
      </w:pPr>
      <w:proofErr w:type="spellStart"/>
      <w:r w:rsidRPr="00C65276">
        <w:rPr>
          <w:rFonts w:asciiTheme="majorHAnsi" w:hAnsiTheme="majorHAnsi" w:cstheme="minorHAnsi"/>
        </w:rPr>
        <w:t>Maela</w:t>
      </w:r>
      <w:proofErr w:type="spellEnd"/>
      <w:r w:rsidRPr="00C65276">
        <w:rPr>
          <w:rFonts w:asciiTheme="majorHAnsi" w:hAnsiTheme="majorHAnsi" w:cstheme="minorHAnsi"/>
        </w:rPr>
        <w:t xml:space="preserve"> ROZAY</w:t>
      </w:r>
      <w:r w:rsidR="00E53489">
        <w:rPr>
          <w:rFonts w:asciiTheme="majorHAnsi" w:hAnsiTheme="majorHAnsi" w:cstheme="minorHAnsi"/>
        </w:rPr>
        <w:tab/>
      </w:r>
      <w:r w:rsidR="00E53489">
        <w:rPr>
          <w:rFonts w:asciiTheme="majorHAnsi" w:hAnsiTheme="majorHAnsi" w:cstheme="minorHAnsi"/>
        </w:rPr>
        <w:tab/>
      </w:r>
      <w:r w:rsidR="00465EEA">
        <w:rPr>
          <w:rFonts w:asciiTheme="majorHAnsi" w:hAnsiTheme="majorHAnsi" w:cstheme="minorHAnsi"/>
        </w:rPr>
        <w:tab/>
      </w:r>
      <w:r w:rsidR="002C63B4">
        <w:rPr>
          <w:rFonts w:asciiTheme="majorHAnsi" w:hAnsiTheme="majorHAnsi" w:cstheme="minorHAnsi"/>
        </w:rPr>
        <w:tab/>
      </w:r>
      <w:r w:rsidR="00E53489">
        <w:rPr>
          <w:rFonts w:asciiTheme="majorHAnsi" w:hAnsiTheme="majorHAnsi" w:cstheme="minorHAnsi"/>
          <w:b/>
          <w:i/>
        </w:rPr>
        <w:t>[ABANDON – FIN 2</w:t>
      </w:r>
      <w:r w:rsidR="00E53489" w:rsidRPr="00E53489">
        <w:rPr>
          <w:rFonts w:asciiTheme="majorHAnsi" w:hAnsiTheme="majorHAnsi" w:cstheme="minorHAnsi"/>
          <w:b/>
          <w:i/>
          <w:vertAlign w:val="superscript"/>
        </w:rPr>
        <w:t>ème</w:t>
      </w:r>
      <w:r w:rsidR="00E53489">
        <w:rPr>
          <w:rFonts w:asciiTheme="majorHAnsi" w:hAnsiTheme="majorHAnsi" w:cstheme="minorHAnsi"/>
          <w:b/>
          <w:i/>
        </w:rPr>
        <w:t xml:space="preserve"> </w:t>
      </w:r>
      <w:r w:rsidR="00E53489" w:rsidRPr="00C65276">
        <w:rPr>
          <w:rFonts w:asciiTheme="majorHAnsi" w:hAnsiTheme="majorHAnsi" w:cstheme="minorHAnsi"/>
          <w:b/>
          <w:i/>
        </w:rPr>
        <w:t xml:space="preserve"> TRISMESTRE – </w:t>
      </w:r>
      <w:r w:rsidR="00465EEA">
        <w:rPr>
          <w:rFonts w:asciiTheme="majorHAnsi" w:hAnsiTheme="majorHAnsi" w:cstheme="minorHAnsi"/>
          <w:b/>
          <w:i/>
        </w:rPr>
        <w:t>R</w:t>
      </w:r>
      <w:r w:rsidR="00E53489">
        <w:rPr>
          <w:rFonts w:asciiTheme="majorHAnsi" w:hAnsiTheme="majorHAnsi" w:cstheme="minorHAnsi"/>
          <w:b/>
          <w:i/>
        </w:rPr>
        <w:t>aison personnelle</w:t>
      </w:r>
      <w:r w:rsidR="00E53489" w:rsidRPr="00C65276">
        <w:rPr>
          <w:rFonts w:asciiTheme="majorHAnsi" w:hAnsiTheme="majorHAnsi" w:cstheme="minorHAnsi"/>
          <w:b/>
          <w:i/>
        </w:rPr>
        <w:t>]</w:t>
      </w:r>
    </w:p>
    <w:p w:rsidR="006D3830" w:rsidRPr="00EF65A8" w:rsidRDefault="00871227" w:rsidP="00346484">
      <w:pPr>
        <w:pStyle w:val="Titre3"/>
      </w:pPr>
      <w:bookmarkStart w:id="6" w:name="_Toc455001633"/>
      <w:r w:rsidRPr="00EF65A8">
        <w:t>Demande</w:t>
      </w:r>
      <w:r w:rsidR="003E3DC1" w:rsidRPr="00EF65A8">
        <w:t>s</w:t>
      </w:r>
      <w:r w:rsidRPr="00EF65A8">
        <w:t xml:space="preserve"> de remboursement</w:t>
      </w:r>
      <w:bookmarkEnd w:id="6"/>
    </w:p>
    <w:p w:rsidR="00841CBE" w:rsidRDefault="00AF16D5" w:rsidP="006950A5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044155" w:rsidRPr="00EF65A8">
        <w:rPr>
          <w:rFonts w:asciiTheme="majorHAnsi" w:hAnsiTheme="majorHAnsi"/>
        </w:rPr>
        <w:t>ucune</w:t>
      </w:r>
      <w:r w:rsidR="0010411B" w:rsidRPr="00EF65A8">
        <w:rPr>
          <w:rFonts w:asciiTheme="majorHAnsi" w:hAnsiTheme="majorHAnsi"/>
        </w:rPr>
        <w:t xml:space="preserve"> demande de </w:t>
      </w:r>
      <w:r w:rsidR="00914C6F" w:rsidRPr="00EF65A8">
        <w:rPr>
          <w:rFonts w:asciiTheme="majorHAnsi" w:hAnsiTheme="majorHAnsi"/>
        </w:rPr>
        <w:t>remboursement n’a</w:t>
      </w:r>
      <w:r w:rsidR="0010411B" w:rsidRPr="00EF65A8">
        <w:rPr>
          <w:rFonts w:asciiTheme="majorHAnsi" w:hAnsiTheme="majorHAnsi"/>
        </w:rPr>
        <w:t xml:space="preserve"> été </w:t>
      </w:r>
      <w:r w:rsidR="00A84471" w:rsidRPr="00EF65A8">
        <w:rPr>
          <w:rFonts w:asciiTheme="majorHAnsi" w:hAnsiTheme="majorHAnsi"/>
        </w:rPr>
        <w:t>reçue par l’Association</w:t>
      </w:r>
      <w:r>
        <w:rPr>
          <w:rFonts w:asciiTheme="majorHAnsi" w:hAnsiTheme="majorHAnsi"/>
        </w:rPr>
        <w:t>.</w:t>
      </w:r>
    </w:p>
    <w:p w:rsidR="00841CBE" w:rsidRDefault="00841CBE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E53489" w:rsidRPr="00E53489" w:rsidRDefault="003E3DC1" w:rsidP="003A1364">
      <w:pPr>
        <w:pStyle w:val="Titre3"/>
      </w:pPr>
      <w:bookmarkStart w:id="7" w:name="_Toc455001634"/>
      <w:r w:rsidRPr="00EF65A8">
        <w:lastRenderedPageBreak/>
        <w:t>Événements festifs</w:t>
      </w:r>
      <w:bookmarkEnd w:id="7"/>
    </w:p>
    <w:tbl>
      <w:tblPr>
        <w:tblStyle w:val="Grilledutableau"/>
        <w:tblW w:w="14754" w:type="dxa"/>
        <w:jc w:val="center"/>
        <w:tblLook w:val="04A0" w:firstRow="1" w:lastRow="0" w:firstColumn="1" w:lastColumn="0" w:noHBand="0" w:noVBand="1"/>
      </w:tblPr>
      <w:tblGrid>
        <w:gridCol w:w="3675"/>
        <w:gridCol w:w="5409"/>
        <w:gridCol w:w="5670"/>
      </w:tblGrid>
      <w:tr w:rsidR="00930277" w:rsidRPr="00EF65A8" w:rsidTr="003A1364">
        <w:trPr>
          <w:jc w:val="center"/>
        </w:trPr>
        <w:tc>
          <w:tcPr>
            <w:tcW w:w="3675" w:type="dxa"/>
            <w:shd w:val="clear" w:color="auto" w:fill="C00000"/>
            <w:vAlign w:val="center"/>
          </w:tcPr>
          <w:p w:rsidR="00930277" w:rsidRPr="00EF65A8" w:rsidRDefault="00930277" w:rsidP="003A1364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409" w:type="dxa"/>
            <w:shd w:val="clear" w:color="auto" w:fill="C00000"/>
            <w:vAlign w:val="center"/>
          </w:tcPr>
          <w:p w:rsidR="00930277" w:rsidRPr="00EF65A8" w:rsidRDefault="00930277" w:rsidP="003A1364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670" w:type="dxa"/>
            <w:shd w:val="clear" w:color="auto" w:fill="C00000"/>
            <w:vAlign w:val="center"/>
          </w:tcPr>
          <w:p w:rsidR="00930277" w:rsidRPr="00EF65A8" w:rsidRDefault="00930277" w:rsidP="003A1364">
            <w:pPr>
              <w:spacing w:line="360" w:lineRule="auto"/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930277" w:rsidRPr="00EF65A8" w:rsidTr="003A1364">
        <w:trPr>
          <w:jc w:val="center"/>
        </w:trPr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930277" w:rsidRPr="00EF65A8" w:rsidRDefault="00930277" w:rsidP="003A1364">
            <w:pPr>
              <w:spacing w:line="36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Événements festifs</w:t>
            </w:r>
          </w:p>
        </w:tc>
      </w:tr>
      <w:tr w:rsidR="007D36C8" w:rsidRPr="00EF65A8" w:rsidTr="003A1364">
        <w:trPr>
          <w:trHeight w:val="354"/>
          <w:jc w:val="center"/>
        </w:trPr>
        <w:tc>
          <w:tcPr>
            <w:tcW w:w="3675" w:type="dxa"/>
            <w:shd w:val="clear" w:color="auto" w:fill="auto"/>
            <w:vAlign w:val="center"/>
          </w:tcPr>
          <w:p w:rsidR="007D36C8" w:rsidRPr="00EF65A8" w:rsidRDefault="00731617" w:rsidP="003A1364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Anniversaire</w:t>
            </w:r>
            <w:r w:rsidR="00AF16D5">
              <w:rPr>
                <w:rFonts w:asciiTheme="majorHAnsi" w:hAnsiTheme="majorHAnsi"/>
              </w:rPr>
              <w:t>s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7D36C8" w:rsidRPr="00EF65A8" w:rsidRDefault="007D36C8" w:rsidP="003A1364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Anniversaire</w:t>
            </w:r>
            <w:r w:rsidR="002345FE" w:rsidRPr="00EF65A8">
              <w:rPr>
                <w:rFonts w:asciiTheme="majorHAnsi" w:hAnsiTheme="majorHAnsi"/>
              </w:rPr>
              <w:t>s</w:t>
            </w:r>
            <w:r w:rsidRPr="00EF65A8">
              <w:rPr>
                <w:rFonts w:asciiTheme="majorHAnsi" w:hAnsiTheme="majorHAnsi"/>
              </w:rPr>
              <w:t xml:space="preserve"> des membres en fin de cours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D36C8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 de subvention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bottom"/>
          </w:tcPr>
          <w:p w:rsidR="003A1364" w:rsidRP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11/10/2018 - Restaurant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Restaurant de début d'année</w:t>
            </w:r>
          </w:p>
        </w:tc>
        <w:tc>
          <w:tcPr>
            <w:tcW w:w="5670" w:type="dxa"/>
            <w:shd w:val="clear" w:color="auto" w:fill="auto"/>
            <w:vAlign w:val="bottom"/>
          </w:tcPr>
          <w:p w:rsid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23 adhérents </w:t>
            </w:r>
          </w:p>
          <w:p w:rsidR="003A1364" w:rsidRP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Pr="003A1364">
              <w:rPr>
                <w:rFonts w:asciiTheme="majorHAnsi" w:hAnsiTheme="majorHAnsi"/>
              </w:rPr>
              <w:t>ubvention : 115€ (5€/adhérent)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bottom"/>
          </w:tcPr>
          <w:p w:rsidR="003A1364" w:rsidRP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 xml:space="preserve">14/12/2018 – Team </w:t>
            </w:r>
            <w:proofErr w:type="spellStart"/>
            <w:r w:rsidRPr="003A1364">
              <w:rPr>
                <w:rFonts w:asciiTheme="majorHAnsi" w:hAnsiTheme="majorHAnsi"/>
              </w:rPr>
              <w:t>buildiing</w:t>
            </w:r>
            <w:proofErr w:type="spellEnd"/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Jeux de société</w:t>
            </w:r>
          </w:p>
        </w:tc>
        <w:tc>
          <w:tcPr>
            <w:tcW w:w="5670" w:type="dxa"/>
            <w:shd w:val="clear" w:color="auto" w:fill="auto"/>
            <w:vAlign w:val="bottom"/>
          </w:tcPr>
          <w:p w:rsid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adhérents, 1 accompagnant</w:t>
            </w:r>
          </w:p>
          <w:p w:rsidR="003A1364" w:rsidRP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Pr="003A1364">
              <w:rPr>
                <w:rFonts w:asciiTheme="majorHAnsi" w:hAnsiTheme="majorHAnsi"/>
              </w:rPr>
              <w:t>as de subvention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bottom"/>
          </w:tcPr>
          <w:p w:rsidR="003A1364" w:rsidRP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08/02/2019 – Restaurant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Restaurant nouvel an chinois</w:t>
            </w:r>
          </w:p>
        </w:tc>
        <w:tc>
          <w:tcPr>
            <w:tcW w:w="5670" w:type="dxa"/>
            <w:shd w:val="clear" w:color="auto" w:fill="auto"/>
            <w:vAlign w:val="bottom"/>
          </w:tcPr>
          <w:p w:rsid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12 adhérents, 1</w:t>
            </w:r>
            <w:r>
              <w:rPr>
                <w:rFonts w:asciiTheme="majorHAnsi" w:hAnsiTheme="majorHAnsi"/>
              </w:rPr>
              <w:t xml:space="preserve"> accompagnant</w:t>
            </w:r>
          </w:p>
          <w:p w:rsidR="003A1364" w:rsidRP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Subvention: 240€ </w:t>
            </w:r>
            <w:r w:rsidRPr="003A1364">
              <w:rPr>
                <w:rFonts w:asciiTheme="majorHAnsi" w:hAnsiTheme="majorHAnsi"/>
              </w:rPr>
              <w:t>(20€/</w:t>
            </w:r>
            <w:proofErr w:type="spellStart"/>
            <w:r w:rsidRPr="003A1364">
              <w:rPr>
                <w:rFonts w:asciiTheme="majorHAnsi" w:hAnsiTheme="majorHAnsi"/>
              </w:rPr>
              <w:t>adh</w:t>
            </w:r>
            <w:proofErr w:type="spellEnd"/>
            <w:r w:rsidRPr="003A1364">
              <w:rPr>
                <w:rFonts w:asciiTheme="majorHAnsi" w:hAnsiTheme="majorHAnsi"/>
              </w:rPr>
              <w:t>)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vAlign w:val="bottom"/>
          </w:tcPr>
          <w:p w:rsidR="003A1364" w:rsidRP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28/02/2019 – Team Building</w:t>
            </w:r>
          </w:p>
        </w:tc>
        <w:tc>
          <w:tcPr>
            <w:tcW w:w="5409" w:type="dxa"/>
            <w:vAlign w:val="center"/>
          </w:tcPr>
          <w:p w:rsidR="003A1364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Soirée Billard</w:t>
            </w:r>
          </w:p>
        </w:tc>
        <w:tc>
          <w:tcPr>
            <w:tcW w:w="5670" w:type="dxa"/>
            <w:vAlign w:val="bottom"/>
          </w:tcPr>
          <w:p w:rsid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adhérents, 3 accompagnants</w:t>
            </w:r>
          </w:p>
          <w:p w:rsidR="003A1364" w:rsidRP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Pas de subvention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bottom"/>
          </w:tcPr>
          <w:p w:rsidR="00C178D0" w:rsidRDefault="003A1364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05/04/2019</w:t>
            </w:r>
          </w:p>
          <w:p w:rsidR="003A1364" w:rsidRPr="003A1364" w:rsidRDefault="003A1364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Restaurant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 xml:space="preserve">Restaurant Parfums </w:t>
            </w:r>
            <w:proofErr w:type="spellStart"/>
            <w:r w:rsidRPr="003A1364">
              <w:rPr>
                <w:rFonts w:asciiTheme="majorHAnsi" w:hAnsiTheme="majorHAnsi"/>
              </w:rPr>
              <w:t>d'asie</w:t>
            </w:r>
            <w:proofErr w:type="spellEnd"/>
          </w:p>
        </w:tc>
        <w:tc>
          <w:tcPr>
            <w:tcW w:w="5670" w:type="dxa"/>
            <w:shd w:val="clear" w:color="auto" w:fill="auto"/>
            <w:vAlign w:val="bottom"/>
          </w:tcPr>
          <w:p w:rsidR="00C608C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1</w:t>
            </w:r>
            <w:r w:rsidR="00C608C8">
              <w:rPr>
                <w:rFonts w:asciiTheme="majorHAnsi" w:hAnsiTheme="majorHAnsi"/>
              </w:rPr>
              <w:t xml:space="preserve">6 adhérents, 2 accompagnants </w:t>
            </w:r>
          </w:p>
          <w:p w:rsidR="003A1364" w:rsidRPr="003A1364" w:rsidRDefault="00C608C8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3A1364" w:rsidRPr="003A1364">
              <w:rPr>
                <w:rFonts w:asciiTheme="majorHAnsi" w:hAnsiTheme="majorHAnsi"/>
              </w:rPr>
              <w:t>ubvention : 270€ (15€/</w:t>
            </w:r>
            <w:proofErr w:type="spellStart"/>
            <w:r w:rsidR="003A1364" w:rsidRPr="003A1364">
              <w:rPr>
                <w:rFonts w:asciiTheme="majorHAnsi" w:hAnsiTheme="majorHAnsi"/>
              </w:rPr>
              <w:t>adh</w:t>
            </w:r>
            <w:proofErr w:type="spellEnd"/>
            <w:r w:rsidR="003A1364" w:rsidRPr="003A1364">
              <w:rPr>
                <w:rFonts w:asciiTheme="majorHAnsi" w:hAnsiTheme="majorHAnsi"/>
              </w:rPr>
              <w:t xml:space="preserve"> - menu 25€)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center"/>
          </w:tcPr>
          <w:p w:rsidR="00C178D0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22/06/2019</w:t>
            </w:r>
          </w:p>
          <w:p w:rsid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 Building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Sortie de fin d’année</w:t>
            </w:r>
          </w:p>
          <w:p w:rsidR="003A1364" w:rsidRDefault="003A1364" w:rsidP="003A1364">
            <w:pPr>
              <w:pStyle w:val="Paragraphedeliste"/>
              <w:numPr>
                <w:ilvl w:val="0"/>
                <w:numId w:val="29"/>
              </w:num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3A1364">
              <w:rPr>
                <w:rFonts w:asciiTheme="majorHAnsi" w:hAnsiTheme="majorHAnsi"/>
                <w:vertAlign w:val="superscript"/>
              </w:rPr>
              <w:t>er</w:t>
            </w:r>
            <w:r>
              <w:rPr>
                <w:rFonts w:asciiTheme="majorHAnsi" w:hAnsiTheme="majorHAnsi"/>
              </w:rPr>
              <w:t xml:space="preserve"> secours / char à voile / surf  / camping</w:t>
            </w:r>
          </w:p>
          <w:p w:rsidR="003A1364" w:rsidRPr="003A1364" w:rsidRDefault="003A1364" w:rsidP="003A1364">
            <w:pPr>
              <w:pStyle w:val="Paragraphedeliste"/>
              <w:numPr>
                <w:ilvl w:val="0"/>
                <w:numId w:val="29"/>
              </w:num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golf / VTT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C608C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6</w:t>
            </w:r>
            <w:r w:rsidRPr="003A136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adhérents, </w:t>
            </w:r>
            <w:r w:rsidRPr="003A1364">
              <w:rPr>
                <w:rFonts w:asciiTheme="majorHAnsi" w:hAnsiTheme="majorHAnsi"/>
              </w:rPr>
              <w:t xml:space="preserve">2 </w:t>
            </w:r>
            <w:r>
              <w:rPr>
                <w:rFonts w:asciiTheme="majorHAnsi" w:hAnsiTheme="majorHAnsi"/>
              </w:rPr>
              <w:t xml:space="preserve">accompagnants </w:t>
            </w:r>
          </w:p>
          <w:p w:rsidR="003A1364" w:rsidRPr="00EF65A8" w:rsidRDefault="00C608C8" w:rsidP="002C63B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3A1364">
              <w:rPr>
                <w:rFonts w:asciiTheme="majorHAnsi" w:hAnsiTheme="majorHAnsi"/>
              </w:rPr>
              <w:t xml:space="preserve">ubvention : </w:t>
            </w:r>
            <w:r w:rsidR="002C63B4" w:rsidRPr="002C63B4">
              <w:rPr>
                <w:rFonts w:asciiTheme="majorHAnsi" w:hAnsiTheme="majorHAnsi"/>
                <w:highlight w:val="yellow"/>
              </w:rPr>
              <w:t>1 208</w:t>
            </w:r>
            <w:r w:rsidR="003A1364" w:rsidRPr="002C63B4">
              <w:rPr>
                <w:rFonts w:asciiTheme="majorHAnsi" w:hAnsiTheme="majorHAnsi"/>
                <w:highlight w:val="yellow"/>
              </w:rPr>
              <w:t>€</w:t>
            </w:r>
          </w:p>
        </w:tc>
      </w:tr>
      <w:tr w:rsidR="003A1364" w:rsidRPr="00EF65A8" w:rsidTr="003A1364">
        <w:trPr>
          <w:jc w:val="center"/>
        </w:trPr>
        <w:tc>
          <w:tcPr>
            <w:tcW w:w="3675" w:type="dxa"/>
            <w:shd w:val="clear" w:color="auto" w:fill="auto"/>
            <w:vAlign w:val="center"/>
          </w:tcPr>
          <w:p w:rsidR="003A1364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 juin 2019</w:t>
            </w:r>
          </w:p>
          <w:p w:rsidR="003A1364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Assemblée Générale</w:t>
            </w:r>
          </w:p>
        </w:tc>
        <w:tc>
          <w:tcPr>
            <w:tcW w:w="5409" w:type="dxa"/>
            <w:shd w:val="clear" w:color="auto" w:fill="auto"/>
            <w:vAlign w:val="center"/>
          </w:tcPr>
          <w:p w:rsidR="003A1364" w:rsidRPr="00EF65A8" w:rsidRDefault="003A1364" w:rsidP="003A1364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Repas de l’Assemblée Générale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C608C8" w:rsidRDefault="00C608C8" w:rsidP="00C608C8">
            <w:pPr>
              <w:spacing w:line="360" w:lineRule="auto"/>
              <w:rPr>
                <w:rFonts w:asciiTheme="majorHAnsi" w:hAnsiTheme="majorHAnsi"/>
              </w:rPr>
            </w:pPr>
            <w:r w:rsidRPr="00C608C8">
              <w:rPr>
                <w:rFonts w:asciiTheme="majorHAnsi" w:hAnsiTheme="majorHAnsi"/>
                <w:highlight w:val="yellow"/>
              </w:rPr>
              <w:t>__</w:t>
            </w:r>
            <w:r w:rsidRPr="003A136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adhérents</w:t>
            </w:r>
          </w:p>
          <w:p w:rsidR="003A1364" w:rsidRPr="00EF65A8" w:rsidRDefault="003A1364" w:rsidP="002C63B4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Subvention </w:t>
            </w:r>
            <w:r w:rsidRPr="00EF65A8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2C63B4" w:rsidRPr="002C63B4">
              <w:rPr>
                <w:rFonts w:asciiTheme="majorHAnsi" w:hAnsiTheme="majorHAnsi"/>
                <w:highlight w:val="yellow"/>
              </w:rPr>
              <w:t xml:space="preserve">200 </w:t>
            </w:r>
            <w:r w:rsidRPr="002C63B4">
              <w:rPr>
                <w:rFonts w:asciiTheme="majorHAnsi" w:hAnsiTheme="majorHAnsi"/>
                <w:highlight w:val="yellow"/>
              </w:rPr>
              <w:t>€</w:t>
            </w:r>
          </w:p>
        </w:tc>
      </w:tr>
    </w:tbl>
    <w:p w:rsidR="00930277" w:rsidRPr="00EF65A8" w:rsidRDefault="00930277" w:rsidP="009A5929">
      <w:pPr>
        <w:pStyle w:val="Titre3"/>
      </w:pPr>
      <w:bookmarkStart w:id="8" w:name="_Toc455001635"/>
      <w:r w:rsidRPr="002C63B4">
        <w:lastRenderedPageBreak/>
        <w:t>Événements martiaux</w:t>
      </w:r>
      <w:bookmarkEnd w:id="8"/>
    </w:p>
    <w:tbl>
      <w:tblPr>
        <w:tblStyle w:val="Grilledutableau"/>
        <w:tblW w:w="14709" w:type="dxa"/>
        <w:tblLook w:val="04A0" w:firstRow="1" w:lastRow="0" w:firstColumn="1" w:lastColumn="0" w:noHBand="0" w:noVBand="1"/>
      </w:tblPr>
      <w:tblGrid>
        <w:gridCol w:w="3675"/>
        <w:gridCol w:w="5881"/>
        <w:gridCol w:w="5153"/>
      </w:tblGrid>
      <w:tr w:rsidR="004B26D9" w:rsidRPr="00EF65A8" w:rsidTr="003811FB">
        <w:tc>
          <w:tcPr>
            <w:tcW w:w="3675" w:type="dxa"/>
            <w:shd w:val="clear" w:color="auto" w:fill="C00000"/>
            <w:vAlign w:val="center"/>
          </w:tcPr>
          <w:p w:rsidR="00B768E6" w:rsidRPr="00EF65A8" w:rsidRDefault="00B768E6" w:rsidP="004E1B78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881" w:type="dxa"/>
            <w:shd w:val="clear" w:color="auto" w:fill="C00000"/>
            <w:vAlign w:val="center"/>
          </w:tcPr>
          <w:p w:rsidR="00B768E6" w:rsidRPr="00EF65A8" w:rsidRDefault="00B768E6" w:rsidP="004E1B78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153" w:type="dxa"/>
            <w:shd w:val="clear" w:color="auto" w:fill="C00000"/>
            <w:vAlign w:val="center"/>
          </w:tcPr>
          <w:p w:rsidR="00B768E6" w:rsidRPr="00EF65A8" w:rsidRDefault="00B768E6" w:rsidP="004E1B78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21137C" w:rsidRPr="00EF65A8" w:rsidTr="003811FB">
        <w:tc>
          <w:tcPr>
            <w:tcW w:w="14709" w:type="dxa"/>
            <w:gridSpan w:val="3"/>
            <w:shd w:val="clear" w:color="auto" w:fill="D9D9D9" w:themeFill="background1" w:themeFillShade="D9"/>
            <w:vAlign w:val="center"/>
          </w:tcPr>
          <w:p w:rsidR="0021137C" w:rsidRPr="00EF65A8" w:rsidRDefault="0021137C" w:rsidP="004E1B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Événements martiaux</w:t>
            </w:r>
          </w:p>
        </w:tc>
      </w:tr>
      <w:tr w:rsidR="0021137C" w:rsidRPr="00EF65A8" w:rsidTr="003811FB">
        <w:tc>
          <w:tcPr>
            <w:tcW w:w="3675" w:type="dxa"/>
            <w:shd w:val="clear" w:color="auto" w:fill="auto"/>
            <w:vAlign w:val="center"/>
          </w:tcPr>
          <w:p w:rsidR="0021137C" w:rsidRPr="00EF65A8" w:rsidRDefault="0021137C" w:rsidP="004E1B78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Cours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21137C" w:rsidRPr="00EF65A8" w:rsidRDefault="0021137C" w:rsidP="002425D9">
            <w:pPr>
              <w:jc w:val="both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2 cours </w:t>
            </w:r>
            <w:r w:rsidR="002425D9">
              <w:rPr>
                <w:rFonts w:asciiTheme="majorHAnsi" w:hAnsiTheme="majorHAnsi"/>
              </w:rPr>
              <w:t xml:space="preserve">par semaine </w:t>
            </w:r>
            <w:r w:rsidRPr="00EF65A8">
              <w:rPr>
                <w:rFonts w:asciiTheme="majorHAnsi" w:hAnsiTheme="majorHAnsi"/>
              </w:rPr>
              <w:t xml:space="preserve">de 1h30 </w:t>
            </w:r>
            <w:r w:rsidR="002425D9">
              <w:rPr>
                <w:rFonts w:asciiTheme="majorHAnsi" w:hAnsiTheme="majorHAnsi"/>
              </w:rPr>
              <w:t>(</w:t>
            </w:r>
            <w:r w:rsidRPr="00EF65A8">
              <w:rPr>
                <w:rFonts w:asciiTheme="majorHAnsi" w:hAnsiTheme="majorHAnsi"/>
              </w:rPr>
              <w:t>21h00 à 22h30</w:t>
            </w:r>
            <w:r w:rsidR="005760B7" w:rsidRPr="00EF65A8">
              <w:rPr>
                <w:rFonts w:asciiTheme="majorHAnsi" w:hAnsiTheme="majorHAnsi"/>
              </w:rPr>
              <w:t xml:space="preserve"> </w:t>
            </w:r>
            <w:r w:rsidR="002425D9">
              <w:rPr>
                <w:rFonts w:asciiTheme="majorHAnsi" w:hAnsiTheme="majorHAnsi"/>
              </w:rPr>
              <w:t xml:space="preserve">les </w:t>
            </w:r>
            <w:r w:rsidR="005760B7" w:rsidRPr="00EF65A8">
              <w:rPr>
                <w:rFonts w:asciiTheme="majorHAnsi" w:hAnsiTheme="majorHAnsi"/>
              </w:rPr>
              <w:t>lundi</w:t>
            </w:r>
            <w:r w:rsidR="002425D9">
              <w:rPr>
                <w:rFonts w:asciiTheme="majorHAnsi" w:hAnsiTheme="majorHAnsi"/>
              </w:rPr>
              <w:t>s</w:t>
            </w:r>
            <w:r w:rsidR="005760B7" w:rsidRPr="00EF65A8">
              <w:rPr>
                <w:rFonts w:asciiTheme="majorHAnsi" w:hAnsiTheme="majorHAnsi"/>
              </w:rPr>
              <w:t xml:space="preserve"> et mercredi</w:t>
            </w:r>
            <w:r w:rsidR="002425D9">
              <w:rPr>
                <w:rFonts w:asciiTheme="majorHAnsi" w:hAnsiTheme="majorHAnsi"/>
              </w:rPr>
              <w:t>s</w:t>
            </w:r>
            <w:r w:rsidR="005760B7" w:rsidRPr="00EF65A8">
              <w:rPr>
                <w:rFonts w:asciiTheme="majorHAnsi" w:hAnsiTheme="majorHAnsi"/>
              </w:rPr>
              <w:t>)</w:t>
            </w:r>
            <w:r w:rsidR="00F96053" w:rsidRPr="00EF65A8">
              <w:rPr>
                <w:rFonts w:asciiTheme="majorHAnsi" w:hAnsiTheme="majorHAnsi"/>
              </w:rPr>
              <w:t xml:space="preserve">, soit </w:t>
            </w:r>
            <w:r w:rsidR="002C63B4">
              <w:rPr>
                <w:rFonts w:asciiTheme="majorHAnsi" w:hAnsiTheme="majorHAnsi"/>
              </w:rPr>
              <w:t>67</w:t>
            </w:r>
            <w:r w:rsidR="00B87515" w:rsidRPr="00EF65A8">
              <w:rPr>
                <w:rFonts w:asciiTheme="majorHAnsi" w:hAnsiTheme="majorHAnsi"/>
              </w:rPr>
              <w:t xml:space="preserve"> cours </w:t>
            </w:r>
            <w:r w:rsidR="002425D9">
              <w:rPr>
                <w:rFonts w:asciiTheme="majorHAnsi" w:hAnsiTheme="majorHAnsi"/>
              </w:rPr>
              <w:t>sur</w:t>
            </w:r>
            <w:r w:rsidR="00B87515" w:rsidRPr="00EF65A8">
              <w:rPr>
                <w:rFonts w:asciiTheme="majorHAnsi" w:hAnsiTheme="majorHAnsi"/>
              </w:rPr>
              <w:t xml:space="preserve"> la saison</w:t>
            </w:r>
          </w:p>
          <w:p w:rsidR="0021137C" w:rsidRPr="00EF65A8" w:rsidRDefault="0021137C" w:rsidP="00A67D63">
            <w:pPr>
              <w:rPr>
                <w:rFonts w:asciiTheme="majorHAnsi" w:hAnsiTheme="majorHAnsi"/>
              </w:rPr>
            </w:pPr>
          </w:p>
          <w:p w:rsidR="0021137C" w:rsidRPr="00EF65A8" w:rsidRDefault="0021137C" w:rsidP="00542A7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Programme de la </w:t>
            </w:r>
            <w:r w:rsidR="001D1A9A" w:rsidRPr="00EF65A8">
              <w:rPr>
                <w:rFonts w:asciiTheme="majorHAnsi" w:hAnsiTheme="majorHAnsi"/>
              </w:rPr>
              <w:t>1</w:t>
            </w:r>
            <w:r w:rsidR="001D1A9A" w:rsidRPr="00EF65A8">
              <w:rPr>
                <w:rFonts w:asciiTheme="majorHAnsi" w:hAnsiTheme="majorHAnsi"/>
                <w:vertAlign w:val="superscript"/>
              </w:rPr>
              <w:t>ère</w:t>
            </w:r>
            <w:r w:rsidRPr="00EF65A8">
              <w:rPr>
                <w:rFonts w:asciiTheme="majorHAnsi" w:hAnsiTheme="majorHAnsi"/>
              </w:rPr>
              <w:t xml:space="preserve"> année :</w:t>
            </w:r>
          </w:p>
          <w:p w:rsidR="0021137C" w:rsidRPr="00EF65A8" w:rsidRDefault="0021137C" w:rsidP="00542A7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Wu Pu </w:t>
            </w:r>
            <w:proofErr w:type="spellStart"/>
            <w:r w:rsidRPr="00EF65A8">
              <w:rPr>
                <w:rFonts w:asciiTheme="majorHAnsi" w:hAnsiTheme="majorHAnsi"/>
              </w:rPr>
              <w:t>Quan</w:t>
            </w:r>
            <w:proofErr w:type="spellEnd"/>
          </w:p>
          <w:p w:rsidR="0021137C" w:rsidRPr="00EF65A8" w:rsidRDefault="0021137C" w:rsidP="00542A7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Yi Kun Tao</w:t>
            </w:r>
          </w:p>
          <w:p w:rsidR="0021137C" w:rsidRPr="00EF65A8" w:rsidRDefault="0021137C" w:rsidP="00542A7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BD6962">
              <w:rPr>
                <w:rFonts w:asciiTheme="majorHAnsi" w:hAnsiTheme="majorHAnsi"/>
                <w:strike/>
              </w:rPr>
              <w:t>Hong Jia Gun</w:t>
            </w:r>
            <w:r w:rsidR="00BD6962">
              <w:rPr>
                <w:rFonts w:asciiTheme="majorHAnsi" w:hAnsiTheme="majorHAnsi"/>
              </w:rPr>
              <w:t xml:space="preserve"> – </w:t>
            </w:r>
            <w:proofErr w:type="spellStart"/>
            <w:r w:rsidR="00BD6962">
              <w:rPr>
                <w:rFonts w:asciiTheme="majorHAnsi" w:hAnsiTheme="majorHAnsi"/>
              </w:rPr>
              <w:t>Shaolin</w:t>
            </w:r>
            <w:proofErr w:type="spellEnd"/>
            <w:r w:rsidR="00BD6962">
              <w:rPr>
                <w:rFonts w:asciiTheme="majorHAnsi" w:hAnsiTheme="majorHAnsi"/>
              </w:rPr>
              <w:t xml:space="preserve"> Dao</w:t>
            </w:r>
          </w:p>
          <w:p w:rsidR="0021137C" w:rsidRPr="00EF65A8" w:rsidRDefault="0021137C" w:rsidP="00542A73">
            <w:pPr>
              <w:pStyle w:val="Paragraphedeliste"/>
              <w:rPr>
                <w:rFonts w:asciiTheme="majorHAnsi" w:hAnsiTheme="majorHAnsi"/>
              </w:rPr>
            </w:pPr>
          </w:p>
          <w:p w:rsidR="005760B7" w:rsidRPr="00EF65A8" w:rsidRDefault="005760B7" w:rsidP="005760B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Programme de la 2</w:t>
            </w:r>
            <w:r w:rsidRPr="00EF65A8">
              <w:rPr>
                <w:rFonts w:asciiTheme="majorHAnsi" w:hAnsiTheme="majorHAnsi"/>
                <w:vertAlign w:val="superscript"/>
              </w:rPr>
              <w:t>ème</w:t>
            </w:r>
            <w:r w:rsidRPr="00EF65A8">
              <w:rPr>
                <w:rFonts w:asciiTheme="majorHAnsi" w:hAnsiTheme="majorHAnsi"/>
              </w:rPr>
              <w:t xml:space="preserve"> année :</w:t>
            </w:r>
          </w:p>
          <w:p w:rsidR="00BD6962" w:rsidRPr="00BD6962" w:rsidRDefault="00BD6962" w:rsidP="00BD6962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Xiǎo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Hǔ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Yàn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r w:rsidRPr="00BD6962">
              <w:rPr>
                <w:rFonts w:ascii="MS Gothic" w:eastAsia="MS Gothic" w:hAnsi="MS Gothic" w:cs="MS Gothic" w:hint="eastAsia"/>
              </w:rPr>
              <w:t>小虎燕</w:t>
            </w:r>
          </w:p>
          <w:p w:rsidR="00BD6962" w:rsidRDefault="00BD6962" w:rsidP="00BD6962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Sì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Lù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Méi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Huā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Dāo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r w:rsidRPr="00BD6962">
              <w:rPr>
                <w:rFonts w:ascii="MS Gothic" w:eastAsia="MS Gothic" w:hAnsi="MS Gothic" w:cs="MS Gothic" w:hint="eastAsia"/>
              </w:rPr>
              <w:t>四路梅花刀</w:t>
            </w:r>
            <w:r w:rsidRPr="00BD6962">
              <w:rPr>
                <w:rFonts w:asciiTheme="majorHAnsi" w:hAnsiTheme="majorHAnsi"/>
              </w:rPr>
              <w:t xml:space="preserve"> </w:t>
            </w:r>
          </w:p>
          <w:p w:rsidR="005760B7" w:rsidRPr="00EF65A8" w:rsidRDefault="005760B7" w:rsidP="005760B7">
            <w:pPr>
              <w:rPr>
                <w:rFonts w:asciiTheme="majorHAnsi" w:hAnsiTheme="majorHAnsi"/>
              </w:rPr>
            </w:pPr>
          </w:p>
          <w:p w:rsidR="005760B7" w:rsidRPr="00EF65A8" w:rsidRDefault="005760B7" w:rsidP="005760B7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Programme de la 3</w:t>
            </w:r>
            <w:r w:rsidRPr="00EF65A8">
              <w:rPr>
                <w:rFonts w:asciiTheme="majorHAnsi" w:hAnsiTheme="majorHAnsi"/>
                <w:vertAlign w:val="superscript"/>
              </w:rPr>
              <w:t>ème</w:t>
            </w:r>
            <w:r w:rsidRPr="00EF65A8">
              <w:rPr>
                <w:rFonts w:asciiTheme="majorHAnsi" w:hAnsiTheme="majorHAnsi"/>
              </w:rPr>
              <w:t xml:space="preserve"> année :</w:t>
            </w:r>
          </w:p>
          <w:p w:rsidR="00BD6962" w:rsidRPr="00EF65A8" w:rsidRDefault="00BD6962" w:rsidP="00BD6962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EF65A8">
              <w:rPr>
                <w:rFonts w:asciiTheme="majorHAnsi" w:hAnsiTheme="majorHAnsi"/>
              </w:rPr>
              <w:t>Zhong</w:t>
            </w:r>
            <w:proofErr w:type="spellEnd"/>
            <w:r w:rsidRPr="00EF65A8">
              <w:rPr>
                <w:rFonts w:asciiTheme="majorHAnsi" w:hAnsiTheme="majorHAnsi"/>
              </w:rPr>
              <w:t xml:space="preserve"> Hu Yan</w:t>
            </w:r>
          </w:p>
          <w:p w:rsidR="00F96053" w:rsidRPr="00EF65A8" w:rsidRDefault="00B11F39" w:rsidP="00F96053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Révisions</w:t>
            </w:r>
          </w:p>
          <w:p w:rsidR="00BD6962" w:rsidRDefault="00BD6962" w:rsidP="00BD6962">
            <w:pPr>
              <w:pStyle w:val="Paragraphedeliste"/>
              <w:numPr>
                <w:ilvl w:val="1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Xiǎo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Hǔ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Yàn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r w:rsidRPr="00BD6962">
              <w:rPr>
                <w:rFonts w:ascii="MS Gothic" w:eastAsia="MS Gothic" w:hAnsi="MS Gothic" w:cs="MS Gothic" w:hint="eastAsia"/>
              </w:rPr>
              <w:t>小虎燕</w:t>
            </w:r>
            <w:r w:rsidRPr="00BD6962">
              <w:rPr>
                <w:rFonts w:asciiTheme="majorHAnsi" w:hAnsiTheme="majorHAnsi"/>
              </w:rPr>
              <w:t xml:space="preserve"> </w:t>
            </w:r>
          </w:p>
          <w:p w:rsidR="00F96053" w:rsidRDefault="00F96053" w:rsidP="00BD6962">
            <w:pPr>
              <w:pStyle w:val="Paragraphedeliste"/>
              <w:numPr>
                <w:ilvl w:val="1"/>
                <w:numId w:val="27"/>
              </w:num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Yi Kun Tao</w:t>
            </w:r>
          </w:p>
          <w:p w:rsidR="00BD6962" w:rsidRDefault="00BD6962" w:rsidP="00BD6962">
            <w:pPr>
              <w:pStyle w:val="Paragraphedeliste"/>
              <w:numPr>
                <w:ilvl w:val="1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Sì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Lù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Méi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Huā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Dāo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r w:rsidRPr="00BD6962">
              <w:rPr>
                <w:rFonts w:ascii="MS Gothic" w:eastAsia="MS Gothic" w:hAnsi="MS Gothic" w:cs="MS Gothic" w:hint="eastAsia"/>
              </w:rPr>
              <w:t>四路梅花刀</w:t>
            </w:r>
            <w:r w:rsidRPr="00BD6962">
              <w:rPr>
                <w:rFonts w:asciiTheme="majorHAnsi" w:hAnsiTheme="majorHAnsi"/>
              </w:rPr>
              <w:t xml:space="preserve"> </w:t>
            </w:r>
          </w:p>
          <w:p w:rsidR="00BD6962" w:rsidRPr="00EF65A8" w:rsidRDefault="00BD6962" w:rsidP="00BD6962">
            <w:pPr>
              <w:pStyle w:val="Paragraphedeliste"/>
              <w:numPr>
                <w:ilvl w:val="1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Hong Jia Gun</w:t>
            </w:r>
          </w:p>
          <w:p w:rsidR="005760B7" w:rsidRPr="00EF65A8" w:rsidRDefault="005760B7" w:rsidP="005760B7">
            <w:pPr>
              <w:rPr>
                <w:rFonts w:asciiTheme="majorHAnsi" w:hAnsiTheme="majorHAnsi"/>
              </w:rPr>
            </w:pPr>
          </w:p>
          <w:p w:rsidR="00F96053" w:rsidRPr="00EF65A8" w:rsidRDefault="00F96053" w:rsidP="00F96053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Programme de la 4</w:t>
            </w:r>
            <w:r w:rsidRPr="00EF65A8">
              <w:rPr>
                <w:rFonts w:asciiTheme="majorHAnsi" w:hAnsiTheme="majorHAnsi"/>
                <w:vertAlign w:val="superscript"/>
              </w:rPr>
              <w:t>ème</w:t>
            </w:r>
            <w:r w:rsidRPr="00EF65A8">
              <w:rPr>
                <w:rFonts w:asciiTheme="majorHAnsi" w:hAnsiTheme="majorHAnsi"/>
              </w:rPr>
              <w:t xml:space="preserve"> année :</w:t>
            </w:r>
          </w:p>
          <w:p w:rsidR="00BD6962" w:rsidRDefault="00BD6962" w:rsidP="00BD6962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Táng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Láng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Shǒu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r w:rsidRPr="00BD6962">
              <w:rPr>
                <w:rFonts w:ascii="MS Gothic" w:eastAsia="MS Gothic" w:hAnsi="MS Gothic" w:cs="MS Gothic" w:hint="eastAsia"/>
              </w:rPr>
              <w:t>螳螂手</w:t>
            </w:r>
          </w:p>
          <w:p w:rsidR="00BD6962" w:rsidRDefault="00BD6962" w:rsidP="00BD6962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Bēng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Bù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r w:rsidRPr="00BD6962">
              <w:rPr>
                <w:rFonts w:ascii="MS Gothic" w:eastAsia="MS Gothic" w:hAnsi="MS Gothic" w:cs="MS Gothic" w:hint="eastAsia"/>
              </w:rPr>
              <w:t>崩步</w:t>
            </w:r>
          </w:p>
          <w:p w:rsidR="00BD6962" w:rsidRPr="00EF65A8" w:rsidRDefault="00BD6962" w:rsidP="00BD6962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Chì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Tù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Gǎn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Yuè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Jiàn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r w:rsidRPr="00BD6962">
              <w:rPr>
                <w:rFonts w:ascii="MS Gothic" w:eastAsia="MS Gothic" w:hAnsi="MS Gothic" w:cs="MS Gothic" w:hint="eastAsia"/>
              </w:rPr>
              <w:t>赤兔趕月劍</w:t>
            </w:r>
            <w:r w:rsidRPr="00BD6962">
              <w:rPr>
                <w:rFonts w:asciiTheme="majorHAnsi" w:hAnsiTheme="majorHAnsi"/>
              </w:rPr>
              <w:t xml:space="preserve"> </w:t>
            </w:r>
          </w:p>
          <w:p w:rsidR="00BD6962" w:rsidRDefault="00BD6962" w:rsidP="00BD6962">
            <w:pPr>
              <w:rPr>
                <w:rFonts w:asciiTheme="majorHAnsi" w:hAnsiTheme="majorHAnsi"/>
              </w:rPr>
            </w:pPr>
          </w:p>
          <w:p w:rsidR="00BD6962" w:rsidRPr="00EF65A8" w:rsidRDefault="00BD6962" w:rsidP="00BD69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Programme de la 5</w:t>
            </w:r>
            <w:r w:rsidRPr="00EF65A8">
              <w:rPr>
                <w:rFonts w:asciiTheme="majorHAnsi" w:hAnsiTheme="majorHAnsi"/>
                <w:vertAlign w:val="superscript"/>
              </w:rPr>
              <w:t>ème</w:t>
            </w:r>
            <w:r w:rsidRPr="00EF65A8">
              <w:rPr>
                <w:rFonts w:asciiTheme="majorHAnsi" w:hAnsiTheme="majorHAnsi"/>
              </w:rPr>
              <w:t xml:space="preserve"> année :</w:t>
            </w:r>
          </w:p>
          <w:p w:rsidR="00BD6962" w:rsidRDefault="00BD6962" w:rsidP="00BD6962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Táng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Láng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Shǒu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r w:rsidRPr="00BD6962">
              <w:rPr>
                <w:rFonts w:ascii="MS Gothic" w:eastAsia="MS Gothic" w:hAnsi="MS Gothic" w:cs="MS Gothic" w:hint="eastAsia"/>
              </w:rPr>
              <w:t>螳螂手</w:t>
            </w:r>
          </w:p>
          <w:p w:rsidR="00BD6962" w:rsidRDefault="00BD6962" w:rsidP="00BD6962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Bēng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Bù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r w:rsidRPr="00BD6962">
              <w:rPr>
                <w:rFonts w:ascii="MS Gothic" w:eastAsia="MS Gothic" w:hAnsi="MS Gothic" w:cs="MS Gothic" w:hint="eastAsia"/>
              </w:rPr>
              <w:t>崩步</w:t>
            </w:r>
          </w:p>
          <w:p w:rsidR="00BD6962" w:rsidRPr="002C63B4" w:rsidRDefault="00BD6962" w:rsidP="00BD6962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2C63B4">
              <w:rPr>
                <w:rFonts w:asciiTheme="majorHAnsi" w:hAnsiTheme="majorHAnsi"/>
              </w:rPr>
              <w:t>Shuang</w:t>
            </w:r>
            <w:proofErr w:type="spellEnd"/>
            <w:r w:rsidRPr="002C63B4">
              <w:rPr>
                <w:rFonts w:asciiTheme="majorHAnsi" w:hAnsiTheme="majorHAnsi"/>
              </w:rPr>
              <w:t xml:space="preserve"> Yue</w:t>
            </w:r>
            <w:r w:rsidR="002C63B4" w:rsidRPr="002C63B4">
              <w:rPr>
                <w:rFonts w:asciiTheme="majorHAnsi" w:hAnsiTheme="majorHAnsi"/>
              </w:rPr>
              <w:t xml:space="preserve"> -</w:t>
            </w:r>
            <w:r w:rsidR="002C63B4" w:rsidRPr="002C63B4">
              <w:rPr>
                <w:rFonts w:ascii="MS Gothic" w:eastAsia="MS Gothic" w:hAnsi="MS Gothic" w:cs="MS Gothic" w:hint="eastAsia"/>
              </w:rPr>
              <w:t>雙鉞</w:t>
            </w:r>
          </w:p>
          <w:p w:rsidR="00BD6962" w:rsidRPr="00BD6962" w:rsidRDefault="00BD6962" w:rsidP="00BD6962">
            <w:pPr>
              <w:rPr>
                <w:rFonts w:asciiTheme="majorHAnsi" w:hAnsiTheme="majorHAnsi"/>
              </w:rPr>
            </w:pPr>
          </w:p>
        </w:tc>
        <w:tc>
          <w:tcPr>
            <w:tcW w:w="5153" w:type="dxa"/>
            <w:shd w:val="clear" w:color="auto" w:fill="auto"/>
            <w:vAlign w:val="center"/>
          </w:tcPr>
          <w:p w:rsidR="0021137C" w:rsidRPr="00EF65A8" w:rsidRDefault="00C05F03" w:rsidP="004E1B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Frais de location de la salle</w:t>
            </w:r>
          </w:p>
        </w:tc>
      </w:tr>
      <w:tr w:rsidR="00C178D0" w:rsidRPr="00EF65A8" w:rsidTr="00C178D0">
        <w:tc>
          <w:tcPr>
            <w:tcW w:w="3675" w:type="dxa"/>
            <w:shd w:val="clear" w:color="auto" w:fill="auto"/>
            <w:vAlign w:val="bottom"/>
          </w:tcPr>
          <w:p w:rsidR="00C178D0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lastRenderedPageBreak/>
              <w:t xml:space="preserve">12/01/2019 </w:t>
            </w:r>
          </w:p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Kung Fu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Pr="00EF65A8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3A1364">
              <w:rPr>
                <w:rFonts w:asciiTheme="majorHAnsi" w:hAnsiTheme="majorHAnsi"/>
              </w:rPr>
              <w:t>Interstyles</w:t>
            </w:r>
            <w:proofErr w:type="spellEnd"/>
            <w:r w:rsidRPr="003A1364">
              <w:rPr>
                <w:rFonts w:asciiTheme="majorHAnsi" w:hAnsiTheme="majorHAnsi"/>
              </w:rPr>
              <w:t xml:space="preserve"> FFKDA</w:t>
            </w:r>
          </w:p>
        </w:tc>
        <w:tc>
          <w:tcPr>
            <w:tcW w:w="5153" w:type="dxa"/>
            <w:shd w:val="clear" w:color="auto" w:fill="auto"/>
            <w:vAlign w:val="bottom"/>
          </w:tcPr>
          <w:p w:rsidR="00C178D0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 xml:space="preserve">4 </w:t>
            </w:r>
            <w:r w:rsidR="00560890">
              <w:rPr>
                <w:rFonts w:asciiTheme="majorHAnsi" w:hAnsiTheme="majorHAnsi"/>
              </w:rPr>
              <w:t>personnes</w:t>
            </w:r>
            <w:r w:rsidRPr="003A1364">
              <w:rPr>
                <w:rFonts w:asciiTheme="majorHAnsi" w:hAnsiTheme="majorHAnsi"/>
              </w:rPr>
              <w:t>, d</w:t>
            </w:r>
            <w:r>
              <w:rPr>
                <w:rFonts w:asciiTheme="majorHAnsi" w:hAnsiTheme="majorHAnsi"/>
              </w:rPr>
              <w:t xml:space="preserve">émo de </w:t>
            </w:r>
            <w:proofErr w:type="spellStart"/>
            <w:r>
              <w:rPr>
                <w:rFonts w:asciiTheme="majorHAnsi" w:hAnsiTheme="majorHAnsi"/>
              </w:rPr>
              <w:t>Marinko</w:t>
            </w:r>
            <w:proofErr w:type="spellEnd"/>
            <w:r>
              <w:rPr>
                <w:rFonts w:asciiTheme="majorHAnsi" w:hAnsiTheme="majorHAnsi"/>
              </w:rPr>
              <w:t>, Tom et Grégory</w:t>
            </w:r>
          </w:p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Pas de subvention</w:t>
            </w:r>
          </w:p>
        </w:tc>
      </w:tr>
      <w:tr w:rsidR="00C178D0" w:rsidRPr="00EF65A8" w:rsidTr="003811FB">
        <w:tc>
          <w:tcPr>
            <w:tcW w:w="3675" w:type="dxa"/>
            <w:shd w:val="clear" w:color="auto" w:fill="auto"/>
            <w:vAlign w:val="center"/>
          </w:tcPr>
          <w:p w:rsidR="00C178D0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08</w:t>
            </w:r>
            <w:r>
              <w:rPr>
                <w:rFonts w:asciiTheme="majorHAnsi" w:hAnsiTheme="majorHAnsi"/>
              </w:rPr>
              <w:t xml:space="preserve"> – 09 Février</w:t>
            </w:r>
            <w:r w:rsidRPr="003A1364">
              <w:rPr>
                <w:rFonts w:asciiTheme="majorHAnsi" w:hAnsiTheme="majorHAnsi"/>
              </w:rPr>
              <w:t>2019</w:t>
            </w:r>
          </w:p>
          <w:p w:rsidR="00C178D0" w:rsidRPr="00EF65A8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Stage </w:t>
            </w:r>
            <w:r>
              <w:rPr>
                <w:rFonts w:asciiTheme="majorHAnsi" w:hAnsiTheme="majorHAnsi"/>
              </w:rPr>
              <w:t>Mains nues Tang Lang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Pr="00EF65A8" w:rsidRDefault="00C178D0" w:rsidP="002425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 w:rsidRPr="00EF65A8">
              <w:rPr>
                <w:rFonts w:asciiTheme="majorHAnsi" w:hAnsiTheme="majorHAnsi"/>
              </w:rPr>
              <w:t xml:space="preserve"> personnes, </w:t>
            </w:r>
            <w:r>
              <w:rPr>
                <w:rFonts w:asciiTheme="majorHAnsi" w:hAnsiTheme="majorHAnsi"/>
              </w:rPr>
              <w:t>2</w:t>
            </w:r>
            <w:r w:rsidRPr="00EF65A8">
              <w:rPr>
                <w:rFonts w:asciiTheme="majorHAnsi" w:hAnsiTheme="majorHAnsi"/>
              </w:rPr>
              <w:t xml:space="preserve"> </w:t>
            </w:r>
            <w:proofErr w:type="spellStart"/>
            <w:r w:rsidRPr="00EF65A8">
              <w:rPr>
                <w:rFonts w:asciiTheme="majorHAnsi" w:hAnsiTheme="majorHAnsi"/>
              </w:rPr>
              <w:t>Taolus</w:t>
            </w:r>
            <w:proofErr w:type="spellEnd"/>
            <w:r w:rsidRPr="00EF65A8">
              <w:rPr>
                <w:rFonts w:asciiTheme="majorHAnsi" w:hAnsiTheme="majorHAnsi"/>
              </w:rPr>
              <w:t xml:space="preserve"> enseignés (Prix du stage 40</w:t>
            </w:r>
            <w:r>
              <w:rPr>
                <w:rFonts w:asciiTheme="majorHAnsi" w:hAnsiTheme="majorHAnsi"/>
              </w:rPr>
              <w:t>€/pers.</w:t>
            </w:r>
            <w:r w:rsidRPr="00EF65A8">
              <w:rPr>
                <w:rFonts w:asciiTheme="majorHAnsi" w:hAnsiTheme="majorHAnsi"/>
              </w:rPr>
              <w:t>):</w:t>
            </w:r>
          </w:p>
          <w:p w:rsidR="00C178D0" w:rsidRPr="00167AC4" w:rsidRDefault="00C178D0" w:rsidP="00FB2988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167AC4">
              <w:rPr>
                <w:rFonts w:asciiTheme="majorHAnsi" w:hAnsiTheme="majorHAnsi"/>
              </w:rPr>
              <w:t xml:space="preserve">Da Hu Yan </w:t>
            </w:r>
            <w:r w:rsidR="00167AC4" w:rsidRPr="00167AC4">
              <w:rPr>
                <w:rFonts w:asciiTheme="majorHAnsi" w:hAnsiTheme="majorHAnsi"/>
              </w:rPr>
              <w:t>-</w:t>
            </w:r>
            <w:proofErr w:type="gramStart"/>
            <w:r w:rsidR="00167AC4" w:rsidRPr="00167AC4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shd w:val="clear" w:color="auto" w:fill="FFFFFF"/>
              </w:rPr>
              <w:t>大虎燕</w:t>
            </w:r>
            <w:r w:rsidRPr="00167AC4">
              <w:rPr>
                <w:rFonts w:asciiTheme="majorHAnsi" w:hAnsiTheme="majorHAnsi"/>
              </w:rPr>
              <w:t>(</w:t>
            </w:r>
            <w:proofErr w:type="gramEnd"/>
            <w:r w:rsidRPr="00167AC4">
              <w:rPr>
                <w:rFonts w:asciiTheme="majorHAnsi" w:hAnsiTheme="majorHAnsi"/>
              </w:rPr>
              <w:t>3 pers.)</w:t>
            </w:r>
          </w:p>
          <w:p w:rsidR="00C178D0" w:rsidRPr="00167AC4" w:rsidRDefault="00C178D0" w:rsidP="00FB2988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167AC4">
              <w:rPr>
                <w:rFonts w:asciiTheme="majorHAnsi" w:hAnsiTheme="majorHAnsi"/>
              </w:rPr>
              <w:t>Zhai</w:t>
            </w:r>
            <w:proofErr w:type="spellEnd"/>
            <w:r w:rsidRPr="00167AC4">
              <w:rPr>
                <w:rFonts w:asciiTheme="majorHAnsi" w:hAnsiTheme="majorHAnsi"/>
              </w:rPr>
              <w:t xml:space="preserve"> </w:t>
            </w:r>
            <w:proofErr w:type="spellStart"/>
            <w:r w:rsidRPr="00167AC4">
              <w:rPr>
                <w:rFonts w:asciiTheme="majorHAnsi" w:hAnsiTheme="majorHAnsi"/>
              </w:rPr>
              <w:t>Kue</w:t>
            </w:r>
            <w:proofErr w:type="spellEnd"/>
            <w:r w:rsidR="00167AC4" w:rsidRPr="00167AC4">
              <w:rPr>
                <w:rFonts w:asciiTheme="majorHAnsi" w:hAnsiTheme="majorHAnsi"/>
              </w:rPr>
              <w:t xml:space="preserve"> -</w:t>
            </w:r>
            <w:proofErr w:type="gramStart"/>
            <w:r w:rsidR="00167AC4" w:rsidRPr="00167AC4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shd w:val="clear" w:color="auto" w:fill="FFFFFF"/>
              </w:rPr>
              <w:t>摘盔</w:t>
            </w:r>
            <w:r w:rsidRPr="00167AC4">
              <w:rPr>
                <w:rFonts w:asciiTheme="majorHAnsi" w:hAnsiTheme="majorHAnsi"/>
              </w:rPr>
              <w:t>(</w:t>
            </w:r>
            <w:proofErr w:type="gramEnd"/>
            <w:r w:rsidRPr="00167AC4">
              <w:rPr>
                <w:rFonts w:asciiTheme="majorHAnsi" w:hAnsiTheme="majorHAnsi"/>
              </w:rPr>
              <w:t>4 pers.)</w:t>
            </w:r>
          </w:p>
          <w:p w:rsidR="00C178D0" w:rsidRDefault="00C178D0" w:rsidP="00FB2988">
            <w:pPr>
              <w:pStyle w:val="Paragraphedeliste"/>
              <w:numPr>
                <w:ilvl w:val="1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Gratuit pour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Marinko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Kfr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tournament</w:t>
            </w:r>
            <w:proofErr w:type="spellEnd"/>
            <w:r>
              <w:rPr>
                <w:rFonts w:asciiTheme="majorHAnsi" w:hAnsiTheme="majorHAnsi"/>
              </w:rPr>
              <w:t xml:space="preserve"> saison précédente)</w:t>
            </w:r>
          </w:p>
          <w:p w:rsidR="00C178D0" w:rsidRPr="00FB2988" w:rsidRDefault="00C178D0" w:rsidP="00FB2988">
            <w:pPr>
              <w:pStyle w:val="Paragraphedeliste"/>
              <w:numPr>
                <w:ilvl w:val="1"/>
                <w:numId w:val="27"/>
              </w:numPr>
              <w:rPr>
                <w:rFonts w:asciiTheme="majorHAnsi" w:hAnsiTheme="majorHAnsi"/>
              </w:rPr>
            </w:pPr>
            <w:r w:rsidRPr="00FB2988">
              <w:rPr>
                <w:rFonts w:asciiTheme="majorHAnsi" w:hAnsiTheme="majorHAnsi"/>
              </w:rPr>
              <w:t>Isab</w:t>
            </w:r>
            <w:r>
              <w:rPr>
                <w:rFonts w:asciiTheme="majorHAnsi" w:hAnsiTheme="majorHAnsi"/>
              </w:rPr>
              <w:t>elle en mode fil de l'eau après</w:t>
            </w:r>
          </w:p>
          <w:p w:rsidR="00C178D0" w:rsidRPr="00EF65A8" w:rsidRDefault="00C178D0" w:rsidP="00FB2988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BD6962">
              <w:rPr>
                <w:rFonts w:asciiTheme="majorHAnsi" w:hAnsiTheme="majorHAnsi"/>
              </w:rPr>
              <w:t>Táng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Láng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BD6962">
              <w:rPr>
                <w:rFonts w:asciiTheme="majorHAnsi" w:hAnsiTheme="majorHAnsi"/>
              </w:rPr>
              <w:t>Shǒu</w:t>
            </w:r>
            <w:proofErr w:type="spellEnd"/>
            <w:r w:rsidRPr="00BD6962">
              <w:rPr>
                <w:rFonts w:asciiTheme="majorHAnsi" w:hAnsiTheme="majorHAnsi"/>
              </w:rPr>
              <w:t xml:space="preserve"> - </w:t>
            </w:r>
            <w:proofErr w:type="gramStart"/>
            <w:r w:rsidRPr="00BD6962">
              <w:rPr>
                <w:rFonts w:ascii="MS Gothic" w:eastAsia="MS Gothic" w:hAnsi="MS Gothic" w:cs="MS Gothic" w:hint="eastAsia"/>
              </w:rPr>
              <w:t>螳螂手</w:t>
            </w:r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8 pers.)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C178D0" w:rsidRPr="00EF65A8" w:rsidRDefault="00C178D0" w:rsidP="00FB29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  <w:r w:rsidRPr="00EF65A8">
              <w:rPr>
                <w:rFonts w:asciiTheme="majorHAnsi" w:hAnsiTheme="majorHAnsi"/>
              </w:rPr>
              <w:t xml:space="preserve"> : </w:t>
            </w:r>
            <w:r>
              <w:rPr>
                <w:rFonts w:asciiTheme="majorHAnsi" w:hAnsiTheme="majorHAnsi"/>
              </w:rPr>
              <w:t>392€</w:t>
            </w:r>
          </w:p>
        </w:tc>
      </w:tr>
      <w:tr w:rsidR="00C178D0" w:rsidRPr="00EF65A8" w:rsidTr="00C178D0">
        <w:tc>
          <w:tcPr>
            <w:tcW w:w="3675" w:type="dxa"/>
            <w:shd w:val="clear" w:color="auto" w:fill="auto"/>
            <w:vAlign w:val="bottom"/>
          </w:tcPr>
          <w:p w:rsidR="00C178D0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 xml:space="preserve">23/03/2019 </w:t>
            </w:r>
          </w:p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Kung Fu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Pr="00EF65A8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 xml:space="preserve">Rencontre </w:t>
            </w:r>
            <w:proofErr w:type="spellStart"/>
            <w:r w:rsidRPr="003A1364">
              <w:rPr>
                <w:rFonts w:asciiTheme="majorHAnsi" w:hAnsiTheme="majorHAnsi"/>
              </w:rPr>
              <w:t>Tuishou</w:t>
            </w:r>
            <w:proofErr w:type="spellEnd"/>
          </w:p>
        </w:tc>
        <w:tc>
          <w:tcPr>
            <w:tcW w:w="5153" w:type="dxa"/>
            <w:shd w:val="clear" w:color="auto" w:fill="auto"/>
            <w:vAlign w:val="bottom"/>
          </w:tcPr>
          <w:p w:rsidR="00C178D0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 adhérents</w:t>
            </w:r>
          </w:p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Pas de subvention</w:t>
            </w:r>
          </w:p>
        </w:tc>
      </w:tr>
      <w:tr w:rsidR="00C178D0" w:rsidRPr="00EF65A8" w:rsidTr="009E71DB">
        <w:tc>
          <w:tcPr>
            <w:tcW w:w="3675" w:type="dxa"/>
            <w:shd w:val="clear" w:color="auto" w:fill="auto"/>
            <w:vAlign w:val="center"/>
          </w:tcPr>
          <w:p w:rsidR="00C178D0" w:rsidRPr="00EF65A8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06 - 07 Avril 2019</w:t>
            </w:r>
          </w:p>
          <w:p w:rsidR="00C178D0" w:rsidRPr="00EF65A8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 xml:space="preserve">Stage </w:t>
            </w:r>
            <w:r>
              <w:rPr>
                <w:rFonts w:asciiTheme="majorHAnsi" w:hAnsiTheme="majorHAnsi"/>
              </w:rPr>
              <w:t>Epée</w:t>
            </w:r>
            <w:r w:rsidRPr="00EF65A8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>Bâton  Long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Pr="00EF65A8" w:rsidRDefault="00C178D0" w:rsidP="00C05F0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Pr="00EF65A8">
              <w:rPr>
                <w:rFonts w:asciiTheme="majorHAnsi" w:hAnsiTheme="majorHAnsi"/>
              </w:rPr>
              <w:t xml:space="preserve"> personnes, 2 </w:t>
            </w:r>
            <w:proofErr w:type="spellStart"/>
            <w:r w:rsidRPr="00EF65A8">
              <w:rPr>
                <w:rFonts w:asciiTheme="majorHAnsi" w:hAnsiTheme="majorHAnsi"/>
              </w:rPr>
              <w:t>Taolus</w:t>
            </w:r>
            <w:proofErr w:type="spellEnd"/>
            <w:r w:rsidRPr="00EF65A8">
              <w:rPr>
                <w:rFonts w:asciiTheme="majorHAnsi" w:hAnsiTheme="majorHAnsi"/>
              </w:rPr>
              <w:t xml:space="preserve"> enseignés (Prix du stage 40</w:t>
            </w:r>
            <w:r>
              <w:rPr>
                <w:rFonts w:asciiTheme="majorHAnsi" w:hAnsiTheme="majorHAnsi"/>
              </w:rPr>
              <w:t>€/pers.</w:t>
            </w:r>
            <w:r w:rsidRPr="00EF65A8">
              <w:rPr>
                <w:rFonts w:asciiTheme="majorHAnsi" w:hAnsiTheme="majorHAnsi"/>
              </w:rPr>
              <w:t>):</w:t>
            </w:r>
          </w:p>
          <w:p w:rsidR="00C178D0" w:rsidRPr="00EF65A8" w:rsidRDefault="00C178D0" w:rsidP="00FB2988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FB2988">
              <w:rPr>
                <w:rFonts w:asciiTheme="majorHAnsi" w:hAnsiTheme="majorHAnsi"/>
              </w:rPr>
              <w:t xml:space="preserve">Hong </w:t>
            </w:r>
            <w:proofErr w:type="spellStart"/>
            <w:r w:rsidRPr="00FB2988">
              <w:rPr>
                <w:rFonts w:asciiTheme="majorHAnsi" w:hAnsiTheme="majorHAnsi"/>
              </w:rPr>
              <w:t>jia</w:t>
            </w:r>
            <w:proofErr w:type="spellEnd"/>
            <w:r w:rsidRPr="00FB2988">
              <w:rPr>
                <w:rFonts w:asciiTheme="majorHAnsi" w:hAnsiTheme="majorHAnsi"/>
              </w:rPr>
              <w:t xml:space="preserve"> Dia</w:t>
            </w:r>
            <w:r>
              <w:rPr>
                <w:rFonts w:asciiTheme="majorHAnsi" w:hAnsiTheme="majorHAnsi"/>
              </w:rPr>
              <w:t xml:space="preserve"> </w:t>
            </w:r>
            <w:r w:rsidRPr="00EF65A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9 pers.</w:t>
            </w:r>
            <w:r w:rsidRPr="00EF65A8">
              <w:rPr>
                <w:rFonts w:asciiTheme="majorHAnsi" w:hAnsiTheme="majorHAnsi"/>
              </w:rPr>
              <w:t>)</w:t>
            </w:r>
          </w:p>
          <w:p w:rsidR="00C178D0" w:rsidRPr="00EF65A8" w:rsidRDefault="00C178D0" w:rsidP="00FB2988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Hong </w:t>
            </w:r>
            <w:proofErr w:type="spellStart"/>
            <w:r>
              <w:rPr>
                <w:rFonts w:asciiTheme="majorHAnsi" w:hAnsiTheme="majorHAnsi"/>
              </w:rPr>
              <w:t>jia</w:t>
            </w:r>
            <w:proofErr w:type="spellEnd"/>
            <w:r>
              <w:rPr>
                <w:rFonts w:asciiTheme="majorHAnsi" w:hAnsiTheme="majorHAnsi"/>
              </w:rPr>
              <w:t xml:space="preserve"> Gun  (2 pers.</w:t>
            </w:r>
            <w:r w:rsidRPr="00EF65A8">
              <w:rPr>
                <w:rFonts w:asciiTheme="majorHAnsi" w:hAnsiTheme="majorHAnsi"/>
              </w:rPr>
              <w:t>)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C178D0" w:rsidRPr="00EF65A8" w:rsidRDefault="00C178D0" w:rsidP="002425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  <w:r w:rsidRPr="00EF65A8">
              <w:rPr>
                <w:rFonts w:asciiTheme="majorHAnsi" w:hAnsiTheme="majorHAnsi"/>
              </w:rPr>
              <w:t> : 224</w:t>
            </w:r>
            <w:r>
              <w:rPr>
                <w:rFonts w:asciiTheme="majorHAnsi" w:hAnsiTheme="majorHAnsi"/>
              </w:rPr>
              <w:t>€</w:t>
            </w:r>
          </w:p>
        </w:tc>
      </w:tr>
      <w:tr w:rsidR="00C178D0" w:rsidRPr="00EF65A8" w:rsidTr="009E71DB">
        <w:tc>
          <w:tcPr>
            <w:tcW w:w="3675" w:type="dxa"/>
            <w:shd w:val="clear" w:color="auto" w:fill="auto"/>
            <w:vAlign w:val="center"/>
          </w:tcPr>
          <w:p w:rsidR="00C178D0" w:rsidRPr="00EF65A8" w:rsidRDefault="00C178D0" w:rsidP="009E71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Cours par niveau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Default="00C178D0" w:rsidP="00C05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 total 4</w:t>
            </w:r>
            <w:r w:rsidRPr="00EF65A8">
              <w:rPr>
                <w:rFonts w:asciiTheme="majorHAnsi" w:hAnsiTheme="majorHAnsi"/>
              </w:rPr>
              <w:t xml:space="preserve"> cours ont été dispensés par </w:t>
            </w:r>
            <w:r>
              <w:rPr>
                <w:rFonts w:asciiTheme="majorHAnsi" w:hAnsiTheme="majorHAnsi"/>
              </w:rPr>
              <w:t>niveau</w:t>
            </w:r>
          </w:p>
          <w:p w:rsidR="00C178D0" w:rsidRDefault="00C178D0" w:rsidP="00C178D0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22/10 – cours 4 et 5</w:t>
            </w:r>
            <w:r w:rsidRPr="00C178D0">
              <w:rPr>
                <w:rFonts w:asciiTheme="majorHAnsi" w:hAnsiTheme="majorHAnsi"/>
                <w:vertAlign w:val="superscript"/>
              </w:rPr>
              <w:t>ème</w:t>
            </w:r>
            <w:r>
              <w:rPr>
                <w:rFonts w:asciiTheme="majorHAnsi" w:hAnsiTheme="majorHAnsi"/>
              </w:rPr>
              <w:t xml:space="preserve">  année</w:t>
            </w:r>
          </w:p>
          <w:p w:rsidR="00C178D0" w:rsidRDefault="00C178D0" w:rsidP="00C178D0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24/10 – cours 2 et 3</w:t>
            </w:r>
            <w:r w:rsidRPr="00C178D0">
              <w:rPr>
                <w:rFonts w:asciiTheme="majorHAnsi" w:hAnsiTheme="majorHAnsi"/>
                <w:vertAlign w:val="superscript"/>
              </w:rPr>
              <w:t>ème</w:t>
            </w:r>
            <w:r>
              <w:rPr>
                <w:rFonts w:asciiTheme="majorHAnsi" w:hAnsiTheme="majorHAnsi"/>
              </w:rPr>
              <w:t xml:space="preserve">  année</w:t>
            </w:r>
          </w:p>
          <w:p w:rsidR="00C178D0" w:rsidRDefault="00C178D0" w:rsidP="00C178D0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01/02 – cours 1</w:t>
            </w:r>
            <w:r w:rsidRPr="00C178D0">
              <w:rPr>
                <w:rFonts w:asciiTheme="majorHAnsi" w:hAnsiTheme="majorHAnsi"/>
                <w:vertAlign w:val="superscript"/>
              </w:rPr>
              <w:t>ère</w:t>
            </w:r>
            <w:r>
              <w:rPr>
                <w:rFonts w:asciiTheme="majorHAnsi" w:hAnsiTheme="majorHAnsi"/>
              </w:rPr>
              <w:t xml:space="preserve"> année</w:t>
            </w:r>
          </w:p>
          <w:p w:rsidR="00C178D0" w:rsidRPr="00C178D0" w:rsidRDefault="00C178D0" w:rsidP="00C178D0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20/02 – cours &gt; 2</w:t>
            </w:r>
            <w:r w:rsidRPr="00C178D0">
              <w:rPr>
                <w:rFonts w:asciiTheme="majorHAnsi" w:hAnsiTheme="majorHAnsi"/>
                <w:vertAlign w:val="superscript"/>
              </w:rPr>
              <w:t>ème</w:t>
            </w:r>
            <w:r>
              <w:rPr>
                <w:rFonts w:asciiTheme="majorHAnsi" w:hAnsiTheme="majorHAnsi"/>
              </w:rPr>
              <w:t xml:space="preserve"> année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C178D0" w:rsidRPr="00EF65A8" w:rsidRDefault="00C178D0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</w:p>
        </w:tc>
      </w:tr>
      <w:tr w:rsidR="00C178D0" w:rsidRPr="003A1364" w:rsidTr="00C178D0">
        <w:tc>
          <w:tcPr>
            <w:tcW w:w="3675" w:type="dxa"/>
            <w:shd w:val="clear" w:color="auto" w:fill="auto"/>
            <w:vAlign w:val="bottom"/>
          </w:tcPr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05/06/2019 </w:t>
            </w:r>
            <w:r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lastRenderedPageBreak/>
              <w:t>Kung Fu</w:t>
            </w:r>
          </w:p>
        </w:tc>
        <w:tc>
          <w:tcPr>
            <w:tcW w:w="5881" w:type="dxa"/>
            <w:shd w:val="clear" w:color="auto" w:fill="auto"/>
            <w:vAlign w:val="center"/>
          </w:tcPr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FB2988">
              <w:rPr>
                <w:rFonts w:asciiTheme="majorHAnsi" w:hAnsiTheme="majorHAnsi"/>
              </w:rPr>
              <w:lastRenderedPageBreak/>
              <w:t xml:space="preserve">Initiation Qi Gong de la part </w:t>
            </w:r>
            <w:proofErr w:type="spellStart"/>
            <w:r w:rsidRPr="00FB2988">
              <w:rPr>
                <w:rFonts w:asciiTheme="majorHAnsi" w:hAnsiTheme="majorHAnsi"/>
              </w:rPr>
              <w:t>d’Eric</w:t>
            </w:r>
            <w:proofErr w:type="spellEnd"/>
            <w:r w:rsidRPr="00FB2988">
              <w:rPr>
                <w:rFonts w:asciiTheme="majorHAnsi" w:hAnsiTheme="majorHAnsi"/>
              </w:rPr>
              <w:t xml:space="preserve"> </w:t>
            </w:r>
            <w:proofErr w:type="spellStart"/>
            <w:r w:rsidRPr="00FB2988">
              <w:rPr>
                <w:rFonts w:asciiTheme="majorHAnsi" w:hAnsiTheme="majorHAnsi"/>
              </w:rPr>
              <w:t>Raffaele</w:t>
            </w:r>
            <w:proofErr w:type="spellEnd"/>
          </w:p>
        </w:tc>
        <w:tc>
          <w:tcPr>
            <w:tcW w:w="5153" w:type="dxa"/>
            <w:shd w:val="clear" w:color="auto" w:fill="auto"/>
            <w:vAlign w:val="bottom"/>
          </w:tcPr>
          <w:p w:rsidR="00C178D0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11 adhérents </w:t>
            </w:r>
          </w:p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Pas de subvention</w:t>
            </w:r>
          </w:p>
        </w:tc>
      </w:tr>
      <w:tr w:rsidR="00C178D0" w:rsidRPr="00EF65A8" w:rsidTr="009E71DB">
        <w:tc>
          <w:tcPr>
            <w:tcW w:w="3675" w:type="dxa"/>
            <w:shd w:val="clear" w:color="auto" w:fill="auto"/>
            <w:vAlign w:val="center"/>
          </w:tcPr>
          <w:p w:rsidR="00C178D0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26/06/2019</w:t>
            </w:r>
          </w:p>
          <w:p w:rsidR="00C178D0" w:rsidRPr="00EF65A8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KFR </w:t>
            </w:r>
            <w:proofErr w:type="spellStart"/>
            <w:r>
              <w:rPr>
                <w:rFonts w:asciiTheme="majorHAnsi" w:hAnsiTheme="majorHAnsi"/>
              </w:rPr>
              <w:t>Tourna</w:t>
            </w:r>
            <w:r w:rsidRPr="00EF65A8">
              <w:rPr>
                <w:rFonts w:asciiTheme="majorHAnsi" w:hAnsiTheme="majorHAnsi"/>
              </w:rPr>
              <w:t>ment</w:t>
            </w:r>
            <w:proofErr w:type="spellEnd"/>
          </w:p>
        </w:tc>
        <w:tc>
          <w:tcPr>
            <w:tcW w:w="5881" w:type="dxa"/>
            <w:shd w:val="clear" w:color="auto" w:fill="auto"/>
            <w:vAlign w:val="center"/>
          </w:tcPr>
          <w:p w:rsidR="00C178D0" w:rsidRPr="00EF65A8" w:rsidRDefault="00C178D0" w:rsidP="009E71DB">
            <w:pPr>
              <w:rPr>
                <w:rFonts w:asciiTheme="majorHAnsi" w:hAnsiTheme="majorHAnsi"/>
              </w:rPr>
            </w:pPr>
            <w:r w:rsidRPr="00EF65A8">
              <w:rPr>
                <w:rFonts w:asciiTheme="majorHAnsi" w:hAnsiTheme="majorHAnsi"/>
              </w:rPr>
              <w:t>Tournois de l’école avec un lot pour le</w:t>
            </w:r>
            <w:r>
              <w:rPr>
                <w:rFonts w:asciiTheme="majorHAnsi" w:hAnsiTheme="majorHAnsi"/>
              </w:rPr>
              <w:t>s gagnants</w:t>
            </w:r>
            <w:r w:rsidRPr="00EF65A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153" w:type="dxa"/>
            <w:shd w:val="clear" w:color="auto" w:fill="auto"/>
            <w:vAlign w:val="center"/>
          </w:tcPr>
          <w:p w:rsidR="00C178D0" w:rsidRPr="00EF65A8" w:rsidRDefault="00C178D0" w:rsidP="00F210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Frais de location de la salle</w:t>
            </w:r>
          </w:p>
        </w:tc>
      </w:tr>
    </w:tbl>
    <w:p w:rsidR="00930277" w:rsidRPr="00EF65A8" w:rsidRDefault="00091DAC" w:rsidP="00097436">
      <w:pPr>
        <w:pStyle w:val="Titre3"/>
        <w:rPr>
          <w:smallCaps/>
          <w:sz w:val="32"/>
        </w:rPr>
      </w:pPr>
      <w:bookmarkStart w:id="9" w:name="_Toc455001636"/>
      <w:r w:rsidRPr="00EF65A8">
        <w:t xml:space="preserve">Evénements </w:t>
      </w:r>
      <w:bookmarkEnd w:id="9"/>
      <w:r w:rsidR="009A5929" w:rsidRPr="00EF65A8">
        <w:t>associatifs</w:t>
      </w:r>
    </w:p>
    <w:tbl>
      <w:tblPr>
        <w:tblStyle w:val="Grilledutableau"/>
        <w:tblW w:w="14754" w:type="dxa"/>
        <w:tblLook w:val="04A0" w:firstRow="1" w:lastRow="0" w:firstColumn="1" w:lastColumn="0" w:noHBand="0" w:noVBand="1"/>
      </w:tblPr>
      <w:tblGrid>
        <w:gridCol w:w="3675"/>
        <w:gridCol w:w="5931"/>
        <w:gridCol w:w="5148"/>
      </w:tblGrid>
      <w:tr w:rsidR="00930277" w:rsidRPr="00EF65A8" w:rsidTr="009E71DB">
        <w:tc>
          <w:tcPr>
            <w:tcW w:w="3675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931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148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9E71DB" w:rsidRPr="00EF65A8" w:rsidTr="00930277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9E71DB" w:rsidRPr="00EF65A8" w:rsidRDefault="009E71DB" w:rsidP="009E71D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Communication</w:t>
            </w:r>
          </w:p>
        </w:tc>
      </w:tr>
      <w:tr w:rsidR="00C178D0" w:rsidRPr="00EF65A8" w:rsidTr="00C178D0">
        <w:tc>
          <w:tcPr>
            <w:tcW w:w="3675" w:type="dxa"/>
            <w:vAlign w:val="bottom"/>
          </w:tcPr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27/05/2019 – Publicité</w:t>
            </w:r>
          </w:p>
        </w:tc>
        <w:tc>
          <w:tcPr>
            <w:tcW w:w="5931" w:type="dxa"/>
            <w:vAlign w:val="center"/>
          </w:tcPr>
          <w:p w:rsidR="00C178D0" w:rsidRPr="00EF65A8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Vidéo de présentation de l'association</w:t>
            </w:r>
          </w:p>
        </w:tc>
        <w:tc>
          <w:tcPr>
            <w:tcW w:w="5148" w:type="dxa"/>
            <w:vAlign w:val="bottom"/>
          </w:tcPr>
          <w:p w:rsidR="00C178D0" w:rsidRPr="003A1364" w:rsidRDefault="00C178D0" w:rsidP="00C178D0">
            <w:pPr>
              <w:spacing w:line="360" w:lineRule="auto"/>
              <w:rPr>
                <w:rFonts w:asciiTheme="majorHAnsi" w:hAnsiTheme="majorHAnsi"/>
              </w:rPr>
            </w:pPr>
            <w:r w:rsidRPr="003A1364">
              <w:rPr>
                <w:rFonts w:asciiTheme="majorHAnsi" w:hAnsiTheme="majorHAnsi"/>
              </w:rPr>
              <w:t>Pas de subvention</w:t>
            </w:r>
          </w:p>
        </w:tc>
      </w:tr>
    </w:tbl>
    <w:p w:rsidR="00930277" w:rsidRPr="00EF65A8" w:rsidRDefault="00E65486" w:rsidP="009809FE">
      <w:pPr>
        <w:pStyle w:val="Titre3"/>
        <w:rPr>
          <w:smallCaps/>
          <w:sz w:val="32"/>
        </w:rPr>
      </w:pPr>
      <w:bookmarkStart w:id="10" w:name="_Toc455001637"/>
      <w:r w:rsidRPr="00EF65A8">
        <w:t xml:space="preserve">Matériel Pédagogique, </w:t>
      </w:r>
      <w:r w:rsidR="00097436" w:rsidRPr="00EF65A8">
        <w:t>Armes</w:t>
      </w:r>
      <w:bookmarkEnd w:id="10"/>
      <w:r w:rsidRPr="00EF65A8">
        <w:t>, Goodies</w:t>
      </w:r>
    </w:p>
    <w:tbl>
      <w:tblPr>
        <w:tblStyle w:val="Grilledutableau"/>
        <w:tblW w:w="14754" w:type="dxa"/>
        <w:tblLook w:val="04A0" w:firstRow="1" w:lastRow="0" w:firstColumn="1" w:lastColumn="0" w:noHBand="0" w:noVBand="1"/>
      </w:tblPr>
      <w:tblGrid>
        <w:gridCol w:w="3675"/>
        <w:gridCol w:w="5409"/>
        <w:gridCol w:w="5670"/>
      </w:tblGrid>
      <w:tr w:rsidR="00930277" w:rsidRPr="00EF65A8" w:rsidTr="00930277">
        <w:tc>
          <w:tcPr>
            <w:tcW w:w="3675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Moral</w:t>
            </w:r>
          </w:p>
        </w:tc>
        <w:tc>
          <w:tcPr>
            <w:tcW w:w="5409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Activité</w:t>
            </w:r>
          </w:p>
        </w:tc>
        <w:tc>
          <w:tcPr>
            <w:tcW w:w="5670" w:type="dxa"/>
            <w:shd w:val="clear" w:color="auto" w:fill="C00000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>Financier</w:t>
            </w:r>
          </w:p>
        </w:tc>
      </w:tr>
      <w:tr w:rsidR="00930277" w:rsidRPr="00EF65A8" w:rsidTr="00930277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930277" w:rsidRPr="00EF65A8" w:rsidRDefault="00930277" w:rsidP="009302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Matériel Pédagogique et Armes</w:t>
            </w:r>
          </w:p>
        </w:tc>
      </w:tr>
      <w:tr w:rsidR="006E6569" w:rsidRPr="006E6569" w:rsidTr="005B1327">
        <w:tc>
          <w:tcPr>
            <w:tcW w:w="3675" w:type="dxa"/>
            <w:vAlign w:val="center"/>
          </w:tcPr>
          <w:p w:rsidR="006E6569" w:rsidRPr="006E6569" w:rsidRDefault="006E6569" w:rsidP="005B1327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>Armes et accessoires</w:t>
            </w:r>
          </w:p>
        </w:tc>
        <w:tc>
          <w:tcPr>
            <w:tcW w:w="5409" w:type="dxa"/>
            <w:vAlign w:val="center"/>
          </w:tcPr>
          <w:p w:rsidR="006E6569" w:rsidRPr="006E6569" w:rsidRDefault="006E6569" w:rsidP="005B1327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6E6569">
              <w:rPr>
                <w:rFonts w:asciiTheme="majorHAnsi" w:hAnsiTheme="majorHAnsi"/>
              </w:rPr>
              <w:t>FujiSport</w:t>
            </w:r>
            <w:proofErr w:type="spellEnd"/>
            <w:r w:rsidRPr="006E6569">
              <w:rPr>
                <w:rFonts w:asciiTheme="majorHAnsi" w:hAnsiTheme="majorHAnsi"/>
              </w:rPr>
              <w:t xml:space="preserve"> : Achat de ceintures rouges</w:t>
            </w:r>
          </w:p>
          <w:p w:rsidR="006E6569" w:rsidRPr="006E6569" w:rsidRDefault="006E6569" w:rsidP="005B1327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proofErr w:type="spellStart"/>
            <w:r w:rsidRPr="006E6569">
              <w:rPr>
                <w:rFonts w:asciiTheme="majorHAnsi" w:hAnsiTheme="majorHAnsi"/>
              </w:rPr>
              <w:t>Budostore</w:t>
            </w:r>
            <w:proofErr w:type="spellEnd"/>
            <w:r w:rsidRPr="006E6569">
              <w:rPr>
                <w:rFonts w:asciiTheme="majorHAnsi" w:hAnsiTheme="majorHAnsi"/>
              </w:rPr>
              <w:t> : Achat de gants de combat et sabres et épées en bois</w:t>
            </w:r>
          </w:p>
        </w:tc>
        <w:tc>
          <w:tcPr>
            <w:tcW w:w="5670" w:type="dxa"/>
            <w:vAlign w:val="center"/>
          </w:tcPr>
          <w:p w:rsidR="006E6569" w:rsidRPr="006E6569" w:rsidRDefault="006E6569" w:rsidP="006E6569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 xml:space="preserve">Coût d’achat : </w:t>
            </w:r>
            <w:r>
              <w:rPr>
                <w:rFonts w:asciiTheme="majorHAnsi" w:hAnsiTheme="majorHAnsi"/>
              </w:rPr>
              <w:t>~1008</w:t>
            </w:r>
            <w:r w:rsidRPr="006E6569">
              <w:rPr>
                <w:rFonts w:asciiTheme="majorHAnsi" w:hAnsiTheme="majorHAnsi"/>
              </w:rPr>
              <w:t>,00€</w:t>
            </w:r>
          </w:p>
        </w:tc>
      </w:tr>
      <w:tr w:rsidR="00930277" w:rsidRPr="00EF65A8" w:rsidTr="00930277">
        <w:tc>
          <w:tcPr>
            <w:tcW w:w="3675" w:type="dxa"/>
            <w:vAlign w:val="center"/>
          </w:tcPr>
          <w:p w:rsidR="00930277" w:rsidRPr="006E6569" w:rsidRDefault="006E6569" w:rsidP="009302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Matériels pédagogique</w:t>
            </w:r>
          </w:p>
        </w:tc>
        <w:tc>
          <w:tcPr>
            <w:tcW w:w="5409" w:type="dxa"/>
            <w:vAlign w:val="center"/>
          </w:tcPr>
          <w:p w:rsidR="00E65486" w:rsidRPr="006E6569" w:rsidRDefault="00570684" w:rsidP="006E6569">
            <w:pPr>
              <w:pStyle w:val="Paragraphedeliste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>Fitness</w:t>
            </w:r>
            <w:r w:rsidR="0060205B" w:rsidRPr="006E6569">
              <w:rPr>
                <w:rFonts w:asciiTheme="majorHAnsi" w:hAnsiTheme="majorHAnsi"/>
              </w:rPr>
              <w:t xml:space="preserve"> : </w:t>
            </w:r>
            <w:r w:rsidR="00930277" w:rsidRPr="006E6569">
              <w:rPr>
                <w:rFonts w:asciiTheme="majorHAnsi" w:hAnsiTheme="majorHAnsi"/>
              </w:rPr>
              <w:t xml:space="preserve">Achat </w:t>
            </w:r>
            <w:r w:rsidR="00BC6AEC" w:rsidRPr="006E6569">
              <w:rPr>
                <w:rFonts w:asciiTheme="majorHAnsi" w:hAnsiTheme="majorHAnsi"/>
              </w:rPr>
              <w:t xml:space="preserve">de </w:t>
            </w:r>
            <w:r w:rsidRPr="006E6569">
              <w:rPr>
                <w:rFonts w:asciiTheme="majorHAnsi" w:hAnsiTheme="majorHAnsi"/>
              </w:rPr>
              <w:t>vestes lestées (5 et 10 kg) et échelle vélocité</w:t>
            </w:r>
          </w:p>
        </w:tc>
        <w:tc>
          <w:tcPr>
            <w:tcW w:w="5670" w:type="dxa"/>
            <w:vAlign w:val="center"/>
          </w:tcPr>
          <w:p w:rsidR="00930277" w:rsidRPr="006E6569" w:rsidRDefault="00930277" w:rsidP="006E6569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>Coût d’achat</w:t>
            </w:r>
            <w:r w:rsidR="001D6371" w:rsidRPr="006E6569">
              <w:rPr>
                <w:rFonts w:asciiTheme="majorHAnsi" w:hAnsiTheme="majorHAnsi"/>
              </w:rPr>
              <w:t xml:space="preserve"> </w:t>
            </w:r>
            <w:r w:rsidRPr="006E6569">
              <w:rPr>
                <w:rFonts w:asciiTheme="majorHAnsi" w:hAnsiTheme="majorHAnsi"/>
              </w:rPr>
              <w:t>:</w:t>
            </w:r>
            <w:r w:rsidR="001D6371" w:rsidRPr="006E6569">
              <w:rPr>
                <w:rFonts w:asciiTheme="majorHAnsi" w:hAnsiTheme="majorHAnsi"/>
              </w:rPr>
              <w:t xml:space="preserve"> </w:t>
            </w:r>
            <w:r w:rsidR="006E6569">
              <w:rPr>
                <w:rFonts w:asciiTheme="majorHAnsi" w:hAnsiTheme="majorHAnsi"/>
              </w:rPr>
              <w:t>~170</w:t>
            </w:r>
            <w:r w:rsidR="00E65486" w:rsidRPr="006E6569">
              <w:rPr>
                <w:rFonts w:asciiTheme="majorHAnsi" w:hAnsiTheme="majorHAnsi"/>
              </w:rPr>
              <w:t>,</w:t>
            </w:r>
            <w:r w:rsidR="006E6569" w:rsidRPr="006E6569">
              <w:rPr>
                <w:rFonts w:asciiTheme="majorHAnsi" w:hAnsiTheme="majorHAnsi"/>
              </w:rPr>
              <w:t>00</w:t>
            </w:r>
            <w:r w:rsidR="00752649" w:rsidRPr="006E6569">
              <w:rPr>
                <w:rFonts w:asciiTheme="majorHAnsi" w:hAnsiTheme="majorHAnsi"/>
              </w:rPr>
              <w:t>€</w:t>
            </w:r>
          </w:p>
        </w:tc>
      </w:tr>
      <w:tr w:rsidR="00E65486" w:rsidRPr="00EF65A8" w:rsidTr="00F2102B">
        <w:tc>
          <w:tcPr>
            <w:tcW w:w="14754" w:type="dxa"/>
            <w:gridSpan w:val="3"/>
            <w:shd w:val="clear" w:color="auto" w:fill="D9D9D9" w:themeFill="background1" w:themeFillShade="D9"/>
            <w:vAlign w:val="center"/>
          </w:tcPr>
          <w:p w:rsidR="00E65486" w:rsidRPr="00EF65A8" w:rsidRDefault="00E65486" w:rsidP="00F2102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/>
                <w:b/>
                <w:sz w:val="28"/>
                <w:szCs w:val="28"/>
              </w:rPr>
              <w:t>Goodies</w:t>
            </w:r>
          </w:p>
        </w:tc>
      </w:tr>
      <w:tr w:rsidR="00E65486" w:rsidRPr="00EF65A8" w:rsidTr="00BC6AEC">
        <w:tc>
          <w:tcPr>
            <w:tcW w:w="3675" w:type="dxa"/>
            <w:vAlign w:val="center"/>
          </w:tcPr>
          <w:p w:rsidR="00E65486" w:rsidRPr="006E6569" w:rsidRDefault="00E65486" w:rsidP="00F2102B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>T-shirt de l’association</w:t>
            </w:r>
          </w:p>
        </w:tc>
        <w:tc>
          <w:tcPr>
            <w:tcW w:w="5409" w:type="dxa"/>
            <w:vAlign w:val="center"/>
          </w:tcPr>
          <w:p w:rsidR="00E65486" w:rsidRPr="006E6569" w:rsidRDefault="00E65486" w:rsidP="00570684">
            <w:pPr>
              <w:jc w:val="both"/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>Ach</w:t>
            </w:r>
            <w:r w:rsidR="00570684" w:rsidRPr="006E6569">
              <w:rPr>
                <w:rFonts w:asciiTheme="majorHAnsi" w:hAnsiTheme="majorHAnsi"/>
              </w:rPr>
              <w:t>at de T-shirt de l’association p</w:t>
            </w:r>
            <w:r w:rsidRPr="006E6569">
              <w:rPr>
                <w:rFonts w:asciiTheme="majorHAnsi" w:hAnsiTheme="majorHAnsi"/>
              </w:rPr>
              <w:t>o</w:t>
            </w:r>
            <w:r w:rsidR="00570684" w:rsidRPr="006E6569">
              <w:rPr>
                <w:rFonts w:asciiTheme="majorHAnsi" w:hAnsiTheme="majorHAnsi"/>
              </w:rPr>
              <w:t>ur les élèves avec le logo de l’école</w:t>
            </w:r>
          </w:p>
        </w:tc>
        <w:tc>
          <w:tcPr>
            <w:tcW w:w="5670" w:type="dxa"/>
            <w:vAlign w:val="center"/>
          </w:tcPr>
          <w:p w:rsidR="00E65486" w:rsidRPr="006E6569" w:rsidRDefault="0052036A" w:rsidP="00F2102B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>Prix d’a</w:t>
            </w:r>
            <w:r w:rsidR="00E65486" w:rsidRPr="006E6569">
              <w:rPr>
                <w:rFonts w:asciiTheme="majorHAnsi" w:hAnsiTheme="majorHAnsi"/>
              </w:rPr>
              <w:t>chat</w:t>
            </w:r>
            <w:r w:rsidRPr="006E6569">
              <w:rPr>
                <w:rFonts w:asciiTheme="majorHAnsi" w:hAnsiTheme="majorHAnsi"/>
              </w:rPr>
              <w:t> :</w:t>
            </w:r>
            <w:r w:rsidR="00E65486" w:rsidRPr="006E6569">
              <w:rPr>
                <w:rFonts w:asciiTheme="majorHAnsi" w:hAnsiTheme="majorHAnsi"/>
              </w:rPr>
              <w:t xml:space="preserve"> </w:t>
            </w:r>
            <w:r w:rsidR="006E6569" w:rsidRPr="006E6569">
              <w:rPr>
                <w:rFonts w:asciiTheme="majorHAnsi" w:hAnsiTheme="majorHAnsi"/>
              </w:rPr>
              <w:t>220,00</w:t>
            </w:r>
            <w:r w:rsidR="00752649" w:rsidRPr="006E6569">
              <w:rPr>
                <w:rFonts w:asciiTheme="majorHAnsi" w:hAnsiTheme="majorHAnsi"/>
              </w:rPr>
              <w:t>€</w:t>
            </w:r>
            <w:r w:rsidR="00E65486" w:rsidRPr="006E6569">
              <w:rPr>
                <w:rFonts w:asciiTheme="majorHAnsi" w:hAnsiTheme="majorHAnsi"/>
              </w:rPr>
              <w:t xml:space="preserve"> </w:t>
            </w:r>
          </w:p>
          <w:p w:rsidR="00E65486" w:rsidRPr="006E6569" w:rsidRDefault="00E65486" w:rsidP="00F2102B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 xml:space="preserve">Prix de vente </w:t>
            </w:r>
            <w:r w:rsidR="0052036A" w:rsidRPr="006E6569">
              <w:rPr>
                <w:rFonts w:asciiTheme="majorHAnsi" w:hAnsiTheme="majorHAnsi"/>
              </w:rPr>
              <w:t>par</w:t>
            </w:r>
            <w:r w:rsidRPr="006E6569">
              <w:rPr>
                <w:rFonts w:asciiTheme="majorHAnsi" w:hAnsiTheme="majorHAnsi"/>
              </w:rPr>
              <w:t xml:space="preserve"> t-shirt : 16,00</w:t>
            </w:r>
            <w:r w:rsidR="00752649" w:rsidRPr="006E6569">
              <w:rPr>
                <w:rFonts w:asciiTheme="majorHAnsi" w:hAnsiTheme="majorHAnsi"/>
              </w:rPr>
              <w:t>€</w:t>
            </w:r>
            <w:r w:rsidRPr="006E6569">
              <w:rPr>
                <w:rFonts w:asciiTheme="majorHAnsi" w:hAnsiTheme="majorHAnsi"/>
              </w:rPr>
              <w:t xml:space="preserve"> </w:t>
            </w:r>
          </w:p>
          <w:p w:rsidR="00E65486" w:rsidRPr="006E6569" w:rsidRDefault="0052036A" w:rsidP="00F2102B">
            <w:pPr>
              <w:rPr>
                <w:rFonts w:asciiTheme="majorHAnsi" w:hAnsiTheme="majorHAnsi"/>
              </w:rPr>
            </w:pPr>
            <w:r w:rsidRPr="006E6569">
              <w:rPr>
                <w:rFonts w:asciiTheme="majorHAnsi" w:hAnsiTheme="majorHAnsi"/>
              </w:rPr>
              <w:t>Prix d’achat par</w:t>
            </w:r>
            <w:r w:rsidR="00E65486" w:rsidRPr="006E6569">
              <w:rPr>
                <w:rFonts w:asciiTheme="majorHAnsi" w:hAnsiTheme="majorHAnsi"/>
              </w:rPr>
              <w:t xml:space="preserve"> t-shirt</w:t>
            </w:r>
            <w:r w:rsidRPr="006E6569">
              <w:rPr>
                <w:rFonts w:asciiTheme="majorHAnsi" w:hAnsiTheme="majorHAnsi"/>
              </w:rPr>
              <w:t> :</w:t>
            </w:r>
            <w:r w:rsidR="00E65486" w:rsidRPr="006E6569">
              <w:rPr>
                <w:rFonts w:asciiTheme="majorHAnsi" w:hAnsiTheme="majorHAnsi"/>
              </w:rPr>
              <w:t xml:space="preserve"> 14,90</w:t>
            </w:r>
            <w:r w:rsidR="00752649" w:rsidRPr="006E6569">
              <w:rPr>
                <w:rFonts w:asciiTheme="majorHAnsi" w:hAnsiTheme="majorHAnsi"/>
              </w:rPr>
              <w:t>€</w:t>
            </w:r>
          </w:p>
        </w:tc>
      </w:tr>
    </w:tbl>
    <w:p w:rsidR="006545AB" w:rsidRDefault="006545AB" w:rsidP="00E65486">
      <w:pPr>
        <w:pStyle w:val="Titre3"/>
        <w:sectPr w:rsidR="006545AB" w:rsidSect="00752649">
          <w:pgSz w:w="16838" w:h="11906" w:orient="landscape"/>
          <w:pgMar w:top="720" w:right="536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E65486" w:rsidRPr="00EF65A8" w:rsidRDefault="00E65486" w:rsidP="00E65486">
      <w:pPr>
        <w:pStyle w:val="Titre3"/>
      </w:pPr>
      <w:r w:rsidRPr="00EF65A8">
        <w:lastRenderedPageBreak/>
        <w:t>Bénévolat</w:t>
      </w:r>
    </w:p>
    <w:p w:rsidR="00E65486" w:rsidRDefault="00E65486" w:rsidP="00E65486">
      <w:pPr>
        <w:rPr>
          <w:rFonts w:asciiTheme="majorHAnsi" w:hAnsiTheme="majorHAnsi"/>
        </w:rPr>
      </w:pPr>
      <w:r w:rsidRPr="00EF65A8">
        <w:rPr>
          <w:rFonts w:asciiTheme="majorHAnsi" w:hAnsiTheme="majorHAnsi"/>
        </w:rPr>
        <w:t>Afin de mettre en avant le</w:t>
      </w:r>
      <w:r w:rsidR="0052036A">
        <w:rPr>
          <w:rFonts w:asciiTheme="majorHAnsi" w:hAnsiTheme="majorHAnsi"/>
        </w:rPr>
        <w:t xml:space="preserve"> travail </w:t>
      </w:r>
      <w:r w:rsidRPr="00EF65A8">
        <w:rPr>
          <w:rFonts w:asciiTheme="majorHAnsi" w:hAnsiTheme="majorHAnsi"/>
        </w:rPr>
        <w:t>bénévol</w:t>
      </w:r>
      <w:r w:rsidR="0052036A">
        <w:rPr>
          <w:rFonts w:asciiTheme="majorHAnsi" w:hAnsiTheme="majorHAnsi"/>
        </w:rPr>
        <w:t>e</w:t>
      </w:r>
      <w:r w:rsidRPr="00EF65A8">
        <w:rPr>
          <w:rFonts w:asciiTheme="majorHAnsi" w:hAnsiTheme="majorHAnsi"/>
        </w:rPr>
        <w:t xml:space="preserve"> </w:t>
      </w:r>
      <w:r w:rsidR="001A7BD3" w:rsidRPr="00EF65A8">
        <w:rPr>
          <w:rFonts w:asciiTheme="majorHAnsi" w:hAnsiTheme="majorHAnsi"/>
        </w:rPr>
        <w:t xml:space="preserve">dans l’association, nous avons estimé le nombre </w:t>
      </w:r>
      <w:r w:rsidR="0052036A">
        <w:rPr>
          <w:rFonts w:asciiTheme="majorHAnsi" w:hAnsiTheme="majorHAnsi"/>
        </w:rPr>
        <w:t>d’</w:t>
      </w:r>
      <w:r w:rsidR="001A7BD3" w:rsidRPr="00EF65A8">
        <w:rPr>
          <w:rFonts w:asciiTheme="majorHAnsi" w:hAnsiTheme="majorHAnsi"/>
        </w:rPr>
        <w:t xml:space="preserve">heures </w:t>
      </w:r>
      <w:r w:rsidR="00C178D0">
        <w:rPr>
          <w:rFonts w:asciiTheme="majorHAnsi" w:hAnsiTheme="majorHAnsi"/>
        </w:rPr>
        <w:t xml:space="preserve"> </w:t>
      </w:r>
      <w:r w:rsidR="001A7BD3" w:rsidRPr="00EF65A8">
        <w:rPr>
          <w:rFonts w:asciiTheme="majorHAnsi" w:hAnsiTheme="majorHAnsi"/>
        </w:rPr>
        <w:t xml:space="preserve">ainsi que le coût que cela </w:t>
      </w:r>
      <w:r w:rsidR="0052036A">
        <w:rPr>
          <w:rFonts w:asciiTheme="majorHAnsi" w:hAnsiTheme="majorHAnsi"/>
        </w:rPr>
        <w:t xml:space="preserve">aurait </w:t>
      </w:r>
      <w:r w:rsidR="001A7BD3" w:rsidRPr="00EF65A8">
        <w:rPr>
          <w:rFonts w:asciiTheme="majorHAnsi" w:hAnsiTheme="majorHAnsi"/>
        </w:rPr>
        <w:t>représent</w:t>
      </w:r>
      <w:r w:rsidR="0052036A">
        <w:rPr>
          <w:rFonts w:asciiTheme="majorHAnsi" w:hAnsiTheme="majorHAnsi"/>
        </w:rPr>
        <w:t>é</w:t>
      </w:r>
      <w:r w:rsidR="001A7BD3" w:rsidRPr="00EF65A8">
        <w:rPr>
          <w:rFonts w:asciiTheme="majorHAnsi" w:hAnsiTheme="majorHAnsi"/>
        </w:rPr>
        <w:t>.</w:t>
      </w:r>
    </w:p>
    <w:p w:rsidR="00C178D0" w:rsidRPr="00EF65A8" w:rsidRDefault="00C178D0" w:rsidP="00E6548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taux horaire </w:t>
      </w:r>
      <w:r w:rsidR="006545AB">
        <w:rPr>
          <w:rFonts w:asciiTheme="majorHAnsi" w:hAnsiTheme="majorHAnsi"/>
        </w:rPr>
        <w:t xml:space="preserve">est de </w:t>
      </w:r>
      <w:r>
        <w:rPr>
          <w:rFonts w:asciiTheme="majorHAnsi" w:hAnsiTheme="majorHAnsi"/>
        </w:rPr>
        <w:t>9,75€ par heure</w:t>
      </w:r>
      <w:r w:rsidR="006545AB">
        <w:rPr>
          <w:rFonts w:asciiTheme="majorHAnsi" w:hAnsiTheme="majorHAnsi"/>
        </w:rPr>
        <w:t xml:space="preserve"> travaillé</w:t>
      </w:r>
    </w:p>
    <w:p w:rsidR="00E65486" w:rsidRPr="00EF65A8" w:rsidRDefault="00E65486" w:rsidP="00E65486">
      <w:pPr>
        <w:rPr>
          <w:rFonts w:asciiTheme="majorHAnsi" w:hAnsiTheme="majorHAnsi"/>
        </w:rPr>
      </w:pPr>
    </w:p>
    <w:p w:rsidR="00811348" w:rsidRDefault="006545AB" w:rsidP="0018403C">
      <w:pPr>
        <w:tabs>
          <w:tab w:val="left" w:pos="2694"/>
          <w:tab w:val="left" w:pos="9214"/>
        </w:tabs>
        <w:jc w:val="center"/>
        <w:rPr>
          <w:rFonts w:asciiTheme="minorHAnsi" w:eastAsiaTheme="minorHAnsi" w:hAnsiTheme="minorHAnsi"/>
          <w:sz w:val="22"/>
          <w:lang w:eastAsia="en-US"/>
        </w:rPr>
      </w:pPr>
      <w:r>
        <w:fldChar w:fldCharType="begin"/>
      </w:r>
      <w:r>
        <w:instrText xml:space="preserve"> LINK Excel.Sheet.12 "C:\\_DATA_\\_DEV_\\KFR\\KFR-reporting\\rapportFinancier\\KFR_Materiels.xlsx" "TcdMateriels!L3C13:L30C15" \a \f 4 \h </w:instrText>
      </w:r>
      <w:r w:rsidR="00811348">
        <w:fldChar w:fldCharType="separate"/>
      </w:r>
    </w:p>
    <w:tbl>
      <w:tblPr>
        <w:tblW w:w="80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060"/>
        <w:gridCol w:w="2440"/>
      </w:tblGrid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nil"/>
              <w:left w:val="nil"/>
              <w:bottom w:val="single" w:sz="4" w:space="0" w:color="F2DCDB"/>
              <w:right w:val="nil"/>
            </w:tcBorders>
            <w:shd w:val="clear" w:color="963634" w:fill="96363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Activité par personne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E6B8B7"/>
              <w:right w:val="nil"/>
            </w:tcBorders>
            <w:shd w:val="clear" w:color="963634" w:fill="96363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Heures de Bénévolat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E6B8B7"/>
              <w:right w:val="nil"/>
            </w:tcBorders>
            <w:shd w:val="clear" w:color="963634" w:fill="96363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Financier (9,75 € / heure)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Comptabilité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8,0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78,33 €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78,33 €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Cours de Kung Fu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134,0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1 306,50 €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134,0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1 306,50 €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Inscription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10,0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97,50 €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48,75 €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spellStart"/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Cecile</w:t>
            </w:r>
            <w:proofErr w:type="spellEnd"/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48,75 €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Préparation AG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13,0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126,75 €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12,0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117,00 €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spellStart"/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Cecile</w:t>
            </w:r>
            <w:proofErr w:type="spellEnd"/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9,75 €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Préparation AG Tools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11,0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107,25 €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Cindy FLOURIOT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107,25 €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Préparation sortie fin d'année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8,0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78,00 €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29,25 €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proofErr w:type="spellStart"/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Cecile</w:t>
            </w:r>
            <w:proofErr w:type="spellEnd"/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39,00 €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Thibaut ROUSSET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9,75 €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 xml:space="preserve">Réalisation </w:t>
            </w:r>
            <w:proofErr w:type="spellStart"/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videos</w:t>
            </w:r>
            <w:proofErr w:type="spellEnd"/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3,0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29,25 €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Isabelle CHEVREUL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29,25 €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Refonte extranet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30,0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292,50 €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30,0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292,50 €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Refonte intranet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80,0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780,00 €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Gregory CAILLEY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80,0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780,00 €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Restaurant de début d'année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2,0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19,50 €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Thibaut ROUSSET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19,50 €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Restaurant nouvel an chinois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1,0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DA9694" w:fill="DA9694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FFFFFF"/>
                <w:sz w:val="22"/>
                <w:lang w:eastAsia="fr-FR"/>
              </w:rPr>
              <w:t>9,75 €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Thibaut ROUSSET</w:t>
            </w:r>
          </w:p>
        </w:tc>
        <w:tc>
          <w:tcPr>
            <w:tcW w:w="206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1,0</w:t>
            </w:r>
          </w:p>
        </w:tc>
        <w:tc>
          <w:tcPr>
            <w:tcW w:w="2440" w:type="dxa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9,75 €</w:t>
            </w:r>
          </w:p>
        </w:tc>
      </w:tr>
      <w:tr w:rsidR="00811348" w:rsidRPr="00811348" w:rsidTr="0018403C">
        <w:trPr>
          <w:divId w:val="920988469"/>
          <w:trHeight w:val="300"/>
          <w:jc w:val="center"/>
        </w:trPr>
        <w:tc>
          <w:tcPr>
            <w:tcW w:w="3580" w:type="dxa"/>
            <w:tcBorders>
              <w:top w:val="double" w:sz="6" w:space="0" w:color="96363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Total général</w:t>
            </w:r>
          </w:p>
        </w:tc>
        <w:tc>
          <w:tcPr>
            <w:tcW w:w="2060" w:type="dxa"/>
            <w:tcBorders>
              <w:top w:val="double" w:sz="6" w:space="0" w:color="96363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300,0</w:t>
            </w:r>
          </w:p>
        </w:tc>
        <w:tc>
          <w:tcPr>
            <w:tcW w:w="2440" w:type="dxa"/>
            <w:tcBorders>
              <w:top w:val="double" w:sz="6" w:space="0" w:color="96363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1348" w:rsidRPr="00811348" w:rsidRDefault="00811348" w:rsidP="0081134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81134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2 925,33 €</w:t>
            </w:r>
          </w:p>
        </w:tc>
      </w:tr>
    </w:tbl>
    <w:p w:rsidR="00E65486" w:rsidRDefault="006545AB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smallCaps/>
          <w:sz w:val="32"/>
        </w:rPr>
      </w:pPr>
      <w:r>
        <w:rPr>
          <w:rFonts w:asciiTheme="majorHAnsi" w:hAnsiTheme="majorHAnsi"/>
          <w:b/>
          <w:smallCaps/>
          <w:sz w:val="32"/>
        </w:rPr>
        <w:fldChar w:fldCharType="end"/>
      </w:r>
      <w:r w:rsidR="0052036A" w:rsidRPr="00EF65A8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9007CD7" wp14:editId="32C217E0">
            <wp:simplePos x="0" y="0"/>
            <wp:positionH relativeFrom="column">
              <wp:posOffset>6350</wp:posOffset>
            </wp:positionH>
            <wp:positionV relativeFrom="paragraph">
              <wp:posOffset>148060</wp:posOffset>
            </wp:positionV>
            <wp:extent cx="736600" cy="736600"/>
            <wp:effectExtent l="0" t="0" r="6350" b="6350"/>
            <wp:wrapNone/>
            <wp:docPr id="21" name="Image 21" descr="RÃ©sultat de recherche d'images pour &quot;o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Ã©sultat de recherche d'images pour &quot;ok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9A1" w:rsidRDefault="002129A1" w:rsidP="0052036A">
      <w:pPr>
        <w:tabs>
          <w:tab w:val="left" w:pos="2694"/>
          <w:tab w:val="left" w:pos="9214"/>
        </w:tabs>
        <w:rPr>
          <w:rFonts w:asciiTheme="majorHAnsi" w:hAnsiTheme="majorHAnsi"/>
        </w:rPr>
      </w:pPr>
    </w:p>
    <w:p w:rsidR="002129A1" w:rsidRPr="002129A1" w:rsidRDefault="002129A1" w:rsidP="002129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C00000" w:fill="D9D9D9" w:themeFill="background1" w:themeFillShade="D9"/>
        <w:ind w:left="1560" w:right="827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Soit un total d’environ </w:t>
      </w:r>
      <w:r w:rsidR="006545AB">
        <w:rPr>
          <w:rFonts w:asciiTheme="majorHAnsi" w:hAnsiTheme="majorHAnsi"/>
        </w:rPr>
        <w:t>300 heures soit 2 925,33</w:t>
      </w:r>
      <w:r w:rsidR="00752649">
        <w:rPr>
          <w:rFonts w:asciiTheme="majorHAnsi" w:hAnsiTheme="majorHAnsi"/>
        </w:rPr>
        <w:t>€</w:t>
      </w:r>
    </w:p>
    <w:p w:rsidR="002129A1" w:rsidRPr="00EF65A8" w:rsidRDefault="002129A1" w:rsidP="002129A1">
      <w:pPr>
        <w:tabs>
          <w:tab w:val="left" w:pos="2694"/>
          <w:tab w:val="left" w:pos="9214"/>
        </w:tabs>
        <w:rPr>
          <w:rFonts w:asciiTheme="majorHAnsi" w:hAnsiTheme="majorHAnsi"/>
          <w:b/>
          <w:color w:val="00B050"/>
          <w:sz w:val="22"/>
          <w:highlight w:val="yellow"/>
        </w:rPr>
      </w:pPr>
    </w:p>
    <w:p w:rsidR="002129A1" w:rsidRDefault="002129A1" w:rsidP="002129A1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</w:p>
    <w:p w:rsidR="0097037E" w:rsidRDefault="0097037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</w:rPr>
      </w:pPr>
      <w:r>
        <w:br w:type="page"/>
      </w:r>
    </w:p>
    <w:p w:rsidR="0097037E" w:rsidRDefault="0097037E" w:rsidP="006545AB">
      <w:pPr>
        <w:pStyle w:val="Titre3"/>
        <w:sectPr w:rsidR="0097037E" w:rsidSect="006545AB">
          <w:pgSz w:w="11906" w:h="16838"/>
          <w:pgMar w:top="720" w:right="720" w:bottom="536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23172C" w:rsidRPr="00EF65A8" w:rsidRDefault="00EB467C" w:rsidP="006545AB">
      <w:pPr>
        <w:pStyle w:val="Titre3"/>
      </w:pPr>
      <w:r w:rsidRPr="00EF65A8">
        <w:lastRenderedPageBreak/>
        <w:t>A</w:t>
      </w:r>
      <w:r w:rsidR="0023172C" w:rsidRPr="00EF65A8">
        <w:t>ctivité numérique de l’association</w:t>
      </w:r>
      <w:r w:rsidR="00A92CD7">
        <w:tab/>
      </w:r>
    </w:p>
    <w:p w:rsidR="00A43819" w:rsidRDefault="00A43819" w:rsidP="000D2D7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Cette année nous avons augmenté notre </w:t>
      </w:r>
      <w:r w:rsidR="003E4332" w:rsidRPr="00500DB8">
        <w:rPr>
          <w:rFonts w:asciiTheme="majorHAnsi" w:hAnsiTheme="majorHAnsi"/>
        </w:rPr>
        <w:t xml:space="preserve">communication </w:t>
      </w:r>
      <w:r>
        <w:rPr>
          <w:rFonts w:asciiTheme="majorHAnsi" w:hAnsiTheme="majorHAnsi"/>
        </w:rPr>
        <w:t>sur les réseaux sociaux :</w:t>
      </w:r>
    </w:p>
    <w:p w:rsidR="0097037E" w:rsidRDefault="00A43819" w:rsidP="00A43819">
      <w:pPr>
        <w:pStyle w:val="Paragraphedeliste"/>
        <w:numPr>
          <w:ilvl w:val="0"/>
          <w:numId w:val="2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Facebook</w:t>
      </w:r>
      <w:r w:rsidR="006545AB">
        <w:rPr>
          <w:rFonts w:asciiTheme="majorHAnsi" w:hAnsiTheme="majorHAnsi"/>
        </w:rPr>
        <w:t xml:space="preserve"> : </w:t>
      </w:r>
    </w:p>
    <w:p w:rsidR="0097037E" w:rsidRDefault="0097037E" w:rsidP="0097037E">
      <w:pPr>
        <w:pStyle w:val="Paragraphedeliste"/>
        <w:numPr>
          <w:ilvl w:val="1"/>
          <w:numId w:val="2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diffusion des messages de l’association automatiquement </w:t>
      </w:r>
    </w:p>
    <w:p w:rsidR="00A43819" w:rsidRDefault="006545AB" w:rsidP="0097037E">
      <w:pPr>
        <w:pStyle w:val="Paragraphedeliste"/>
        <w:numPr>
          <w:ilvl w:val="1"/>
          <w:numId w:val="2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plus de message, plus de photo grâce à l’</w:t>
      </w:r>
      <w:r w:rsidR="0097037E">
        <w:rPr>
          <w:rFonts w:asciiTheme="majorHAnsi" w:hAnsiTheme="majorHAnsi"/>
        </w:rPr>
        <w:t>aide d’</w:t>
      </w:r>
      <w:r>
        <w:rPr>
          <w:rFonts w:asciiTheme="majorHAnsi" w:hAnsiTheme="majorHAnsi"/>
        </w:rPr>
        <w:t>Isabelle</w:t>
      </w:r>
    </w:p>
    <w:p w:rsidR="0097037E" w:rsidRDefault="00A43819" w:rsidP="00A43819">
      <w:pPr>
        <w:pStyle w:val="Paragraphedeliste"/>
        <w:numPr>
          <w:ilvl w:val="0"/>
          <w:numId w:val="2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Twitter</w:t>
      </w:r>
      <w:r w:rsidR="006545AB">
        <w:rPr>
          <w:rFonts w:asciiTheme="majorHAnsi" w:hAnsiTheme="majorHAnsi"/>
        </w:rPr>
        <w:t> </w:t>
      </w:r>
    </w:p>
    <w:p w:rsidR="00A43819" w:rsidRDefault="006545AB" w:rsidP="0097037E">
      <w:pPr>
        <w:pStyle w:val="Paragraphedeliste"/>
        <w:numPr>
          <w:ilvl w:val="1"/>
          <w:numId w:val="2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diffusion des messages de l’association automatiquement</w:t>
      </w:r>
    </w:p>
    <w:p w:rsidR="0097037E" w:rsidRDefault="00A43819" w:rsidP="00A43819">
      <w:pPr>
        <w:pStyle w:val="Paragraphedeliste"/>
        <w:numPr>
          <w:ilvl w:val="0"/>
          <w:numId w:val="2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Instagram</w:t>
      </w:r>
      <w:r w:rsidR="006545AB">
        <w:rPr>
          <w:rFonts w:asciiTheme="majorHAnsi" w:hAnsiTheme="majorHAnsi"/>
        </w:rPr>
        <w:t> </w:t>
      </w:r>
    </w:p>
    <w:p w:rsidR="00A43819" w:rsidRDefault="0097037E" w:rsidP="0097037E">
      <w:pPr>
        <w:pStyle w:val="Paragraphedeliste"/>
        <w:numPr>
          <w:ilvl w:val="1"/>
          <w:numId w:val="2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photo et message diffusé par</w:t>
      </w:r>
      <w:r w:rsidR="006545AB">
        <w:rPr>
          <w:rFonts w:asciiTheme="majorHAnsi" w:hAnsiTheme="majorHAnsi"/>
        </w:rPr>
        <w:t xml:space="preserve"> Grégory</w:t>
      </w:r>
    </w:p>
    <w:p w:rsidR="00A43819" w:rsidRDefault="003E4332" w:rsidP="00A43819">
      <w:pPr>
        <w:pStyle w:val="Paragraphedeliste"/>
        <w:numPr>
          <w:ilvl w:val="0"/>
          <w:numId w:val="27"/>
        </w:numPr>
        <w:jc w:val="both"/>
        <w:rPr>
          <w:rFonts w:asciiTheme="majorHAnsi" w:hAnsiTheme="majorHAnsi"/>
        </w:rPr>
      </w:pPr>
      <w:r w:rsidRPr="00A43819">
        <w:rPr>
          <w:rFonts w:asciiTheme="majorHAnsi" w:hAnsiTheme="majorHAnsi"/>
        </w:rPr>
        <w:t xml:space="preserve">le site internet </w:t>
      </w:r>
      <w:hyperlink r:id="rId15" w:history="1">
        <w:r w:rsidR="00EB467C" w:rsidRPr="00A43819">
          <w:rPr>
            <w:rStyle w:val="Lienhypertexte"/>
            <w:rFonts w:asciiTheme="majorHAnsi" w:hAnsiTheme="majorHAnsi"/>
          </w:rPr>
          <w:t>https://kungfurennes.fr</w:t>
        </w:r>
      </w:hyperlink>
    </w:p>
    <w:p w:rsidR="00A43819" w:rsidRDefault="00A43819" w:rsidP="00A43819">
      <w:pPr>
        <w:jc w:val="both"/>
        <w:rPr>
          <w:rFonts w:asciiTheme="majorHAnsi" w:hAnsiTheme="majorHAnsi"/>
        </w:rPr>
      </w:pPr>
    </w:p>
    <w:p w:rsidR="00A43819" w:rsidRDefault="00A43819" w:rsidP="0023172C">
      <w:pPr>
        <w:rPr>
          <w:rFonts w:asciiTheme="majorHAnsi" w:hAnsiTheme="majorHAnsi"/>
        </w:rPr>
      </w:pPr>
      <w:r>
        <w:rPr>
          <w:rFonts w:asciiTheme="majorHAnsi" w:hAnsiTheme="majorHAnsi"/>
        </w:rPr>
        <w:t>Une 1</w:t>
      </w:r>
      <w:r w:rsidRPr="00A43819">
        <w:rPr>
          <w:rFonts w:asciiTheme="majorHAnsi" w:hAnsiTheme="majorHAnsi"/>
          <w:vertAlign w:val="superscript"/>
        </w:rPr>
        <w:t>er</w:t>
      </w:r>
      <w:r>
        <w:rPr>
          <w:rFonts w:asciiTheme="majorHAnsi" w:hAnsiTheme="majorHAnsi"/>
        </w:rPr>
        <w:t xml:space="preserve"> version du site a été refaite afin d’améliorer l’expérience des utilisateurs </w:t>
      </w:r>
      <w:r w:rsidR="00AB5464">
        <w:rPr>
          <w:rFonts w:asciiTheme="majorHAnsi" w:hAnsiTheme="majorHAnsi"/>
        </w:rPr>
        <w:t>et améliorer</w:t>
      </w:r>
      <w:r>
        <w:rPr>
          <w:rFonts w:asciiTheme="majorHAnsi" w:hAnsiTheme="majorHAnsi"/>
        </w:rPr>
        <w:t xml:space="preserve"> </w:t>
      </w:r>
      <w:r w:rsidR="00AB5464">
        <w:rPr>
          <w:rFonts w:asciiTheme="majorHAnsi" w:hAnsiTheme="majorHAnsi"/>
        </w:rPr>
        <w:t>la</w:t>
      </w:r>
      <w:r w:rsidR="0097037E">
        <w:rPr>
          <w:rFonts w:asciiTheme="majorHAnsi" w:hAnsiTheme="majorHAnsi"/>
        </w:rPr>
        <w:t xml:space="preserve"> maintenance/évolution </w:t>
      </w:r>
      <w:r w:rsidR="00AB5464">
        <w:rPr>
          <w:rFonts w:asciiTheme="majorHAnsi" w:hAnsiTheme="majorHAnsi"/>
        </w:rPr>
        <w:t xml:space="preserve">du site </w:t>
      </w:r>
      <w:r w:rsidR="0097037E">
        <w:rPr>
          <w:rFonts w:asciiTheme="majorHAnsi" w:hAnsiTheme="majorHAnsi"/>
        </w:rPr>
        <w:t>dans</w:t>
      </w:r>
      <w:r>
        <w:rPr>
          <w:rFonts w:asciiTheme="majorHAnsi" w:hAnsiTheme="majorHAnsi"/>
        </w:rPr>
        <w:t xml:space="preserve"> l’avenir</w:t>
      </w:r>
      <w:r w:rsidR="0097037E">
        <w:rPr>
          <w:rFonts w:asciiTheme="majorHAnsi" w:hAnsiTheme="majorHAnsi"/>
        </w:rPr>
        <w:t xml:space="preserve"> (le site aura un nouveau look durant l’été)</w:t>
      </w:r>
    </w:p>
    <w:p w:rsidR="003E4332" w:rsidRPr="00500DB8" w:rsidRDefault="00A43819" w:rsidP="0023172C">
      <w:p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AB5464">
        <w:rPr>
          <w:rFonts w:asciiTheme="majorHAnsi" w:hAnsiTheme="majorHAnsi"/>
        </w:rPr>
        <w:t>’intranet a été</w:t>
      </w:r>
      <w:r>
        <w:rPr>
          <w:rFonts w:asciiTheme="majorHAnsi" w:hAnsiTheme="majorHAnsi"/>
        </w:rPr>
        <w:t xml:space="preserve"> globalement </w:t>
      </w:r>
      <w:r w:rsidR="00AB5464">
        <w:rPr>
          <w:rFonts w:asciiTheme="majorHAnsi" w:hAnsiTheme="majorHAnsi"/>
        </w:rPr>
        <w:t>entièrement refait</w:t>
      </w:r>
      <w:r>
        <w:rPr>
          <w:rFonts w:asciiTheme="majorHAnsi" w:hAnsiTheme="majorHAnsi"/>
        </w:rPr>
        <w:t xml:space="preserve"> et évolue régulièrement.</w:t>
      </w:r>
    </w:p>
    <w:p w:rsidR="00ED33FD" w:rsidRPr="00500DB8" w:rsidRDefault="00EE60DF" w:rsidP="00CB3844">
      <w:pPr>
        <w:pStyle w:val="Titre4"/>
        <w:rPr>
          <w:shd w:val="clear" w:color="auto" w:fill="FFFFFF"/>
        </w:rPr>
      </w:pPr>
      <w:r>
        <w:rPr>
          <w:shd w:val="clear" w:color="auto" w:fill="FFFFFF"/>
        </w:rPr>
        <w:t>Constat</w:t>
      </w:r>
      <w:r w:rsidR="00ED33FD" w:rsidRPr="00500DB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sur </w:t>
      </w:r>
      <w:r w:rsidR="00ED33FD" w:rsidRPr="00500DB8">
        <w:rPr>
          <w:shd w:val="clear" w:color="auto" w:fill="FFFFFF"/>
        </w:rPr>
        <w:t>l’audience</w:t>
      </w:r>
      <w:r w:rsidR="003E4332" w:rsidRPr="00500DB8">
        <w:rPr>
          <w:shd w:val="clear" w:color="auto" w:fill="FFFFFF"/>
        </w:rPr>
        <w:t xml:space="preserve"> sur la saison</w:t>
      </w:r>
    </w:p>
    <w:p w:rsidR="00547184" w:rsidRDefault="00EE60DF" w:rsidP="00ED33FD">
      <w:pPr>
        <w:rPr>
          <w:rFonts w:asciiTheme="majorHAnsi" w:hAnsiTheme="majorHAnsi"/>
        </w:rPr>
      </w:pPr>
      <w:r>
        <w:rPr>
          <w:rFonts w:asciiTheme="majorHAnsi" w:hAnsiTheme="majorHAnsi"/>
        </w:rPr>
        <w:t>Malgré la mise en place du nouveau site l’au</w:t>
      </w:r>
      <w:r w:rsidR="00547184">
        <w:rPr>
          <w:rFonts w:asciiTheme="majorHAnsi" w:hAnsiTheme="majorHAnsi"/>
        </w:rPr>
        <w:t>dience assez similaire à l’année précédente</w:t>
      </w:r>
      <w:r>
        <w:rPr>
          <w:rFonts w:asciiTheme="majorHAnsi" w:hAnsiTheme="majorHAnsi"/>
        </w:rPr>
        <w:t>.</w:t>
      </w:r>
    </w:p>
    <w:p w:rsidR="00EE60DF" w:rsidRDefault="00EE60DF" w:rsidP="00ED33F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Les utilisateurs semblent revenir sur le site </w:t>
      </w:r>
      <w:r w:rsidR="00AB5464">
        <w:rPr>
          <w:rFonts w:asciiTheme="majorHAnsi" w:hAnsiTheme="majorHAnsi"/>
        </w:rPr>
        <w:t>un peu plus ré</w:t>
      </w:r>
      <w:r>
        <w:rPr>
          <w:rFonts w:asciiTheme="majorHAnsi" w:hAnsiTheme="majorHAnsi"/>
        </w:rPr>
        <w:t>g</w:t>
      </w:r>
      <w:r w:rsidR="00AB5464">
        <w:rPr>
          <w:rFonts w:asciiTheme="majorHAnsi" w:hAnsiTheme="majorHAnsi"/>
        </w:rPr>
        <w:t>uli</w:t>
      </w:r>
      <w:r>
        <w:rPr>
          <w:rFonts w:asciiTheme="majorHAnsi" w:hAnsiTheme="majorHAnsi"/>
        </w:rPr>
        <w:t xml:space="preserve">èrement et reste </w:t>
      </w:r>
      <w:r w:rsidR="00AB5464">
        <w:rPr>
          <w:rFonts w:asciiTheme="majorHAnsi" w:hAnsiTheme="majorHAnsi"/>
        </w:rPr>
        <w:t xml:space="preserve">un </w:t>
      </w:r>
      <w:r>
        <w:rPr>
          <w:rFonts w:asciiTheme="majorHAnsi" w:hAnsiTheme="majorHAnsi"/>
        </w:rPr>
        <w:t>plus longtemps.</w:t>
      </w:r>
    </w:p>
    <w:p w:rsidR="00AB5464" w:rsidRDefault="00EE60DF" w:rsidP="00ED33FD">
      <w:pPr>
        <w:rPr>
          <w:rFonts w:asciiTheme="majorHAnsi" w:hAnsiTheme="majorHAnsi"/>
        </w:rPr>
      </w:pPr>
      <w:r>
        <w:rPr>
          <w:rFonts w:asciiTheme="majorHAnsi" w:hAnsiTheme="majorHAnsi"/>
        </w:rPr>
        <w:t>Il est donc imp</w:t>
      </w:r>
      <w:r w:rsidR="006E6569">
        <w:rPr>
          <w:rFonts w:asciiTheme="majorHAnsi" w:hAnsiTheme="majorHAnsi"/>
        </w:rPr>
        <w:t>ortant d’avoir plus de contenu.</w:t>
      </w:r>
    </w:p>
    <w:p w:rsidR="006E6569" w:rsidRDefault="006E6569" w:rsidP="00ED33FD">
      <w:pPr>
        <w:rPr>
          <w:rFonts w:asciiTheme="majorHAnsi" w:hAnsiTheme="majorHAnsi"/>
        </w:rPr>
      </w:pPr>
    </w:p>
    <w:p w:rsidR="00AB5464" w:rsidRDefault="00AB5464" w:rsidP="00ED33F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communication </w:t>
      </w:r>
      <w:r w:rsidR="006E6569">
        <w:rPr>
          <w:rFonts w:asciiTheme="majorHAnsi" w:hAnsiTheme="majorHAnsi"/>
        </w:rPr>
        <w:t xml:space="preserve">via </w:t>
      </w:r>
      <w:r>
        <w:rPr>
          <w:rFonts w:asciiTheme="majorHAnsi" w:hAnsiTheme="majorHAnsi"/>
        </w:rPr>
        <w:t>réseaux sociaux est également très importante afin de rayonné vers l’</w:t>
      </w:r>
      <w:r w:rsidR="0097037E">
        <w:rPr>
          <w:rFonts w:asciiTheme="majorHAnsi" w:hAnsiTheme="majorHAnsi"/>
        </w:rPr>
        <w:t>extérieur</w:t>
      </w:r>
      <w:r>
        <w:rPr>
          <w:rFonts w:asciiTheme="majorHAnsi" w:hAnsiTheme="majorHAnsi"/>
        </w:rPr>
        <w:t>.</w:t>
      </w:r>
    </w:p>
    <w:p w:rsidR="006E6569" w:rsidRPr="00500DB8" w:rsidRDefault="006E6569" w:rsidP="00ED33FD">
      <w:pPr>
        <w:rPr>
          <w:rFonts w:asciiTheme="majorHAnsi" w:hAnsiTheme="majorHAnsi" w:cs="Arial"/>
          <w:color w:val="333333"/>
          <w:sz w:val="30"/>
          <w:szCs w:val="30"/>
          <w:shd w:val="clear" w:color="auto" w:fill="FFFFFF"/>
        </w:rPr>
      </w:pPr>
    </w:p>
    <w:p w:rsidR="00CB3844" w:rsidRPr="00AB5464" w:rsidRDefault="00547184" w:rsidP="00AB5464">
      <w:pPr>
        <w:jc w:val="center"/>
        <w:rPr>
          <w:rFonts w:asciiTheme="majorHAnsi" w:hAnsiTheme="majorHAnsi"/>
          <w:highlight w:val="yellow"/>
        </w:rPr>
      </w:pPr>
      <w:r w:rsidRPr="00547184">
        <w:rPr>
          <w:rFonts w:asciiTheme="majorHAnsi" w:hAnsiTheme="majorHAnsi"/>
          <w:noProof/>
          <w:lang w:eastAsia="fr-FR"/>
        </w:rPr>
        <w:drawing>
          <wp:inline distT="0" distB="0" distL="0" distR="0" wp14:anchorId="609581BB" wp14:editId="629EC6D0">
            <wp:extent cx="5983989" cy="2661314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087"/>
                    <a:stretch/>
                  </pic:blipFill>
                  <pic:spPr bwMode="auto">
                    <a:xfrm>
                      <a:off x="0" y="0"/>
                      <a:ext cx="5985449" cy="266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4E6" w:rsidRDefault="00B768E6" w:rsidP="0097037E">
      <w:pPr>
        <w:tabs>
          <w:tab w:val="left" w:pos="993"/>
          <w:tab w:val="left" w:pos="5954"/>
        </w:tabs>
        <w:ind w:firstLine="1134"/>
        <w:rPr>
          <w:rFonts w:asciiTheme="majorHAnsi" w:hAnsiTheme="majorHAnsi"/>
          <w:b/>
        </w:rPr>
      </w:pPr>
      <w:r w:rsidRPr="00EF65A8">
        <w:rPr>
          <w:rFonts w:asciiTheme="majorHAnsi" w:hAnsiTheme="majorHAnsi"/>
          <w:b/>
          <w:smallCaps/>
          <w:sz w:val="32"/>
        </w:rPr>
        <w:t>Signature Présidente</w:t>
      </w:r>
      <w:r w:rsidR="006D3830" w:rsidRPr="00EF65A8">
        <w:rPr>
          <w:rFonts w:asciiTheme="majorHAnsi" w:hAnsiTheme="majorHAnsi"/>
          <w:b/>
          <w:smallCaps/>
          <w:sz w:val="32"/>
        </w:rPr>
        <w:tab/>
      </w:r>
      <w:r w:rsidRPr="00EF65A8">
        <w:rPr>
          <w:rFonts w:asciiTheme="majorHAnsi" w:hAnsiTheme="majorHAnsi"/>
          <w:b/>
          <w:smallCaps/>
          <w:sz w:val="32"/>
        </w:rPr>
        <w:t>Signature Trésorier</w:t>
      </w:r>
      <w:r w:rsidR="006D3830" w:rsidRPr="00EF65A8">
        <w:rPr>
          <w:rFonts w:asciiTheme="majorHAnsi" w:hAnsiTheme="majorHAnsi"/>
          <w:b/>
          <w:smallCaps/>
          <w:sz w:val="32"/>
        </w:rPr>
        <w:br/>
      </w:r>
    </w:p>
    <w:p w:rsidR="0097037E" w:rsidRPr="00EF65A8" w:rsidRDefault="0097037E" w:rsidP="0097037E">
      <w:pPr>
        <w:tabs>
          <w:tab w:val="left" w:pos="993"/>
          <w:tab w:val="left" w:pos="5954"/>
        </w:tabs>
        <w:rPr>
          <w:rFonts w:asciiTheme="majorHAnsi" w:hAnsiTheme="majorHAnsi"/>
          <w:b/>
        </w:rPr>
      </w:pPr>
    </w:p>
    <w:p w:rsidR="00957CF1" w:rsidRPr="00EF65A8" w:rsidRDefault="00957CF1" w:rsidP="00CB3844">
      <w:pPr>
        <w:pStyle w:val="Titre2"/>
        <w:ind w:left="0"/>
      </w:pPr>
      <w:bookmarkStart w:id="11" w:name="_Toc455001638"/>
      <w:bookmarkStart w:id="12" w:name="_Toc11610113"/>
      <w:r w:rsidRPr="00EF65A8">
        <w:t xml:space="preserve">Vote du rapport moral de la saison </w:t>
      </w:r>
      <w:bookmarkEnd w:id="11"/>
      <w:r w:rsidR="00E65486" w:rsidRPr="00EF65A8">
        <w:fldChar w:fldCharType="begin"/>
      </w:r>
      <w:r w:rsidR="00E65486" w:rsidRPr="00EF65A8">
        <w:instrText xml:space="preserve"> DOCPROPERTY  Saison  \* MERGEFORMAT </w:instrText>
      </w:r>
      <w:r w:rsidR="00E65486" w:rsidRPr="00EF65A8">
        <w:fldChar w:fldCharType="separate"/>
      </w:r>
      <w:r w:rsidR="00EC6EE2">
        <w:t>2018-2019</w:t>
      </w:r>
      <w:bookmarkEnd w:id="12"/>
      <w:r w:rsidR="00E65486" w:rsidRPr="00EF65A8">
        <w:fldChar w:fldCharType="end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7CF1" w:rsidRPr="00EF65A8" w:rsidTr="00957CF1">
        <w:trPr>
          <w:jc w:val="center"/>
        </w:trPr>
        <w:tc>
          <w:tcPr>
            <w:tcW w:w="9212" w:type="dxa"/>
            <w:gridSpan w:val="4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 xml:space="preserve">Bilan Moral </w: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begin"/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instrText xml:space="preserve"> DOCPROPERTY  Saison  \* MERGEFORMAT </w:instrTex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separate"/>
            </w:r>
            <w:r w:rsidR="00EC6EE2">
              <w:rPr>
                <w:rFonts w:asciiTheme="majorHAnsi" w:hAnsiTheme="majorHAnsi" w:cstheme="minorHAnsi"/>
                <w:b/>
                <w:sz w:val="28"/>
                <w:szCs w:val="28"/>
              </w:rPr>
              <w:t>2018-2019</w:t>
            </w:r>
            <w:r w:rsidR="00E65486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end"/>
            </w:r>
          </w:p>
        </w:tc>
      </w:tr>
      <w:tr w:rsidR="00957CF1" w:rsidRPr="00EF65A8" w:rsidTr="00957CF1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957CF1" w:rsidRPr="00EF65A8" w:rsidTr="00957CF1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542A73" w:rsidRPr="00EF65A8" w:rsidRDefault="00542A73" w:rsidP="0081657A">
      <w:pPr>
        <w:pStyle w:val="Titre2"/>
      </w:pPr>
      <w:bookmarkStart w:id="13" w:name="_Toc455001639"/>
      <w:bookmarkStart w:id="14" w:name="_Toc11610114"/>
      <w:r w:rsidRPr="00EF65A8">
        <w:rPr>
          <w:rFonts w:cstheme="minorHAnsi"/>
          <w:sz w:val="36"/>
          <w:szCs w:val="36"/>
        </w:rPr>
        <w:lastRenderedPageBreak/>
        <w:t xml:space="preserve">Présentation des comptes financiers </w:t>
      </w:r>
      <w:fldSimple w:instr=" DOCPROPERTY  Saison  \* MERGEFORMAT ">
        <w:r w:rsidR="00EC6EE2">
          <w:t>2018-2019</w:t>
        </w:r>
        <w:bookmarkEnd w:id="13"/>
        <w:bookmarkEnd w:id="14"/>
      </w:fldSimple>
    </w:p>
    <w:p w:rsidR="00570CD0" w:rsidRDefault="00570CD0" w:rsidP="00570CD0">
      <w:pPr>
        <w:jc w:val="center"/>
        <w:rPr>
          <w:rFonts w:asciiTheme="majorHAnsi" w:hAnsiTheme="majorHAnsi"/>
          <w:highlight w:val="yellow"/>
        </w:rPr>
      </w:pPr>
    </w:p>
    <w:p w:rsidR="008E7AEC" w:rsidRPr="008E7AEC" w:rsidRDefault="008E7AEC" w:rsidP="008E7AEC">
      <w:pPr>
        <w:pStyle w:val="Titre4"/>
      </w:pPr>
      <w:r w:rsidRPr="008E7AEC">
        <w:t>Répartition recettes /dépenses</w:t>
      </w:r>
    </w:p>
    <w:p w:rsidR="00100F18" w:rsidRDefault="00100F18" w:rsidP="00570CD0">
      <w:pPr>
        <w:jc w:val="center"/>
        <w:rPr>
          <w:rFonts w:asciiTheme="majorHAnsi" w:hAnsiTheme="majorHAnsi"/>
          <w:highlight w:val="yellow"/>
        </w:rPr>
      </w:pPr>
    </w:p>
    <w:p w:rsidR="00D744BA" w:rsidRPr="00EF65A8" w:rsidRDefault="00D744BA" w:rsidP="00570CD0">
      <w:pPr>
        <w:jc w:val="center"/>
        <w:rPr>
          <w:rFonts w:asciiTheme="majorHAnsi" w:hAnsiTheme="majorHAnsi"/>
          <w:highlight w:val="yellow"/>
        </w:rPr>
      </w:pPr>
    </w:p>
    <w:p w:rsidR="007422FB" w:rsidRPr="00EF65A8" w:rsidRDefault="008843AC" w:rsidP="008D6C71">
      <w:pPr>
        <w:jc w:val="center"/>
        <w:rPr>
          <w:rFonts w:asciiTheme="majorHAnsi" w:hAnsiTheme="majorHAnsi"/>
          <w:highlight w:val="yellow"/>
        </w:rPr>
      </w:pPr>
      <w:r>
        <w:rPr>
          <w:noProof/>
          <w:lang w:eastAsia="fr-FR"/>
        </w:rPr>
        <w:drawing>
          <wp:inline distT="0" distB="0" distL="0" distR="0" wp14:anchorId="48291EA8" wp14:editId="6C89F39D">
            <wp:extent cx="39878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4199D" w:rsidRPr="00D4199D" w:rsidRDefault="00D4199D">
      <w:pPr>
        <w:jc w:val="center"/>
        <w:rPr>
          <w:rStyle w:val="Lienhypertexte"/>
          <w:rFonts w:asciiTheme="minorHAnsi" w:hAnsiTheme="minorHAnsi"/>
          <w:sz w:val="22"/>
        </w:rPr>
      </w:pPr>
      <w:r>
        <w:rPr>
          <w:rFonts w:asciiTheme="majorHAnsi" w:hAnsiTheme="majorHAnsi"/>
          <w:highlight w:val="yellow"/>
        </w:rPr>
        <w:fldChar w:fldCharType="begin"/>
      </w:r>
      <w:r>
        <w:rPr>
          <w:rFonts w:asciiTheme="majorHAnsi" w:hAnsiTheme="majorHAnsi"/>
          <w:highlight w:val="yellow"/>
        </w:rPr>
        <w:instrText xml:space="preserve"> HYPERLINK "KFR_Bilan.xlsx" \l "Bilan!A30" </w:instrText>
      </w:r>
      <w:r>
        <w:rPr>
          <w:rFonts w:asciiTheme="majorHAnsi" w:hAnsiTheme="majorHAnsi"/>
          <w:highlight w:val="yellow"/>
        </w:rPr>
        <w:fldChar w:fldCharType="separate"/>
      </w:r>
    </w:p>
    <w:tbl>
      <w:tblPr>
        <w:tblW w:w="8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1300"/>
        <w:gridCol w:w="1240"/>
        <w:gridCol w:w="1420"/>
        <w:gridCol w:w="2420"/>
      </w:tblGrid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D9D9D9" w:fill="D9D9D9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C00000"/>
            <w:noWrap/>
            <w:vAlign w:val="bottom"/>
            <w:hideMark/>
          </w:tcPr>
          <w:p w:rsidR="00086CA4" w:rsidRPr="00086CA4" w:rsidRDefault="00086CA4" w:rsidP="00086CA4">
            <w:pPr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  <w:t>Dépenses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92D050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b/>
                <w:bCs/>
                <w:color w:val="FFFFFF"/>
                <w:sz w:val="22"/>
                <w:lang w:eastAsia="fr-FR"/>
              </w:rPr>
              <w:t>Recettes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D9D9D9" w:fill="D9D9D9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Saison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CE6F1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Saison dernière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Achat Armes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-1 397,72 €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-1 397,72 €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-1 297,10 €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Vente Armes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1 264,15 €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1 264,15 €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691,78 €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Cotisation Annuelle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6 000,00 €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16 000,00 €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4 750,00 €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Cotisation Trimestrielle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1 330,00 €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1 330,00 €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990,00 €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proofErr w:type="spellStart"/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Evenements</w:t>
            </w:r>
            <w:proofErr w:type="spellEnd"/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 xml:space="preserve"> </w:t>
            </w:r>
            <w:proofErr w:type="spellStart"/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Ass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-1 444,30 €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-1 444,30 €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-1 063,96 €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Fonctionnement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-254,90 €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-254,90 €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-232,00 €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Salle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-2 100,00 €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-2 100,00 €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-2 268,00 €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Licences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-1 216,00 €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1 110,00 €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-106,00 €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-150,00 €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proofErr w:type="spellStart"/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Federation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-250,00 €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-250,00 €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-250,00 €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OVH (internet)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-50,86 €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FF0000"/>
                <w:sz w:val="22"/>
                <w:lang w:eastAsia="fr-FR"/>
              </w:rPr>
              <w:t>-50,86 €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FF0000"/>
                <w:sz w:val="22"/>
                <w:lang w:eastAsia="fr-FR"/>
              </w:rPr>
              <w:t>-51,44 €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Banque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0,00 €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27,64 €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color w:val="000000"/>
                <w:sz w:val="22"/>
                <w:lang w:eastAsia="fr-FR"/>
              </w:rPr>
              <w:t>27,64 €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i/>
                <w:iCs/>
                <w:color w:val="000000"/>
                <w:sz w:val="22"/>
                <w:lang w:eastAsia="fr-FR"/>
              </w:rPr>
              <w:t>27,43 €</w:t>
            </w:r>
          </w:p>
        </w:tc>
      </w:tr>
      <w:tr w:rsidR="00086CA4" w:rsidRPr="00086CA4" w:rsidTr="00086CA4">
        <w:trPr>
          <w:trHeight w:val="300"/>
          <w:jc w:val="center"/>
        </w:trPr>
        <w:tc>
          <w:tcPr>
            <w:tcW w:w="234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6CA4" w:rsidRPr="00086CA4" w:rsidRDefault="00086CA4" w:rsidP="00086CA4">
            <w:pPr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Total général</w:t>
            </w:r>
          </w:p>
        </w:tc>
        <w:tc>
          <w:tcPr>
            <w:tcW w:w="130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-6 713,78 €</w:t>
            </w:r>
          </w:p>
        </w:tc>
        <w:tc>
          <w:tcPr>
            <w:tcW w:w="124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9 731,79 €</w:t>
            </w:r>
          </w:p>
        </w:tc>
        <w:tc>
          <w:tcPr>
            <w:tcW w:w="142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b/>
                <w:bCs/>
                <w:color w:val="000000"/>
                <w:sz w:val="22"/>
                <w:lang w:eastAsia="fr-FR"/>
              </w:rPr>
              <w:t>13 018,01 €</w:t>
            </w:r>
          </w:p>
        </w:tc>
        <w:tc>
          <w:tcPr>
            <w:tcW w:w="242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6CA4" w:rsidRPr="00086CA4" w:rsidRDefault="00086CA4" w:rsidP="00086CA4">
            <w:pPr>
              <w:jc w:val="right"/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2"/>
                <w:lang w:eastAsia="fr-FR"/>
              </w:rPr>
            </w:pPr>
            <w:r w:rsidRPr="00086CA4">
              <w:rPr>
                <w:rFonts w:ascii="Cambria" w:eastAsia="Times New Roman" w:hAnsi="Cambria" w:cs="Calibri"/>
                <w:b/>
                <w:bCs/>
                <w:i/>
                <w:iCs/>
                <w:color w:val="000000"/>
                <w:sz w:val="22"/>
                <w:lang w:eastAsia="fr-FR"/>
              </w:rPr>
              <w:t>1 146,71 €</w:t>
            </w:r>
          </w:p>
        </w:tc>
      </w:tr>
    </w:tbl>
    <w:p w:rsidR="002C63B4" w:rsidRDefault="00D4199D" w:rsidP="00570CD0">
      <w:pPr>
        <w:jc w:val="center"/>
        <w:rPr>
          <w:rFonts w:asciiTheme="minorHAnsi" w:eastAsiaTheme="minorHAnsi" w:hAnsiTheme="minorHAnsi"/>
          <w:sz w:val="22"/>
          <w:lang w:eastAsia="en-US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LINK </w:instrText>
      </w:r>
      <w:r w:rsidR="008E3F7C">
        <w:rPr>
          <w:highlight w:val="yellow"/>
        </w:rPr>
        <w:instrText xml:space="preserve">Excel.Sheet.12 C:\\_DATA_\\_DEV_\\KFR\\KFR-reporting\\rapportFinancier\\KFR_Bilan.xlsx Bilan!L30C1:L43C11 </w:instrText>
      </w:r>
      <w:r>
        <w:rPr>
          <w:highlight w:val="yellow"/>
        </w:rPr>
        <w:instrText xml:space="preserve">\a \f 4 \r  \* MERGEFORMAT </w:instrText>
      </w:r>
      <w:r w:rsidR="002C63B4">
        <w:rPr>
          <w:highlight w:val="yellow"/>
        </w:rPr>
        <w:fldChar w:fldCharType="separate"/>
      </w:r>
    </w:p>
    <w:p w:rsidR="007422FB" w:rsidRPr="00EF65A8" w:rsidRDefault="00D4199D" w:rsidP="0097037E">
      <w:pPr>
        <w:rPr>
          <w:rFonts w:asciiTheme="majorHAnsi" w:hAnsiTheme="majorHAnsi"/>
          <w:highlight w:val="yellow"/>
        </w:rPr>
      </w:pPr>
      <w:r>
        <w:rPr>
          <w:rFonts w:asciiTheme="majorHAnsi" w:hAnsiTheme="majorHAnsi"/>
          <w:highlight w:val="yellow"/>
        </w:rPr>
        <w:fldChar w:fldCharType="end"/>
      </w:r>
      <w:r>
        <w:rPr>
          <w:rFonts w:asciiTheme="majorHAnsi" w:hAnsiTheme="majorHAnsi"/>
          <w:highlight w:val="yellow"/>
        </w:rPr>
        <w:fldChar w:fldCharType="end"/>
      </w:r>
    </w:p>
    <w:p w:rsidR="00165CE1" w:rsidRPr="00EF65A8" w:rsidRDefault="00165CE1" w:rsidP="00C91878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</w:p>
    <w:p w:rsidR="00570CD0" w:rsidRPr="00EF65A8" w:rsidRDefault="00570CD0" w:rsidP="00AD2DEE">
      <w:pPr>
        <w:tabs>
          <w:tab w:val="left" w:pos="2694"/>
          <w:tab w:val="left" w:pos="9214"/>
        </w:tabs>
        <w:jc w:val="center"/>
        <w:rPr>
          <w:rFonts w:asciiTheme="majorHAnsi" w:hAnsiTheme="majorHAnsi"/>
          <w:b/>
          <w:highlight w:val="yellow"/>
        </w:rPr>
      </w:pPr>
    </w:p>
    <w:p w:rsidR="00065831" w:rsidRPr="00EF65A8" w:rsidRDefault="00855818" w:rsidP="003A141E">
      <w:pPr>
        <w:rPr>
          <w:rFonts w:asciiTheme="majorHAnsi" w:hAnsiTheme="majorHAnsi"/>
          <w:b/>
          <w:noProof/>
          <w:highlight w:val="yellow"/>
        </w:rPr>
      </w:pPr>
      <w:r>
        <w:rPr>
          <w:noProof/>
          <w:lang w:eastAsia="fr-FR"/>
        </w:rPr>
        <w:lastRenderedPageBreak/>
        <w:drawing>
          <wp:inline distT="0" distB="0" distL="0" distR="0" wp14:anchorId="74B65817" wp14:editId="125E6B63">
            <wp:extent cx="3358055" cy="2837793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72B001B" wp14:editId="67AFC009">
            <wp:extent cx="3279228" cy="2837793"/>
            <wp:effectExtent l="0" t="0" r="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62D06" w:rsidRPr="00EF65A8" w:rsidRDefault="00855818" w:rsidP="003A55AB">
      <w:pPr>
        <w:jc w:val="center"/>
        <w:rPr>
          <w:rFonts w:asciiTheme="majorHAnsi" w:hAnsiTheme="majorHAnsi"/>
          <w:b/>
          <w:noProof/>
          <w:highlight w:val="yellow"/>
          <w:lang w:eastAsia="fr-FR"/>
        </w:rPr>
      </w:pPr>
      <w:r>
        <w:rPr>
          <w:noProof/>
          <w:lang w:eastAsia="fr-FR"/>
        </w:rPr>
        <w:drawing>
          <wp:inline distT="0" distB="0" distL="0" distR="0" wp14:anchorId="67D9E461" wp14:editId="2D1B581F">
            <wp:extent cx="6826469" cy="3184634"/>
            <wp:effectExtent l="0" t="0" r="0" b="0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97E42" w:rsidRDefault="00BA04E6" w:rsidP="00097E42">
      <w:pPr>
        <w:pStyle w:val="Titre3"/>
      </w:pPr>
      <w:r>
        <w:br/>
      </w:r>
      <w:r w:rsidR="00C578BF" w:rsidRPr="008E7AEC">
        <w:t>Bilan prévisionnel versus réa</w:t>
      </w:r>
      <w:r w:rsidR="00165CE1" w:rsidRPr="008E7AEC">
        <w:t>l</w:t>
      </w:r>
      <w:r w:rsidR="00C578BF" w:rsidRPr="008E7AEC">
        <w:t>isé</w:t>
      </w:r>
      <w:r w:rsidR="00165CE1" w:rsidRPr="008E7AEC">
        <w:t xml:space="preserve"> </w:t>
      </w:r>
    </w:p>
    <w:p w:rsidR="00B02853" w:rsidRDefault="00B02853" w:rsidP="00B02853"/>
    <w:p w:rsidR="00D63FEB" w:rsidRDefault="00D63FEB" w:rsidP="00B02853">
      <w:pPr>
        <w:rPr>
          <w:rFonts w:asciiTheme="majorHAnsi" w:hAnsiTheme="majorHAnsi"/>
          <w:b/>
        </w:rPr>
      </w:pPr>
    </w:p>
    <w:p w:rsidR="00C7605C" w:rsidRPr="00B02853" w:rsidRDefault="00B02853" w:rsidP="00B02853">
      <w:pPr>
        <w:rPr>
          <w:rFonts w:asciiTheme="majorHAnsi" w:hAnsiTheme="majorHAnsi"/>
          <w:b/>
        </w:rPr>
      </w:pPr>
      <w:r w:rsidRPr="00B02853">
        <w:rPr>
          <w:rFonts w:asciiTheme="majorHAnsi" w:hAnsiTheme="majorHAnsi"/>
          <w:b/>
        </w:rPr>
        <w:t>B</w:t>
      </w:r>
      <w:r w:rsidR="00EB15BC" w:rsidRPr="00B02853">
        <w:rPr>
          <w:rFonts w:asciiTheme="majorHAnsi" w:hAnsiTheme="majorHAnsi"/>
          <w:b/>
        </w:rPr>
        <w:t>alance</w:t>
      </w:r>
      <w:r w:rsidR="00481734" w:rsidRPr="00B02853">
        <w:rPr>
          <w:rFonts w:asciiTheme="majorHAnsi" w:hAnsiTheme="majorHAnsi"/>
          <w:b/>
        </w:rPr>
        <w:t xml:space="preserve"> au </w:t>
      </w:r>
      <w:r w:rsidR="003E0051" w:rsidRPr="00B02853">
        <w:rPr>
          <w:rFonts w:asciiTheme="majorHAnsi" w:hAnsiTheme="majorHAnsi"/>
          <w:b/>
        </w:rPr>
        <w:t>23</w:t>
      </w:r>
      <w:r w:rsidR="00481734" w:rsidRPr="00B02853">
        <w:rPr>
          <w:rFonts w:asciiTheme="majorHAnsi" w:hAnsiTheme="majorHAnsi"/>
          <w:b/>
        </w:rPr>
        <w:t>/0</w:t>
      </w:r>
      <w:r w:rsidR="007E7E2A" w:rsidRPr="00B02853">
        <w:rPr>
          <w:rFonts w:asciiTheme="majorHAnsi" w:hAnsiTheme="majorHAnsi"/>
          <w:b/>
        </w:rPr>
        <w:t>6</w:t>
      </w:r>
      <w:r w:rsidR="00481734" w:rsidRPr="00B02853">
        <w:rPr>
          <w:rFonts w:asciiTheme="majorHAnsi" w:hAnsiTheme="majorHAnsi"/>
          <w:b/>
        </w:rPr>
        <w:t>/201</w:t>
      </w:r>
      <w:r w:rsidR="00E27A33" w:rsidRPr="00B02853">
        <w:rPr>
          <w:rFonts w:asciiTheme="majorHAnsi" w:hAnsiTheme="majorHAnsi"/>
          <w:b/>
        </w:rPr>
        <w:t>7</w:t>
      </w:r>
      <w:r w:rsidR="00481734" w:rsidRPr="00B02853">
        <w:rPr>
          <w:rFonts w:asciiTheme="majorHAnsi" w:hAnsiTheme="majorHAnsi"/>
          <w:b/>
        </w:rPr>
        <w:t xml:space="preserve">  </w:t>
      </w:r>
      <w:r w:rsidR="00EF65A8" w:rsidRPr="00B02853">
        <w:rPr>
          <w:rFonts w:asciiTheme="majorHAnsi" w:hAnsiTheme="majorHAnsi"/>
          <w:b/>
        </w:rPr>
        <w:t>(saison précédente)</w:t>
      </w:r>
    </w:p>
    <w:p w:rsidR="009C0E96" w:rsidRPr="00EF65A8" w:rsidRDefault="00C7605C" w:rsidP="00A33401">
      <w:pPr>
        <w:ind w:firstLine="708"/>
        <w:rPr>
          <w:rFonts w:asciiTheme="majorHAnsi" w:hAnsiTheme="majorHAnsi"/>
          <w:b/>
          <w:color w:val="00B050"/>
          <w:sz w:val="22"/>
        </w:rPr>
      </w:pPr>
      <w:r w:rsidRPr="00EF65A8">
        <w:rPr>
          <w:rFonts w:asciiTheme="majorHAnsi" w:hAnsiTheme="majorHAnsi"/>
          <w:b/>
        </w:rPr>
        <w:t xml:space="preserve">Montant total en banque </w:t>
      </w:r>
      <w:r w:rsid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481734" w:rsidRPr="00EF65A8">
        <w:rPr>
          <w:rFonts w:asciiTheme="majorHAnsi" w:hAnsiTheme="majorHAnsi"/>
          <w:b/>
        </w:rPr>
        <w:t>:</w:t>
      </w:r>
      <w:r w:rsidR="00E27A33" w:rsidRPr="00EF65A8">
        <w:rPr>
          <w:rFonts w:asciiTheme="majorHAnsi" w:hAnsiTheme="majorHAnsi"/>
          <w:b/>
        </w:rPr>
        <w:t xml:space="preserve"> </w:t>
      </w:r>
      <w:r w:rsidR="00D27016" w:rsidRPr="00EF65A8">
        <w:rPr>
          <w:rFonts w:asciiTheme="majorHAnsi" w:hAnsiTheme="majorHAnsi"/>
          <w:b/>
          <w:color w:val="00B050"/>
          <w:sz w:val="22"/>
        </w:rPr>
        <w:t>+ 6 309,04</w:t>
      </w:r>
      <w:r w:rsidR="00D27016">
        <w:rPr>
          <w:rFonts w:asciiTheme="majorHAnsi" w:hAnsiTheme="majorHAnsi"/>
          <w:b/>
          <w:color w:val="00B050"/>
          <w:sz w:val="22"/>
        </w:rPr>
        <w:t>€</w:t>
      </w:r>
      <w:r w:rsidR="00CA41CF" w:rsidRPr="00EF65A8">
        <w:rPr>
          <w:rFonts w:asciiTheme="majorHAnsi" w:hAnsiTheme="majorHAnsi"/>
          <w:b/>
          <w:color w:val="00B050"/>
          <w:sz w:val="22"/>
        </w:rPr>
        <w:t xml:space="preserve"> </w:t>
      </w:r>
      <w:r w:rsidR="00E27A33"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E27A33" w:rsidRPr="00EF65A8" w:rsidRDefault="00C7605C" w:rsidP="00A33401">
      <w:pPr>
        <w:ind w:firstLine="708"/>
        <w:rPr>
          <w:rFonts w:asciiTheme="majorHAnsi" w:hAnsiTheme="majorHAnsi"/>
          <w:b/>
          <w:color w:val="00B050"/>
          <w:sz w:val="22"/>
          <w:highlight w:val="yellow"/>
        </w:rPr>
      </w:pPr>
      <w:r w:rsidRPr="00EF65A8">
        <w:rPr>
          <w:rFonts w:asciiTheme="majorHAnsi" w:hAnsiTheme="majorHAnsi"/>
          <w:b/>
        </w:rPr>
        <w:t>Montant total restant à pointer</w:t>
      </w:r>
      <w:r w:rsidR="00106A16" w:rsidRPr="00EF65A8">
        <w:rPr>
          <w:rFonts w:asciiTheme="majorHAnsi" w:hAnsiTheme="majorHAnsi"/>
          <w:b/>
        </w:rPr>
        <w:t> </w:t>
      </w:r>
      <w:r w:rsid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106A16" w:rsidRPr="00EF65A8">
        <w:rPr>
          <w:rFonts w:asciiTheme="majorHAnsi" w:hAnsiTheme="majorHAnsi"/>
          <w:b/>
        </w:rPr>
        <w:t>:</w:t>
      </w:r>
      <w:r w:rsidRPr="00EF65A8">
        <w:rPr>
          <w:rFonts w:asciiTheme="majorHAnsi" w:hAnsiTheme="majorHAnsi"/>
          <w:b/>
        </w:rPr>
        <w:t> </w:t>
      </w:r>
      <w:r w:rsidR="00D27016" w:rsidRPr="00EF65A8">
        <w:rPr>
          <w:rFonts w:asciiTheme="majorHAnsi" w:hAnsiTheme="majorHAnsi" w:cs="Calibri"/>
          <w:b/>
          <w:color w:val="FF0000"/>
          <w:sz w:val="22"/>
        </w:rPr>
        <w:t>-</w:t>
      </w:r>
      <w:r w:rsidR="00D27016">
        <w:rPr>
          <w:rFonts w:asciiTheme="majorHAnsi" w:hAnsiTheme="majorHAnsi" w:cs="Calibri"/>
          <w:b/>
          <w:color w:val="FF0000"/>
          <w:sz w:val="22"/>
        </w:rPr>
        <w:t xml:space="preserve"> 870,33€</w:t>
      </w:r>
    </w:p>
    <w:p w:rsidR="009B2463" w:rsidRPr="00EF65A8" w:rsidRDefault="00B65F79" w:rsidP="00C04EBA">
      <w:pPr>
        <w:ind w:firstLine="708"/>
        <w:rPr>
          <w:rFonts w:asciiTheme="majorHAnsi" w:hAnsiTheme="majorHAnsi"/>
          <w:b/>
          <w:color w:val="00B050"/>
          <w:sz w:val="22"/>
        </w:rPr>
      </w:pPr>
      <w:r>
        <w:rPr>
          <w:rFonts w:asciiTheme="majorHAnsi" w:hAnsiTheme="majorHAnsi"/>
          <w:b/>
        </w:rPr>
        <w:t>Solde</w:t>
      </w:r>
      <w:r w:rsidR="009B2463" w:rsidRPr="00EF65A8">
        <w:rPr>
          <w:rFonts w:asciiTheme="majorHAnsi" w:hAnsiTheme="majorHAnsi"/>
          <w:b/>
        </w:rPr>
        <w:t xml:space="preserve"> en banque </w:t>
      </w:r>
      <w:r>
        <w:rPr>
          <w:rFonts w:asciiTheme="majorHAnsi" w:hAnsiTheme="majorHAnsi"/>
          <w:b/>
        </w:rPr>
        <w:t>à la</w:t>
      </w:r>
      <w:r w:rsidR="00C04EBA" w:rsidRPr="00EF65A8">
        <w:rPr>
          <w:rFonts w:asciiTheme="majorHAnsi" w:hAnsiTheme="majorHAnsi"/>
          <w:b/>
        </w:rPr>
        <w:t xml:space="preserve"> fin de </w:t>
      </w:r>
      <w:r w:rsidR="009B2463" w:rsidRPr="00EF65A8">
        <w:rPr>
          <w:rFonts w:asciiTheme="majorHAnsi" w:hAnsiTheme="majorHAnsi"/>
          <w:b/>
        </w:rPr>
        <w:t>saison</w:t>
      </w:r>
      <w:r w:rsidR="00EF65A8">
        <w:rPr>
          <w:rFonts w:asciiTheme="majorHAnsi" w:hAnsiTheme="majorHAnsi"/>
          <w:b/>
        </w:rPr>
        <w:tab/>
      </w:r>
      <w:r w:rsidR="009B2463" w:rsidRPr="00EF65A8">
        <w:rPr>
          <w:rFonts w:asciiTheme="majorHAnsi" w:hAnsiTheme="majorHAnsi"/>
          <w:b/>
        </w:rPr>
        <w:t xml:space="preserve">: </w:t>
      </w:r>
      <w:r w:rsidR="00D27016" w:rsidRPr="00EF65A8">
        <w:rPr>
          <w:rFonts w:asciiTheme="majorHAnsi" w:hAnsiTheme="majorHAnsi"/>
          <w:b/>
          <w:color w:val="00B050"/>
          <w:sz w:val="22"/>
        </w:rPr>
        <w:t xml:space="preserve">+ </w:t>
      </w:r>
      <w:r w:rsidR="00D27016">
        <w:rPr>
          <w:rFonts w:asciiTheme="majorHAnsi" w:hAnsiTheme="majorHAnsi"/>
          <w:b/>
          <w:color w:val="00B050"/>
          <w:sz w:val="22"/>
        </w:rPr>
        <w:t>5438</w:t>
      </w:r>
      <w:r w:rsidR="00D27016" w:rsidRPr="00EF65A8">
        <w:rPr>
          <w:rFonts w:asciiTheme="majorHAnsi" w:hAnsiTheme="majorHAnsi"/>
          <w:b/>
          <w:color w:val="00B050"/>
          <w:sz w:val="22"/>
        </w:rPr>
        <w:t>,</w:t>
      </w:r>
      <w:r w:rsidR="00D27016">
        <w:rPr>
          <w:rFonts w:asciiTheme="majorHAnsi" w:hAnsiTheme="majorHAnsi"/>
          <w:b/>
          <w:color w:val="00B050"/>
          <w:sz w:val="22"/>
        </w:rPr>
        <w:t>71</w:t>
      </w:r>
      <w:r w:rsidR="00D27016" w:rsidRPr="00EF65A8">
        <w:rPr>
          <w:rFonts w:asciiTheme="majorHAnsi" w:hAnsiTheme="majorHAnsi"/>
          <w:b/>
          <w:color w:val="00B050"/>
          <w:sz w:val="22"/>
        </w:rPr>
        <w:t>€</w:t>
      </w:r>
    </w:p>
    <w:p w:rsidR="00E27A33" w:rsidRPr="00EF65A8" w:rsidRDefault="00E27A33" w:rsidP="00C91878">
      <w:pPr>
        <w:rPr>
          <w:rFonts w:asciiTheme="majorHAnsi" w:hAnsiTheme="majorHAnsi"/>
          <w:b/>
          <w:color w:val="00B050"/>
          <w:sz w:val="22"/>
          <w:highlight w:val="yellow"/>
        </w:rPr>
      </w:pPr>
    </w:p>
    <w:p w:rsidR="00106A16" w:rsidRPr="00EF65A8" w:rsidRDefault="00E27A33" w:rsidP="00E27A33">
      <w:pPr>
        <w:rPr>
          <w:rFonts w:asciiTheme="majorHAnsi" w:hAnsiTheme="majorHAnsi"/>
          <w:b/>
        </w:rPr>
      </w:pPr>
      <w:r w:rsidRPr="00EF65A8">
        <w:rPr>
          <w:rFonts w:asciiTheme="majorHAnsi" w:hAnsiTheme="majorHAnsi"/>
          <w:b/>
        </w:rPr>
        <w:t xml:space="preserve">Balance au </w:t>
      </w:r>
      <w:r w:rsidRPr="00EF65A8">
        <w:rPr>
          <w:rFonts w:asciiTheme="majorHAnsi" w:hAnsiTheme="majorHAnsi"/>
          <w:b/>
          <w:i/>
        </w:rPr>
        <w:t>23/06/2018</w:t>
      </w:r>
      <w:r w:rsidRPr="00EF65A8">
        <w:rPr>
          <w:rFonts w:asciiTheme="majorHAnsi" w:hAnsiTheme="majorHAnsi"/>
          <w:b/>
        </w:rPr>
        <w:t xml:space="preserve">  </w:t>
      </w:r>
    </w:p>
    <w:p w:rsidR="00106A16" w:rsidRPr="00EF65A8" w:rsidRDefault="00106A16" w:rsidP="00106A16">
      <w:pPr>
        <w:ind w:firstLine="708"/>
        <w:rPr>
          <w:rFonts w:asciiTheme="majorHAnsi" w:hAnsiTheme="majorHAnsi"/>
          <w:b/>
          <w:color w:val="00B050"/>
          <w:sz w:val="22"/>
        </w:rPr>
      </w:pPr>
      <w:r w:rsidRPr="00EF65A8">
        <w:rPr>
          <w:rFonts w:asciiTheme="majorHAnsi" w:hAnsiTheme="majorHAnsi"/>
          <w:b/>
        </w:rPr>
        <w:t>Montant total en banque </w:t>
      </w:r>
      <w:r w:rsidR="00EF65A8">
        <w:rPr>
          <w:rFonts w:asciiTheme="majorHAnsi" w:hAnsiTheme="majorHAnsi"/>
          <w:b/>
        </w:rPr>
        <w:t>à date</w:t>
      </w:r>
      <w:r w:rsidRP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C04EBA" w:rsidRPr="00EF65A8">
        <w:rPr>
          <w:rFonts w:asciiTheme="majorHAnsi" w:hAnsiTheme="majorHAnsi"/>
          <w:b/>
        </w:rPr>
        <w:t xml:space="preserve">: </w:t>
      </w:r>
      <w:r w:rsidR="00C04EBA" w:rsidRPr="00D27016">
        <w:rPr>
          <w:rFonts w:asciiTheme="majorHAnsi" w:hAnsiTheme="majorHAnsi"/>
          <w:b/>
          <w:color w:val="00B050"/>
          <w:sz w:val="22"/>
          <w:highlight w:val="yellow"/>
        </w:rPr>
        <w:t>+</w:t>
      </w:r>
      <w:r w:rsidRPr="00D27016">
        <w:rPr>
          <w:rFonts w:asciiTheme="majorHAnsi" w:hAnsiTheme="majorHAnsi"/>
          <w:b/>
          <w:color w:val="00B050"/>
          <w:sz w:val="22"/>
          <w:highlight w:val="yellow"/>
        </w:rPr>
        <w:t xml:space="preserve"> </w:t>
      </w:r>
      <w:r w:rsidR="00811348">
        <w:rPr>
          <w:rFonts w:asciiTheme="majorHAnsi" w:hAnsiTheme="majorHAnsi"/>
          <w:b/>
          <w:color w:val="00B050"/>
          <w:sz w:val="22"/>
          <w:highlight w:val="yellow"/>
        </w:rPr>
        <w:t>9 798,75</w:t>
      </w:r>
      <w:r w:rsidR="00752649" w:rsidRPr="00D27016">
        <w:rPr>
          <w:rFonts w:asciiTheme="majorHAnsi" w:hAnsiTheme="majorHAnsi"/>
          <w:b/>
          <w:color w:val="00B050"/>
          <w:sz w:val="22"/>
          <w:highlight w:val="yellow"/>
        </w:rPr>
        <w:t>€</w:t>
      </w:r>
      <w:r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762D06" w:rsidRPr="00EF65A8" w:rsidRDefault="00762D06" w:rsidP="00EF65A8">
      <w:pPr>
        <w:ind w:left="1416" w:firstLine="708"/>
        <w:rPr>
          <w:rFonts w:asciiTheme="majorHAnsi" w:hAnsiTheme="majorHAnsi"/>
        </w:rPr>
      </w:pPr>
      <w:r w:rsidRPr="00EF65A8">
        <w:rPr>
          <w:rFonts w:asciiTheme="majorHAnsi" w:hAnsiTheme="majorHAnsi"/>
          <w:b/>
        </w:rPr>
        <w:lastRenderedPageBreak/>
        <w:t>Compte courant</w:t>
      </w:r>
      <w:r w:rsid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Pr="00EF65A8">
        <w:rPr>
          <w:rFonts w:asciiTheme="majorHAnsi" w:hAnsiTheme="majorHAnsi"/>
          <w:b/>
        </w:rPr>
        <w:t xml:space="preserve">: </w:t>
      </w:r>
      <w:r w:rsidRPr="00D27016">
        <w:rPr>
          <w:rFonts w:asciiTheme="majorHAnsi" w:hAnsiTheme="majorHAnsi"/>
          <w:b/>
          <w:color w:val="00B050"/>
          <w:sz w:val="22"/>
          <w:highlight w:val="yellow"/>
        </w:rPr>
        <w:t xml:space="preserve">+ </w:t>
      </w:r>
      <w:r w:rsidR="00811348">
        <w:rPr>
          <w:rFonts w:asciiTheme="majorHAnsi" w:hAnsiTheme="majorHAnsi"/>
          <w:b/>
          <w:color w:val="00B050"/>
          <w:sz w:val="22"/>
          <w:highlight w:val="yellow"/>
        </w:rPr>
        <w:t>3498,75</w:t>
      </w:r>
      <w:r w:rsidR="00752649" w:rsidRPr="00D27016">
        <w:rPr>
          <w:rFonts w:asciiTheme="majorHAnsi" w:hAnsiTheme="majorHAnsi"/>
          <w:b/>
          <w:color w:val="00B050"/>
          <w:sz w:val="22"/>
          <w:highlight w:val="yellow"/>
        </w:rPr>
        <w:t>€</w:t>
      </w:r>
      <w:r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762D06" w:rsidRPr="00EF65A8" w:rsidRDefault="00762D06" w:rsidP="00EF65A8">
      <w:pPr>
        <w:ind w:left="1416" w:firstLine="708"/>
        <w:rPr>
          <w:rFonts w:asciiTheme="majorHAnsi" w:hAnsiTheme="majorHAnsi"/>
          <w:b/>
          <w:color w:val="00B050"/>
          <w:sz w:val="22"/>
        </w:rPr>
      </w:pPr>
      <w:r w:rsidRPr="00EF65A8">
        <w:rPr>
          <w:rFonts w:asciiTheme="majorHAnsi" w:hAnsiTheme="majorHAnsi"/>
          <w:b/>
        </w:rPr>
        <w:t xml:space="preserve">Livret A </w:t>
      </w:r>
      <w:r w:rsidR="00106A16" w:rsidRPr="00EF65A8">
        <w:rPr>
          <w:rFonts w:asciiTheme="majorHAnsi" w:hAnsiTheme="majorHAnsi"/>
          <w:b/>
        </w:rPr>
        <w:tab/>
      </w:r>
      <w:r w:rsidR="00106A16" w:rsidRP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Pr="00EF65A8">
        <w:rPr>
          <w:rFonts w:asciiTheme="majorHAnsi" w:hAnsiTheme="majorHAnsi"/>
          <w:b/>
        </w:rPr>
        <w:t xml:space="preserve">: </w:t>
      </w:r>
      <w:r w:rsidRPr="00D27016">
        <w:rPr>
          <w:rFonts w:asciiTheme="majorHAnsi" w:hAnsiTheme="majorHAnsi"/>
          <w:b/>
          <w:color w:val="00B050"/>
          <w:sz w:val="22"/>
          <w:highlight w:val="yellow"/>
        </w:rPr>
        <w:t xml:space="preserve">+ </w:t>
      </w:r>
      <w:hyperlink r:id="rId21" w:history="1">
        <w:r w:rsidR="00811348">
          <w:rPr>
            <w:rFonts w:asciiTheme="majorHAnsi" w:hAnsiTheme="majorHAnsi"/>
            <w:b/>
            <w:color w:val="00B050"/>
            <w:sz w:val="22"/>
            <w:highlight w:val="yellow"/>
          </w:rPr>
          <w:t>6 213,45</w:t>
        </w:r>
      </w:hyperlink>
      <w:r w:rsidR="00752649" w:rsidRPr="00D27016">
        <w:rPr>
          <w:rFonts w:asciiTheme="majorHAnsi" w:hAnsiTheme="majorHAnsi"/>
          <w:b/>
          <w:color w:val="00B050"/>
          <w:sz w:val="22"/>
          <w:highlight w:val="yellow"/>
        </w:rPr>
        <w:t>€</w:t>
      </w:r>
      <w:r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E27A33" w:rsidRPr="00EF65A8" w:rsidRDefault="00E27A33" w:rsidP="00E27A33">
      <w:pPr>
        <w:ind w:firstLine="708"/>
        <w:rPr>
          <w:rFonts w:asciiTheme="majorHAnsi" w:hAnsiTheme="majorHAnsi"/>
          <w:b/>
        </w:rPr>
      </w:pPr>
    </w:p>
    <w:p w:rsidR="005D4A62" w:rsidRPr="00EF65A8" w:rsidRDefault="00C7605C" w:rsidP="00E27A33">
      <w:pPr>
        <w:ind w:firstLine="708"/>
        <w:rPr>
          <w:rFonts w:asciiTheme="majorHAnsi" w:hAnsiTheme="majorHAnsi"/>
          <w:b/>
          <w:color w:val="00B050"/>
          <w:sz w:val="22"/>
        </w:rPr>
      </w:pPr>
      <w:r w:rsidRPr="00EF65A8">
        <w:rPr>
          <w:rFonts w:asciiTheme="majorHAnsi" w:hAnsiTheme="majorHAnsi"/>
          <w:b/>
        </w:rPr>
        <w:t>Montant t</w:t>
      </w:r>
      <w:r w:rsidR="005D4A62" w:rsidRPr="00EF65A8">
        <w:rPr>
          <w:rFonts w:asciiTheme="majorHAnsi" w:hAnsiTheme="majorHAnsi"/>
          <w:b/>
        </w:rPr>
        <w:t>otal pointé </w:t>
      </w:r>
      <w:r w:rsidR="00106A16" w:rsidRPr="00EF65A8">
        <w:rPr>
          <w:rFonts w:asciiTheme="majorHAnsi" w:hAnsiTheme="majorHAnsi"/>
          <w:b/>
        </w:rPr>
        <w:tab/>
      </w:r>
      <w:r w:rsidR="00106A16" w:rsidRP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5D4A62" w:rsidRPr="00EF65A8">
        <w:rPr>
          <w:rFonts w:asciiTheme="majorHAnsi" w:hAnsiTheme="majorHAnsi"/>
          <w:b/>
        </w:rPr>
        <w:t xml:space="preserve">: </w:t>
      </w:r>
      <w:r w:rsidR="00106A16" w:rsidRPr="00D27016">
        <w:rPr>
          <w:rFonts w:asciiTheme="majorHAnsi" w:hAnsiTheme="majorHAnsi"/>
          <w:b/>
          <w:color w:val="00B050"/>
          <w:sz w:val="22"/>
          <w:highlight w:val="yellow"/>
        </w:rPr>
        <w:t>+</w:t>
      </w:r>
      <w:r w:rsidR="005D4A62" w:rsidRPr="00D27016">
        <w:rPr>
          <w:rFonts w:asciiTheme="majorHAnsi" w:hAnsiTheme="majorHAnsi"/>
          <w:b/>
          <w:color w:val="00B050"/>
          <w:sz w:val="22"/>
          <w:highlight w:val="yellow"/>
        </w:rPr>
        <w:t xml:space="preserve"> </w:t>
      </w:r>
      <w:r w:rsidRPr="00D27016">
        <w:rPr>
          <w:rFonts w:asciiTheme="majorHAnsi" w:hAnsiTheme="majorHAnsi"/>
          <w:b/>
          <w:color w:val="00B050"/>
          <w:sz w:val="22"/>
          <w:highlight w:val="yellow"/>
        </w:rPr>
        <w:t>768,08</w:t>
      </w:r>
      <w:r w:rsidR="00752649" w:rsidRPr="00D27016">
        <w:rPr>
          <w:rFonts w:asciiTheme="majorHAnsi" w:hAnsiTheme="majorHAnsi"/>
          <w:b/>
          <w:color w:val="00B050"/>
          <w:sz w:val="22"/>
          <w:highlight w:val="yellow"/>
        </w:rPr>
        <w:t>€</w:t>
      </w:r>
      <w:r w:rsidRPr="00EF65A8">
        <w:rPr>
          <w:rFonts w:asciiTheme="majorHAnsi" w:hAnsiTheme="majorHAnsi"/>
          <w:b/>
          <w:color w:val="00B050"/>
          <w:sz w:val="22"/>
        </w:rPr>
        <w:t xml:space="preserve"> </w:t>
      </w:r>
    </w:p>
    <w:p w:rsidR="00E27A33" w:rsidRDefault="00C7605C" w:rsidP="00E27A33">
      <w:pPr>
        <w:ind w:firstLine="708"/>
        <w:rPr>
          <w:rFonts w:asciiTheme="majorHAnsi" w:hAnsiTheme="majorHAnsi" w:cs="Calibri"/>
          <w:b/>
          <w:color w:val="FF0000"/>
          <w:sz w:val="22"/>
        </w:rPr>
      </w:pPr>
      <w:r w:rsidRPr="00EF65A8">
        <w:rPr>
          <w:rFonts w:asciiTheme="majorHAnsi" w:hAnsiTheme="majorHAnsi"/>
          <w:b/>
        </w:rPr>
        <w:t>Montant total r</w:t>
      </w:r>
      <w:r w:rsidR="00E27A33" w:rsidRPr="00EF65A8">
        <w:rPr>
          <w:rFonts w:asciiTheme="majorHAnsi" w:hAnsiTheme="majorHAnsi"/>
          <w:b/>
        </w:rPr>
        <w:t>estant à pointer</w:t>
      </w:r>
      <w:r w:rsidRPr="00EF65A8">
        <w:rPr>
          <w:rFonts w:asciiTheme="majorHAnsi" w:hAnsiTheme="majorHAnsi"/>
          <w:b/>
        </w:rPr>
        <w:t xml:space="preserve"> </w:t>
      </w:r>
      <w:r w:rsidR="00106A16" w:rsidRPr="00EF65A8">
        <w:rPr>
          <w:rFonts w:asciiTheme="majorHAnsi" w:hAnsiTheme="majorHAnsi"/>
          <w:b/>
        </w:rPr>
        <w:tab/>
      </w:r>
      <w:r w:rsidR="00EF65A8">
        <w:rPr>
          <w:rFonts w:asciiTheme="majorHAnsi" w:hAnsiTheme="majorHAnsi"/>
          <w:b/>
        </w:rPr>
        <w:tab/>
      </w:r>
      <w:r w:rsidR="00E27A33" w:rsidRPr="00EF65A8">
        <w:rPr>
          <w:rFonts w:asciiTheme="majorHAnsi" w:hAnsiTheme="majorHAnsi"/>
          <w:b/>
        </w:rPr>
        <w:t>:</w:t>
      </w:r>
      <w:r w:rsidR="00E27A33" w:rsidRPr="00EF65A8">
        <w:rPr>
          <w:rFonts w:asciiTheme="majorHAnsi" w:hAnsiTheme="majorHAnsi"/>
          <w:b/>
          <w:color w:val="00B050"/>
          <w:sz w:val="22"/>
        </w:rPr>
        <w:t xml:space="preserve"> </w:t>
      </w:r>
      <w:r w:rsidR="00E27A33" w:rsidRPr="00D27016">
        <w:rPr>
          <w:rFonts w:asciiTheme="majorHAnsi" w:hAnsiTheme="majorHAnsi" w:cs="Calibri"/>
          <w:b/>
          <w:color w:val="FF0000"/>
          <w:sz w:val="22"/>
          <w:highlight w:val="yellow"/>
        </w:rPr>
        <w:t>-</w:t>
      </w:r>
      <w:r w:rsidR="00307D88" w:rsidRPr="00D27016">
        <w:rPr>
          <w:rFonts w:asciiTheme="majorHAnsi" w:hAnsiTheme="majorHAnsi" w:cs="Calibri"/>
          <w:b/>
          <w:color w:val="FF0000"/>
          <w:sz w:val="22"/>
          <w:highlight w:val="yellow"/>
        </w:rPr>
        <w:t xml:space="preserve"> 870,33</w:t>
      </w:r>
      <w:r w:rsidR="00752649" w:rsidRPr="00D27016">
        <w:rPr>
          <w:rFonts w:asciiTheme="majorHAnsi" w:hAnsiTheme="majorHAnsi" w:cs="Calibri"/>
          <w:b/>
          <w:color w:val="FF0000"/>
          <w:sz w:val="22"/>
          <w:highlight w:val="yellow"/>
        </w:rPr>
        <w:t>€</w:t>
      </w:r>
      <w:r w:rsidR="00E27A33" w:rsidRPr="00EF65A8">
        <w:rPr>
          <w:rFonts w:asciiTheme="majorHAnsi" w:hAnsiTheme="majorHAnsi" w:cs="Calibri"/>
          <w:b/>
          <w:color w:val="FF0000"/>
          <w:sz w:val="22"/>
        </w:rPr>
        <w:t xml:space="preserve"> </w:t>
      </w:r>
    </w:p>
    <w:p w:rsidR="000000C1" w:rsidRPr="006E6569" w:rsidRDefault="00B65F79" w:rsidP="006E6569">
      <w:pPr>
        <w:ind w:firstLine="708"/>
        <w:rPr>
          <w:rFonts w:asciiTheme="majorHAnsi" w:hAnsiTheme="majorHAnsi"/>
          <w:b/>
          <w:color w:val="00B050"/>
          <w:sz w:val="22"/>
        </w:rPr>
      </w:pPr>
      <w:r>
        <w:rPr>
          <w:rFonts w:asciiTheme="majorHAnsi" w:hAnsiTheme="majorHAnsi"/>
          <w:b/>
        </w:rPr>
        <w:t>Solde</w:t>
      </w:r>
      <w:r w:rsidR="00EF65A8">
        <w:rPr>
          <w:rFonts w:asciiTheme="majorHAnsi" w:hAnsiTheme="majorHAnsi"/>
          <w:b/>
        </w:rPr>
        <w:t xml:space="preserve"> </w:t>
      </w:r>
      <w:r w:rsidR="00EF65A8" w:rsidRPr="00EF65A8">
        <w:rPr>
          <w:rFonts w:asciiTheme="majorHAnsi" w:hAnsiTheme="majorHAnsi"/>
          <w:b/>
        </w:rPr>
        <w:t>en banque en fin de saison</w:t>
      </w:r>
      <w:r w:rsidR="00EF65A8">
        <w:rPr>
          <w:rFonts w:asciiTheme="majorHAnsi" w:hAnsiTheme="majorHAnsi"/>
          <w:b/>
        </w:rPr>
        <w:t xml:space="preserve"> </w:t>
      </w:r>
      <w:r w:rsidR="00EF65A8">
        <w:rPr>
          <w:rFonts w:asciiTheme="majorHAnsi" w:hAnsiTheme="majorHAnsi"/>
          <w:b/>
        </w:rPr>
        <w:tab/>
      </w:r>
      <w:r w:rsidR="00EF65A8" w:rsidRPr="00EF65A8">
        <w:rPr>
          <w:rFonts w:asciiTheme="majorHAnsi" w:hAnsiTheme="majorHAnsi"/>
          <w:b/>
        </w:rPr>
        <w:t xml:space="preserve">: </w:t>
      </w:r>
      <w:r w:rsidR="00EF65A8" w:rsidRPr="00D27016">
        <w:rPr>
          <w:rFonts w:asciiTheme="majorHAnsi" w:hAnsiTheme="majorHAnsi"/>
          <w:b/>
          <w:color w:val="00B050"/>
          <w:sz w:val="22"/>
          <w:highlight w:val="yellow"/>
        </w:rPr>
        <w:t xml:space="preserve">+ </w:t>
      </w:r>
      <w:r w:rsidR="00CB3844" w:rsidRPr="00D27016">
        <w:rPr>
          <w:rFonts w:asciiTheme="majorHAnsi" w:hAnsiTheme="majorHAnsi"/>
          <w:b/>
          <w:color w:val="00B050"/>
          <w:sz w:val="22"/>
          <w:highlight w:val="yellow"/>
        </w:rPr>
        <w:t>54</w:t>
      </w:r>
      <w:r w:rsidR="00307D88" w:rsidRPr="00D27016">
        <w:rPr>
          <w:rFonts w:asciiTheme="majorHAnsi" w:hAnsiTheme="majorHAnsi"/>
          <w:b/>
          <w:color w:val="00B050"/>
          <w:sz w:val="22"/>
          <w:highlight w:val="yellow"/>
        </w:rPr>
        <w:t>38</w:t>
      </w:r>
      <w:r w:rsidR="00EF65A8" w:rsidRPr="00D27016">
        <w:rPr>
          <w:rFonts w:asciiTheme="majorHAnsi" w:hAnsiTheme="majorHAnsi"/>
          <w:b/>
          <w:color w:val="00B050"/>
          <w:sz w:val="22"/>
          <w:highlight w:val="yellow"/>
        </w:rPr>
        <w:t>,</w:t>
      </w:r>
      <w:r w:rsidR="00307D88" w:rsidRPr="00D27016">
        <w:rPr>
          <w:rFonts w:asciiTheme="majorHAnsi" w:hAnsiTheme="majorHAnsi"/>
          <w:b/>
          <w:color w:val="00B050"/>
          <w:sz w:val="22"/>
          <w:highlight w:val="yellow"/>
        </w:rPr>
        <w:t>7</w:t>
      </w:r>
      <w:r w:rsidR="00EF65A8" w:rsidRPr="00D27016">
        <w:rPr>
          <w:rFonts w:asciiTheme="majorHAnsi" w:hAnsiTheme="majorHAnsi"/>
          <w:b/>
          <w:color w:val="00B050"/>
          <w:sz w:val="22"/>
          <w:highlight w:val="yellow"/>
        </w:rPr>
        <w:t>1€</w:t>
      </w:r>
    </w:p>
    <w:p w:rsidR="003D2F98" w:rsidRPr="008E7AEC" w:rsidRDefault="008E7AEC" w:rsidP="008E7AEC">
      <w:pPr>
        <w:pStyle w:val="Titre3"/>
      </w:pPr>
      <w:r w:rsidRPr="008E7AEC">
        <w:t>Détails de la saison</w:t>
      </w:r>
      <w:r>
        <w:t xml:space="preserve"> </w:t>
      </w:r>
      <w:fldSimple w:instr=" DOCPROPERTY  Saison  \* MERGEFORMAT ">
        <w:r w:rsidR="00EC6EE2">
          <w:t>2018-2019</w:t>
        </w:r>
      </w:fldSimple>
      <w:r w:rsidRPr="008E7AEC">
        <w:t xml:space="preserve"> </w:t>
      </w:r>
    </w:p>
    <w:p w:rsidR="004C54EA" w:rsidRPr="004C54EA" w:rsidRDefault="00844782" w:rsidP="004C54EA">
      <w:pPr>
        <w:pStyle w:val="Titre4"/>
        <w:rPr>
          <w:rStyle w:val="Lienhypertexte"/>
          <w:color w:val="4F81BD" w:themeColor="accent1"/>
          <w:sz w:val="28"/>
          <w:u w:val="none"/>
        </w:rPr>
      </w:pPr>
      <w:r w:rsidRPr="00EF65A8">
        <w:t>Listing</w:t>
      </w:r>
      <w:r w:rsidR="001E47F6" w:rsidRPr="00EF65A8">
        <w:t xml:space="preserve"> des revenus pour la saison </w:t>
      </w:r>
      <w:fldSimple w:instr=" DOCPROPERTY  Saison  \* MERGEFORMAT ">
        <w:r w:rsidR="00EC6EE2">
          <w:t>2018-2019</w:t>
        </w:r>
      </w:fldSimple>
      <w:r w:rsidR="008E7AEC">
        <w:t xml:space="preserve"> </w:t>
      </w:r>
      <w:r w:rsidR="00F43384">
        <w:t>:</w:t>
      </w:r>
      <w:r w:rsidR="004C54EA">
        <w:rPr>
          <w:b w:val="0"/>
          <w:color w:val="00B050"/>
          <w:sz w:val="22"/>
        </w:rPr>
        <w:fldChar w:fldCharType="begin"/>
      </w:r>
      <w:r w:rsidR="004C54EA">
        <w:rPr>
          <w:b w:val="0"/>
          <w:color w:val="00B050"/>
          <w:sz w:val="22"/>
        </w:rPr>
        <w:instrText xml:space="preserve"> HYPERLINK "Bilan_KFR.xlsx" \l "TCD!AU3" </w:instrText>
      </w:r>
      <w:r w:rsidR="004C54EA">
        <w:rPr>
          <w:b w:val="0"/>
          <w:color w:val="00B050"/>
          <w:sz w:val="22"/>
        </w:rPr>
        <w:fldChar w:fldCharType="separate"/>
      </w:r>
    </w:p>
    <w:p w:rsidR="004C54EA" w:rsidRPr="004C54EA" w:rsidRDefault="004C54EA">
      <w:pPr>
        <w:rPr>
          <w:rStyle w:val="Lienhypertexte"/>
          <w:rFonts w:asciiTheme="minorHAnsi" w:hAnsiTheme="minorHAnsi"/>
          <w:sz w:val="22"/>
        </w:rPr>
      </w:pPr>
      <w:r>
        <w:rPr>
          <w:rFonts w:asciiTheme="majorHAnsi" w:hAnsiTheme="majorHAnsi"/>
          <w:b/>
          <w:color w:val="00B050"/>
          <w:sz w:val="22"/>
        </w:rPr>
        <w:fldChar w:fldCharType="end"/>
      </w:r>
      <w:r>
        <w:rPr>
          <w:rFonts w:asciiTheme="majorHAnsi" w:hAnsiTheme="majorHAnsi"/>
          <w:b/>
          <w:color w:val="00B050"/>
          <w:sz w:val="22"/>
        </w:rPr>
        <w:fldChar w:fldCharType="begin"/>
      </w:r>
      <w:r>
        <w:rPr>
          <w:rFonts w:asciiTheme="majorHAnsi" w:hAnsiTheme="majorHAnsi"/>
          <w:b/>
          <w:color w:val="00B050"/>
          <w:sz w:val="22"/>
        </w:rPr>
        <w:instrText xml:space="preserve"> HYPERLINK "Bilan_KFR.xlsx" \l "TCD!AU3" </w:instrText>
      </w:r>
      <w:r>
        <w:rPr>
          <w:rFonts w:asciiTheme="majorHAnsi" w:hAnsiTheme="majorHAnsi"/>
          <w:b/>
          <w:color w:val="00B050"/>
          <w:sz w:val="22"/>
        </w:rPr>
        <w:fldChar w:fldCharType="separate"/>
      </w:r>
    </w:p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1334"/>
        <w:gridCol w:w="5942"/>
        <w:gridCol w:w="851"/>
      </w:tblGrid>
      <w:tr w:rsidR="004C54EA" w:rsidRPr="004C54EA">
        <w:trPr>
          <w:divId w:val="1083915896"/>
          <w:trHeight w:val="300"/>
        </w:trPr>
        <w:tc>
          <w:tcPr>
            <w:tcW w:w="21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Catégorie</w:t>
            </w:r>
          </w:p>
        </w:tc>
        <w:tc>
          <w:tcPr>
            <w:tcW w:w="13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 xml:space="preserve"> Date</w:t>
            </w:r>
          </w:p>
        </w:tc>
        <w:tc>
          <w:tcPr>
            <w:tcW w:w="59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 xml:space="preserve"> Description</w:t>
            </w:r>
          </w:p>
        </w:tc>
        <w:tc>
          <w:tcPr>
            <w:tcW w:w="8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Total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Cotisation Annuelle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01/10/2018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Benoit CORBIERE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Benoît MENARD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Cindy FLOURIOT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1 -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Ducan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ODY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Eléonore FRAISSE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Elisa CARFANTAN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1 -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Guillaume GAUVRIT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Isabelle CHEVREUL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Karim SALMI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Kevin GUICHARD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Kevin REMEUF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1 -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Marc-antoine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HELLEBOID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1 -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Marinko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Mathieu QUINTON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Nadia BECEL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Pablo PEZZINO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Thibaut ROUSSET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Tom DELINOTTE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Valentin LEFEBVRE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Vivien AUBERT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Benoit CORBIERE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2 -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Kevin GUICHARD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Kevin REMEUF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2 -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Marc-antoine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HELLEBOID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Mathieu QUINTON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Thibaut ROUSSET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Tom DELINOTTE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Valentin LEFEBVRE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Benoit CORBIERE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3 -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Kevin GUICHARD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Kevin REMEUF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3 -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Marc-antoine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HELLEBOID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Mathieu QUINTON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Thibaut ROUSSET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Tom DELINOTTE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Valentin LEFEBVRE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01/11/2018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Benoît MENARD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Cindy FLOURIOT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2 -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Ducan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ODY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Eléonore FRAISSE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Elisa CARFANTAN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Guillaume GAUVRIT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Isabelle CHEVREUL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Karim SALMI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2 -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Marinko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Nadia BECEL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Pablo PEZZINO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01/12/2018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Benoît MENARD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Cindy FLOURIOT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3 -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Ducan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ODY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Eléonore FRAISSE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Elisa CARFANTAN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Guillaume GAUVRIT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Isabelle CHEVREUL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Karim SALMI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annuelle 3 -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Marinko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Nadia BECEL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Pablo PEZZINO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03/01/2019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Bertrand ROLIN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Vivien AUBERT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03/11/2018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Bertrand ROLIN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03/12/2018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Bertrand ROLIN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Vivien AUBERT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22/10/2018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Romain DOUARD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23/10/2018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1 - Dorian MARTINO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24/10/2018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Dorian MARTINO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Dorian MARTINO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30/11/2018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2 - Romain DOUARD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31/12/2018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annuelle 3 - Romain DOUARD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Total Cotisation Annuelle</w:t>
            </w: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6 000 €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Cotisation Trimestrielle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01/10/2018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1 - Antoine MOLNAR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1 - Gwendoline CHEVALIER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1 - Lilian LAPORAL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trimestrielle 1 -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Maela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ROZAY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01/12/2018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2 - Antoine MOLNAR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2 - Claire GUERIN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2 - Eddy GARCIA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2 - Gwendoline CHEVALIER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2 - Lilian LAPORAL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Cotisation trimestrielle 2 -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Maela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ROZAY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22/10/2018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1 - Claire GUERIN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31/10/2018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1 - Eddy GARCIA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01/03/2019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3 - Antoine MOLNAR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Cotisation trimestrielle 3 - Gwendoline CHEVALIER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95 €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gridSpan w:val="2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Total Cotisation Trimestrielle</w:t>
            </w: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1 330 €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Evenements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 xml:space="preserve"> KF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26/02/2019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Tuishou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interstyles</w:t>
            </w:r>
            <w:proofErr w:type="spellEnd"/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28/02/2019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Tuishou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interstyles</w:t>
            </w:r>
            <w:proofErr w:type="spellEnd"/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60 €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 xml:space="preserve">Total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Evenements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 xml:space="preserve"> KF</w:t>
            </w: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80 €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Licences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01/10/2018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Antoine MOLNAR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Benoit CORBIERE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Benoît MENARD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Cindy FLOURIOT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Licence annuelle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Ducan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ODY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Eléonore FRAISSE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Elisa CARFANTAN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Licence annuelle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Guillaume GAUVRIT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Gwendoline CHEVALIER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Isabelle CHEVREUL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Karim SALMI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Kevin REMEUF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Lilian LAPORAL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Licence annuelle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Maela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ROZAY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Licence annuelle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Marc-antoine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HELLEBOID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Licence annuelle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Marinko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Mathieu QUINTON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Nadia BECEL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Pablo PEZZINO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Thibaut ROUSSET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Tom DELINOTTE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Valentin LEFEBVRE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Vivien AUBERT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03/10/2018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Bertrand ROLIN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22/10/2018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Romain DOUARD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24/10/2018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Dorian MARTINO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28/10/2018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Claire GUERIN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Eddy GARCIA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31/10/2018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 annuelle - Kevin GUICHARD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37 €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Total Licences</w:t>
            </w: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1 110 €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Vente Armes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01/10/2018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2017-Ceinture Coton Rouge - Lilian LAPORAL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2017-Ceinture Coton Rouge - Mathieu QUINTON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2017-Ceinture Coton Rouge - Tom DELINOTTE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2017-Ceinture Satin Rouge - Eléonore FRAISSE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2017-Ceinture Satin Rouge - Pablo PEZZINO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2017-Tshirt-Femme-M - Elisa CARFANTAN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2017-Tshirt-Femme-M - Isabelle CHEVREUL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2017-Tshirt-Homme-M - Lilian LAPORAL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2017-Tshirt-Homme-M - Mathieu QUINTON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2017-Tshirt-Homme-M - Pablo PEZZINO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2017-Tshirt-Homme-M - Tom DELINOTTE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03/03/2019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2011-Shinai Bag - Valentin LEFEBVRE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(L) - Vivien AUBERT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Antoine MOLNAR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Mathieu AOUIMEUR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04/11/2018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2017-Ceinture Coton Rouge - Romain DOUARD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2017-Tshirt-Homme-L - Romain DOUARD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2017-Tshirt-Homme-M - Eléonore FRAISSE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2018-Epee 74cm - Cindy FLOURIOT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2018-Epee 74cm - Isabelle CHEVREUL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2018-Epee 74cm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Marc-antoine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HELLEBOID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2018-Epee 74cm - Thibaut ROUSSET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2018-Epee 81cm - Bertrand ROLIN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29 €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05/03/2019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(S) - Elisa CARFANTAN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06/11/2018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2017-Tshirt-Homme-M - Benoit MENARD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07/10/2018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Achat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Tshirt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Ceinture Nadia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23 €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2017-Tshirt-Homme-L - Bertrand ROLIN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10/03/2019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(L) - Benoit CORBIERE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Duncan ODY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Gwendoline CHEVALIER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18/02/2019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Isabelle CHEVREUL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19/02/2019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2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Tom DELINOTTE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52 €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21/10/2018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2017-Ceinture Coton Rouge - Gwendoline CHEVALIER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7 €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2018 - Ceinture satin - Antoine MOLNAR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2018 - Ceinture satin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Maela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ROZAY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22/10/2018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Tshirt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et ceinture - Duncan ODY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24 €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23/10/2018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2017-Tshirt-Homme-XL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2018 - Ceinture satin - Dorian MARTINO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24 €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Tshirt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et Ceinture - Karim SALMI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24 €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24/02/2019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2011-Shinai Bag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(L)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Marinko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2019-Sabre Bois BudoSport-69 -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26/02/2019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2011-Shinai Bag - Kevin REMEUF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Benoit MENARD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Eléonore FRAISSE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Guillaume GAUVRIT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Kevin REMEUF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Nadia BECEL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Pablo PEZZINO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(M) - Valentin LEFEBVRE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2019-Sabre Bois BudoSport-69 - Kevin REMEUF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2019-Sabre Bois BudoSport-69 - Valentin LEFEBVRE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17/03/2019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2011-Shinai Bag - Eddy GARCIA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2011-Shinai Bag - Vivien AUBERT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20 €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2017-Housse-Baton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Marinko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15 €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19/03/2019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Vente de 1 2017-Tshirt-Homme-L - Romain DOUARD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16 €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2019-Gants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Yoseikan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(L) - Romain DOUARD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26 €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10/04/2019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2018-Epee 74cm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04/05/2019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Vente de 1 2018-Epee 74cm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Marinko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RICHARD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Total Vente Armes</w:t>
            </w: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1 264 €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Banque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29/12/2018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Intérêts Livret A - 2018</w:t>
            </w:r>
          </w:p>
        </w:tc>
        <w:tc>
          <w:tcPr>
            <w:tcW w:w="0" w:type="auto"/>
            <w:tcBorders>
              <w:top w:val="single" w:sz="4" w:space="0" w:color="DCE6F1"/>
              <w:left w:val="nil"/>
              <w:bottom w:val="single" w:sz="4" w:space="0" w:color="DCE6F1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28 €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Total Banque</w:t>
            </w: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single" w:sz="4" w:space="0" w:color="4F81BD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B8CCE4"/>
              <w:left w:val="nil"/>
              <w:bottom w:val="single" w:sz="4" w:space="0" w:color="B8CCE4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28 €</w:t>
            </w:r>
          </w:p>
        </w:tc>
      </w:tr>
      <w:tr w:rsidR="004C54EA" w:rsidRPr="004C54EA">
        <w:trPr>
          <w:divId w:val="1083915896"/>
          <w:trHeight w:val="300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Total général</w:t>
            </w: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9 812 €</w:t>
            </w:r>
          </w:p>
        </w:tc>
      </w:tr>
    </w:tbl>
    <w:p w:rsidR="00C04EBA" w:rsidRPr="00EF65A8" w:rsidRDefault="004C54EA" w:rsidP="00844782">
      <w:pPr>
        <w:rPr>
          <w:rFonts w:asciiTheme="majorHAnsi" w:hAnsiTheme="majorHAnsi"/>
          <w:b/>
          <w:color w:val="00B050"/>
          <w:sz w:val="22"/>
        </w:rPr>
      </w:pPr>
      <w:r>
        <w:rPr>
          <w:rFonts w:asciiTheme="majorHAnsi" w:hAnsiTheme="majorHAnsi"/>
          <w:b/>
          <w:color w:val="00B050"/>
          <w:sz w:val="22"/>
        </w:rPr>
        <w:fldChar w:fldCharType="end"/>
      </w:r>
    </w:p>
    <w:p w:rsidR="006E6569" w:rsidRDefault="006E6569">
      <w:pPr>
        <w:spacing w:after="200" w:line="276" w:lineRule="auto"/>
        <w:rPr>
          <w:rFonts w:asciiTheme="majorHAnsi" w:hAnsiTheme="majorHAnsi"/>
          <w:b/>
          <w:color w:val="00B050"/>
          <w:sz w:val="22"/>
        </w:rPr>
      </w:pPr>
      <w:r>
        <w:rPr>
          <w:rFonts w:asciiTheme="majorHAnsi" w:hAnsiTheme="majorHAnsi"/>
          <w:b/>
          <w:color w:val="00B050"/>
          <w:sz w:val="22"/>
        </w:rPr>
        <w:br w:type="page"/>
      </w:r>
    </w:p>
    <w:p w:rsidR="007751B6" w:rsidRDefault="004D038B" w:rsidP="008E7AEC">
      <w:pPr>
        <w:pStyle w:val="Titre4"/>
      </w:pPr>
      <w:r w:rsidRPr="00EF65A8">
        <w:lastRenderedPageBreak/>
        <w:t>L</w:t>
      </w:r>
      <w:r w:rsidR="00844782" w:rsidRPr="00EF65A8">
        <w:t>isting</w:t>
      </w:r>
      <w:r w:rsidR="00E37005" w:rsidRPr="00EF65A8">
        <w:t xml:space="preserve"> des dépenses pour </w:t>
      </w:r>
      <w:r w:rsidR="007E7E2A" w:rsidRPr="00EF65A8">
        <w:t xml:space="preserve">la saison  </w:t>
      </w:r>
      <w:fldSimple w:instr=" DOCPROPERTY  Saison  \* MERGEFORMAT ">
        <w:r w:rsidR="00EC6EE2">
          <w:t>2018-2019</w:t>
        </w:r>
      </w:fldSimple>
      <w:r w:rsidR="007E7E2A" w:rsidRPr="00EF65A8">
        <w:t xml:space="preserve"> </w:t>
      </w:r>
      <w:r w:rsidR="00E37005" w:rsidRPr="008E7AEC">
        <w:t xml:space="preserve">: </w:t>
      </w:r>
    </w:p>
    <w:p w:rsidR="004C54EA" w:rsidRPr="004C54EA" w:rsidRDefault="004C54EA">
      <w:pPr>
        <w:rPr>
          <w:rStyle w:val="Lienhypertexte"/>
          <w:rFonts w:asciiTheme="minorHAnsi" w:hAnsiTheme="minorHAnsi"/>
          <w:sz w:val="22"/>
        </w:rPr>
      </w:pPr>
      <w:r>
        <w:fldChar w:fldCharType="begin"/>
      </w:r>
      <w:r>
        <w:instrText xml:space="preserve"> HYPERLINK "Bilan_KFR.xlsx" \l "TCD!BA3" </w:instrText>
      </w:r>
      <w:r>
        <w:fldChar w:fldCharType="separate"/>
      </w:r>
    </w:p>
    <w:tbl>
      <w:tblPr>
        <w:tblW w:w="100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500"/>
        <w:gridCol w:w="5780"/>
        <w:gridCol w:w="1000"/>
      </w:tblGrid>
      <w:tr w:rsidR="004C54EA" w:rsidRPr="004C54EA" w:rsidTr="004C54EA">
        <w:trPr>
          <w:divId w:val="901479581"/>
          <w:trHeight w:val="300"/>
          <w:jc w:val="center"/>
        </w:trPr>
        <w:tc>
          <w:tcPr>
            <w:tcW w:w="174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Catégorie</w:t>
            </w:r>
          </w:p>
        </w:tc>
        <w:tc>
          <w:tcPr>
            <w:tcW w:w="150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 xml:space="preserve"> Date</w:t>
            </w:r>
          </w:p>
        </w:tc>
        <w:tc>
          <w:tcPr>
            <w:tcW w:w="5780" w:type="dxa"/>
            <w:tcBorders>
              <w:top w:val="single" w:sz="8" w:space="0" w:color="C0504D"/>
              <w:left w:val="nil"/>
              <w:bottom w:val="single" w:sz="8" w:space="0" w:color="C0504D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 xml:space="preserve"> Description</w:t>
            </w:r>
          </w:p>
        </w:tc>
        <w:tc>
          <w:tcPr>
            <w:tcW w:w="100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Total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Licences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01/10/2018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Benoit CORBIERE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-3 €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Cindy FLOURIOT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Elisa CARFANTAN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Francois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RIGAUD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Guillaume GAUVRIT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Isabelle CHEVREUL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Kevin REMEUF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Marc-antoine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HELLEBOID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-3 €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Marinko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RICHARD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Thibaut ROUSSET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-3 €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Tom DELINOTTE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Valentin LEFEBVRE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Vivien AUBERT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03/10/2018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Bertrand ROLIN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07/10/2018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Eddy GARCIA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22/10/2018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Claire GUERIN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31/10/2018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Reduction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sur Licence annuelle - Kevin GUICHARD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14/10/2018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Licences FFKDA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-998 €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14/11/2018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Licences FFKDA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-185 €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16/12/2018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Licences FFKDA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Achat Armes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05/10/2018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Achat chez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BudoStore</w:t>
            </w:r>
            <w:proofErr w:type="spellEnd"/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-200 €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12/02/2019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Achat chez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BudoStore</w:t>
            </w:r>
            <w:proofErr w:type="spellEnd"/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-731 €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22/09/2018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Achat chez Fitness boutique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-170 €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27/09/2018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Achat chez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FujiSport</w:t>
            </w:r>
            <w:proofErr w:type="spellEnd"/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-77 €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29/09/2018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Achat de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Tshirt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chez Vista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-220 €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Fonctionnement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22/08/2018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Assurance MMA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-239 €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18/01/2019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Trousse de premier secours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-16 €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Federation</w:t>
            </w:r>
            <w:proofErr w:type="spellEnd"/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22/09/2018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Licence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Fédéation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FFKDA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-250 €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Salle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19/02/2019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Location salle - Stage 2019/02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-392 €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14/01/2019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Salle Grand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Cordel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2018 T4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-728 €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05/04/2019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Location salle - Stage 2019/04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-224 €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25/05/2019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Salle Grand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Cordel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2019 T1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-756 €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Evenements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Ass</w:t>
            </w:r>
            <w:proofErr w:type="spellEnd"/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08/02/2019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Repas nouvel an chinois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-240 €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11/10/2018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Restaurant de bienvenue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-115 €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23/05/2019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Sortie fin d'année - Evolution2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-254 €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20/05/2019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Sortie fin d'année - camping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-521 €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Sortie fin d'année - vélo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-45 €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05/04/2019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Restaurant Parfums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d'asie</w:t>
            </w:r>
            <w:proofErr w:type="spellEnd"/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-270 €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OVH (internet)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30/06/2018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site internet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-51 €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FFFFF"/>
              <w:right w:val="nil"/>
            </w:tcBorders>
            <w:shd w:val="clear" w:color="F2DCDB" w:fill="F2DC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lastRenderedPageBreak/>
              <w:t>Evenements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 xml:space="preserve"> KF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18/02/2019</w:t>
            </w:r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Tuishou</w:t>
            </w:r>
            <w:proofErr w:type="spellEnd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 xml:space="preserve"> </w:t>
            </w:r>
            <w:proofErr w:type="spellStart"/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interstyles</w:t>
            </w:r>
            <w:proofErr w:type="spellEnd"/>
          </w:p>
        </w:tc>
        <w:tc>
          <w:tcPr>
            <w:tcW w:w="0" w:type="auto"/>
            <w:tcBorders>
              <w:top w:val="single" w:sz="4" w:space="0" w:color="F2DCDB"/>
              <w:left w:val="nil"/>
              <w:bottom w:val="single" w:sz="4" w:space="0" w:color="F2DC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color w:val="auto"/>
                <w:sz w:val="22"/>
              </w:rPr>
              <w:t>-100 €</w:t>
            </w:r>
          </w:p>
        </w:tc>
      </w:tr>
      <w:tr w:rsidR="004C54EA" w:rsidRPr="004C54EA" w:rsidTr="004C54EA">
        <w:trPr>
          <w:divId w:val="901479581"/>
          <w:trHeight w:val="300"/>
          <w:jc w:val="center"/>
        </w:trPr>
        <w:tc>
          <w:tcPr>
            <w:tcW w:w="0" w:type="auto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Total général</w:t>
            </w:r>
          </w:p>
        </w:tc>
        <w:tc>
          <w:tcPr>
            <w:tcW w:w="0" w:type="auto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C0504D"/>
              <w:left w:val="nil"/>
              <w:bottom w:val="single" w:sz="8" w:space="0" w:color="C0504D"/>
              <w:right w:val="single" w:sz="4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4EA" w:rsidRPr="004C54EA" w:rsidRDefault="004C54EA">
            <w:pPr>
              <w:jc w:val="right"/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</w:pPr>
            <w:r w:rsidRPr="004C54EA">
              <w:rPr>
                <w:rStyle w:val="Lienhypertexte"/>
                <w:rFonts w:ascii="Cambria" w:hAnsi="Cambria" w:cs="Calibri"/>
                <w:b/>
                <w:bCs/>
                <w:color w:val="auto"/>
                <w:sz w:val="22"/>
              </w:rPr>
              <w:t>-6 814 €</w:t>
            </w:r>
          </w:p>
        </w:tc>
      </w:tr>
    </w:tbl>
    <w:p w:rsidR="008E7AEC" w:rsidRPr="008E7AEC" w:rsidRDefault="004C54EA" w:rsidP="008E7AEC">
      <w:r>
        <w:fldChar w:fldCharType="end"/>
      </w:r>
    </w:p>
    <w:p w:rsidR="00844782" w:rsidRPr="001D34E6" w:rsidRDefault="00844782" w:rsidP="001D34E6">
      <w:pPr>
        <w:pStyle w:val="Titre3"/>
      </w:pPr>
      <w:r w:rsidRPr="00EF65A8">
        <w:t>Détails d</w:t>
      </w:r>
      <w:r w:rsidR="002D54C6" w:rsidRPr="00EF65A8">
        <w:t>es</w:t>
      </w:r>
      <w:r w:rsidRPr="00EF65A8">
        <w:t xml:space="preserve"> matériel</w:t>
      </w:r>
      <w:r w:rsidR="002D54C6" w:rsidRPr="00EF65A8">
        <w:t>s</w:t>
      </w:r>
      <w:r w:rsidRPr="00EF65A8">
        <w:t xml:space="preserve"> de l’association </w:t>
      </w:r>
    </w:p>
    <w:p w:rsidR="00D302B5" w:rsidRPr="001832AC" w:rsidRDefault="00BB6136" w:rsidP="006D3830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  <w:r w:rsidRPr="001832AC">
        <w:rPr>
          <w:rFonts w:asciiTheme="majorHAnsi" w:hAnsiTheme="majorHAnsi"/>
          <w:b/>
        </w:rPr>
        <w:t>Matériels de l’association</w:t>
      </w:r>
    </w:p>
    <w:p w:rsidR="00210D1A" w:rsidRPr="00210D1A" w:rsidRDefault="00210D1A">
      <w:pPr>
        <w:rPr>
          <w:rStyle w:val="Lienhypertexte"/>
          <w:rFonts w:asciiTheme="minorHAnsi" w:hAnsiTheme="minorHAnsi"/>
          <w:sz w:val="22"/>
        </w:rPr>
      </w:pPr>
      <w:r>
        <w:rPr>
          <w:rFonts w:asciiTheme="majorHAnsi" w:hAnsiTheme="majorHAnsi"/>
          <w:b/>
          <w:highlight w:val="yellow"/>
        </w:rPr>
        <w:fldChar w:fldCharType="begin"/>
      </w:r>
      <w:r>
        <w:rPr>
          <w:rFonts w:asciiTheme="majorHAnsi" w:hAnsiTheme="majorHAnsi"/>
          <w:b/>
          <w:highlight w:val="yellow"/>
        </w:rPr>
        <w:instrText xml:space="preserve"> HYPERLINK "Bilan_KFR.xlsx" \l "TCD!BH3" </w:instrText>
      </w:r>
      <w:r>
        <w:rPr>
          <w:rFonts w:asciiTheme="majorHAnsi" w:hAnsiTheme="majorHAnsi"/>
          <w:b/>
          <w:highlight w:val="yellow"/>
        </w:rPr>
        <w:fldChar w:fldCharType="separate"/>
      </w:r>
    </w:p>
    <w:tbl>
      <w:tblPr>
        <w:tblW w:w="5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640"/>
        <w:gridCol w:w="840"/>
        <w:gridCol w:w="980"/>
      </w:tblGrid>
      <w:tr w:rsidR="00210D1A" w:rsidRPr="00210D1A" w:rsidTr="00210D1A">
        <w:trPr>
          <w:divId w:val="98139812"/>
          <w:trHeight w:val="300"/>
          <w:jc w:val="center"/>
        </w:trPr>
        <w:tc>
          <w:tcPr>
            <w:tcW w:w="2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Description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Unité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Prix.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Montant.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2017-Casque intégral (M)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0,00 €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0,00 €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balle mousse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1,10 €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22,00 €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Bouclier Courbe-2011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59,00 €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59,00 €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Choken</w:t>
            </w:r>
            <w:proofErr w:type="spellEnd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 mousse-2012.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30,60 €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61,20 €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Echelle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velocite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59,95 €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59,95 €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markers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22,60 €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22,60 €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Pao-2011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35,50 €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71,00 €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Patte Ours-2011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14,50 €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29,00 €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Raquette-2011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25,00 €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50,00 €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Sabre Mousse Taiwan-2016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14,14 €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28,28 €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Veste Lestée 5Kg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49,90 €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49,90 €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Veste Listée 10kg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59,90 €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59,90 €</w:t>
            </w: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(vide)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</w:p>
        </w:tc>
      </w:tr>
      <w:tr w:rsidR="00210D1A" w:rsidRPr="00210D1A" w:rsidTr="00210D1A">
        <w:trPr>
          <w:divId w:val="98139812"/>
          <w:trHeight w:val="300"/>
          <w:jc w:val="center"/>
        </w:trPr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Total général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37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372,19 €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512,83 €</w:t>
            </w:r>
          </w:p>
        </w:tc>
      </w:tr>
    </w:tbl>
    <w:p w:rsidR="00210D1A" w:rsidRDefault="00210D1A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  <w:r>
        <w:rPr>
          <w:rFonts w:asciiTheme="majorHAnsi" w:hAnsiTheme="majorHAnsi"/>
          <w:b/>
          <w:highlight w:val="yellow"/>
        </w:rPr>
        <w:fldChar w:fldCharType="end"/>
      </w:r>
    </w:p>
    <w:p w:rsidR="00BB6136" w:rsidRDefault="00BB6136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</w:p>
    <w:p w:rsidR="00BB6136" w:rsidRDefault="00210D1A" w:rsidP="001832AC">
      <w:pPr>
        <w:tabs>
          <w:tab w:val="left" w:pos="2694"/>
        </w:tabs>
        <w:rPr>
          <w:rFonts w:asciiTheme="majorHAnsi" w:hAnsiTheme="majorHAnsi"/>
          <w:b/>
          <w:highlight w:val="yellow"/>
        </w:rPr>
      </w:pPr>
      <w:r w:rsidRPr="001832AC">
        <w:rPr>
          <w:rFonts w:asciiTheme="majorHAnsi" w:hAnsiTheme="majorHAnsi"/>
          <w:b/>
        </w:rPr>
        <w:t>Matériels en vente</w:t>
      </w:r>
      <w:r w:rsidR="001832AC" w:rsidRPr="001832AC">
        <w:rPr>
          <w:rFonts w:asciiTheme="majorHAnsi" w:hAnsiTheme="majorHAnsi"/>
          <w:b/>
        </w:rPr>
        <w:tab/>
      </w:r>
    </w:p>
    <w:p w:rsidR="00210D1A" w:rsidRPr="00210D1A" w:rsidRDefault="00210D1A">
      <w:pPr>
        <w:rPr>
          <w:rStyle w:val="Lienhypertexte"/>
          <w:rFonts w:asciiTheme="minorHAnsi" w:hAnsiTheme="minorHAnsi"/>
          <w:sz w:val="22"/>
        </w:rPr>
      </w:pPr>
      <w:r>
        <w:rPr>
          <w:rFonts w:asciiTheme="majorHAnsi" w:hAnsiTheme="majorHAnsi"/>
          <w:b/>
          <w:highlight w:val="yellow"/>
        </w:rPr>
        <w:fldChar w:fldCharType="begin"/>
      </w:r>
      <w:r>
        <w:rPr>
          <w:rFonts w:asciiTheme="majorHAnsi" w:hAnsiTheme="majorHAnsi"/>
          <w:b/>
          <w:highlight w:val="yellow"/>
        </w:rPr>
        <w:instrText xml:space="preserve"> HYPERLINK "Bilan_KFR.xlsx" \l "TCD!BM3" </w:instrText>
      </w:r>
      <w:r>
        <w:rPr>
          <w:rFonts w:asciiTheme="majorHAnsi" w:hAnsiTheme="majorHAnsi"/>
          <w:b/>
          <w:highlight w:val="yellow"/>
        </w:rPr>
        <w:fldChar w:fldCharType="separate"/>
      </w:r>
    </w:p>
    <w:tbl>
      <w:tblPr>
        <w:tblW w:w="5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640"/>
        <w:gridCol w:w="740"/>
        <w:gridCol w:w="1000"/>
      </w:tblGrid>
      <w:tr w:rsidR="00210D1A" w:rsidRPr="00210D1A" w:rsidTr="00210D1A">
        <w:trPr>
          <w:divId w:val="1428769410"/>
          <w:trHeight w:val="300"/>
          <w:jc w:val="center"/>
        </w:trPr>
        <w:tc>
          <w:tcPr>
            <w:tcW w:w="3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Description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Unité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Prix.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Montant.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2011-Baton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63,00 €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2011-Gant-S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2011-Spear Bag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15,00 €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2012-Sabre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19,00 €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2016-Sabre bois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Wushuguan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36,00 €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2017-Ceinture Coton Rouge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14,00 €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2017-Housse-Baton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90,00 €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2017-Tshirt-Femme-S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64,00 €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2017-Tshirt-Homme-L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144,00 €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2017-Tshirt-Homme-M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112,00 €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2018 - Ceinture satin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48,00 €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2018 - T-shirt femme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144,00 €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2018 - T-shirt homme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64,00 €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2018-Baton lance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wushuguan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27,00 €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2018-Baton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wushuguan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91,00 €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lastRenderedPageBreak/>
              <w:t>2018-Epee 74cm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28,00 €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2018-Eventail-bleu 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Wushuguan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9,14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18,28 €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2018-Eventail-noir 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Wushuguan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9,14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27,42 €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2018-Eventail-rouge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Wushuguan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9,14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27,42 €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2018-Gants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Yoseikan</w:t>
            </w:r>
            <w:proofErr w:type="spellEnd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 (M)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30,00 €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2018-Pointe de Lance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wushuguan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22,00 €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2019-Gants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Yoseikan</w:t>
            </w:r>
            <w:proofErr w:type="spellEnd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 (L)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26,00 €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2019-Gants </w:t>
            </w:r>
            <w:proofErr w:type="spellStart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Yoseikan</w:t>
            </w:r>
            <w:proofErr w:type="spellEnd"/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 xml:space="preserve"> 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52,00 €</w:t>
            </w: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color w:val="auto"/>
                <w:sz w:val="22"/>
              </w:rPr>
              <w:t>(vide)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color w:val="auto"/>
                <w:sz w:val="22"/>
              </w:rPr>
            </w:pPr>
          </w:p>
        </w:tc>
      </w:tr>
      <w:tr w:rsidR="00210D1A" w:rsidRPr="00210D1A" w:rsidTr="00210D1A">
        <w:trPr>
          <w:divId w:val="1428769410"/>
          <w:trHeight w:val="300"/>
          <w:jc w:val="center"/>
        </w:trPr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Total général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80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373,42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10D1A" w:rsidRPr="00210D1A" w:rsidRDefault="00210D1A">
            <w:pPr>
              <w:jc w:val="right"/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</w:pPr>
            <w:r w:rsidRPr="00210D1A">
              <w:rPr>
                <w:rStyle w:val="Lienhypertexte"/>
                <w:rFonts w:ascii="Calibri" w:hAnsi="Calibri" w:cs="Calibri"/>
                <w:b/>
                <w:bCs/>
                <w:color w:val="auto"/>
                <w:sz w:val="22"/>
              </w:rPr>
              <w:t>1 182,12 €</w:t>
            </w:r>
          </w:p>
        </w:tc>
      </w:tr>
    </w:tbl>
    <w:p w:rsidR="00210D1A" w:rsidRPr="00EF65A8" w:rsidRDefault="00210D1A" w:rsidP="006D3830">
      <w:pPr>
        <w:tabs>
          <w:tab w:val="left" w:pos="2694"/>
          <w:tab w:val="left" w:pos="9214"/>
        </w:tabs>
        <w:rPr>
          <w:rFonts w:asciiTheme="majorHAnsi" w:hAnsiTheme="majorHAnsi"/>
          <w:b/>
          <w:highlight w:val="yellow"/>
        </w:rPr>
      </w:pPr>
      <w:r>
        <w:rPr>
          <w:rFonts w:asciiTheme="majorHAnsi" w:hAnsiTheme="majorHAnsi"/>
          <w:b/>
          <w:highlight w:val="yellow"/>
        </w:rPr>
        <w:fldChar w:fldCharType="end"/>
      </w:r>
    </w:p>
    <w:p w:rsidR="00092681" w:rsidRDefault="00CB3844" w:rsidP="00CB3844">
      <w:pPr>
        <w:tabs>
          <w:tab w:val="left" w:pos="989"/>
          <w:tab w:val="left" w:pos="1134"/>
          <w:tab w:val="left" w:pos="6096"/>
        </w:tabs>
        <w:rPr>
          <w:rFonts w:asciiTheme="majorHAnsi" w:hAnsiTheme="majorHAnsi"/>
          <w:b/>
          <w:smallCaps/>
          <w:sz w:val="32"/>
        </w:rPr>
      </w:pPr>
      <w:r w:rsidRPr="00EF65A8">
        <w:rPr>
          <w:rFonts w:asciiTheme="majorHAnsi" w:hAnsiTheme="majorHAnsi"/>
          <w:b/>
          <w:smallCaps/>
          <w:sz w:val="32"/>
        </w:rPr>
        <w:tab/>
      </w:r>
    </w:p>
    <w:p w:rsidR="00CB3844" w:rsidRPr="00EF65A8" w:rsidRDefault="00092681" w:rsidP="00CB3844">
      <w:pPr>
        <w:tabs>
          <w:tab w:val="left" w:pos="989"/>
          <w:tab w:val="left" w:pos="1134"/>
          <w:tab w:val="left" w:pos="6096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  <w:smallCaps/>
          <w:sz w:val="32"/>
        </w:rPr>
        <w:tab/>
      </w:r>
      <w:r w:rsidR="00CB3844" w:rsidRPr="00EF65A8">
        <w:rPr>
          <w:rFonts w:asciiTheme="majorHAnsi" w:hAnsiTheme="majorHAnsi"/>
          <w:b/>
          <w:smallCaps/>
          <w:sz w:val="32"/>
        </w:rPr>
        <w:t>Signature Présidente</w:t>
      </w:r>
      <w:r w:rsidR="00CB3844" w:rsidRPr="00EF65A8">
        <w:rPr>
          <w:rFonts w:asciiTheme="majorHAnsi" w:hAnsiTheme="majorHAnsi"/>
          <w:b/>
          <w:smallCaps/>
          <w:sz w:val="32"/>
        </w:rPr>
        <w:tab/>
        <w:t>Signature Trésorier</w:t>
      </w:r>
    </w:p>
    <w:p w:rsidR="00CB3844" w:rsidRPr="00EF65A8" w:rsidRDefault="00CB3844" w:rsidP="00CB3844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CB3844" w:rsidRDefault="00CB3844" w:rsidP="00CB3844">
      <w:pPr>
        <w:tabs>
          <w:tab w:val="left" w:pos="2694"/>
          <w:tab w:val="left" w:pos="9214"/>
        </w:tabs>
        <w:rPr>
          <w:rFonts w:asciiTheme="majorHAnsi" w:hAnsiTheme="majorHAnsi"/>
          <w:b/>
        </w:rPr>
      </w:pPr>
    </w:p>
    <w:p w:rsidR="00957CF1" w:rsidRPr="00CB3844" w:rsidRDefault="00957CF1" w:rsidP="00CB3844">
      <w:pPr>
        <w:pStyle w:val="Titre2"/>
        <w:rPr>
          <w:highlight w:val="yellow"/>
        </w:rPr>
      </w:pPr>
      <w:bookmarkStart w:id="15" w:name="_Toc455001640"/>
      <w:bookmarkStart w:id="16" w:name="_Toc11610115"/>
      <w:r w:rsidRPr="00EF65A8">
        <w:t xml:space="preserve">Vote du rapport financier de la saison </w:t>
      </w:r>
      <w:fldSimple w:instr=" DOCPROPERTY  Saison  \* MERGEFORMAT ">
        <w:r w:rsidR="00EC6EE2">
          <w:t>2018-2019</w:t>
        </w:r>
        <w:bookmarkEnd w:id="15"/>
        <w:bookmarkEnd w:id="16"/>
      </w:fldSimple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7CF1" w:rsidRPr="00EF65A8" w:rsidTr="00C0214D">
        <w:trPr>
          <w:jc w:val="center"/>
        </w:trPr>
        <w:tc>
          <w:tcPr>
            <w:tcW w:w="9212" w:type="dxa"/>
            <w:gridSpan w:val="4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t xml:space="preserve">Bilan Moral </w:t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Saison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EC6EE2">
              <w:rPr>
                <w:rFonts w:asciiTheme="majorHAnsi" w:hAnsiTheme="majorHAnsi" w:cstheme="minorHAnsi"/>
                <w:b/>
                <w:sz w:val="28"/>
                <w:szCs w:val="28"/>
              </w:rPr>
              <w:t>2018-2019</w:t>
            </w:r>
            <w:r w:rsidR="006524FF" w:rsidRPr="00EF65A8">
              <w:rPr>
                <w:rFonts w:asciiTheme="majorHAnsi" w:hAnsiTheme="majorHAnsi" w:cstheme="minorHAnsi"/>
                <w:b/>
                <w:sz w:val="28"/>
                <w:szCs w:val="28"/>
              </w:rPr>
              <w:fldChar w:fldCharType="end"/>
            </w:r>
          </w:p>
        </w:tc>
      </w:tr>
      <w:tr w:rsidR="00957CF1" w:rsidRPr="00EF65A8" w:rsidTr="00C0214D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957CF1" w:rsidRPr="00EF65A8" w:rsidTr="00C0214D">
        <w:trPr>
          <w:jc w:val="center"/>
        </w:trPr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303" w:type="dxa"/>
          </w:tcPr>
          <w:p w:rsidR="00957CF1" w:rsidRPr="00EF65A8" w:rsidRDefault="00957CF1" w:rsidP="00C0214D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E1487A" w:rsidRPr="00EF65A8" w:rsidRDefault="00E1487A">
      <w:pPr>
        <w:spacing w:after="200" w:line="276" w:lineRule="auto"/>
        <w:rPr>
          <w:rFonts w:asciiTheme="majorHAnsi" w:hAnsiTheme="majorHAnsi"/>
          <w:b/>
        </w:rPr>
      </w:pPr>
    </w:p>
    <w:p w:rsidR="00E1487A" w:rsidRPr="00CB3844" w:rsidRDefault="00E1487A" w:rsidP="0036627F">
      <w:pPr>
        <w:pStyle w:val="Titre1"/>
      </w:pPr>
      <w:bookmarkStart w:id="17" w:name="_Toc455001641"/>
      <w:bookmarkStart w:id="18" w:name="_Toc11610116"/>
      <w:r w:rsidRPr="00CB3844">
        <w:lastRenderedPageBreak/>
        <w:t>Point 2 :</w:t>
      </w:r>
      <w:bookmarkEnd w:id="17"/>
      <w:bookmarkEnd w:id="18"/>
    </w:p>
    <w:p w:rsidR="001832AC" w:rsidRDefault="001832AC" w:rsidP="001832AC">
      <w:pPr>
        <w:pStyle w:val="Titre2"/>
      </w:pPr>
      <w:bookmarkStart w:id="19" w:name="_Toc455001642"/>
      <w:bookmarkStart w:id="20" w:name="_Toc11610117"/>
      <w:r>
        <w:t>Fixation du montant des cotisations</w:t>
      </w:r>
      <w:bookmarkEnd w:id="20"/>
    </w:p>
    <w:p w:rsidR="001832AC" w:rsidRDefault="001832AC" w:rsidP="001832AC">
      <w:r>
        <w:t xml:space="preserve">La salle du Grand </w:t>
      </w:r>
      <w:proofErr w:type="spellStart"/>
      <w:r>
        <w:t>Cordel</w:t>
      </w:r>
      <w:proofErr w:type="spellEnd"/>
      <w:r>
        <w:t xml:space="preserve"> prévoit une augmentation du tarif de la salle de danse qui va passer de 14 € à 15 €</w:t>
      </w:r>
      <w:r w:rsidR="0018403C">
        <w:t xml:space="preserve"> </w:t>
      </w:r>
      <w:r w:rsidR="00DB4436">
        <w:t xml:space="preserve">(+7%) </w:t>
      </w:r>
      <w:r w:rsidR="0018403C">
        <w:t xml:space="preserve">de l’heure. </w:t>
      </w:r>
      <w:r>
        <w:t>Cette augmentation permet d’ouvrir la question du montant de la cotisation pour l’année suivante.</w:t>
      </w:r>
    </w:p>
    <w:p w:rsidR="001832AC" w:rsidRDefault="001832AC" w:rsidP="001832AC"/>
    <w:p w:rsidR="001832AC" w:rsidRDefault="001832AC" w:rsidP="001832AC">
      <w:r>
        <w:t>Depuis 4 ans l’association n’a jamais appliqué d</w:t>
      </w:r>
      <w:r w:rsidR="0018403C">
        <w:t>e changement sur les</w:t>
      </w:r>
      <w:r>
        <w:t xml:space="preserve"> </w:t>
      </w:r>
      <w:r w:rsidR="0018403C">
        <w:t>montants des cotisations à savoir 250€ pour une cotisation annuelle et 285€ pour une cotisation trimestrielle.</w:t>
      </w:r>
    </w:p>
    <w:p w:rsidR="0018403C" w:rsidRDefault="0018403C" w:rsidP="001832AC"/>
    <w:p w:rsidR="001832AC" w:rsidRDefault="001832AC" w:rsidP="001832AC">
      <w:r>
        <w:t>L</w:t>
      </w:r>
      <w:r w:rsidR="0018403C">
        <w:t>e bureau de l’</w:t>
      </w:r>
      <w:r>
        <w:t xml:space="preserve">association propose </w:t>
      </w:r>
      <w:r w:rsidR="0018403C">
        <w:t xml:space="preserve">d’augmenter les cotisations de </w:t>
      </w:r>
      <w:r w:rsidR="00DB4436" w:rsidRPr="00DB4436">
        <w:rPr>
          <w:highlight w:val="yellow"/>
        </w:rPr>
        <w:t>xx</w:t>
      </w:r>
      <w:r w:rsidR="00DB4436">
        <w:t>% ce qui implique :</w:t>
      </w:r>
    </w:p>
    <w:p w:rsidR="00DB4436" w:rsidRDefault="00DB4436" w:rsidP="00DB4436">
      <w:pPr>
        <w:pStyle w:val="Paragraphedeliste"/>
        <w:numPr>
          <w:ilvl w:val="0"/>
          <w:numId w:val="27"/>
        </w:numPr>
      </w:pPr>
      <w:r>
        <w:t xml:space="preserve">Cotisation Annuelle : </w:t>
      </w:r>
      <w:r w:rsidRPr="00DB4436">
        <w:rPr>
          <w:highlight w:val="yellow"/>
        </w:rPr>
        <w:t>XXX</w:t>
      </w:r>
      <w:r>
        <w:t xml:space="preserve"> € </w:t>
      </w:r>
    </w:p>
    <w:p w:rsidR="00DB4436" w:rsidRPr="001832AC" w:rsidRDefault="00DB4436" w:rsidP="00DB4436">
      <w:pPr>
        <w:pStyle w:val="Paragraphedeliste"/>
        <w:numPr>
          <w:ilvl w:val="0"/>
          <w:numId w:val="27"/>
        </w:numPr>
      </w:pPr>
      <w:r>
        <w:t xml:space="preserve">Cotisation Trimestrielle : </w:t>
      </w:r>
      <w:r w:rsidRPr="00DB4436">
        <w:rPr>
          <w:highlight w:val="yellow"/>
        </w:rPr>
        <w:t>YYY</w:t>
      </w:r>
      <w:r>
        <w:t xml:space="preserve">€ </w:t>
      </w:r>
    </w:p>
    <w:p w:rsidR="007B2E03" w:rsidRPr="0077610D" w:rsidRDefault="00E1487A" w:rsidP="0077610D">
      <w:pPr>
        <w:pStyle w:val="Titre2"/>
        <w:ind w:left="0" w:firstLine="708"/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</w:pPr>
      <w:bookmarkStart w:id="21" w:name="_Toc11610119"/>
      <w:r w:rsidRPr="00CB3844">
        <w:t>Budget prévisionnel de la saison suivante :</w:t>
      </w:r>
      <w:bookmarkEnd w:id="19"/>
      <w:bookmarkEnd w:id="21"/>
    </w:p>
    <w:p w:rsidR="00EF65A8" w:rsidRPr="00CB3844" w:rsidRDefault="00EF65A8" w:rsidP="007B2E03">
      <w:pPr>
        <w:rPr>
          <w:rFonts w:asciiTheme="majorHAnsi" w:hAnsiTheme="majorHAnsi"/>
        </w:rPr>
      </w:pPr>
    </w:p>
    <w:p w:rsidR="00EF65A8" w:rsidRPr="00CB3844" w:rsidRDefault="001832AC" w:rsidP="007B2E03">
      <w:pPr>
        <w:rPr>
          <w:rFonts w:asciiTheme="majorHAnsi" w:hAnsiTheme="majorHAnsi"/>
        </w:rPr>
      </w:pPr>
      <w:r w:rsidRPr="001832AC">
        <w:drawing>
          <wp:inline distT="0" distB="0" distL="0" distR="0" wp14:anchorId="2DE09A19" wp14:editId="1C847FFC">
            <wp:extent cx="6645910" cy="332295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A8" w:rsidRPr="00CB3844" w:rsidRDefault="00EF65A8" w:rsidP="007B2E03">
      <w:pPr>
        <w:rPr>
          <w:rFonts w:asciiTheme="majorHAnsi" w:hAnsiTheme="majorHAnsi"/>
        </w:rPr>
      </w:pPr>
    </w:p>
    <w:p w:rsidR="00E1487A" w:rsidRPr="00CB3844" w:rsidRDefault="00E1487A" w:rsidP="00EF65A8">
      <w:pPr>
        <w:rPr>
          <w:rFonts w:asciiTheme="majorHAnsi" w:hAnsiTheme="majorHAnsi"/>
          <w:b/>
        </w:rPr>
      </w:pPr>
    </w:p>
    <w:p w:rsidR="00EB15BC" w:rsidRPr="00CB3844" w:rsidRDefault="00EB15BC" w:rsidP="00EB15BC">
      <w:pPr>
        <w:ind w:firstLine="360"/>
        <w:rPr>
          <w:rFonts w:asciiTheme="majorHAnsi" w:hAnsiTheme="majorHAnsi"/>
          <w:color w:val="000000"/>
          <w:sz w:val="22"/>
        </w:rPr>
      </w:pPr>
      <w:r w:rsidRPr="00CB3844">
        <w:rPr>
          <w:rFonts w:asciiTheme="majorHAnsi" w:hAnsiTheme="majorHAnsi"/>
          <w:b/>
        </w:rPr>
        <w:t>Balance (Recette</w:t>
      </w:r>
      <w:r w:rsidR="00E563DE" w:rsidRPr="00CB3844">
        <w:rPr>
          <w:rFonts w:asciiTheme="majorHAnsi" w:hAnsiTheme="majorHAnsi"/>
          <w:b/>
        </w:rPr>
        <w:t>s</w:t>
      </w:r>
      <w:r w:rsidRPr="00CB3844">
        <w:rPr>
          <w:rFonts w:asciiTheme="majorHAnsi" w:hAnsiTheme="majorHAnsi"/>
          <w:b/>
        </w:rPr>
        <w:t xml:space="preserve"> – Dépense</w:t>
      </w:r>
      <w:r w:rsidR="00E563DE" w:rsidRPr="00CB3844">
        <w:rPr>
          <w:rFonts w:asciiTheme="majorHAnsi" w:hAnsiTheme="majorHAnsi"/>
          <w:b/>
        </w:rPr>
        <w:t>s</w:t>
      </w:r>
      <w:r w:rsidRPr="00CB3844">
        <w:rPr>
          <w:rFonts w:asciiTheme="majorHAnsi" w:hAnsiTheme="majorHAnsi"/>
          <w:b/>
        </w:rPr>
        <w:t xml:space="preserve">) : </w:t>
      </w:r>
      <w:r w:rsidR="0077610D" w:rsidRPr="0077610D">
        <w:rPr>
          <w:rFonts w:asciiTheme="majorHAnsi" w:hAnsiTheme="majorHAnsi"/>
          <w:b/>
          <w:color w:val="00B050"/>
          <w:sz w:val="22"/>
          <w:highlight w:val="yellow"/>
        </w:rPr>
        <w:t>- 1 647</w:t>
      </w:r>
      <w:r w:rsidR="00EF65A8" w:rsidRPr="0077610D">
        <w:rPr>
          <w:rFonts w:asciiTheme="majorHAnsi" w:hAnsiTheme="majorHAnsi"/>
          <w:b/>
          <w:color w:val="00B050"/>
          <w:sz w:val="22"/>
          <w:highlight w:val="yellow"/>
        </w:rPr>
        <w:t>,00</w:t>
      </w:r>
      <w:r w:rsidR="00752649" w:rsidRPr="0077610D">
        <w:rPr>
          <w:rFonts w:asciiTheme="majorHAnsi" w:hAnsiTheme="majorHAnsi"/>
          <w:b/>
          <w:color w:val="00B050"/>
          <w:sz w:val="22"/>
          <w:highlight w:val="yellow"/>
        </w:rPr>
        <w:t>€</w:t>
      </w:r>
    </w:p>
    <w:p w:rsidR="00FE43E4" w:rsidRPr="00CB3844" w:rsidRDefault="00EB15BC" w:rsidP="000F2E46">
      <w:pPr>
        <w:ind w:firstLine="360"/>
        <w:rPr>
          <w:rFonts w:asciiTheme="majorHAnsi" w:hAnsiTheme="majorHAnsi"/>
          <w:b/>
          <w:color w:val="00B050"/>
          <w:sz w:val="22"/>
        </w:rPr>
      </w:pPr>
      <w:r w:rsidRPr="00CB3844">
        <w:rPr>
          <w:rFonts w:asciiTheme="majorHAnsi" w:hAnsiTheme="majorHAnsi"/>
          <w:b/>
        </w:rPr>
        <w:t>Solde bancaire</w:t>
      </w:r>
      <w:r w:rsidR="008E7AEC">
        <w:rPr>
          <w:rFonts w:asciiTheme="majorHAnsi" w:hAnsiTheme="majorHAnsi"/>
          <w:b/>
        </w:rPr>
        <w:t xml:space="preserve"> prévisionnel</w:t>
      </w:r>
      <w:r w:rsidRPr="00CB3844">
        <w:rPr>
          <w:rFonts w:asciiTheme="majorHAnsi" w:hAnsiTheme="majorHAnsi"/>
          <w:b/>
        </w:rPr>
        <w:t xml:space="preserve"> : </w:t>
      </w:r>
      <w:r w:rsidR="001F70E1" w:rsidRPr="0077610D">
        <w:rPr>
          <w:rFonts w:asciiTheme="majorHAnsi" w:hAnsiTheme="majorHAnsi"/>
          <w:b/>
          <w:color w:val="00B050"/>
          <w:sz w:val="22"/>
          <w:highlight w:val="yellow"/>
        </w:rPr>
        <w:t xml:space="preserve">+ </w:t>
      </w:r>
      <w:r w:rsidR="008E7AEC" w:rsidRPr="0077610D">
        <w:rPr>
          <w:rFonts w:asciiTheme="majorHAnsi" w:hAnsiTheme="majorHAnsi"/>
          <w:b/>
          <w:color w:val="00B050"/>
          <w:sz w:val="22"/>
          <w:highlight w:val="yellow"/>
        </w:rPr>
        <w:t>6</w:t>
      </w:r>
      <w:r w:rsidR="00406039" w:rsidRPr="0077610D">
        <w:rPr>
          <w:rFonts w:asciiTheme="majorHAnsi" w:hAnsiTheme="majorHAnsi"/>
          <w:b/>
          <w:color w:val="00B050"/>
          <w:sz w:val="22"/>
          <w:highlight w:val="yellow"/>
        </w:rPr>
        <w:t xml:space="preserve"> </w:t>
      </w:r>
      <w:r w:rsidR="008E7AEC" w:rsidRPr="0077610D">
        <w:rPr>
          <w:rFonts w:asciiTheme="majorHAnsi" w:hAnsiTheme="majorHAnsi"/>
          <w:b/>
          <w:color w:val="00B050"/>
          <w:sz w:val="22"/>
          <w:highlight w:val="yellow"/>
        </w:rPr>
        <w:t>363</w:t>
      </w:r>
      <w:r w:rsidR="00406039" w:rsidRPr="0077610D">
        <w:rPr>
          <w:rFonts w:asciiTheme="majorHAnsi" w:hAnsiTheme="majorHAnsi"/>
          <w:b/>
          <w:color w:val="00B050"/>
          <w:sz w:val="22"/>
          <w:highlight w:val="yellow"/>
        </w:rPr>
        <w:t>,</w:t>
      </w:r>
      <w:r w:rsidR="008E7AEC" w:rsidRPr="0077610D">
        <w:rPr>
          <w:rFonts w:asciiTheme="majorHAnsi" w:hAnsiTheme="majorHAnsi"/>
          <w:b/>
          <w:color w:val="00B050"/>
          <w:sz w:val="22"/>
          <w:highlight w:val="yellow"/>
        </w:rPr>
        <w:t>71</w:t>
      </w:r>
      <w:r w:rsidR="00752649" w:rsidRPr="0077610D">
        <w:rPr>
          <w:rFonts w:asciiTheme="majorHAnsi" w:hAnsiTheme="majorHAnsi"/>
          <w:b/>
          <w:color w:val="00B050"/>
          <w:sz w:val="22"/>
          <w:highlight w:val="yellow"/>
        </w:rPr>
        <w:t>€</w:t>
      </w:r>
    </w:p>
    <w:p w:rsidR="00E9185B" w:rsidRPr="00CB3844" w:rsidRDefault="00E9185B" w:rsidP="00E9185B">
      <w:pPr>
        <w:pStyle w:val="Titre1"/>
      </w:pPr>
      <w:bookmarkStart w:id="22" w:name="_Toc11610118"/>
      <w:r>
        <w:lastRenderedPageBreak/>
        <w:t>Point 3</w:t>
      </w:r>
      <w:r w:rsidRPr="00CB3844">
        <w:t> :</w:t>
      </w:r>
    </w:p>
    <w:p w:rsidR="00E9185B" w:rsidRDefault="00E9185B" w:rsidP="00E9185B">
      <w:pPr>
        <w:pStyle w:val="Titre2"/>
      </w:pPr>
      <w:r>
        <w:t>Renouvellement des membres du bureau</w:t>
      </w:r>
      <w:bookmarkEnd w:id="22"/>
    </w:p>
    <w:p w:rsidR="00E9185B" w:rsidRDefault="00E9185B" w:rsidP="00E9185B"/>
    <w:p w:rsidR="00E9185B" w:rsidRDefault="00E9185B" w:rsidP="00E9185B">
      <w:r>
        <w:t>D’après les statuts de l’association article 8.1 :</w:t>
      </w:r>
    </w:p>
    <w:p w:rsidR="00E9185B" w:rsidRPr="0077610D" w:rsidRDefault="00E9185B" w:rsidP="00E9185B">
      <w:pPr>
        <w:rPr>
          <w:i/>
        </w:rPr>
      </w:pPr>
      <w:r w:rsidRPr="0077610D">
        <w:rPr>
          <w:i/>
        </w:rPr>
        <w:t>L'association est administrée par le conseil d’administration qui es</w:t>
      </w:r>
      <w:r w:rsidRPr="0077610D">
        <w:rPr>
          <w:b/>
          <w:bCs/>
          <w:i/>
        </w:rPr>
        <w:t xml:space="preserve">t composé de 3 personnes. </w:t>
      </w:r>
      <w:r w:rsidRPr="0077610D">
        <w:rPr>
          <w:b/>
          <w:bCs/>
          <w:i/>
        </w:rPr>
        <w:br/>
      </w:r>
      <w:r w:rsidRPr="0077610D">
        <w:rPr>
          <w:bCs/>
          <w:i/>
        </w:rPr>
        <w:t>Chaque</w:t>
      </w:r>
      <w:r w:rsidRPr="0077610D">
        <w:rPr>
          <w:b/>
          <w:bCs/>
          <w:i/>
        </w:rPr>
        <w:t xml:space="preserve"> </w:t>
      </w:r>
      <w:r w:rsidRPr="0077610D">
        <w:rPr>
          <w:i/>
        </w:rPr>
        <w:t>membre est élu par l’assemblée générale. Le mandat du conseil d’administration est de 4 années.</w:t>
      </w:r>
    </w:p>
    <w:p w:rsidR="00A51C52" w:rsidRPr="0077610D" w:rsidRDefault="00A51C52" w:rsidP="00E9185B">
      <w:pPr>
        <w:rPr>
          <w:i/>
        </w:rPr>
      </w:pPr>
    </w:p>
    <w:p w:rsidR="00E9185B" w:rsidRPr="0077610D" w:rsidRDefault="00E9185B" w:rsidP="00E9185B">
      <w:r w:rsidRPr="00DB4436">
        <w:t>Nous devons donc élire un nouveau bureau</w:t>
      </w:r>
      <w:r>
        <w:t xml:space="preserve"> qui doit être </w:t>
      </w:r>
      <w:r>
        <w:rPr>
          <w:bCs/>
        </w:rPr>
        <w:t>composé :</w:t>
      </w:r>
    </w:p>
    <w:p w:rsidR="00E9185B" w:rsidRDefault="00E9185B" w:rsidP="00E9185B">
      <w:pPr>
        <w:pStyle w:val="Paragraphedeliste"/>
        <w:numPr>
          <w:ilvl w:val="0"/>
          <w:numId w:val="27"/>
        </w:numPr>
        <w:rPr>
          <w:bCs/>
        </w:rPr>
      </w:pPr>
      <w:r w:rsidRPr="00DB4436">
        <w:rPr>
          <w:bCs/>
        </w:rPr>
        <w:t>d’un(e) Président(e),</w:t>
      </w:r>
    </w:p>
    <w:p w:rsidR="00E9185B" w:rsidRDefault="00E9185B" w:rsidP="00E9185B">
      <w:pPr>
        <w:pStyle w:val="Paragraphedeliste"/>
        <w:numPr>
          <w:ilvl w:val="0"/>
          <w:numId w:val="27"/>
        </w:numPr>
        <w:rPr>
          <w:bCs/>
        </w:rPr>
      </w:pPr>
      <w:r w:rsidRPr="00DB4436">
        <w:rPr>
          <w:bCs/>
        </w:rPr>
        <w:t>d’un(e) Trésorier(e),</w:t>
      </w:r>
    </w:p>
    <w:p w:rsidR="00E9185B" w:rsidRDefault="00E9185B" w:rsidP="00E9185B">
      <w:pPr>
        <w:pStyle w:val="Paragraphedeliste"/>
        <w:numPr>
          <w:ilvl w:val="0"/>
          <w:numId w:val="27"/>
        </w:numPr>
        <w:rPr>
          <w:bCs/>
        </w:rPr>
      </w:pPr>
      <w:r w:rsidRPr="00DB4436">
        <w:rPr>
          <w:bCs/>
        </w:rPr>
        <w:t>d’un(e) Secrétaire.</w:t>
      </w:r>
    </w:p>
    <w:p w:rsidR="00E9185B" w:rsidRDefault="00E9185B" w:rsidP="00E9185B">
      <w:pPr>
        <w:rPr>
          <w:bCs/>
        </w:rPr>
      </w:pPr>
    </w:p>
    <w:p w:rsidR="00E9185B" w:rsidRPr="00DB4436" w:rsidRDefault="00E9185B" w:rsidP="00E9185B">
      <w:pPr>
        <w:rPr>
          <w:bCs/>
        </w:rPr>
      </w:pPr>
    </w:p>
    <w:p w:rsidR="00E9185B" w:rsidRPr="00DB4436" w:rsidRDefault="00E9185B" w:rsidP="00E9185B">
      <w:pPr>
        <w:pStyle w:val="Sous-titre"/>
      </w:pPr>
      <w:r w:rsidRPr="00DB4436">
        <w:t>Président</w:t>
      </w:r>
    </w:p>
    <w:p w:rsidR="00E9185B" w:rsidRPr="00DB4436" w:rsidRDefault="00E9185B" w:rsidP="00E9185B">
      <w:pPr>
        <w:rPr>
          <w:bCs/>
        </w:rPr>
      </w:pPr>
      <w:r w:rsidRPr="00DB4436">
        <w:rPr>
          <w:bCs/>
        </w:rPr>
        <w:t>Le Président convoque les assemblées générales et les réunions du conseil d’administration. Il</w:t>
      </w:r>
    </w:p>
    <w:p w:rsidR="00E9185B" w:rsidRPr="00DB4436" w:rsidRDefault="00E9185B" w:rsidP="00E9185B">
      <w:pPr>
        <w:rPr>
          <w:bCs/>
        </w:rPr>
      </w:pPr>
      <w:proofErr w:type="gramStart"/>
      <w:r w:rsidRPr="00DB4436">
        <w:rPr>
          <w:bCs/>
        </w:rPr>
        <w:t>représente</w:t>
      </w:r>
      <w:proofErr w:type="gramEnd"/>
      <w:r w:rsidRPr="00DB4436">
        <w:rPr>
          <w:bCs/>
        </w:rPr>
        <w:t xml:space="preserve"> l'association dans tous les actes de la vie civile et est investi de tous les pouvoirs à cet effet. Il peut</w:t>
      </w:r>
      <w:r>
        <w:rPr>
          <w:bCs/>
        </w:rPr>
        <w:t xml:space="preserve"> </w:t>
      </w:r>
      <w:r w:rsidRPr="00DB4436">
        <w:rPr>
          <w:bCs/>
        </w:rPr>
        <w:t>déléguer certaines de ses attributions. Il a notamment qualité pour ester en justice au nom de l'association,</w:t>
      </w:r>
      <w:r>
        <w:rPr>
          <w:bCs/>
        </w:rPr>
        <w:t xml:space="preserve"> </w:t>
      </w:r>
      <w:r w:rsidRPr="00DB4436">
        <w:rPr>
          <w:bCs/>
        </w:rPr>
        <w:t>tant en demande qu'en défense. En cas d'absence ou de maladie, il est remplacé par tout autre administrateur</w:t>
      </w:r>
      <w:r>
        <w:rPr>
          <w:bCs/>
        </w:rPr>
        <w:t xml:space="preserve"> </w:t>
      </w:r>
      <w:r w:rsidRPr="00DB4436">
        <w:rPr>
          <w:bCs/>
        </w:rPr>
        <w:t>spécialement délégué par le Conseil d’administration.</w:t>
      </w:r>
    </w:p>
    <w:p w:rsidR="00E9185B" w:rsidRDefault="00E9185B" w:rsidP="00E9185B">
      <w:pPr>
        <w:rPr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1599"/>
        <w:gridCol w:w="1418"/>
        <w:gridCol w:w="1849"/>
        <w:gridCol w:w="2204"/>
      </w:tblGrid>
      <w:tr w:rsidR="00E9185B" w:rsidRPr="00EF65A8" w:rsidTr="00A51C52">
        <w:trPr>
          <w:jc w:val="center"/>
        </w:trPr>
        <w:tc>
          <w:tcPr>
            <w:tcW w:w="10682" w:type="dxa"/>
            <w:gridSpan w:val="5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8"/>
                <w:szCs w:val="28"/>
              </w:rPr>
              <w:t>Vote pour le président de l’association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Candidat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Cécile CAILLEY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E9185B" w:rsidRDefault="00E9185B" w:rsidP="00E9185B">
      <w:pPr>
        <w:rPr>
          <w:bCs/>
        </w:rPr>
      </w:pPr>
    </w:p>
    <w:p w:rsidR="00E9185B" w:rsidRPr="00DB4436" w:rsidRDefault="00E9185B" w:rsidP="00E9185B">
      <w:pPr>
        <w:rPr>
          <w:bCs/>
        </w:rPr>
      </w:pPr>
    </w:p>
    <w:p w:rsidR="00E9185B" w:rsidRPr="00DB4436" w:rsidRDefault="00E9185B" w:rsidP="00E9185B">
      <w:pPr>
        <w:pStyle w:val="Sous-titre"/>
      </w:pPr>
      <w:r w:rsidRPr="00DB4436">
        <w:t>Trésorier</w:t>
      </w:r>
    </w:p>
    <w:p w:rsidR="00E9185B" w:rsidRPr="00DB4436" w:rsidRDefault="00E9185B" w:rsidP="00E9185B">
      <w:pPr>
        <w:rPr>
          <w:bCs/>
        </w:rPr>
      </w:pPr>
      <w:r w:rsidRPr="00DB4436">
        <w:rPr>
          <w:bCs/>
        </w:rPr>
        <w:t>Le Trésorier est chargé de tout ce qui concerne la gestion du patrimoine de l'association. Il effectue</w:t>
      </w:r>
    </w:p>
    <w:p w:rsidR="00E9185B" w:rsidRPr="00DB4436" w:rsidRDefault="00E9185B" w:rsidP="00E9185B">
      <w:pPr>
        <w:rPr>
          <w:bCs/>
        </w:rPr>
      </w:pPr>
      <w:proofErr w:type="gramStart"/>
      <w:r w:rsidRPr="00DB4436">
        <w:rPr>
          <w:bCs/>
        </w:rPr>
        <w:t>tout</w:t>
      </w:r>
      <w:proofErr w:type="gramEnd"/>
      <w:r w:rsidRPr="00DB4436">
        <w:rPr>
          <w:bCs/>
        </w:rPr>
        <w:t xml:space="preserve"> paiement et perçoit toute recette sous la surveillance du Président. Il tient une comptabilité régulière, au</w:t>
      </w:r>
    </w:p>
    <w:p w:rsidR="00E9185B" w:rsidRDefault="00E9185B" w:rsidP="00E9185B">
      <w:pPr>
        <w:rPr>
          <w:bCs/>
        </w:rPr>
      </w:pPr>
      <w:proofErr w:type="gramStart"/>
      <w:r w:rsidRPr="00DB4436">
        <w:rPr>
          <w:bCs/>
        </w:rPr>
        <w:t>jour</w:t>
      </w:r>
      <w:proofErr w:type="gramEnd"/>
      <w:r w:rsidRPr="00DB4436">
        <w:rPr>
          <w:bCs/>
        </w:rPr>
        <w:t xml:space="preserve"> le jour, de toutes les opérations et rend compte à l'assemblée annuelle, qui statue sur la gestion.</w:t>
      </w:r>
    </w:p>
    <w:p w:rsidR="00E9185B" w:rsidRDefault="00E9185B" w:rsidP="00E9185B">
      <w:pPr>
        <w:rPr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1599"/>
        <w:gridCol w:w="1418"/>
        <w:gridCol w:w="1849"/>
        <w:gridCol w:w="2204"/>
      </w:tblGrid>
      <w:tr w:rsidR="00E9185B" w:rsidRPr="00EF65A8" w:rsidTr="00A51C52">
        <w:trPr>
          <w:jc w:val="center"/>
        </w:trPr>
        <w:tc>
          <w:tcPr>
            <w:tcW w:w="10682" w:type="dxa"/>
            <w:gridSpan w:val="5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8"/>
                <w:szCs w:val="28"/>
              </w:rPr>
              <w:t>Vote pour le trésorier de l’association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Candidat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Grégory CAILLEY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E9185B" w:rsidRPr="00DB4436" w:rsidRDefault="00E9185B" w:rsidP="00E9185B">
      <w:pPr>
        <w:rPr>
          <w:bCs/>
        </w:rPr>
      </w:pPr>
    </w:p>
    <w:p w:rsidR="00E9185B" w:rsidRDefault="00E9185B" w:rsidP="00E9185B">
      <w:pPr>
        <w:rPr>
          <w:bCs/>
        </w:rPr>
      </w:pPr>
    </w:p>
    <w:p w:rsidR="00E9185B" w:rsidRPr="00DB4436" w:rsidRDefault="00E9185B" w:rsidP="00E9185B">
      <w:pPr>
        <w:pStyle w:val="Sous-titre"/>
      </w:pPr>
      <w:r w:rsidRPr="00DB4436">
        <w:t>Secrétaire</w:t>
      </w:r>
    </w:p>
    <w:p w:rsidR="00E9185B" w:rsidRPr="00DB4436" w:rsidRDefault="00E9185B" w:rsidP="00E9185B">
      <w:pPr>
        <w:rPr>
          <w:bCs/>
        </w:rPr>
      </w:pPr>
      <w:r w:rsidRPr="00DB4436">
        <w:rPr>
          <w:bCs/>
        </w:rPr>
        <w:t>Le Secrétaire est chargé de tout ce qui concerne la correspondance et les archives. Il rédige les</w:t>
      </w:r>
    </w:p>
    <w:p w:rsidR="00E9185B" w:rsidRDefault="00E9185B" w:rsidP="00E9185B">
      <w:pPr>
        <w:rPr>
          <w:bCs/>
        </w:rPr>
      </w:pPr>
      <w:proofErr w:type="gramStart"/>
      <w:r w:rsidRPr="00DB4436">
        <w:rPr>
          <w:bCs/>
        </w:rPr>
        <w:t>procès-verbaux</w:t>
      </w:r>
      <w:proofErr w:type="gramEnd"/>
      <w:r w:rsidRPr="00DB4436">
        <w:rPr>
          <w:bCs/>
        </w:rPr>
        <w:t xml:space="preserve"> des délibérations. Il assure l'exécution des formalités prescrites.</w:t>
      </w:r>
    </w:p>
    <w:p w:rsidR="00E9185B" w:rsidRDefault="00E9185B" w:rsidP="00E9185B">
      <w:pPr>
        <w:rPr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1599"/>
        <w:gridCol w:w="1418"/>
        <w:gridCol w:w="1849"/>
        <w:gridCol w:w="2204"/>
      </w:tblGrid>
      <w:tr w:rsidR="00E9185B" w:rsidRPr="00EF65A8" w:rsidTr="00A51C52">
        <w:trPr>
          <w:jc w:val="center"/>
        </w:trPr>
        <w:tc>
          <w:tcPr>
            <w:tcW w:w="10682" w:type="dxa"/>
            <w:gridSpan w:val="5"/>
          </w:tcPr>
          <w:p w:rsidR="00E9185B" w:rsidRPr="00EF65A8" w:rsidRDefault="00E9185B" w:rsidP="00E9185B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8"/>
                <w:szCs w:val="28"/>
              </w:rPr>
              <w:t>Vote pour le Secrétaire de l’association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Candidat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Acceptent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Rejettent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S’abstiennent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EF65A8">
              <w:rPr>
                <w:rFonts w:asciiTheme="majorHAnsi" w:hAnsiTheme="majorHAnsi" w:cstheme="minorHAnsi"/>
                <w:b/>
              </w:rPr>
              <w:t>Résultat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Laurent DUCLOS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 xml:space="preserve"> </w:t>
            </w: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Benoit CORBIERE</w:t>
            </w: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  <w:tr w:rsidR="00E9185B" w:rsidRPr="00EF65A8" w:rsidTr="00A51C52">
        <w:trPr>
          <w:jc w:val="center"/>
        </w:trPr>
        <w:tc>
          <w:tcPr>
            <w:tcW w:w="3612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59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418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1849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2204" w:type="dxa"/>
          </w:tcPr>
          <w:p w:rsidR="00E9185B" w:rsidRPr="00EF65A8" w:rsidRDefault="00E9185B" w:rsidP="00A51C52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EF65A8">
              <w:rPr>
                <w:rFonts w:asciiTheme="majorHAnsi" w:hAnsiTheme="majorHAnsi" w:cstheme="minorHAnsi"/>
                <w:szCs w:val="24"/>
              </w:rPr>
              <w:t>Validé/Refusé</w:t>
            </w:r>
          </w:p>
        </w:tc>
      </w:tr>
    </w:tbl>
    <w:p w:rsidR="00E9185B" w:rsidRDefault="00E9185B" w:rsidP="00E9185B">
      <w:pPr>
        <w:rPr>
          <w:b/>
          <w:bCs/>
        </w:rPr>
      </w:pPr>
    </w:p>
    <w:p w:rsidR="00E9185B" w:rsidRPr="00EF65A8" w:rsidRDefault="00E9185B" w:rsidP="00065831">
      <w:pPr>
        <w:spacing w:after="200" w:line="276" w:lineRule="auto"/>
        <w:rPr>
          <w:rFonts w:asciiTheme="majorHAnsi" w:hAnsiTheme="majorHAnsi"/>
          <w:b/>
          <w:color w:val="00B050"/>
          <w:sz w:val="22"/>
          <w:highlight w:val="yellow"/>
        </w:rPr>
      </w:pPr>
    </w:p>
    <w:p w:rsidR="00EB15BC" w:rsidRPr="00CB3844" w:rsidRDefault="00E9185B" w:rsidP="001078A0">
      <w:pPr>
        <w:pStyle w:val="Titre1"/>
      </w:pPr>
      <w:bookmarkStart w:id="23" w:name="_Toc455001643"/>
      <w:bookmarkStart w:id="24" w:name="_Toc11610120"/>
      <w:r>
        <w:lastRenderedPageBreak/>
        <w:t>Point 4</w:t>
      </w:r>
      <w:r w:rsidR="00EB15BC" w:rsidRPr="00CB3844">
        <w:t> :</w:t>
      </w:r>
      <w:bookmarkEnd w:id="23"/>
      <w:bookmarkEnd w:id="24"/>
    </w:p>
    <w:p w:rsidR="002129A1" w:rsidRPr="002129A1" w:rsidRDefault="002129A1" w:rsidP="002129A1"/>
    <w:p w:rsidR="001D34E6" w:rsidRDefault="001F44DA">
      <w:pPr>
        <w:spacing w:after="200" w:line="276" w:lineRule="auto"/>
        <w:rPr>
          <w:rFonts w:asciiTheme="majorHAnsi" w:hAnsiTheme="majorHAnsi"/>
          <w:color w:val="000000"/>
          <w:sz w:val="2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  <w:t>Questions / Réponses</w:t>
      </w:r>
      <w:r w:rsidRPr="00CB3844">
        <w:t> </w:t>
      </w:r>
      <w:bookmarkStart w:id="25" w:name="_GoBack"/>
      <w:bookmarkEnd w:id="25"/>
      <w:r>
        <w:rPr>
          <w:rFonts w:asciiTheme="majorHAnsi" w:hAnsiTheme="majorHAnsi"/>
          <w:color w:val="000000"/>
          <w:sz w:val="22"/>
        </w:rPr>
        <w:t xml:space="preserve"> </w:t>
      </w:r>
      <w:r w:rsidR="001D34E6">
        <w:rPr>
          <w:rFonts w:asciiTheme="majorHAnsi" w:hAnsiTheme="majorHAnsi"/>
          <w:color w:val="000000"/>
          <w:sz w:val="22"/>
        </w:rPr>
        <w:br w:type="page"/>
      </w:r>
    </w:p>
    <w:p w:rsidR="007E6AEB" w:rsidRPr="00EF65A8" w:rsidRDefault="007E6AEB">
      <w:pPr>
        <w:spacing w:after="200" w:line="276" w:lineRule="auto"/>
        <w:rPr>
          <w:rFonts w:asciiTheme="majorHAnsi" w:hAnsiTheme="majorHAnsi"/>
          <w:color w:val="000000"/>
          <w:sz w:val="22"/>
        </w:rPr>
        <w:sectPr w:rsidR="007E6AEB" w:rsidRPr="00EF65A8" w:rsidSect="00106A16">
          <w:pgSz w:w="11906" w:h="16838"/>
          <w:pgMar w:top="1816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EF65A8">
        <w:rPr>
          <w:rFonts w:asciiTheme="majorHAnsi" w:hAnsiTheme="majorHAnsi"/>
          <w:color w:val="000000"/>
          <w:sz w:val="22"/>
        </w:rPr>
        <w:lastRenderedPageBreak/>
        <w:br w:type="page"/>
      </w:r>
    </w:p>
    <w:p w:rsidR="007E6AEB" w:rsidRPr="00EF65A8" w:rsidRDefault="007E6AEB">
      <w:pPr>
        <w:spacing w:after="200" w:line="276" w:lineRule="auto"/>
        <w:rPr>
          <w:rFonts w:asciiTheme="majorHAnsi" w:hAnsiTheme="majorHAnsi"/>
          <w:color w:val="000000"/>
          <w:sz w:val="22"/>
        </w:rPr>
      </w:pPr>
    </w:p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5756"/>
      </w:tblGrid>
      <w:tr w:rsidR="007E6AEB" w:rsidRPr="00EF65A8" w:rsidTr="00707FB3">
        <w:trPr>
          <w:trHeight w:val="1440"/>
        </w:trPr>
        <w:tc>
          <w:tcPr>
            <w:tcW w:w="1440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</w:tcPr>
          <w:p w:rsidR="007E6AEB" w:rsidRPr="00EF65A8" w:rsidRDefault="007E6AEB" w:rsidP="00707FB3">
            <w:pPr>
              <w:rPr>
                <w:rFonts w:asciiTheme="majorHAnsi" w:hAnsiTheme="majorHAnsi"/>
              </w:rPr>
            </w:pPr>
          </w:p>
        </w:tc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56"/>
              <w:szCs w:val="72"/>
            </w:rPr>
            <w:alias w:val="Année"/>
            <w:id w:val="-329367820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5756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7E6AEB" w:rsidRPr="00EF65A8" w:rsidRDefault="00D2358E" w:rsidP="00707FB3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5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56"/>
                    <w:szCs w:val="72"/>
                  </w:rPr>
                  <w:t xml:space="preserve"> SAISON 2018-2019</w:t>
                </w:r>
              </w:p>
            </w:tc>
          </w:sdtContent>
        </w:sdt>
      </w:tr>
      <w:tr w:rsidR="007E6AEB" w:rsidRPr="00EF65A8" w:rsidTr="00707FB3">
        <w:trPr>
          <w:trHeight w:val="2880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7E6AEB" w:rsidRPr="00EF65A8" w:rsidRDefault="007E6AEB" w:rsidP="00707FB3">
            <w:pPr>
              <w:rPr>
                <w:rFonts w:asciiTheme="majorHAnsi" w:hAnsiTheme="majorHAnsi"/>
              </w:rPr>
            </w:pPr>
          </w:p>
        </w:tc>
        <w:tc>
          <w:tcPr>
            <w:tcW w:w="5756" w:type="dxa"/>
            <w:tcBorders>
              <w:left w:val="single" w:sz="4" w:space="0" w:color="000000" w:themeColor="text1"/>
            </w:tcBorders>
            <w:vAlign w:val="center"/>
          </w:tcPr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b/>
                <w:smallCaps/>
                <w:sz w:val="56"/>
                <w:szCs w:val="96"/>
              </w:rPr>
            </w:pPr>
          </w:p>
          <w:sdt>
            <w:sdtPr>
              <w:rPr>
                <w:rFonts w:asciiTheme="majorHAnsi" w:hAnsiTheme="majorHAnsi"/>
                <w:b/>
                <w:smallCaps/>
                <w:sz w:val="56"/>
                <w:szCs w:val="96"/>
              </w:rPr>
              <w:alias w:val="Société"/>
              <w:id w:val="195698635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7E6AEB" w:rsidRPr="00EF65A8" w:rsidRDefault="00D2358E" w:rsidP="00707FB3">
                <w:pPr>
                  <w:pStyle w:val="Sansinterligne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  <w:b/>
                    <w:smallCaps/>
                    <w:sz w:val="56"/>
                    <w:szCs w:val="96"/>
                  </w:rPr>
                  <w:t>ASSOCIATION KFR</w:t>
                </w:r>
              </w:p>
            </w:sdtContent>
          </w:sdt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jc w:val="both"/>
              <w:rPr>
                <w:rFonts w:asciiTheme="majorHAnsi" w:hAnsiTheme="majorHAnsi"/>
                <w:b/>
                <w:smallCaps/>
                <w:sz w:val="32"/>
                <w:szCs w:val="32"/>
              </w:rPr>
            </w:pPr>
            <w:r w:rsidRPr="00EF65A8">
              <w:rPr>
                <w:rFonts w:asciiTheme="majorHAnsi" w:hAnsiTheme="majorHAnsi"/>
                <w:b/>
                <w:smallCaps/>
                <w:sz w:val="32"/>
                <w:szCs w:val="32"/>
              </w:rPr>
              <w:t>Support administratif de l’</w:t>
            </w:r>
            <w:r w:rsidRPr="00EF65A8">
              <w:rPr>
                <w:rFonts w:asciiTheme="majorHAnsi" w:hAnsiTheme="majorHAnsi"/>
                <w:b/>
                <w:caps/>
                <w:sz w:val="32"/>
                <w:szCs w:val="32"/>
              </w:rPr>
              <w:t>é</w:t>
            </w:r>
            <w:r w:rsidRPr="00EF65A8">
              <w:rPr>
                <w:rFonts w:asciiTheme="majorHAnsi" w:hAnsiTheme="majorHAnsi"/>
                <w:b/>
                <w:smallCaps/>
                <w:sz w:val="32"/>
                <w:szCs w:val="32"/>
              </w:rPr>
              <w:t xml:space="preserve">cole </w:t>
            </w:r>
          </w:p>
          <w:p w:rsidR="007E6AEB" w:rsidRPr="00EF65A8" w:rsidRDefault="007E6AEB" w:rsidP="00707FB3">
            <w:pPr>
              <w:jc w:val="both"/>
              <w:rPr>
                <w:rFonts w:asciiTheme="majorHAnsi" w:hAnsiTheme="majorHAnsi" w:cs="Arial"/>
                <w:color w:val="990000"/>
                <w:sz w:val="32"/>
                <w:szCs w:val="32"/>
              </w:rPr>
            </w:pPr>
            <w:r w:rsidRPr="00EF65A8">
              <w:rPr>
                <w:rFonts w:asciiTheme="majorHAnsi" w:hAnsiTheme="majorHAnsi" w:cs="Arial"/>
                <w:caps/>
                <w:color w:val="C00000"/>
                <w:sz w:val="32"/>
                <w:szCs w:val="32"/>
              </w:rPr>
              <w:t>Rou Tang Lang Quan</w:t>
            </w:r>
          </w:p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  <w:p w:rsidR="007E6AEB" w:rsidRPr="00EF65A8" w:rsidRDefault="007E6AEB" w:rsidP="00707FB3">
            <w:pPr>
              <w:rPr>
                <w:rFonts w:asciiTheme="majorHAnsi" w:hAnsiTheme="majorHAnsi"/>
                <w:b/>
                <w:smallCaps/>
                <w:sz w:val="32"/>
                <w:szCs w:val="32"/>
                <w:u w:val="single"/>
              </w:rPr>
            </w:pPr>
            <w:r w:rsidRPr="00EF65A8">
              <w:rPr>
                <w:rFonts w:asciiTheme="majorHAnsi" w:hAnsiTheme="majorHAnsi"/>
                <w:b/>
                <w:sz w:val="22"/>
                <w:lang w:eastAsia="en-US"/>
              </w:rPr>
              <w:t>Membres du Bureau</w:t>
            </w:r>
          </w:p>
          <w:p w:rsidR="007E6AEB" w:rsidRPr="00EF65A8" w:rsidRDefault="007E6AEB" w:rsidP="00707FB3">
            <w:pPr>
              <w:rPr>
                <w:rFonts w:asciiTheme="majorHAnsi" w:hAnsiTheme="majorHAnsi"/>
                <w:lang w:eastAsia="en-US"/>
              </w:rPr>
            </w:pPr>
            <w:r w:rsidRPr="00EF65A8">
              <w:rPr>
                <w:rFonts w:asciiTheme="majorHAnsi" w:hAnsiTheme="majorHAnsi"/>
                <w:sz w:val="22"/>
                <w:lang w:eastAsia="en-US"/>
              </w:rPr>
              <w:t>Présidente</w:t>
            </w:r>
            <w:r w:rsidRPr="00EF65A8">
              <w:rPr>
                <w:rFonts w:asciiTheme="majorHAnsi" w:hAnsiTheme="majorHAnsi"/>
                <w:sz w:val="22"/>
                <w:lang w:eastAsia="en-US"/>
              </w:rPr>
              <w:tab/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President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CE1C77" w:rsidRPr="00EF65A8">
              <w:rPr>
                <w:rFonts w:asciiTheme="majorHAnsi" w:hAnsiTheme="majorHAnsi"/>
                <w:sz w:val="22"/>
                <w:lang w:eastAsia="en-US"/>
              </w:rPr>
              <w:t>Cécile CAILLEY</w:t>
            </w:r>
            <w:r w:rsidR="006524FF" w:rsidRPr="00EF65A8">
              <w:rPr>
                <w:rFonts w:asciiTheme="majorHAnsi" w:hAnsiTheme="majorHAnsi"/>
                <w:sz w:val="22"/>
                <w:lang w:eastAsia="en-US"/>
              </w:rPr>
              <w:fldChar w:fldCharType="end"/>
            </w:r>
          </w:p>
          <w:p w:rsidR="007E6AEB" w:rsidRPr="00EF65A8" w:rsidRDefault="007E6AEB" w:rsidP="00707FB3">
            <w:pPr>
              <w:rPr>
                <w:rFonts w:asciiTheme="majorHAnsi" w:hAnsiTheme="majorHAnsi"/>
                <w:lang w:eastAsia="en-US"/>
              </w:rPr>
            </w:pPr>
            <w:r w:rsidRPr="00EF65A8">
              <w:rPr>
                <w:rFonts w:asciiTheme="majorHAnsi" w:hAnsiTheme="majorHAnsi"/>
                <w:sz w:val="22"/>
                <w:lang w:eastAsia="en-US"/>
              </w:rPr>
              <w:t>Trésorier</w:t>
            </w:r>
            <w:r w:rsidRPr="00EF65A8">
              <w:rPr>
                <w:rFonts w:asciiTheme="majorHAnsi" w:hAnsiTheme="majorHAnsi"/>
                <w:sz w:val="22"/>
                <w:lang w:eastAsia="en-US"/>
              </w:rPr>
              <w:tab/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Tresorier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CE1C77" w:rsidRPr="00EF65A8">
              <w:rPr>
                <w:rFonts w:asciiTheme="majorHAnsi" w:hAnsiTheme="majorHAnsi"/>
                <w:sz w:val="22"/>
                <w:lang w:eastAsia="en-US"/>
              </w:rPr>
              <w:t>Grégory CAILLEY</w:t>
            </w:r>
            <w:r w:rsidR="006524FF" w:rsidRPr="00EF65A8">
              <w:rPr>
                <w:rFonts w:asciiTheme="majorHAnsi" w:hAnsiTheme="majorHAnsi"/>
                <w:sz w:val="22"/>
                <w:lang w:eastAsia="en-US"/>
              </w:rPr>
              <w:fldChar w:fldCharType="end"/>
            </w:r>
          </w:p>
          <w:p w:rsidR="007E6AEB" w:rsidRPr="00EF65A8" w:rsidRDefault="007E6AEB" w:rsidP="00707FB3">
            <w:pPr>
              <w:rPr>
                <w:rFonts w:asciiTheme="majorHAnsi" w:hAnsiTheme="majorHAnsi"/>
                <w:lang w:eastAsia="en-US"/>
              </w:rPr>
            </w:pPr>
            <w:r w:rsidRPr="00EF65A8">
              <w:rPr>
                <w:rFonts w:asciiTheme="majorHAnsi" w:hAnsiTheme="majorHAnsi"/>
                <w:sz w:val="22"/>
                <w:lang w:eastAsia="en-US"/>
              </w:rPr>
              <w:t>Secrétaire</w:t>
            </w:r>
            <w:r w:rsidRPr="00EF65A8">
              <w:rPr>
                <w:rFonts w:asciiTheme="majorHAnsi" w:hAnsiTheme="majorHAnsi"/>
                <w:sz w:val="22"/>
                <w:lang w:eastAsia="en-US"/>
              </w:rPr>
              <w:tab/>
            </w:r>
            <w:r w:rsidR="006524FF" w:rsidRPr="00EF65A8">
              <w:rPr>
                <w:rFonts w:asciiTheme="majorHAnsi" w:hAnsiTheme="majorHAnsi"/>
              </w:rPr>
              <w:fldChar w:fldCharType="begin"/>
            </w:r>
            <w:r w:rsidR="006524FF" w:rsidRPr="00EF65A8">
              <w:rPr>
                <w:rFonts w:asciiTheme="majorHAnsi" w:hAnsiTheme="majorHAnsi"/>
              </w:rPr>
              <w:instrText xml:space="preserve"> DOCPROPERTY  Secretaire  \* MERGEFORMAT </w:instrText>
            </w:r>
            <w:r w:rsidR="006524FF" w:rsidRPr="00EF65A8">
              <w:rPr>
                <w:rFonts w:asciiTheme="majorHAnsi" w:hAnsiTheme="majorHAnsi"/>
              </w:rPr>
              <w:fldChar w:fldCharType="separate"/>
            </w:r>
            <w:r w:rsidR="00CE1C77" w:rsidRPr="00EF65A8">
              <w:rPr>
                <w:rFonts w:asciiTheme="majorHAnsi" w:hAnsiTheme="majorHAnsi"/>
                <w:sz w:val="22"/>
                <w:lang w:eastAsia="en-US"/>
              </w:rPr>
              <w:t>Laurent DUCLOS</w:t>
            </w:r>
            <w:r w:rsidR="006524FF" w:rsidRPr="00EF65A8">
              <w:rPr>
                <w:rFonts w:asciiTheme="majorHAnsi" w:hAnsiTheme="majorHAnsi"/>
                <w:sz w:val="22"/>
                <w:lang w:eastAsia="en-US"/>
              </w:rPr>
              <w:fldChar w:fldCharType="end"/>
            </w:r>
          </w:p>
        </w:tc>
      </w:tr>
      <w:tr w:rsidR="007E6AEB" w:rsidRPr="00EF65A8" w:rsidTr="00707FB3">
        <w:trPr>
          <w:trHeight w:val="1351"/>
        </w:trPr>
        <w:tc>
          <w:tcPr>
            <w:tcW w:w="1440" w:type="dxa"/>
            <w:tcBorders>
              <w:right w:val="single" w:sz="4" w:space="0" w:color="000000" w:themeColor="text1"/>
            </w:tcBorders>
          </w:tcPr>
          <w:p w:rsidR="007E6AEB" w:rsidRPr="00EF65A8" w:rsidRDefault="007E6AEB" w:rsidP="00707FB3">
            <w:pPr>
              <w:rPr>
                <w:rFonts w:asciiTheme="majorHAnsi" w:hAnsiTheme="majorHAnsi"/>
              </w:rPr>
            </w:pPr>
          </w:p>
        </w:tc>
        <w:tc>
          <w:tcPr>
            <w:tcW w:w="5756" w:type="dxa"/>
            <w:tcBorders>
              <w:left w:val="single" w:sz="4" w:space="0" w:color="000000" w:themeColor="text1"/>
            </w:tcBorders>
            <w:vAlign w:val="center"/>
          </w:tcPr>
          <w:p w:rsidR="007E6AEB" w:rsidRPr="00EF65A8" w:rsidRDefault="007E6AEB" w:rsidP="00707FB3">
            <w:pPr>
              <w:pStyle w:val="Sansinterligne"/>
              <w:rPr>
                <w:rFonts w:asciiTheme="majorHAnsi" w:hAnsiTheme="majorHAnsi"/>
                <w:color w:val="76923C" w:themeColor="accent3" w:themeShade="BF"/>
              </w:rPr>
            </w:pPr>
          </w:p>
        </w:tc>
      </w:tr>
    </w:tbl>
    <w:p w:rsidR="007E6AEB" w:rsidRPr="00EF65A8" w:rsidRDefault="007E6AEB" w:rsidP="007E6AEB">
      <w:pPr>
        <w:rPr>
          <w:rFonts w:asciiTheme="majorHAnsi" w:hAnsiTheme="majorHAnsi"/>
        </w:rPr>
      </w:pPr>
    </w:p>
    <w:p w:rsidR="007E6AEB" w:rsidRPr="00EF65A8" w:rsidRDefault="007E6AEB" w:rsidP="007E6AEB">
      <w:pPr>
        <w:rPr>
          <w:rFonts w:asciiTheme="majorHAnsi" w:hAnsiTheme="majorHAnsi"/>
        </w:rPr>
      </w:pPr>
    </w:p>
    <w:p w:rsidR="007E6AEB" w:rsidRPr="00EF65A8" w:rsidRDefault="007E6AEB" w:rsidP="007E6AEB">
      <w:pPr>
        <w:rPr>
          <w:rFonts w:asciiTheme="majorHAnsi" w:hAnsiTheme="majorHAnsi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484576" w:rsidP="00484576">
      <w:pPr>
        <w:jc w:val="center"/>
        <w:rPr>
          <w:rFonts w:asciiTheme="majorHAnsi" w:hAnsiTheme="majorHAnsi"/>
          <w:sz w:val="52"/>
          <w:szCs w:val="52"/>
        </w:rPr>
      </w:pPr>
      <w:r w:rsidRPr="00EF65A8">
        <w:rPr>
          <w:rFonts w:asciiTheme="majorHAnsi" w:hAnsiTheme="majorHAnsi"/>
          <w:b/>
          <w:smallCaps/>
          <w:noProof/>
          <w:sz w:val="36"/>
          <w:lang w:eastAsia="fr-FR"/>
        </w:rPr>
        <w:drawing>
          <wp:inline distT="0" distB="0" distL="0" distR="0" wp14:anchorId="3A498110" wp14:editId="30E907AC">
            <wp:extent cx="1422044" cy="554356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118" cy="5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rPr>
          <w:rFonts w:asciiTheme="majorHAnsi" w:hAnsiTheme="majorHAnsi"/>
          <w:sz w:val="52"/>
          <w:szCs w:val="52"/>
        </w:rPr>
      </w:pPr>
    </w:p>
    <w:p w:rsidR="007E6AEB" w:rsidRPr="00EF65A8" w:rsidRDefault="007E6AEB" w:rsidP="007E6AEB">
      <w:pPr>
        <w:jc w:val="center"/>
        <w:rPr>
          <w:rFonts w:asciiTheme="majorHAnsi" w:hAnsiTheme="majorHAnsi"/>
          <w:b/>
          <w:smallCaps/>
          <w:sz w:val="48"/>
          <w:szCs w:val="40"/>
        </w:rPr>
      </w:pPr>
      <w:r w:rsidRPr="00EF65A8">
        <w:rPr>
          <w:rFonts w:asciiTheme="majorHAnsi" w:hAnsiTheme="majorHAnsi"/>
          <w:b/>
          <w:smallCaps/>
          <w:sz w:val="48"/>
          <w:szCs w:val="40"/>
        </w:rPr>
        <w:t>COMPTE RENDU</w:t>
      </w:r>
    </w:p>
    <w:p w:rsidR="007E6AEB" w:rsidRPr="00EF65A8" w:rsidRDefault="007E6AEB" w:rsidP="007E6AEB">
      <w:pPr>
        <w:jc w:val="center"/>
        <w:rPr>
          <w:rFonts w:asciiTheme="majorHAnsi" w:hAnsiTheme="majorHAnsi"/>
          <w:sz w:val="72"/>
          <w:szCs w:val="52"/>
        </w:rPr>
      </w:pPr>
      <w:r w:rsidRPr="00EF65A8">
        <w:rPr>
          <w:rFonts w:asciiTheme="majorHAnsi" w:hAnsiTheme="majorHAnsi"/>
          <w:b/>
          <w:smallCaps/>
          <w:sz w:val="48"/>
          <w:szCs w:val="40"/>
        </w:rPr>
        <w:t>ASSEMBLEE GENERALE ORDINAIRE</w:t>
      </w:r>
      <w:r w:rsidRPr="00EF65A8">
        <w:rPr>
          <w:rFonts w:asciiTheme="majorHAnsi" w:hAnsiTheme="majorHAnsi"/>
          <w:sz w:val="72"/>
          <w:szCs w:val="52"/>
        </w:rPr>
        <w:t xml:space="preserve"> </w:t>
      </w:r>
    </w:p>
    <w:p w:rsidR="007E6AEB" w:rsidRPr="00EF65A8" w:rsidRDefault="007E6AEB" w:rsidP="007E6AEB">
      <w:pPr>
        <w:jc w:val="center"/>
        <w:rPr>
          <w:rFonts w:asciiTheme="majorHAnsi" w:hAnsiTheme="majorHAnsi"/>
          <w:b/>
          <w:smallCaps/>
          <w:sz w:val="52"/>
          <w:szCs w:val="52"/>
        </w:rPr>
      </w:pPr>
      <w:r w:rsidRPr="00EF65A8">
        <w:rPr>
          <w:rFonts w:asciiTheme="majorHAnsi" w:hAnsiTheme="majorHAnsi"/>
          <w:b/>
          <w:smallCaps/>
          <w:sz w:val="52"/>
          <w:szCs w:val="52"/>
        </w:rPr>
        <w:t xml:space="preserve">Du </w:t>
      </w:r>
      <w:r w:rsidR="006524FF" w:rsidRPr="00EF65A8">
        <w:rPr>
          <w:rFonts w:asciiTheme="majorHAnsi" w:hAnsiTheme="majorHAnsi"/>
        </w:rPr>
        <w:fldChar w:fldCharType="begin"/>
      </w:r>
      <w:r w:rsidR="006524FF" w:rsidRPr="00EF65A8">
        <w:rPr>
          <w:rFonts w:asciiTheme="majorHAnsi" w:hAnsiTheme="majorHAnsi"/>
        </w:rPr>
        <w:instrText xml:space="preserve"> DOCPROPERTY  DateAG  \* MERGEFORMAT </w:instrText>
      </w:r>
      <w:r w:rsidR="006524FF" w:rsidRPr="00EF65A8">
        <w:rPr>
          <w:rFonts w:asciiTheme="majorHAnsi" w:hAnsiTheme="majorHAnsi"/>
        </w:rPr>
        <w:fldChar w:fldCharType="separate"/>
      </w:r>
      <w:r w:rsidR="008D6C71">
        <w:rPr>
          <w:rFonts w:asciiTheme="majorHAnsi" w:hAnsiTheme="majorHAnsi"/>
          <w:b/>
          <w:smallCaps/>
          <w:sz w:val="52"/>
          <w:szCs w:val="52"/>
        </w:rPr>
        <w:t>26</w:t>
      </w:r>
      <w:r w:rsidR="00F34518" w:rsidRPr="00F34518">
        <w:rPr>
          <w:rFonts w:asciiTheme="majorHAnsi" w:hAnsiTheme="majorHAnsi"/>
          <w:b/>
          <w:smallCaps/>
          <w:sz w:val="52"/>
          <w:szCs w:val="52"/>
        </w:rPr>
        <w:t xml:space="preserve"> JUIN 201</w:t>
      </w:r>
      <w:r w:rsidR="008D6C71">
        <w:rPr>
          <w:rFonts w:asciiTheme="majorHAnsi" w:hAnsiTheme="majorHAnsi"/>
          <w:b/>
          <w:smallCaps/>
          <w:sz w:val="52"/>
          <w:szCs w:val="52"/>
        </w:rPr>
        <w:t>9</w:t>
      </w:r>
      <w:r w:rsidR="006524FF" w:rsidRPr="00EF65A8">
        <w:rPr>
          <w:rFonts w:asciiTheme="majorHAnsi" w:hAnsiTheme="majorHAnsi"/>
          <w:b/>
          <w:smallCaps/>
          <w:sz w:val="52"/>
          <w:szCs w:val="52"/>
        </w:rPr>
        <w:fldChar w:fldCharType="end"/>
      </w:r>
    </w:p>
    <w:p w:rsidR="007E6AEB" w:rsidRPr="00EF65A8" w:rsidRDefault="007E6AEB" w:rsidP="007E6AEB">
      <w:pPr>
        <w:jc w:val="center"/>
        <w:rPr>
          <w:rFonts w:asciiTheme="majorHAnsi" w:hAnsiTheme="majorHAnsi"/>
          <w:b/>
          <w:smallCaps/>
          <w:sz w:val="48"/>
          <w:szCs w:val="40"/>
        </w:rPr>
      </w:pPr>
    </w:p>
    <w:p w:rsidR="007E6AEB" w:rsidRPr="00EF65A8" w:rsidRDefault="007E6AEB" w:rsidP="007E6AEB">
      <w:pPr>
        <w:rPr>
          <w:rFonts w:asciiTheme="majorHAnsi" w:hAnsiTheme="majorHAnsi"/>
          <w:b/>
          <w:smallCaps/>
          <w:sz w:val="48"/>
          <w:szCs w:val="40"/>
        </w:rPr>
      </w:pPr>
    </w:p>
    <w:p w:rsidR="00EB15BC" w:rsidRPr="00EF65A8" w:rsidRDefault="00EB15BC" w:rsidP="00EB15BC">
      <w:pPr>
        <w:ind w:firstLine="360"/>
        <w:rPr>
          <w:rFonts w:asciiTheme="majorHAnsi" w:hAnsiTheme="majorHAnsi"/>
          <w:color w:val="000000"/>
          <w:sz w:val="22"/>
        </w:rPr>
      </w:pPr>
    </w:p>
    <w:sectPr w:rsidR="00EB15BC" w:rsidRPr="00EF65A8" w:rsidSect="00106A16">
      <w:headerReference w:type="default" r:id="rId23"/>
      <w:pgSz w:w="11906" w:h="16838"/>
      <w:pgMar w:top="1816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6E5" w:rsidRDefault="003936E5" w:rsidP="00CD5536">
      <w:r>
        <w:separator/>
      </w:r>
    </w:p>
  </w:endnote>
  <w:endnote w:type="continuationSeparator" w:id="0">
    <w:p w:rsidR="003936E5" w:rsidRDefault="003936E5" w:rsidP="00CD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color w:val="D9D9D9" w:themeColor="background1" w:themeShade="D9"/>
      </w:rPr>
      <w:id w:val="-1089074058"/>
      <w:docPartObj>
        <w:docPartGallery w:val="Page Numbers (Bottom of Page)"/>
        <w:docPartUnique/>
      </w:docPartObj>
    </w:sdtPr>
    <w:sdtEndPr>
      <w:rPr>
        <w:color w:val="BFBFBF" w:themeColor="background1" w:themeShade="BF"/>
      </w:rPr>
    </w:sdtEndPr>
    <w:sdtContent>
      <w:sdt>
        <w:sdtPr>
          <w:rPr>
            <w:i/>
            <w:color w:val="D9D9D9" w:themeColor="background1" w:themeShade="D9"/>
          </w:rPr>
          <w:id w:val="1343741300"/>
          <w:docPartObj>
            <w:docPartGallery w:val="Page Numbers (Top of Page)"/>
            <w:docPartUnique/>
          </w:docPartObj>
        </w:sdtPr>
        <w:sdtEndPr>
          <w:rPr>
            <w:color w:val="BFBFBF" w:themeColor="background1" w:themeShade="BF"/>
          </w:rPr>
        </w:sdtEndPr>
        <w:sdtContent>
          <w:p w:rsidR="00A51C52" w:rsidRPr="00A51C52" w:rsidRDefault="00A51C52" w:rsidP="00A51C52">
            <w:pPr>
              <w:rPr>
                <w:bCs/>
                <w:i/>
              </w:rPr>
            </w:pPr>
            <w:r>
              <w:rPr>
                <w:bCs/>
              </w:rPr>
              <w:t xml:space="preserve"> </w:t>
            </w:r>
          </w:p>
          <w:p w:rsidR="00A51C52" w:rsidRPr="001D34E6" w:rsidRDefault="00A51C52" w:rsidP="007E6AEB">
            <w:pPr>
              <w:pStyle w:val="Pieddepage"/>
              <w:jc w:val="right"/>
              <w:rPr>
                <w:i/>
                <w:color w:val="BFBFBF" w:themeColor="background1" w:themeShade="BF"/>
              </w:rPr>
            </w:pPr>
            <w:r>
              <w:rPr>
                <w:rFonts w:asciiTheme="majorHAnsi" w:hAnsiTheme="majorHAnsi"/>
                <w:b/>
                <w:smallCaps/>
                <w:sz w:val="16"/>
              </w:rPr>
              <w:pict>
                <v:rect id="_x0000_i1026" style="width:523.3pt;height:1.5pt" o:hrstd="t" o:hrnoshade="t" o:hr="t" fillcolor="#c00000" stroked="f"/>
              </w:pict>
            </w:r>
            <w:r w:rsidRPr="001D34E6">
              <w:rPr>
                <w:i/>
                <w:color w:val="BFBFBF" w:themeColor="background1" w:themeShade="BF"/>
              </w:rPr>
              <w:t xml:space="preserve">Page </w:t>
            </w:r>
            <w:r w:rsidRPr="001D34E6">
              <w:rPr>
                <w:bCs/>
                <w:i/>
                <w:color w:val="BFBFBF" w:themeColor="background1" w:themeShade="BF"/>
              </w:rPr>
              <w:fldChar w:fldCharType="begin"/>
            </w:r>
            <w:r w:rsidRPr="001D34E6">
              <w:rPr>
                <w:bCs/>
                <w:i/>
                <w:color w:val="BFBFBF" w:themeColor="background1" w:themeShade="BF"/>
              </w:rPr>
              <w:instrText>PAGE</w:instrText>
            </w:r>
            <w:r w:rsidRPr="001D34E6">
              <w:rPr>
                <w:bCs/>
                <w:i/>
                <w:color w:val="BFBFBF" w:themeColor="background1" w:themeShade="BF"/>
              </w:rPr>
              <w:fldChar w:fldCharType="separate"/>
            </w:r>
            <w:r w:rsidR="006E6569">
              <w:rPr>
                <w:bCs/>
                <w:i/>
                <w:noProof/>
                <w:color w:val="BFBFBF" w:themeColor="background1" w:themeShade="BF"/>
              </w:rPr>
              <w:t>25</w:t>
            </w:r>
            <w:r w:rsidRPr="001D34E6">
              <w:rPr>
                <w:bCs/>
                <w:i/>
                <w:color w:val="BFBFBF" w:themeColor="background1" w:themeShade="BF"/>
              </w:rPr>
              <w:fldChar w:fldCharType="end"/>
            </w:r>
            <w:r w:rsidRPr="001D34E6">
              <w:rPr>
                <w:i/>
                <w:color w:val="BFBFBF" w:themeColor="background1" w:themeShade="BF"/>
              </w:rPr>
              <w:t xml:space="preserve"> sur </w:t>
            </w:r>
            <w:r w:rsidRPr="001D34E6">
              <w:rPr>
                <w:b/>
                <w:bCs/>
                <w:i/>
                <w:color w:val="BFBFBF" w:themeColor="background1" w:themeShade="BF"/>
              </w:rPr>
              <w:fldChar w:fldCharType="begin"/>
            </w:r>
            <w:r w:rsidRPr="001D34E6">
              <w:rPr>
                <w:b/>
                <w:bCs/>
                <w:i/>
                <w:color w:val="BFBFBF" w:themeColor="background1" w:themeShade="BF"/>
              </w:rPr>
              <w:instrText>NUMPAGES</w:instrText>
            </w:r>
            <w:r w:rsidRPr="001D34E6">
              <w:rPr>
                <w:b/>
                <w:bCs/>
                <w:i/>
                <w:color w:val="BFBFBF" w:themeColor="background1" w:themeShade="BF"/>
              </w:rPr>
              <w:fldChar w:fldCharType="separate"/>
            </w:r>
            <w:r w:rsidR="006E6569">
              <w:rPr>
                <w:b/>
                <w:bCs/>
                <w:i/>
                <w:noProof/>
                <w:color w:val="BFBFBF" w:themeColor="background1" w:themeShade="BF"/>
              </w:rPr>
              <w:t>28</w:t>
            </w:r>
            <w:r w:rsidRPr="001D34E6">
              <w:rPr>
                <w:b/>
                <w:bCs/>
                <w:i/>
                <w:color w:val="BFBFBF" w:themeColor="background1" w:themeShade="BF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i/>
        <w:color w:val="D9D9D9" w:themeColor="background1" w:themeShade="D9"/>
      </w:rPr>
      <w:id w:val="438572880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/>
            <w:i/>
            <w:color w:val="D9D9D9" w:themeColor="background1" w:themeShade="D9"/>
          </w:rPr>
          <w:id w:val="-1477370202"/>
          <w:docPartObj>
            <w:docPartGallery w:val="Page Numbers (Top of Page)"/>
            <w:docPartUnique/>
          </w:docPartObj>
        </w:sdtPr>
        <w:sdtContent>
          <w:p w:rsidR="00A51C52" w:rsidRPr="003D163E" w:rsidRDefault="00A51C52" w:rsidP="007E6AEB">
            <w:pPr>
              <w:pStyle w:val="Pieddepage"/>
              <w:jc w:val="right"/>
              <w:rPr>
                <w:rFonts w:asciiTheme="majorHAnsi" w:hAnsiTheme="majorHAnsi"/>
                <w:vanish/>
              </w:rPr>
            </w:pPr>
            <w:r>
              <w:rPr>
                <w:rFonts w:asciiTheme="majorHAnsi" w:hAnsiTheme="majorHAnsi"/>
                <w:b/>
                <w:smallCaps/>
                <w:sz w:val="16"/>
              </w:rPr>
              <w:pict>
                <v:rect id="_x0000_i1027" style="width:523.3pt;height:1.5pt" o:hrstd="t" o:hrnoshade="t" o:hr="t" fillcolor="#c00000" stroked="f"/>
              </w:pict>
            </w:r>
            <w:r w:rsidRPr="003D163E">
              <w:rPr>
                <w:rFonts w:asciiTheme="majorHAnsi" w:hAnsiTheme="majorHAnsi"/>
                <w:i/>
                <w:color w:val="D9D9D9" w:themeColor="background1" w:themeShade="D9"/>
              </w:rPr>
              <w:t xml:space="preserve">Page </w: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begin"/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instrText>PAGE</w:instrTex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separate"/>
            </w:r>
            <w:r w:rsidR="006E6569">
              <w:rPr>
                <w:rFonts w:asciiTheme="majorHAnsi" w:hAnsiTheme="majorHAnsi"/>
                <w:b/>
                <w:bCs/>
                <w:i/>
                <w:noProof/>
                <w:color w:val="D9D9D9" w:themeColor="background1" w:themeShade="D9"/>
              </w:rPr>
              <w:t>11</w: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end"/>
            </w:r>
            <w:r w:rsidRPr="003D163E">
              <w:rPr>
                <w:rFonts w:asciiTheme="majorHAnsi" w:hAnsiTheme="majorHAnsi"/>
                <w:i/>
                <w:color w:val="D9D9D9" w:themeColor="background1" w:themeShade="D9"/>
              </w:rPr>
              <w:t xml:space="preserve"> sur </w: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begin"/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instrText>NUMPAGES</w:instrTex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separate"/>
            </w:r>
            <w:r w:rsidR="006E6569">
              <w:rPr>
                <w:rFonts w:asciiTheme="majorHAnsi" w:hAnsiTheme="majorHAnsi"/>
                <w:b/>
                <w:bCs/>
                <w:i/>
                <w:noProof/>
                <w:color w:val="D9D9D9" w:themeColor="background1" w:themeShade="D9"/>
              </w:rPr>
              <w:t>28</w:t>
            </w:r>
            <w:r w:rsidRPr="003D163E">
              <w:rPr>
                <w:rFonts w:asciiTheme="majorHAnsi" w:hAnsiTheme="majorHAnsi"/>
                <w:b/>
                <w:bCs/>
                <w:i/>
                <w:color w:val="D9D9D9" w:themeColor="background1" w:themeShade="D9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6E5" w:rsidRDefault="003936E5" w:rsidP="00CD5536">
      <w:r>
        <w:separator/>
      </w:r>
    </w:p>
  </w:footnote>
  <w:footnote w:type="continuationSeparator" w:id="0">
    <w:p w:rsidR="003936E5" w:rsidRDefault="003936E5" w:rsidP="00CD5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78"/>
      <w:gridCol w:w="7796"/>
    </w:tblGrid>
    <w:tr w:rsidR="00A51C52" w:rsidRPr="006D1E4D" w:rsidTr="007E03F4">
      <w:tc>
        <w:tcPr>
          <w:tcW w:w="2678" w:type="dxa"/>
        </w:tcPr>
        <w:p w:rsidR="00A51C52" w:rsidRPr="006D1E4D" w:rsidRDefault="00A51C52" w:rsidP="004E1B78">
          <w:pPr>
            <w:pStyle w:val="En-tte"/>
            <w:tabs>
              <w:tab w:val="clear" w:pos="4536"/>
              <w:tab w:val="clear" w:pos="9072"/>
            </w:tabs>
            <w:rPr>
              <w:rFonts w:asciiTheme="majorHAnsi" w:hAnsiTheme="majorHAnsi"/>
              <w:b/>
              <w:smallCaps/>
              <w:sz w:val="36"/>
            </w:rPr>
          </w:pPr>
          <w:r>
            <w:rPr>
              <w:rFonts w:asciiTheme="majorHAnsi" w:hAnsiTheme="majorHAnsi"/>
              <w:b/>
              <w:smallCaps/>
              <w:noProof/>
              <w:sz w:val="36"/>
              <w:lang w:eastAsia="fr-FR"/>
            </w:rPr>
            <w:drawing>
              <wp:inline distT="0" distB="0" distL="0" distR="0" wp14:anchorId="55E79030" wp14:editId="2F9360E6">
                <wp:extent cx="1422044" cy="554356"/>
                <wp:effectExtent l="0" t="0" r="6985" b="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118" cy="55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:rsidR="00A51C52" w:rsidRDefault="00A51C52" w:rsidP="00D356FC">
          <w:pPr>
            <w:pStyle w:val="En-tte"/>
            <w:tabs>
              <w:tab w:val="clear" w:pos="4536"/>
            </w:tabs>
            <w:spacing w:before="60"/>
            <w:rPr>
              <w:rFonts w:asciiTheme="majorHAnsi" w:hAnsiTheme="majorHAnsi"/>
              <w:smallCaps/>
              <w:sz w:val="28"/>
            </w:rPr>
          </w:pPr>
          <w:r>
            <w:rPr>
              <w:rFonts w:asciiTheme="majorHAnsi" w:hAnsiTheme="majorHAnsi"/>
              <w:smallCaps/>
              <w:sz w:val="28"/>
            </w:rPr>
            <w:t xml:space="preserve">COMPTE RENDU </w:t>
          </w:r>
          <w:r w:rsidRPr="00B768E6">
            <w:rPr>
              <w:rFonts w:asciiTheme="majorHAnsi" w:hAnsiTheme="majorHAnsi"/>
              <w:smallCaps/>
              <w:sz w:val="28"/>
            </w:rPr>
            <w:t>ASSEMBLEE GENERALE ORDINAIRE</w:t>
          </w:r>
        </w:p>
        <w:p w:rsidR="00A51C52" w:rsidRPr="00CD5536" w:rsidRDefault="00A51C52" w:rsidP="00B41EEF">
          <w:pPr>
            <w:pStyle w:val="En-tte"/>
            <w:tabs>
              <w:tab w:val="clear" w:pos="4536"/>
              <w:tab w:val="clear" w:pos="9072"/>
              <w:tab w:val="left" w:pos="5114"/>
            </w:tabs>
            <w:spacing w:before="60"/>
            <w:rPr>
              <w:rFonts w:asciiTheme="majorHAnsi" w:hAnsiTheme="majorHAnsi"/>
              <w:b/>
              <w:smallCaps/>
              <w:sz w:val="36"/>
            </w:rPr>
          </w:pPr>
          <w:r w:rsidRPr="00CD5536">
            <w:rPr>
              <w:rFonts w:asciiTheme="majorHAnsi" w:hAnsiTheme="majorHAnsi"/>
              <w:smallCaps/>
              <w:sz w:val="28"/>
            </w:rPr>
            <w:t>S</w:t>
          </w:r>
          <w:r>
            <w:rPr>
              <w:rFonts w:asciiTheme="majorHAnsi" w:hAnsiTheme="majorHAnsi"/>
              <w:smallCaps/>
              <w:sz w:val="28"/>
            </w:rPr>
            <w:t xml:space="preserve">aison </w:t>
          </w:r>
          <w:fldSimple w:instr=" DOCPROPERTY  Saison  \* MERGEFORMAT ">
            <w:r>
              <w:rPr>
                <w:rFonts w:asciiTheme="majorHAnsi" w:hAnsiTheme="majorHAnsi"/>
                <w:smallCaps/>
                <w:sz w:val="28"/>
              </w:rPr>
              <w:t>2018</w:t>
            </w:r>
            <w:r w:rsidRPr="001C470B">
              <w:rPr>
                <w:rFonts w:asciiTheme="majorHAnsi" w:hAnsiTheme="majorHAnsi"/>
                <w:smallCaps/>
                <w:sz w:val="28"/>
              </w:rPr>
              <w:t>-201</w:t>
            </w:r>
            <w:r>
              <w:rPr>
                <w:rFonts w:asciiTheme="majorHAnsi" w:hAnsiTheme="majorHAnsi"/>
                <w:smallCaps/>
                <w:sz w:val="28"/>
              </w:rPr>
              <w:t>9</w:t>
            </w:r>
          </w:fldSimple>
          <w:r>
            <w:rPr>
              <w:rFonts w:asciiTheme="majorHAnsi" w:hAnsiTheme="majorHAnsi"/>
              <w:smallCaps/>
              <w:sz w:val="28"/>
            </w:rPr>
            <w:t xml:space="preserve">- </w:t>
          </w:r>
          <w:fldSimple w:instr=" DOCPROPERTY  DateAG  \* MERGEFORMAT ">
            <w:r>
              <w:rPr>
                <w:rFonts w:asciiTheme="majorHAnsi" w:hAnsiTheme="majorHAnsi"/>
                <w:smallCaps/>
                <w:sz w:val="28"/>
              </w:rPr>
              <w:t>26</w:t>
            </w:r>
            <w:r w:rsidRPr="001C470B">
              <w:rPr>
                <w:rFonts w:asciiTheme="majorHAnsi" w:hAnsiTheme="majorHAnsi"/>
                <w:smallCaps/>
                <w:sz w:val="28"/>
              </w:rPr>
              <w:t xml:space="preserve"> JUIN 201</w:t>
            </w:r>
            <w:r>
              <w:rPr>
                <w:rFonts w:asciiTheme="majorHAnsi" w:hAnsiTheme="majorHAnsi"/>
                <w:smallCaps/>
                <w:sz w:val="28"/>
              </w:rPr>
              <w:t>9</w:t>
            </w:r>
          </w:fldSimple>
          <w:r>
            <w:rPr>
              <w:rFonts w:asciiTheme="majorHAnsi" w:hAnsiTheme="majorHAnsi"/>
              <w:smallCaps/>
              <w:sz w:val="28"/>
            </w:rPr>
            <w:tab/>
          </w:r>
        </w:p>
      </w:tc>
    </w:tr>
  </w:tbl>
  <w:p w:rsidR="00A51C52" w:rsidRPr="004D143A" w:rsidRDefault="00A51C52" w:rsidP="00752649">
    <w:pPr>
      <w:pStyle w:val="En-tte"/>
      <w:ind w:left="-142"/>
      <w:rPr>
        <w:rFonts w:asciiTheme="majorHAnsi" w:hAnsiTheme="majorHAnsi"/>
        <w:b/>
        <w:smallCaps/>
        <w:sz w:val="16"/>
      </w:rPr>
    </w:pPr>
    <w:r>
      <w:rPr>
        <w:rFonts w:asciiTheme="majorHAnsi" w:hAnsiTheme="majorHAnsi"/>
        <w:b/>
        <w:smallCaps/>
        <w:sz w:val="16"/>
      </w:rPr>
      <w:pict>
        <v:rect id="_x0000_i1025" style="width:523.3pt;height:1.5pt" o:hrstd="t" o:hrnoshade="t" o:hr="t" fillcolor="#c0000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C52" w:rsidRPr="007E6AEB" w:rsidRDefault="00A51C52" w:rsidP="007E6A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69A"/>
    <w:multiLevelType w:val="hybridMultilevel"/>
    <w:tmpl w:val="BAEC87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856D0F"/>
    <w:multiLevelType w:val="hybridMultilevel"/>
    <w:tmpl w:val="2E782012"/>
    <w:lvl w:ilvl="0" w:tplc="4E882914">
      <w:start w:val="16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HAnsi" w:hint="default"/>
      </w:rPr>
    </w:lvl>
    <w:lvl w:ilvl="1" w:tplc="040C000F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D13679"/>
    <w:multiLevelType w:val="hybridMultilevel"/>
    <w:tmpl w:val="A1AA6B14"/>
    <w:lvl w:ilvl="0" w:tplc="B172F2A0">
      <w:start w:val="2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F43"/>
    <w:multiLevelType w:val="hybridMultilevel"/>
    <w:tmpl w:val="E16A2F96"/>
    <w:lvl w:ilvl="0" w:tplc="5A32AB26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23569"/>
    <w:multiLevelType w:val="hybridMultilevel"/>
    <w:tmpl w:val="8B8620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31CDA"/>
    <w:multiLevelType w:val="hybridMultilevel"/>
    <w:tmpl w:val="FCC01518"/>
    <w:lvl w:ilvl="0" w:tplc="040C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6">
    <w:nsid w:val="13320C8F"/>
    <w:multiLevelType w:val="hybridMultilevel"/>
    <w:tmpl w:val="F1CCBBC0"/>
    <w:lvl w:ilvl="0" w:tplc="0780FF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D4008"/>
    <w:multiLevelType w:val="hybridMultilevel"/>
    <w:tmpl w:val="34285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73A7D"/>
    <w:multiLevelType w:val="hybridMultilevel"/>
    <w:tmpl w:val="13528474"/>
    <w:lvl w:ilvl="0" w:tplc="00341DCA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B7CA9"/>
    <w:multiLevelType w:val="hybridMultilevel"/>
    <w:tmpl w:val="806E5BFA"/>
    <w:lvl w:ilvl="0" w:tplc="0780FF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E38AE"/>
    <w:multiLevelType w:val="hybridMultilevel"/>
    <w:tmpl w:val="B0BA4B50"/>
    <w:lvl w:ilvl="0" w:tplc="95FA36DA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D10BC"/>
    <w:multiLevelType w:val="hybridMultilevel"/>
    <w:tmpl w:val="6BE012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F906CA"/>
    <w:multiLevelType w:val="hybridMultilevel"/>
    <w:tmpl w:val="4AD67B9C"/>
    <w:lvl w:ilvl="0" w:tplc="00341DCA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A1D6E"/>
    <w:multiLevelType w:val="hybridMultilevel"/>
    <w:tmpl w:val="D6EA7ED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D46241"/>
    <w:multiLevelType w:val="multilevel"/>
    <w:tmpl w:val="9E7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267E83"/>
    <w:multiLevelType w:val="hybridMultilevel"/>
    <w:tmpl w:val="8AEA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5231"/>
    <w:multiLevelType w:val="hybridMultilevel"/>
    <w:tmpl w:val="D01C7E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E0041"/>
    <w:multiLevelType w:val="hybridMultilevel"/>
    <w:tmpl w:val="E7B80200"/>
    <w:lvl w:ilvl="0" w:tplc="0780FF7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5449FE"/>
    <w:multiLevelType w:val="hybridMultilevel"/>
    <w:tmpl w:val="40E85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C75D90"/>
    <w:multiLevelType w:val="hybridMultilevel"/>
    <w:tmpl w:val="72E418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AEF1689"/>
    <w:multiLevelType w:val="hybridMultilevel"/>
    <w:tmpl w:val="7BE6C3BE"/>
    <w:lvl w:ilvl="0" w:tplc="4E882914">
      <w:start w:val="16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HAnsi" w:hint="default"/>
      </w:rPr>
    </w:lvl>
    <w:lvl w:ilvl="1" w:tplc="040C000F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08E4D28"/>
    <w:multiLevelType w:val="hybridMultilevel"/>
    <w:tmpl w:val="EA380D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9C56F3"/>
    <w:multiLevelType w:val="hybridMultilevel"/>
    <w:tmpl w:val="F1C0FEC8"/>
    <w:lvl w:ilvl="0" w:tplc="BD9CA29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E3E9F"/>
    <w:multiLevelType w:val="hybridMultilevel"/>
    <w:tmpl w:val="36E44D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4247A"/>
    <w:multiLevelType w:val="hybridMultilevel"/>
    <w:tmpl w:val="5516BC40"/>
    <w:lvl w:ilvl="0" w:tplc="D18ED8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1097D20"/>
    <w:multiLevelType w:val="hybridMultilevel"/>
    <w:tmpl w:val="8FBA34EA"/>
    <w:lvl w:ilvl="0" w:tplc="6A86116A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8D2F4C"/>
    <w:multiLevelType w:val="hybridMultilevel"/>
    <w:tmpl w:val="6646E3C2"/>
    <w:lvl w:ilvl="0" w:tplc="00341DCA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A0C87"/>
    <w:multiLevelType w:val="hybridMultilevel"/>
    <w:tmpl w:val="71AAEE4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9C2C32"/>
    <w:multiLevelType w:val="hybridMultilevel"/>
    <w:tmpl w:val="BB8A49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AE01AF"/>
    <w:multiLevelType w:val="hybridMultilevel"/>
    <w:tmpl w:val="135025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304B9"/>
    <w:multiLevelType w:val="hybridMultilevel"/>
    <w:tmpl w:val="34EEEED4"/>
    <w:lvl w:ilvl="0" w:tplc="4E882914">
      <w:start w:val="16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3B97254"/>
    <w:multiLevelType w:val="hybridMultilevel"/>
    <w:tmpl w:val="BC28F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FE5FCD"/>
    <w:multiLevelType w:val="hybridMultilevel"/>
    <w:tmpl w:val="144E59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72604A"/>
    <w:multiLevelType w:val="hybridMultilevel"/>
    <w:tmpl w:val="8D7AEDF6"/>
    <w:lvl w:ilvl="0" w:tplc="00341DCA">
      <w:start w:val="9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F87DA5"/>
    <w:multiLevelType w:val="hybridMultilevel"/>
    <w:tmpl w:val="0B0AF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2173AA"/>
    <w:multiLevelType w:val="hybridMultilevel"/>
    <w:tmpl w:val="8020DC9E"/>
    <w:lvl w:ilvl="0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36">
    <w:nsid w:val="6D8B2A1E"/>
    <w:multiLevelType w:val="hybridMultilevel"/>
    <w:tmpl w:val="B7D6FF6E"/>
    <w:lvl w:ilvl="0" w:tplc="B3AC4B5E">
      <w:start w:val="24"/>
      <w:numFmt w:val="bullet"/>
      <w:lvlText w:val="-"/>
      <w:lvlJc w:val="left"/>
      <w:pPr>
        <w:ind w:left="41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7">
    <w:nsid w:val="71261038"/>
    <w:multiLevelType w:val="hybridMultilevel"/>
    <w:tmpl w:val="D8B06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28744C"/>
    <w:multiLevelType w:val="hybridMultilevel"/>
    <w:tmpl w:val="8EC24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2923F7"/>
    <w:multiLevelType w:val="hybridMultilevel"/>
    <w:tmpl w:val="DDDE14A8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13"/>
  </w:num>
  <w:num w:numId="5">
    <w:abstractNumId w:val="19"/>
  </w:num>
  <w:num w:numId="6">
    <w:abstractNumId w:val="11"/>
  </w:num>
  <w:num w:numId="7">
    <w:abstractNumId w:val="23"/>
  </w:num>
  <w:num w:numId="8">
    <w:abstractNumId w:val="37"/>
  </w:num>
  <w:num w:numId="9">
    <w:abstractNumId w:val="34"/>
  </w:num>
  <w:num w:numId="10">
    <w:abstractNumId w:val="31"/>
  </w:num>
  <w:num w:numId="11">
    <w:abstractNumId w:val="7"/>
  </w:num>
  <w:num w:numId="12">
    <w:abstractNumId w:val="18"/>
  </w:num>
  <w:num w:numId="13">
    <w:abstractNumId w:val="15"/>
  </w:num>
  <w:num w:numId="14">
    <w:abstractNumId w:val="38"/>
  </w:num>
  <w:num w:numId="15">
    <w:abstractNumId w:val="35"/>
  </w:num>
  <w:num w:numId="16">
    <w:abstractNumId w:val="3"/>
  </w:num>
  <w:num w:numId="17">
    <w:abstractNumId w:val="5"/>
  </w:num>
  <w:num w:numId="18">
    <w:abstractNumId w:val="32"/>
  </w:num>
  <w:num w:numId="19">
    <w:abstractNumId w:val="6"/>
  </w:num>
  <w:num w:numId="20">
    <w:abstractNumId w:val="17"/>
  </w:num>
  <w:num w:numId="21">
    <w:abstractNumId w:val="9"/>
  </w:num>
  <w:num w:numId="22">
    <w:abstractNumId w:val="24"/>
  </w:num>
  <w:num w:numId="23">
    <w:abstractNumId w:val="27"/>
  </w:num>
  <w:num w:numId="24">
    <w:abstractNumId w:val="8"/>
  </w:num>
  <w:num w:numId="25">
    <w:abstractNumId w:val="4"/>
  </w:num>
  <w:num w:numId="26">
    <w:abstractNumId w:val="22"/>
  </w:num>
  <w:num w:numId="27">
    <w:abstractNumId w:val="12"/>
  </w:num>
  <w:num w:numId="28">
    <w:abstractNumId w:val="10"/>
  </w:num>
  <w:num w:numId="29">
    <w:abstractNumId w:val="30"/>
  </w:num>
  <w:num w:numId="30">
    <w:abstractNumId w:val="2"/>
  </w:num>
  <w:num w:numId="31">
    <w:abstractNumId w:val="36"/>
  </w:num>
  <w:num w:numId="32">
    <w:abstractNumId w:val="25"/>
  </w:num>
  <w:num w:numId="33">
    <w:abstractNumId w:val="29"/>
  </w:num>
  <w:num w:numId="34">
    <w:abstractNumId w:val="28"/>
  </w:num>
  <w:num w:numId="35">
    <w:abstractNumId w:val="16"/>
  </w:num>
  <w:num w:numId="36">
    <w:abstractNumId w:val="33"/>
  </w:num>
  <w:num w:numId="37">
    <w:abstractNumId w:val="26"/>
  </w:num>
  <w:num w:numId="38">
    <w:abstractNumId w:val="1"/>
  </w:num>
  <w:num w:numId="39">
    <w:abstractNumId w:val="3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36"/>
    <w:rsid w:val="000000C1"/>
    <w:rsid w:val="00004FD7"/>
    <w:rsid w:val="00005A3F"/>
    <w:rsid w:val="0002698E"/>
    <w:rsid w:val="00026C3D"/>
    <w:rsid w:val="000277CD"/>
    <w:rsid w:val="000338F5"/>
    <w:rsid w:val="0003746F"/>
    <w:rsid w:val="00037AD2"/>
    <w:rsid w:val="00037F3C"/>
    <w:rsid w:val="00041DBF"/>
    <w:rsid w:val="000435C3"/>
    <w:rsid w:val="00044155"/>
    <w:rsid w:val="0005074F"/>
    <w:rsid w:val="000545AB"/>
    <w:rsid w:val="00055D3C"/>
    <w:rsid w:val="00056A4F"/>
    <w:rsid w:val="00064A76"/>
    <w:rsid w:val="00065831"/>
    <w:rsid w:val="000762FE"/>
    <w:rsid w:val="0008123E"/>
    <w:rsid w:val="0008191A"/>
    <w:rsid w:val="000822B4"/>
    <w:rsid w:val="00085F85"/>
    <w:rsid w:val="00086CA4"/>
    <w:rsid w:val="00087FF1"/>
    <w:rsid w:val="00090222"/>
    <w:rsid w:val="00091DAC"/>
    <w:rsid w:val="00092681"/>
    <w:rsid w:val="00097436"/>
    <w:rsid w:val="00097E42"/>
    <w:rsid w:val="000B0614"/>
    <w:rsid w:val="000D15D8"/>
    <w:rsid w:val="000D2D77"/>
    <w:rsid w:val="000E10D5"/>
    <w:rsid w:val="000E2C70"/>
    <w:rsid w:val="000F2E46"/>
    <w:rsid w:val="000F5A49"/>
    <w:rsid w:val="0010046B"/>
    <w:rsid w:val="0010085F"/>
    <w:rsid w:val="00100F18"/>
    <w:rsid w:val="00102A0B"/>
    <w:rsid w:val="00103D3A"/>
    <w:rsid w:val="0010411B"/>
    <w:rsid w:val="00106A16"/>
    <w:rsid w:val="001078A0"/>
    <w:rsid w:val="00107A36"/>
    <w:rsid w:val="001102AD"/>
    <w:rsid w:val="00112342"/>
    <w:rsid w:val="00114AC4"/>
    <w:rsid w:val="0013152D"/>
    <w:rsid w:val="00150F7E"/>
    <w:rsid w:val="00151CBD"/>
    <w:rsid w:val="00154E94"/>
    <w:rsid w:val="00165CE1"/>
    <w:rsid w:val="00167AC4"/>
    <w:rsid w:val="001832AC"/>
    <w:rsid w:val="0018403C"/>
    <w:rsid w:val="00191C43"/>
    <w:rsid w:val="00191F4F"/>
    <w:rsid w:val="001931B8"/>
    <w:rsid w:val="00194BB1"/>
    <w:rsid w:val="001976FB"/>
    <w:rsid w:val="001A15CF"/>
    <w:rsid w:val="001A5558"/>
    <w:rsid w:val="001A67D2"/>
    <w:rsid w:val="001A7691"/>
    <w:rsid w:val="001A7B09"/>
    <w:rsid w:val="001A7BD3"/>
    <w:rsid w:val="001B075B"/>
    <w:rsid w:val="001B338A"/>
    <w:rsid w:val="001C470B"/>
    <w:rsid w:val="001C5450"/>
    <w:rsid w:val="001C5D1D"/>
    <w:rsid w:val="001C6E10"/>
    <w:rsid w:val="001D1A9A"/>
    <w:rsid w:val="001D34E6"/>
    <w:rsid w:val="001D5822"/>
    <w:rsid w:val="001D6371"/>
    <w:rsid w:val="001D65BE"/>
    <w:rsid w:val="001D7749"/>
    <w:rsid w:val="001D77D6"/>
    <w:rsid w:val="001E0AFC"/>
    <w:rsid w:val="001E0FB4"/>
    <w:rsid w:val="001E243D"/>
    <w:rsid w:val="001E2A50"/>
    <w:rsid w:val="001E47F6"/>
    <w:rsid w:val="001E4A8C"/>
    <w:rsid w:val="001F39DB"/>
    <w:rsid w:val="001F44DA"/>
    <w:rsid w:val="001F70E1"/>
    <w:rsid w:val="001F7BF0"/>
    <w:rsid w:val="00204619"/>
    <w:rsid w:val="00210D1A"/>
    <w:rsid w:val="0021137C"/>
    <w:rsid w:val="00211DEF"/>
    <w:rsid w:val="002129A1"/>
    <w:rsid w:val="0023172C"/>
    <w:rsid w:val="002345FE"/>
    <w:rsid w:val="00237153"/>
    <w:rsid w:val="002425D9"/>
    <w:rsid w:val="0025097D"/>
    <w:rsid w:val="002572CB"/>
    <w:rsid w:val="0026175A"/>
    <w:rsid w:val="00262DAB"/>
    <w:rsid w:val="00263143"/>
    <w:rsid w:val="00275157"/>
    <w:rsid w:val="0027522C"/>
    <w:rsid w:val="00287CA8"/>
    <w:rsid w:val="002A1169"/>
    <w:rsid w:val="002A23F8"/>
    <w:rsid w:val="002A5BE7"/>
    <w:rsid w:val="002B43F9"/>
    <w:rsid w:val="002B7B84"/>
    <w:rsid w:val="002B7DFC"/>
    <w:rsid w:val="002C63B4"/>
    <w:rsid w:val="002D2625"/>
    <w:rsid w:val="002D3552"/>
    <w:rsid w:val="002D54C6"/>
    <w:rsid w:val="002D7F38"/>
    <w:rsid w:val="002E2321"/>
    <w:rsid w:val="002E356B"/>
    <w:rsid w:val="00303F45"/>
    <w:rsid w:val="00306C73"/>
    <w:rsid w:val="00307D88"/>
    <w:rsid w:val="00321D62"/>
    <w:rsid w:val="003303A7"/>
    <w:rsid w:val="00332BBD"/>
    <w:rsid w:val="003349AA"/>
    <w:rsid w:val="003404F0"/>
    <w:rsid w:val="00340E70"/>
    <w:rsid w:val="00343090"/>
    <w:rsid w:val="00346484"/>
    <w:rsid w:val="00347DDC"/>
    <w:rsid w:val="003540EC"/>
    <w:rsid w:val="00364A51"/>
    <w:rsid w:val="0036627F"/>
    <w:rsid w:val="00374894"/>
    <w:rsid w:val="003776E0"/>
    <w:rsid w:val="003811FB"/>
    <w:rsid w:val="00393067"/>
    <w:rsid w:val="003936E5"/>
    <w:rsid w:val="00395363"/>
    <w:rsid w:val="003A1364"/>
    <w:rsid w:val="003A141E"/>
    <w:rsid w:val="003A35EE"/>
    <w:rsid w:val="003A55AB"/>
    <w:rsid w:val="003B7291"/>
    <w:rsid w:val="003C04BF"/>
    <w:rsid w:val="003C59BD"/>
    <w:rsid w:val="003D163E"/>
    <w:rsid w:val="003D2F98"/>
    <w:rsid w:val="003D34A6"/>
    <w:rsid w:val="003D4323"/>
    <w:rsid w:val="003E0051"/>
    <w:rsid w:val="003E0683"/>
    <w:rsid w:val="003E3A82"/>
    <w:rsid w:val="003E3DC1"/>
    <w:rsid w:val="003E4332"/>
    <w:rsid w:val="003E50C7"/>
    <w:rsid w:val="003E682E"/>
    <w:rsid w:val="003E6EC3"/>
    <w:rsid w:val="003F222E"/>
    <w:rsid w:val="003F56CD"/>
    <w:rsid w:val="004059F6"/>
    <w:rsid w:val="00406039"/>
    <w:rsid w:val="00411699"/>
    <w:rsid w:val="00415694"/>
    <w:rsid w:val="00432830"/>
    <w:rsid w:val="00432DC2"/>
    <w:rsid w:val="00435209"/>
    <w:rsid w:val="00436189"/>
    <w:rsid w:val="00443304"/>
    <w:rsid w:val="0044540E"/>
    <w:rsid w:val="0045203A"/>
    <w:rsid w:val="00453D22"/>
    <w:rsid w:val="00455039"/>
    <w:rsid w:val="00455EEB"/>
    <w:rsid w:val="00461ABC"/>
    <w:rsid w:val="00462432"/>
    <w:rsid w:val="0046291F"/>
    <w:rsid w:val="00465EEA"/>
    <w:rsid w:val="004816B7"/>
    <w:rsid w:val="00481734"/>
    <w:rsid w:val="00484576"/>
    <w:rsid w:val="00494A5D"/>
    <w:rsid w:val="00494CA6"/>
    <w:rsid w:val="004A6DFA"/>
    <w:rsid w:val="004B26D9"/>
    <w:rsid w:val="004B592F"/>
    <w:rsid w:val="004C492D"/>
    <w:rsid w:val="004C54EA"/>
    <w:rsid w:val="004D038B"/>
    <w:rsid w:val="004D143A"/>
    <w:rsid w:val="004D3CF4"/>
    <w:rsid w:val="004E1B78"/>
    <w:rsid w:val="004E3F68"/>
    <w:rsid w:val="004F2116"/>
    <w:rsid w:val="004F2DDC"/>
    <w:rsid w:val="004F7A73"/>
    <w:rsid w:val="00500DB8"/>
    <w:rsid w:val="00503C48"/>
    <w:rsid w:val="005200CD"/>
    <w:rsid w:val="0052036A"/>
    <w:rsid w:val="00522087"/>
    <w:rsid w:val="00522ECA"/>
    <w:rsid w:val="00523D34"/>
    <w:rsid w:val="0052648C"/>
    <w:rsid w:val="005358C0"/>
    <w:rsid w:val="00542A73"/>
    <w:rsid w:val="00542CC5"/>
    <w:rsid w:val="00547184"/>
    <w:rsid w:val="0054755E"/>
    <w:rsid w:val="005477C8"/>
    <w:rsid w:val="00554636"/>
    <w:rsid w:val="00560890"/>
    <w:rsid w:val="005662DB"/>
    <w:rsid w:val="00570684"/>
    <w:rsid w:val="00570CD0"/>
    <w:rsid w:val="00571048"/>
    <w:rsid w:val="005737BE"/>
    <w:rsid w:val="00574E7D"/>
    <w:rsid w:val="005760B7"/>
    <w:rsid w:val="00576DA7"/>
    <w:rsid w:val="0058546B"/>
    <w:rsid w:val="0059123A"/>
    <w:rsid w:val="005912E0"/>
    <w:rsid w:val="00595DD2"/>
    <w:rsid w:val="00595E9F"/>
    <w:rsid w:val="005A726D"/>
    <w:rsid w:val="005B0DF6"/>
    <w:rsid w:val="005B72B9"/>
    <w:rsid w:val="005C0837"/>
    <w:rsid w:val="005D2F9B"/>
    <w:rsid w:val="005D4A62"/>
    <w:rsid w:val="005E155C"/>
    <w:rsid w:val="005E165D"/>
    <w:rsid w:val="005E39B8"/>
    <w:rsid w:val="005E3F91"/>
    <w:rsid w:val="005E44C0"/>
    <w:rsid w:val="005E452E"/>
    <w:rsid w:val="005F4777"/>
    <w:rsid w:val="006018B5"/>
    <w:rsid w:val="0060205B"/>
    <w:rsid w:val="00607F45"/>
    <w:rsid w:val="006133E1"/>
    <w:rsid w:val="00630C2E"/>
    <w:rsid w:val="00633B4E"/>
    <w:rsid w:val="00643AAB"/>
    <w:rsid w:val="00645237"/>
    <w:rsid w:val="0065103E"/>
    <w:rsid w:val="006524FF"/>
    <w:rsid w:val="006545AB"/>
    <w:rsid w:val="00655FBE"/>
    <w:rsid w:val="00685A23"/>
    <w:rsid w:val="006950A5"/>
    <w:rsid w:val="00695E96"/>
    <w:rsid w:val="006A0C6A"/>
    <w:rsid w:val="006B2312"/>
    <w:rsid w:val="006B6535"/>
    <w:rsid w:val="006B6C54"/>
    <w:rsid w:val="006C4537"/>
    <w:rsid w:val="006D3830"/>
    <w:rsid w:val="006E334D"/>
    <w:rsid w:val="006E6569"/>
    <w:rsid w:val="006E6689"/>
    <w:rsid w:val="006E75A0"/>
    <w:rsid w:val="006F0FF2"/>
    <w:rsid w:val="006F1273"/>
    <w:rsid w:val="006F12B0"/>
    <w:rsid w:val="006F52C0"/>
    <w:rsid w:val="007003E3"/>
    <w:rsid w:val="00702A39"/>
    <w:rsid w:val="00707FB3"/>
    <w:rsid w:val="00712E44"/>
    <w:rsid w:val="00713608"/>
    <w:rsid w:val="00725CE8"/>
    <w:rsid w:val="00731617"/>
    <w:rsid w:val="007422FB"/>
    <w:rsid w:val="00752649"/>
    <w:rsid w:val="00754475"/>
    <w:rsid w:val="00762D06"/>
    <w:rsid w:val="00763247"/>
    <w:rsid w:val="00763EE8"/>
    <w:rsid w:val="007751B6"/>
    <w:rsid w:val="0077610D"/>
    <w:rsid w:val="00780674"/>
    <w:rsid w:val="00785B00"/>
    <w:rsid w:val="007918E0"/>
    <w:rsid w:val="00793A71"/>
    <w:rsid w:val="0079725A"/>
    <w:rsid w:val="007A3289"/>
    <w:rsid w:val="007B0ED6"/>
    <w:rsid w:val="007B2E03"/>
    <w:rsid w:val="007B73B5"/>
    <w:rsid w:val="007D015F"/>
    <w:rsid w:val="007D36C8"/>
    <w:rsid w:val="007E03F4"/>
    <w:rsid w:val="007E6AEB"/>
    <w:rsid w:val="007E7E2A"/>
    <w:rsid w:val="00806C2A"/>
    <w:rsid w:val="00806D71"/>
    <w:rsid w:val="0081109B"/>
    <w:rsid w:val="00811348"/>
    <w:rsid w:val="00815CEA"/>
    <w:rsid w:val="0081657A"/>
    <w:rsid w:val="00832D90"/>
    <w:rsid w:val="00833260"/>
    <w:rsid w:val="00834A6D"/>
    <w:rsid w:val="008375A1"/>
    <w:rsid w:val="008379F9"/>
    <w:rsid w:val="008404BD"/>
    <w:rsid w:val="00841CBE"/>
    <w:rsid w:val="00844782"/>
    <w:rsid w:val="00854519"/>
    <w:rsid w:val="00855818"/>
    <w:rsid w:val="00855AAE"/>
    <w:rsid w:val="00865AED"/>
    <w:rsid w:val="00871227"/>
    <w:rsid w:val="00875208"/>
    <w:rsid w:val="00882947"/>
    <w:rsid w:val="008843AC"/>
    <w:rsid w:val="00893412"/>
    <w:rsid w:val="008D1D2E"/>
    <w:rsid w:val="008D4FED"/>
    <w:rsid w:val="008D5068"/>
    <w:rsid w:val="008D6C71"/>
    <w:rsid w:val="008E3BEB"/>
    <w:rsid w:val="008E3F7C"/>
    <w:rsid w:val="008E7AEC"/>
    <w:rsid w:val="008F19CA"/>
    <w:rsid w:val="008F2678"/>
    <w:rsid w:val="009007CE"/>
    <w:rsid w:val="00900E67"/>
    <w:rsid w:val="00901F82"/>
    <w:rsid w:val="00902C66"/>
    <w:rsid w:val="00910135"/>
    <w:rsid w:val="00914C6F"/>
    <w:rsid w:val="00915287"/>
    <w:rsid w:val="00930277"/>
    <w:rsid w:val="00931A2B"/>
    <w:rsid w:val="00936E49"/>
    <w:rsid w:val="00937143"/>
    <w:rsid w:val="00940033"/>
    <w:rsid w:val="00941B90"/>
    <w:rsid w:val="009551D2"/>
    <w:rsid w:val="0095539B"/>
    <w:rsid w:val="00957CF1"/>
    <w:rsid w:val="00967F5D"/>
    <w:rsid w:val="0097037E"/>
    <w:rsid w:val="009809FE"/>
    <w:rsid w:val="00980B98"/>
    <w:rsid w:val="00990289"/>
    <w:rsid w:val="00996C67"/>
    <w:rsid w:val="009A5929"/>
    <w:rsid w:val="009A7401"/>
    <w:rsid w:val="009B2463"/>
    <w:rsid w:val="009B3DA7"/>
    <w:rsid w:val="009B5FAC"/>
    <w:rsid w:val="009C0E96"/>
    <w:rsid w:val="009C386F"/>
    <w:rsid w:val="009C505E"/>
    <w:rsid w:val="009E4C35"/>
    <w:rsid w:val="009E71DB"/>
    <w:rsid w:val="00A0732A"/>
    <w:rsid w:val="00A0759D"/>
    <w:rsid w:val="00A108D7"/>
    <w:rsid w:val="00A11BD3"/>
    <w:rsid w:val="00A17C27"/>
    <w:rsid w:val="00A22B15"/>
    <w:rsid w:val="00A231AE"/>
    <w:rsid w:val="00A23D27"/>
    <w:rsid w:val="00A24695"/>
    <w:rsid w:val="00A27868"/>
    <w:rsid w:val="00A33401"/>
    <w:rsid w:val="00A42C1A"/>
    <w:rsid w:val="00A43819"/>
    <w:rsid w:val="00A46BCE"/>
    <w:rsid w:val="00A4724A"/>
    <w:rsid w:val="00A51C52"/>
    <w:rsid w:val="00A53A9F"/>
    <w:rsid w:val="00A54978"/>
    <w:rsid w:val="00A61A88"/>
    <w:rsid w:val="00A65072"/>
    <w:rsid w:val="00A664CB"/>
    <w:rsid w:val="00A67D63"/>
    <w:rsid w:val="00A70967"/>
    <w:rsid w:val="00A712A8"/>
    <w:rsid w:val="00A7154F"/>
    <w:rsid w:val="00A71949"/>
    <w:rsid w:val="00A75578"/>
    <w:rsid w:val="00A831B1"/>
    <w:rsid w:val="00A84471"/>
    <w:rsid w:val="00A8691E"/>
    <w:rsid w:val="00A917B4"/>
    <w:rsid w:val="00A92CD7"/>
    <w:rsid w:val="00AA00FB"/>
    <w:rsid w:val="00AA1BDD"/>
    <w:rsid w:val="00AB0CD3"/>
    <w:rsid w:val="00AB5464"/>
    <w:rsid w:val="00AB5678"/>
    <w:rsid w:val="00AD2DEE"/>
    <w:rsid w:val="00AE134E"/>
    <w:rsid w:val="00AE4232"/>
    <w:rsid w:val="00AF16D5"/>
    <w:rsid w:val="00AF6BE7"/>
    <w:rsid w:val="00B013BF"/>
    <w:rsid w:val="00B02853"/>
    <w:rsid w:val="00B11F39"/>
    <w:rsid w:val="00B12B05"/>
    <w:rsid w:val="00B15DE1"/>
    <w:rsid w:val="00B20543"/>
    <w:rsid w:val="00B210AD"/>
    <w:rsid w:val="00B23A65"/>
    <w:rsid w:val="00B2665B"/>
    <w:rsid w:val="00B3117C"/>
    <w:rsid w:val="00B31B12"/>
    <w:rsid w:val="00B32802"/>
    <w:rsid w:val="00B341C7"/>
    <w:rsid w:val="00B3723E"/>
    <w:rsid w:val="00B374FF"/>
    <w:rsid w:val="00B41EEF"/>
    <w:rsid w:val="00B451CC"/>
    <w:rsid w:val="00B52867"/>
    <w:rsid w:val="00B5480A"/>
    <w:rsid w:val="00B632DD"/>
    <w:rsid w:val="00B65F79"/>
    <w:rsid w:val="00B768E6"/>
    <w:rsid w:val="00B76B45"/>
    <w:rsid w:val="00B8701E"/>
    <w:rsid w:val="00B87515"/>
    <w:rsid w:val="00B910C7"/>
    <w:rsid w:val="00B917BA"/>
    <w:rsid w:val="00B93BAC"/>
    <w:rsid w:val="00BA04E6"/>
    <w:rsid w:val="00BA31BA"/>
    <w:rsid w:val="00BB022B"/>
    <w:rsid w:val="00BB1EC9"/>
    <w:rsid w:val="00BB4561"/>
    <w:rsid w:val="00BB6136"/>
    <w:rsid w:val="00BC01DD"/>
    <w:rsid w:val="00BC1A63"/>
    <w:rsid w:val="00BC6AEC"/>
    <w:rsid w:val="00BD37FF"/>
    <w:rsid w:val="00BD4F62"/>
    <w:rsid w:val="00BD6962"/>
    <w:rsid w:val="00BD7559"/>
    <w:rsid w:val="00BE028D"/>
    <w:rsid w:val="00BE1ABA"/>
    <w:rsid w:val="00BF09A1"/>
    <w:rsid w:val="00BF48D7"/>
    <w:rsid w:val="00C01832"/>
    <w:rsid w:val="00C01DEA"/>
    <w:rsid w:val="00C0214D"/>
    <w:rsid w:val="00C02B05"/>
    <w:rsid w:val="00C04EBA"/>
    <w:rsid w:val="00C05F03"/>
    <w:rsid w:val="00C129B4"/>
    <w:rsid w:val="00C178D0"/>
    <w:rsid w:val="00C22D6E"/>
    <w:rsid w:val="00C23A2A"/>
    <w:rsid w:val="00C25927"/>
    <w:rsid w:val="00C25E2C"/>
    <w:rsid w:val="00C305BF"/>
    <w:rsid w:val="00C33424"/>
    <w:rsid w:val="00C3434F"/>
    <w:rsid w:val="00C35A29"/>
    <w:rsid w:val="00C41FBE"/>
    <w:rsid w:val="00C4539D"/>
    <w:rsid w:val="00C578BF"/>
    <w:rsid w:val="00C608C8"/>
    <w:rsid w:val="00C65276"/>
    <w:rsid w:val="00C65341"/>
    <w:rsid w:val="00C6666A"/>
    <w:rsid w:val="00C75AF6"/>
    <w:rsid w:val="00C7605C"/>
    <w:rsid w:val="00C8279F"/>
    <w:rsid w:val="00C84A48"/>
    <w:rsid w:val="00C84A89"/>
    <w:rsid w:val="00C903B3"/>
    <w:rsid w:val="00C91878"/>
    <w:rsid w:val="00CA0C64"/>
    <w:rsid w:val="00CA41CF"/>
    <w:rsid w:val="00CB3844"/>
    <w:rsid w:val="00CB4FAF"/>
    <w:rsid w:val="00CB7DA9"/>
    <w:rsid w:val="00CC027E"/>
    <w:rsid w:val="00CC7688"/>
    <w:rsid w:val="00CD2E77"/>
    <w:rsid w:val="00CD432A"/>
    <w:rsid w:val="00CD5536"/>
    <w:rsid w:val="00CD7EF7"/>
    <w:rsid w:val="00CE08FD"/>
    <w:rsid w:val="00CE1C77"/>
    <w:rsid w:val="00CE6015"/>
    <w:rsid w:val="00CE6BC1"/>
    <w:rsid w:val="00CF022E"/>
    <w:rsid w:val="00CF278B"/>
    <w:rsid w:val="00CF3628"/>
    <w:rsid w:val="00CF4DE4"/>
    <w:rsid w:val="00CF7BEF"/>
    <w:rsid w:val="00D10B58"/>
    <w:rsid w:val="00D1359A"/>
    <w:rsid w:val="00D164A7"/>
    <w:rsid w:val="00D166CB"/>
    <w:rsid w:val="00D17761"/>
    <w:rsid w:val="00D2358E"/>
    <w:rsid w:val="00D27016"/>
    <w:rsid w:val="00D277A0"/>
    <w:rsid w:val="00D302B5"/>
    <w:rsid w:val="00D356FC"/>
    <w:rsid w:val="00D4199D"/>
    <w:rsid w:val="00D50C6C"/>
    <w:rsid w:val="00D52304"/>
    <w:rsid w:val="00D53F27"/>
    <w:rsid w:val="00D6029B"/>
    <w:rsid w:val="00D61179"/>
    <w:rsid w:val="00D6178E"/>
    <w:rsid w:val="00D6284D"/>
    <w:rsid w:val="00D63FEB"/>
    <w:rsid w:val="00D66225"/>
    <w:rsid w:val="00D72F8C"/>
    <w:rsid w:val="00D744BA"/>
    <w:rsid w:val="00D7488D"/>
    <w:rsid w:val="00D82380"/>
    <w:rsid w:val="00D84DB3"/>
    <w:rsid w:val="00D850B0"/>
    <w:rsid w:val="00D85730"/>
    <w:rsid w:val="00D87968"/>
    <w:rsid w:val="00DA28C0"/>
    <w:rsid w:val="00DA54FF"/>
    <w:rsid w:val="00DB0033"/>
    <w:rsid w:val="00DB2668"/>
    <w:rsid w:val="00DB3EA4"/>
    <w:rsid w:val="00DB4436"/>
    <w:rsid w:val="00DB448F"/>
    <w:rsid w:val="00DC0450"/>
    <w:rsid w:val="00DC1A49"/>
    <w:rsid w:val="00DC251D"/>
    <w:rsid w:val="00DC69BE"/>
    <w:rsid w:val="00DD5560"/>
    <w:rsid w:val="00DD6CC1"/>
    <w:rsid w:val="00DE1465"/>
    <w:rsid w:val="00DE14DD"/>
    <w:rsid w:val="00DE1DD6"/>
    <w:rsid w:val="00DE4A64"/>
    <w:rsid w:val="00DE6ACF"/>
    <w:rsid w:val="00DF4275"/>
    <w:rsid w:val="00DF7F4F"/>
    <w:rsid w:val="00E00AB8"/>
    <w:rsid w:val="00E02553"/>
    <w:rsid w:val="00E026BB"/>
    <w:rsid w:val="00E042D6"/>
    <w:rsid w:val="00E106EA"/>
    <w:rsid w:val="00E1487A"/>
    <w:rsid w:val="00E25923"/>
    <w:rsid w:val="00E27A33"/>
    <w:rsid w:val="00E353A9"/>
    <w:rsid w:val="00E37005"/>
    <w:rsid w:val="00E40060"/>
    <w:rsid w:val="00E43417"/>
    <w:rsid w:val="00E53489"/>
    <w:rsid w:val="00E53D0C"/>
    <w:rsid w:val="00E563DE"/>
    <w:rsid w:val="00E60417"/>
    <w:rsid w:val="00E646BF"/>
    <w:rsid w:val="00E65486"/>
    <w:rsid w:val="00E66538"/>
    <w:rsid w:val="00E77C2A"/>
    <w:rsid w:val="00E877BA"/>
    <w:rsid w:val="00E9185B"/>
    <w:rsid w:val="00EA0ACA"/>
    <w:rsid w:val="00EA48E7"/>
    <w:rsid w:val="00EA7600"/>
    <w:rsid w:val="00EB15BC"/>
    <w:rsid w:val="00EB1E7D"/>
    <w:rsid w:val="00EB467C"/>
    <w:rsid w:val="00EC4CFF"/>
    <w:rsid w:val="00EC690C"/>
    <w:rsid w:val="00EC6EE2"/>
    <w:rsid w:val="00ED33FD"/>
    <w:rsid w:val="00ED4046"/>
    <w:rsid w:val="00ED7119"/>
    <w:rsid w:val="00EE3966"/>
    <w:rsid w:val="00EE53E3"/>
    <w:rsid w:val="00EE60DF"/>
    <w:rsid w:val="00EF0DA5"/>
    <w:rsid w:val="00EF5617"/>
    <w:rsid w:val="00EF63E9"/>
    <w:rsid w:val="00EF65A8"/>
    <w:rsid w:val="00F057C2"/>
    <w:rsid w:val="00F1481A"/>
    <w:rsid w:val="00F20F6C"/>
    <w:rsid w:val="00F2102B"/>
    <w:rsid w:val="00F2686F"/>
    <w:rsid w:val="00F318CA"/>
    <w:rsid w:val="00F326E8"/>
    <w:rsid w:val="00F34518"/>
    <w:rsid w:val="00F3536D"/>
    <w:rsid w:val="00F35E24"/>
    <w:rsid w:val="00F37BAA"/>
    <w:rsid w:val="00F4250F"/>
    <w:rsid w:val="00F43384"/>
    <w:rsid w:val="00F50507"/>
    <w:rsid w:val="00F50B9E"/>
    <w:rsid w:val="00F52208"/>
    <w:rsid w:val="00F57AF1"/>
    <w:rsid w:val="00F63946"/>
    <w:rsid w:val="00F672E5"/>
    <w:rsid w:val="00F67733"/>
    <w:rsid w:val="00F75328"/>
    <w:rsid w:val="00F84325"/>
    <w:rsid w:val="00F85667"/>
    <w:rsid w:val="00F9007B"/>
    <w:rsid w:val="00F92CA4"/>
    <w:rsid w:val="00F96053"/>
    <w:rsid w:val="00F96FE3"/>
    <w:rsid w:val="00FA1C81"/>
    <w:rsid w:val="00FA2516"/>
    <w:rsid w:val="00FA53FE"/>
    <w:rsid w:val="00FB2988"/>
    <w:rsid w:val="00FC6E78"/>
    <w:rsid w:val="00FC6F5D"/>
    <w:rsid w:val="00FD77D4"/>
    <w:rsid w:val="00FE43E4"/>
    <w:rsid w:val="00FE4FEC"/>
    <w:rsid w:val="00FF1903"/>
    <w:rsid w:val="00FF1D59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957CF1"/>
    <w:pPr>
      <w:keepNext/>
      <w:keepLines/>
      <w:pageBreakBefore/>
      <w:pBdr>
        <w:bottom w:val="single" w:sz="4" w:space="1" w:color="auto"/>
      </w:pBdr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484"/>
    <w:pPr>
      <w:keepNext/>
      <w:keepLines/>
      <w:spacing w:before="320" w:after="12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5EE"/>
    <w:pPr>
      <w:keepNext/>
      <w:keepLines/>
      <w:spacing w:before="480" w:after="360"/>
      <w:ind w:left="141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5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5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536"/>
    <w:rPr>
      <w:rFonts w:ascii="Tahoma" w:eastAsiaTheme="minorEastAsia" w:hAnsi="Tahoma" w:cs="Tahoma"/>
      <w:sz w:val="16"/>
      <w:szCs w:val="16"/>
      <w:lang w:eastAsia="zh-CN"/>
    </w:rPr>
  </w:style>
  <w:style w:type="paragraph" w:customStyle="1" w:styleId="Texte">
    <w:name w:val="Texte"/>
    <w:rsid w:val="00CD5536"/>
    <w:pPr>
      <w:spacing w:after="0" w:line="240" w:lineRule="auto"/>
      <w:jc w:val="both"/>
    </w:pPr>
    <w:rPr>
      <w:rFonts w:ascii="Arial" w:eastAsia="Times New Roman" w:hAnsi="Arial" w:cs="Arial"/>
      <w:bCs/>
      <w:kern w:val="32"/>
      <w:szCs w:val="32"/>
      <w:lang w:eastAsia="fr-FR"/>
    </w:rPr>
  </w:style>
  <w:style w:type="table" w:styleId="Grilledutableau">
    <w:name w:val="Table Grid"/>
    <w:basedOn w:val="TableauNormal"/>
    <w:uiPriority w:val="59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CD55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character" w:customStyle="1" w:styleId="apple-style-span">
    <w:name w:val="apple-style-span"/>
    <w:basedOn w:val="Policepardfaut"/>
    <w:rsid w:val="00CD5536"/>
  </w:style>
  <w:style w:type="paragraph" w:styleId="Date">
    <w:name w:val="Date"/>
    <w:basedOn w:val="Normal"/>
    <w:next w:val="Normal"/>
    <w:link w:val="DateCar"/>
    <w:uiPriority w:val="99"/>
    <w:semiHidden/>
    <w:unhideWhenUsed/>
    <w:rsid w:val="00CD5536"/>
  </w:style>
  <w:style w:type="character" w:customStyle="1" w:styleId="DateCar">
    <w:name w:val="Date Car"/>
    <w:basedOn w:val="Policepardfaut"/>
    <w:link w:val="Date"/>
    <w:uiPriority w:val="99"/>
    <w:semiHidden/>
    <w:rsid w:val="00CD5536"/>
    <w:rPr>
      <w:rFonts w:ascii="Times New Roman" w:eastAsiaTheme="minorEastAsia" w:hAnsi="Times New Roman"/>
      <w:sz w:val="24"/>
      <w:lang w:eastAsia="zh-CN"/>
    </w:rPr>
  </w:style>
  <w:style w:type="table" w:styleId="Tramemoyenne1-Accent2">
    <w:name w:val="Medium Shading 1 Accent 2"/>
    <w:basedOn w:val="TableauNormal"/>
    <w:uiPriority w:val="63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link w:val="SansinterligneCar"/>
    <w:uiPriority w:val="1"/>
    <w:qFormat/>
    <w:rsid w:val="005A726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26D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957CF1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34648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3A35EE"/>
    <w:rPr>
      <w:rFonts w:asciiTheme="majorHAnsi" w:eastAsiaTheme="majorEastAsia" w:hAnsiTheme="majorHAnsi" w:cstheme="majorBidi"/>
      <w:b/>
      <w:bCs/>
      <w:color w:val="4F81BD" w:themeColor="accent1"/>
      <w:sz w:val="28"/>
      <w:lang w:eastAsia="zh-CN"/>
    </w:rPr>
  </w:style>
  <w:style w:type="character" w:customStyle="1" w:styleId="Titre4Car">
    <w:name w:val="Titre 4 Car"/>
    <w:basedOn w:val="Policepardfaut"/>
    <w:link w:val="Titre4"/>
    <w:uiPriority w:val="9"/>
    <w:rsid w:val="003E5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B44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B448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B448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B448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701E"/>
    <w:pPr>
      <w:pageBreakBefore w:val="0"/>
      <w:pBdr>
        <w:bottom w:val="none" w:sz="0" w:space="0" w:color="auto"/>
      </w:pBdr>
      <w:spacing w:before="480" w:after="0" w:line="276" w:lineRule="auto"/>
      <w:outlineLvl w:val="9"/>
    </w:pPr>
    <w:rPr>
      <w:sz w:val="28"/>
      <w:lang w:eastAsia="fr-FR"/>
    </w:rPr>
  </w:style>
  <w:style w:type="table" w:styleId="Listeclaire-Accent2">
    <w:name w:val="Light List Accent 2"/>
    <w:basedOn w:val="TableauNormal"/>
    <w:uiPriority w:val="61"/>
    <w:rsid w:val="00D302B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eple">
    <w:name w:val="Subtle Emphasis"/>
    <w:basedOn w:val="Policepardfaut"/>
    <w:uiPriority w:val="19"/>
    <w:qFormat/>
    <w:rsid w:val="00A92CD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92CD7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A92CD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2CD7"/>
    <w:rPr>
      <w:rFonts w:ascii="Times New Roman" w:eastAsiaTheme="minorEastAsia" w:hAnsi="Times New Roman"/>
      <w:i/>
      <w:iCs/>
      <w:color w:val="000000" w:themeColor="text1"/>
      <w:sz w:val="24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C84A89"/>
    <w:rPr>
      <w:color w:val="800080"/>
      <w:u w:val="single"/>
    </w:rPr>
  </w:style>
  <w:style w:type="paragraph" w:customStyle="1" w:styleId="xl65">
    <w:name w:val="xl65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6">
    <w:name w:val="xl66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7">
    <w:name w:val="xl67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xl68">
    <w:name w:val="xl68"/>
    <w:basedOn w:val="Normal"/>
    <w:rsid w:val="00C84A89"/>
    <w:pPr>
      <w:spacing w:before="100" w:beforeAutospacing="1" w:after="100" w:afterAutospacing="1"/>
    </w:pPr>
    <w:rPr>
      <w:rFonts w:eastAsia="Times New Roman" w:cs="Times New Roman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44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B44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957CF1"/>
    <w:pPr>
      <w:keepNext/>
      <w:keepLines/>
      <w:pageBreakBefore/>
      <w:pBdr>
        <w:bottom w:val="single" w:sz="4" w:space="1" w:color="auto"/>
      </w:pBdr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484"/>
    <w:pPr>
      <w:keepNext/>
      <w:keepLines/>
      <w:spacing w:before="320" w:after="12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5EE"/>
    <w:pPr>
      <w:keepNext/>
      <w:keepLines/>
      <w:spacing w:before="480" w:after="360"/>
      <w:ind w:left="141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5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5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536"/>
    <w:rPr>
      <w:rFonts w:ascii="Tahoma" w:eastAsiaTheme="minorEastAsia" w:hAnsi="Tahoma" w:cs="Tahoma"/>
      <w:sz w:val="16"/>
      <w:szCs w:val="16"/>
      <w:lang w:eastAsia="zh-CN"/>
    </w:rPr>
  </w:style>
  <w:style w:type="paragraph" w:customStyle="1" w:styleId="Texte">
    <w:name w:val="Texte"/>
    <w:rsid w:val="00CD5536"/>
    <w:pPr>
      <w:spacing w:after="0" w:line="240" w:lineRule="auto"/>
      <w:jc w:val="both"/>
    </w:pPr>
    <w:rPr>
      <w:rFonts w:ascii="Arial" w:eastAsia="Times New Roman" w:hAnsi="Arial" w:cs="Arial"/>
      <w:bCs/>
      <w:kern w:val="32"/>
      <w:szCs w:val="32"/>
      <w:lang w:eastAsia="fr-FR"/>
    </w:rPr>
  </w:style>
  <w:style w:type="table" w:styleId="Grilledutableau">
    <w:name w:val="Table Grid"/>
    <w:basedOn w:val="TableauNormal"/>
    <w:uiPriority w:val="59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CD55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CD55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5536"/>
    <w:rPr>
      <w:rFonts w:ascii="Times New Roman" w:eastAsiaTheme="minorEastAsia" w:hAnsi="Times New Roman"/>
      <w:sz w:val="24"/>
      <w:lang w:eastAsia="zh-CN"/>
    </w:rPr>
  </w:style>
  <w:style w:type="character" w:customStyle="1" w:styleId="apple-style-span">
    <w:name w:val="apple-style-span"/>
    <w:basedOn w:val="Policepardfaut"/>
    <w:rsid w:val="00CD5536"/>
  </w:style>
  <w:style w:type="paragraph" w:styleId="Date">
    <w:name w:val="Date"/>
    <w:basedOn w:val="Normal"/>
    <w:next w:val="Normal"/>
    <w:link w:val="DateCar"/>
    <w:uiPriority w:val="99"/>
    <w:semiHidden/>
    <w:unhideWhenUsed/>
    <w:rsid w:val="00CD5536"/>
  </w:style>
  <w:style w:type="character" w:customStyle="1" w:styleId="DateCar">
    <w:name w:val="Date Car"/>
    <w:basedOn w:val="Policepardfaut"/>
    <w:link w:val="Date"/>
    <w:uiPriority w:val="99"/>
    <w:semiHidden/>
    <w:rsid w:val="00CD5536"/>
    <w:rPr>
      <w:rFonts w:ascii="Times New Roman" w:eastAsiaTheme="minorEastAsia" w:hAnsi="Times New Roman"/>
      <w:sz w:val="24"/>
      <w:lang w:eastAsia="zh-CN"/>
    </w:rPr>
  </w:style>
  <w:style w:type="table" w:styleId="Tramemoyenne1-Accent2">
    <w:name w:val="Medium Shading 1 Accent 2"/>
    <w:basedOn w:val="TableauNormal"/>
    <w:uiPriority w:val="63"/>
    <w:rsid w:val="00CD5536"/>
    <w:pPr>
      <w:spacing w:after="0" w:line="240" w:lineRule="auto"/>
    </w:pPr>
    <w:rPr>
      <w:rFonts w:ascii="Times New Roman" w:eastAsiaTheme="minorEastAsia" w:hAnsi="Times New Roman"/>
      <w:sz w:val="24"/>
      <w:lang w:eastAsia="zh-C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sinterligne">
    <w:name w:val="No Spacing"/>
    <w:link w:val="SansinterligneCar"/>
    <w:uiPriority w:val="1"/>
    <w:qFormat/>
    <w:rsid w:val="005A726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26D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957CF1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346484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3A35EE"/>
    <w:rPr>
      <w:rFonts w:asciiTheme="majorHAnsi" w:eastAsiaTheme="majorEastAsia" w:hAnsiTheme="majorHAnsi" w:cstheme="majorBidi"/>
      <w:b/>
      <w:bCs/>
      <w:color w:val="4F81BD" w:themeColor="accent1"/>
      <w:sz w:val="28"/>
      <w:lang w:eastAsia="zh-CN"/>
    </w:rPr>
  </w:style>
  <w:style w:type="character" w:customStyle="1" w:styleId="Titre4Car">
    <w:name w:val="Titre 4 Car"/>
    <w:basedOn w:val="Policepardfaut"/>
    <w:link w:val="Titre4"/>
    <w:uiPriority w:val="9"/>
    <w:rsid w:val="003E5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B44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B448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B448F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B448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701E"/>
    <w:pPr>
      <w:pageBreakBefore w:val="0"/>
      <w:pBdr>
        <w:bottom w:val="none" w:sz="0" w:space="0" w:color="auto"/>
      </w:pBdr>
      <w:spacing w:before="480" w:after="0" w:line="276" w:lineRule="auto"/>
      <w:outlineLvl w:val="9"/>
    </w:pPr>
    <w:rPr>
      <w:sz w:val="28"/>
      <w:lang w:eastAsia="fr-FR"/>
    </w:rPr>
  </w:style>
  <w:style w:type="table" w:styleId="Listeclaire-Accent2">
    <w:name w:val="Light List Accent 2"/>
    <w:basedOn w:val="TableauNormal"/>
    <w:uiPriority w:val="61"/>
    <w:rsid w:val="00D302B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eple">
    <w:name w:val="Subtle Emphasis"/>
    <w:basedOn w:val="Policepardfaut"/>
    <w:uiPriority w:val="19"/>
    <w:qFormat/>
    <w:rsid w:val="00A92CD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92CD7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A92CD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2CD7"/>
    <w:rPr>
      <w:rFonts w:ascii="Times New Roman" w:eastAsiaTheme="minorEastAsia" w:hAnsi="Times New Roman"/>
      <w:i/>
      <w:iCs/>
      <w:color w:val="000000" w:themeColor="text1"/>
      <w:sz w:val="24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C84A89"/>
    <w:rPr>
      <w:color w:val="800080"/>
      <w:u w:val="single"/>
    </w:rPr>
  </w:style>
  <w:style w:type="paragraph" w:customStyle="1" w:styleId="xl65">
    <w:name w:val="xl65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6">
    <w:name w:val="xl66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Cs w:val="24"/>
      <w:lang w:eastAsia="fr-FR"/>
    </w:rPr>
  </w:style>
  <w:style w:type="paragraph" w:customStyle="1" w:styleId="xl67">
    <w:name w:val="xl67"/>
    <w:basedOn w:val="Normal"/>
    <w:rsid w:val="00C84A89"/>
    <w:pPr>
      <w:spacing w:before="100" w:beforeAutospacing="1" w:after="100" w:afterAutospacing="1"/>
    </w:pPr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xl68">
    <w:name w:val="xl68"/>
    <w:basedOn w:val="Normal"/>
    <w:rsid w:val="00C84A89"/>
    <w:pPr>
      <w:spacing w:before="100" w:beforeAutospacing="1" w:after="100" w:afterAutospacing="1"/>
    </w:pPr>
    <w:rPr>
      <w:rFonts w:eastAsia="Times New Roman" w:cs="Times New Roman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44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B44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5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hart" Target="charts/chart2.xml"/><Relationship Id="rId3" Type="http://schemas.openxmlformats.org/officeDocument/2006/relationships/numbering" Target="numbering.xml"/><Relationship Id="rId21" Type="http://schemas.openxmlformats.org/officeDocument/2006/relationships/hyperlink" Target="https://www.illeetvilaine-g4-enligne.credit-agricole.fr/stb/collecteNI?fwkaid=194703328_29062016_53496&amp;fwkpid=194703515_29062016&amp;act=Releves&amp;stbzn=pu&amp;stbpg=pagePU&amp;sessionAPP=Synthcomptes&amp;sessionSAG=-2e227375155991d831d-4f56.SAG_V6&amp;XCDOMC=L2&amp;NOCPT=46304127040&amp;CSSCP=00000000000&amp;CFPRO=L2&amp;CFONCP=1&amp;MSTPRE=283414&amp;CADEVI=EUR&amp;IDELCOCS=46304127040&amp;LILIG1=ASSOC.%20%20%20KFR&amp;APPELANT=Synthcomptes&amp;SYNTH_ORIGINE=Synthcomptes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kungfurennes.fr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chart" Target="charts/chart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DATA_\_DEV_\KFR\KFR-reporting\rapportFinancier\KFR_Bila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DATA_\_DEV_\KFR\KFR-reporting\rapportFinancier\KFR_Bila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DATA_\_DEV_\KFR\KFR-reporting\rapportFinancier\KFR_Bila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DATA_\_DEV_\KFR\KFR-reporting\rapportFinancier\KFR_Bil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/>
            </a:pPr>
            <a:r>
              <a:rPr lang="en-US" b="0">
                <a:latin typeface="+mj-lt"/>
              </a:rPr>
              <a:t>Répartition</a:t>
            </a:r>
            <a:r>
              <a:rPr lang="en-US" b="0" baseline="0">
                <a:latin typeface="+mj-lt"/>
              </a:rPr>
              <a:t> </a:t>
            </a:r>
          </a:p>
          <a:p>
            <a:pPr>
              <a:defRPr b="0"/>
            </a:pPr>
            <a:r>
              <a:rPr lang="en-US" b="0" baseline="0">
                <a:latin typeface="+mj-lt"/>
              </a:rPr>
              <a:t>Dépenses / Recettes</a:t>
            </a:r>
            <a:endParaRPr lang="en-US" b="0">
              <a:latin typeface="+mj-lt"/>
            </a:endParaRPr>
          </a:p>
        </c:rich>
      </c:tx>
      <c:overlay val="0"/>
    </c:title>
    <c:autoTitleDeleted val="0"/>
    <c:pivotFmts>
      <c:pivotFmt>
        <c:idx val="0"/>
        <c:spPr>
          <a:solidFill>
            <a:srgbClr val="C00000"/>
          </a:solidFill>
        </c:spPr>
        <c:marker>
          <c:symbol val="none"/>
        </c:marker>
        <c:dLbl>
          <c:idx val="0"/>
          <c:numFmt formatCode="General" sourceLinked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outEnd"/>
          <c:showLegendKey val="0"/>
          <c:showVal val="1"/>
          <c:showCatName val="0"/>
          <c:showSerName val="0"/>
          <c:showPercent val="1"/>
          <c:showBubbleSize val="0"/>
        </c:dLbl>
      </c:pivotFmt>
      <c:pivotFmt>
        <c:idx val="1"/>
        <c:marker>
          <c:symbol val="none"/>
        </c:marker>
      </c:pivotFmt>
      <c:pivotFmt>
        <c:idx val="2"/>
        <c:spPr>
          <a:solidFill>
            <a:srgbClr val="92D050"/>
          </a:solidFill>
          <a:ln>
            <a:solidFill>
              <a:schemeClr val="bg1"/>
            </a:solidFill>
          </a:ln>
        </c:spPr>
      </c:pivotFmt>
    </c:pivotFmts>
    <c:plotArea>
      <c:layout/>
      <c:pieChart>
        <c:varyColors val="1"/>
        <c:ser>
          <c:idx val="0"/>
          <c:order val="0"/>
          <c:spPr>
            <a:solidFill>
              <a:srgbClr val="C00000"/>
            </a:solidFill>
          </c:spPr>
          <c:dPt>
            <c:idx val="1"/>
            <c:bubble3D val="0"/>
            <c:spPr>
              <a:solidFill>
                <a:srgbClr val="92D050"/>
              </a:solidFill>
              <a:ln>
                <a:solidFill>
                  <a:schemeClr val="bg1"/>
                </a:solidFill>
              </a:ln>
            </c:spPr>
          </c:dPt>
          <c:dLbls>
            <c:numFmt formatCode="0%" sourceLinked="0"/>
            <c:txPr>
              <a:bodyPr/>
              <a:lstStyle/>
              <a:p>
                <a:pPr>
                  <a:defRPr/>
                </a:pPr>
                <a:endParaRPr lang="fr-FR"/>
              </a:p>
            </c:txPr>
            <c:dLblPos val="outEnd"/>
            <c:showLegendKey val="1"/>
            <c:showVal val="1"/>
            <c:showCatName val="1"/>
            <c:showSerName val="0"/>
            <c:showPercent val="1"/>
            <c:showBubbleSize val="0"/>
            <c:separator>
</c:separator>
            <c:showLeaderLines val="0"/>
          </c:dLbls>
          <c:cat>
            <c:strRef>
              <c:f>TCD!$AA$2:$AA$3</c:f>
              <c:strCache>
                <c:ptCount val="2"/>
                <c:pt idx="0">
                  <c:v>Dépenses</c:v>
                </c:pt>
                <c:pt idx="1">
                  <c:v>Recettes</c:v>
                </c:pt>
              </c:strCache>
            </c:strRef>
          </c:cat>
          <c:val>
            <c:numRef>
              <c:f>TCD!$AB$2:$AB$3</c:f>
              <c:numCache>
                <c:formatCode>#,##0.00\ "€"</c:formatCode>
                <c:ptCount val="2"/>
                <c:pt idx="0" formatCode="General">
                  <c:v>-8732.7800000000007</c:v>
                </c:pt>
                <c:pt idx="1">
                  <c:v>10401.789999999999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spPr>
    <a:noFill/>
    <a:ln>
      <a:noFill/>
    </a:ln>
  </c:spPr>
  <c:externalData r:id="rId1">
    <c:autoUpdate val="1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pivotSource>
    <c:name>[KFR_Bilan.xlsx]TCD!Tableau croisé dynamique6</c:name>
    <c:fmtId val="-1"/>
  </c:pivotSource>
  <c:chart>
    <c:title>
      <c:tx>
        <c:rich>
          <a:bodyPr/>
          <a:lstStyle/>
          <a:p>
            <a:pPr>
              <a:defRPr b="0"/>
            </a:pPr>
            <a:r>
              <a:rPr lang="en-US" b="0"/>
              <a:t>Répartition Dépenses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TCD!$AO$2</c:f>
              <c:strCache>
                <c:ptCount val="1"/>
                <c:pt idx="0">
                  <c:v>Total</c:v>
                </c:pt>
              </c:strCache>
            </c:strRef>
          </c:tx>
          <c:dLbls>
            <c:txPr>
              <a:bodyPr/>
              <a:lstStyle/>
              <a:p>
                <a:pPr>
                  <a:defRPr/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TCD!$AN$3:$AN$11</c:f>
              <c:strCache>
                <c:ptCount val="8"/>
                <c:pt idx="0">
                  <c:v>Achat Armes</c:v>
                </c:pt>
                <c:pt idx="1">
                  <c:v>Evenements Ass</c:v>
                </c:pt>
                <c:pt idx="2">
                  <c:v>Evenements KF</c:v>
                </c:pt>
                <c:pt idx="3">
                  <c:v>Fonctionnement</c:v>
                </c:pt>
                <c:pt idx="4">
                  <c:v>Salle</c:v>
                </c:pt>
                <c:pt idx="5">
                  <c:v>Licences</c:v>
                </c:pt>
                <c:pt idx="6">
                  <c:v>Federation</c:v>
                </c:pt>
                <c:pt idx="7">
                  <c:v>OVH (internet)</c:v>
                </c:pt>
              </c:strCache>
            </c:strRef>
          </c:cat>
          <c:val>
            <c:numRef>
              <c:f>TCD!$AO$3:$AO$11</c:f>
              <c:numCache>
                <c:formatCode>0%</c:formatCode>
                <c:ptCount val="8"/>
                <c:pt idx="0">
                  <c:v>0.20513136614331548</c:v>
                </c:pt>
                <c:pt idx="1">
                  <c:v>0.21196751289299037</c:v>
                </c:pt>
                <c:pt idx="2">
                  <c:v>1.4676141583673086E-2</c:v>
                </c:pt>
                <c:pt idx="3">
                  <c:v>3.7409484896782697E-2</c:v>
                </c:pt>
                <c:pt idx="4">
                  <c:v>0.3081989732571348</c:v>
                </c:pt>
                <c:pt idx="5">
                  <c:v>0.17846188165746474</c:v>
                </c:pt>
                <c:pt idx="6">
                  <c:v>3.6690353959182714E-2</c:v>
                </c:pt>
                <c:pt idx="7">
                  <c:v>7.4642856094561316E-3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>
          <a:latin typeface="+mj-lt"/>
        </a:defRPr>
      </a:pPr>
      <a:endParaRPr lang="fr-FR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pivotSource>
    <c:name>[KFR_Bilan.xlsx]TCD!Tableau croisé dynamique7</c:name>
    <c:fmtId val="-1"/>
  </c:pivotSource>
  <c:chart>
    <c:title>
      <c:tx>
        <c:rich>
          <a:bodyPr/>
          <a:lstStyle/>
          <a:p>
            <a:pPr>
              <a:defRPr b="0">
                <a:latin typeface="+mj-lt"/>
              </a:defRPr>
            </a:pPr>
            <a:r>
              <a:rPr lang="en-US" b="0">
                <a:latin typeface="+mj-lt"/>
              </a:rPr>
              <a:t>Répartition Recettes</a:t>
            </a:r>
          </a:p>
        </c:rich>
      </c:tx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fr-FR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pieChart>
        <c:varyColors val="1"/>
        <c:ser>
          <c:idx val="0"/>
          <c:order val="0"/>
          <c:tx>
            <c:strRef>
              <c:f>TCD!$AR$2</c:f>
              <c:strCache>
                <c:ptCount val="1"/>
                <c:pt idx="0">
                  <c:v>Total</c:v>
                </c:pt>
              </c:strCache>
            </c:strRef>
          </c:tx>
          <c:dLbls>
            <c:txPr>
              <a:bodyPr/>
              <a:lstStyle/>
              <a:p>
                <a:pPr>
                  <a:defRPr/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TCD!$AQ$3:$AQ$9</c:f>
              <c:strCache>
                <c:ptCount val="6"/>
                <c:pt idx="0">
                  <c:v>Vente Armes</c:v>
                </c:pt>
                <c:pt idx="1">
                  <c:v>Cotisation Annuelle</c:v>
                </c:pt>
                <c:pt idx="2">
                  <c:v>Cotisation Trimestrielle</c:v>
                </c:pt>
                <c:pt idx="3">
                  <c:v>Evenements KF</c:v>
                </c:pt>
                <c:pt idx="4">
                  <c:v>Licences</c:v>
                </c:pt>
                <c:pt idx="5">
                  <c:v>Banque</c:v>
                </c:pt>
              </c:strCache>
            </c:strRef>
          </c:cat>
          <c:val>
            <c:numRef>
              <c:f>TCD!$AR$3:$AR$9</c:f>
              <c:numCache>
                <c:formatCode>0%</c:formatCode>
                <c:ptCount val="6"/>
                <c:pt idx="0">
                  <c:v>0.12883989567652795</c:v>
                </c:pt>
                <c:pt idx="1">
                  <c:v>0.61150921493427812</c:v>
                </c:pt>
                <c:pt idx="2">
                  <c:v>0.13555120931043166</c:v>
                </c:pt>
                <c:pt idx="3">
                  <c:v>8.1534561991237087E-3</c:v>
                </c:pt>
                <c:pt idx="4">
                  <c:v>0.11312920476284145</c:v>
                </c:pt>
                <c:pt idx="5">
                  <c:v>2.8170191167972412E-3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+mj-lt"/>
            </a:defRPr>
          </a:pPr>
          <a:endParaRPr lang="fr-FR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[KFR_Bilan.xlsx]TCD!Tableau croisé dynamique1</c:name>
    <c:fmtId val="-1"/>
  </c:pivotSource>
  <c:chart>
    <c:autoTitleDeleted val="0"/>
    <c:pivotFmts>
      <c:pivotFmt>
        <c:idx val="0"/>
        <c:spPr>
          <a:solidFill>
            <a:srgbClr val="C00000"/>
          </a:solidFill>
        </c:spPr>
        <c:marker>
          <c:symbol val="none"/>
        </c:marker>
      </c:pivotFmt>
      <c:pivotFmt>
        <c:idx val="1"/>
        <c:spPr>
          <a:solidFill>
            <a:srgbClr val="92D050"/>
          </a:solidFill>
        </c:spPr>
        <c:marker>
          <c:symbol val="none"/>
        </c:marker>
      </c:pivotFmt>
      <c:pivotFmt>
        <c:idx val="2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  <c:pivotFmt>
        <c:idx val="3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4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5"/>
        <c:spPr>
          <a:solidFill>
            <a:srgbClr val="C00000"/>
          </a:solidFill>
        </c:spPr>
        <c:marker>
          <c:symbol val="none"/>
        </c:marker>
      </c:pivotFmt>
      <c:pivotFmt>
        <c:idx val="6"/>
        <c:spPr>
          <a:solidFill>
            <a:srgbClr val="92D050"/>
          </a:solidFill>
        </c:spPr>
        <c:marker>
          <c:symbol val="none"/>
        </c:marker>
      </c:pivotFmt>
      <c:pivotFmt>
        <c:idx val="7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  <c:pivotFmt>
        <c:idx val="8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9"/>
        <c:spPr>
          <a:solidFill>
            <a:srgbClr val="C00000"/>
          </a:solidFill>
        </c:spPr>
        <c:marker>
          <c:symbol val="none"/>
        </c:marker>
      </c:pivotFmt>
      <c:pivotFmt>
        <c:idx val="10"/>
        <c:spPr>
          <a:solidFill>
            <a:srgbClr val="92D050"/>
          </a:solidFill>
        </c:spPr>
        <c:marker>
          <c:symbol val="none"/>
        </c:marker>
      </c:pivotFmt>
      <c:pivotFmt>
        <c:idx val="11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  <c:pivotFmt>
        <c:idx val="12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13"/>
        <c:spPr>
          <a:solidFill>
            <a:srgbClr val="C00000"/>
          </a:solidFill>
        </c:spPr>
        <c:marker>
          <c:symbol val="none"/>
        </c:marker>
      </c:pivotFmt>
      <c:pivotFmt>
        <c:idx val="14"/>
        <c:spPr>
          <a:solidFill>
            <a:srgbClr val="92D050"/>
          </a:solidFill>
        </c:spPr>
        <c:marker>
          <c:symbol val="none"/>
        </c:marker>
      </c:pivotFmt>
      <c:pivotFmt>
        <c:idx val="15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  <c:pivotFmt>
        <c:idx val="16"/>
        <c:spPr>
          <a:solidFill>
            <a:schemeClr val="bg1">
              <a:lumMod val="95000"/>
            </a:schemeClr>
          </a:solidFill>
        </c:spPr>
        <c:marker>
          <c:symbol val="none"/>
        </c:marker>
      </c:pivotFmt>
      <c:pivotFmt>
        <c:idx val="17"/>
        <c:spPr>
          <a:solidFill>
            <a:srgbClr val="C00000"/>
          </a:solidFill>
        </c:spPr>
        <c:marker>
          <c:symbol val="none"/>
        </c:marker>
      </c:pivotFmt>
      <c:pivotFmt>
        <c:idx val="18"/>
        <c:spPr>
          <a:solidFill>
            <a:srgbClr val="92D050"/>
          </a:solidFill>
        </c:spPr>
        <c:marker>
          <c:symbol val="none"/>
        </c:marker>
      </c:pivotFmt>
      <c:pivotFmt>
        <c:idx val="19"/>
        <c:spPr>
          <a:ln>
            <a:solidFill>
              <a:schemeClr val="bg1">
                <a:lumMod val="65000"/>
              </a:schemeClr>
            </a:solidFill>
          </a:ln>
        </c:spPr>
        <c:marker>
          <c:symbol val="circle"/>
          <c:size val="4"/>
          <c:spPr>
            <a:solidFill>
              <a:schemeClr val="bg1">
                <a:lumMod val="85000"/>
              </a:schemeClr>
            </a:solidFill>
          </c:spPr>
        </c:marker>
      </c:pivotFmt>
    </c:pivotFmts>
    <c:plotArea>
      <c:layout>
        <c:manualLayout>
          <c:layoutTarget val="inner"/>
          <c:xMode val="edge"/>
          <c:yMode val="edge"/>
          <c:x val="0.12428362832462234"/>
          <c:y val="3.6620939960629921E-2"/>
          <c:w val="0.74528036681723275"/>
          <c:h val="0.80324064960629926"/>
        </c:manualLayout>
      </c:layout>
      <c:areaChart>
        <c:grouping val="standard"/>
        <c:varyColors val="0"/>
        <c:ser>
          <c:idx val="3"/>
          <c:order val="3"/>
          <c:tx>
            <c:strRef>
              <c:f>TCD!$X$2</c:f>
              <c:strCache>
                <c:ptCount val="1"/>
                <c:pt idx="0">
                  <c:v>Trésorerie totale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</c:spPr>
          <c:cat>
            <c:strRef>
              <c:f>TCD!$T$3:$T$13</c:f>
              <c:strCache>
                <c:ptCount val="10"/>
                <c:pt idx="0">
                  <c:v>01/06/2018</c:v>
                </c:pt>
                <c:pt idx="1">
                  <c:v>01/08/2018</c:v>
                </c:pt>
                <c:pt idx="2">
                  <c:v>01/09/2018</c:v>
                </c:pt>
                <c:pt idx="3">
                  <c:v>01/10/2018</c:v>
                </c:pt>
                <c:pt idx="4">
                  <c:v>01/11/2018</c:v>
                </c:pt>
                <c:pt idx="5">
                  <c:v>01/12/2018</c:v>
                </c:pt>
                <c:pt idx="6">
                  <c:v>01/01/2019</c:v>
                </c:pt>
                <c:pt idx="7">
                  <c:v>01/02/2019</c:v>
                </c:pt>
                <c:pt idx="8">
                  <c:v>01/03/2019</c:v>
                </c:pt>
                <c:pt idx="9">
                  <c:v>01/04/2019</c:v>
                </c:pt>
              </c:strCache>
            </c:strRef>
          </c:cat>
          <c:val>
            <c:numRef>
              <c:f>TCD!$X$3:$X$13</c:f>
              <c:numCache>
                <c:formatCode>General</c:formatCode>
                <c:ptCount val="10"/>
                <c:pt idx="0">
                  <c:v>5619.85</c:v>
                </c:pt>
                <c:pt idx="1">
                  <c:v>5380.85</c:v>
                </c:pt>
                <c:pt idx="2">
                  <c:v>4663.76</c:v>
                </c:pt>
                <c:pt idx="3">
                  <c:v>8951.7099999999991</c:v>
                </c:pt>
                <c:pt idx="4">
                  <c:v>10012.86</c:v>
                </c:pt>
                <c:pt idx="5">
                  <c:v>11729.75</c:v>
                </c:pt>
                <c:pt idx="6">
                  <c:v>11145.85</c:v>
                </c:pt>
                <c:pt idx="7">
                  <c:v>10193.02</c:v>
                </c:pt>
                <c:pt idx="8">
                  <c:v>10682.02</c:v>
                </c:pt>
                <c:pt idx="9">
                  <c:v>10216.02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715776"/>
        <c:axId val="329164480"/>
      </c:areaChart>
      <c:barChart>
        <c:barDir val="col"/>
        <c:grouping val="clustered"/>
        <c:varyColors val="0"/>
        <c:ser>
          <c:idx val="0"/>
          <c:order val="0"/>
          <c:tx>
            <c:strRef>
              <c:f>TCD!$U$2</c:f>
              <c:strCache>
                <c:ptCount val="1"/>
                <c:pt idx="0">
                  <c:v>Dépenses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cat>
            <c:strRef>
              <c:f>TCD!$T$3:$T$13</c:f>
              <c:strCache>
                <c:ptCount val="10"/>
                <c:pt idx="0">
                  <c:v>01/06/2018</c:v>
                </c:pt>
                <c:pt idx="1">
                  <c:v>01/08/2018</c:v>
                </c:pt>
                <c:pt idx="2">
                  <c:v>01/09/2018</c:v>
                </c:pt>
                <c:pt idx="3">
                  <c:v>01/10/2018</c:v>
                </c:pt>
                <c:pt idx="4">
                  <c:v>01/11/2018</c:v>
                </c:pt>
                <c:pt idx="5">
                  <c:v>01/12/2018</c:v>
                </c:pt>
                <c:pt idx="6">
                  <c:v>01/01/2019</c:v>
                </c:pt>
                <c:pt idx="7">
                  <c:v>01/02/2019</c:v>
                </c:pt>
                <c:pt idx="8">
                  <c:v>01/03/2019</c:v>
                </c:pt>
                <c:pt idx="9">
                  <c:v>01/04/2019</c:v>
                </c:pt>
              </c:strCache>
            </c:strRef>
          </c:cat>
          <c:val>
            <c:numRef>
              <c:f>TCD!$U$3:$U$13</c:f>
              <c:numCache>
                <c:formatCode>General</c:formatCode>
                <c:ptCount val="10"/>
                <c:pt idx="0">
                  <c:v>-50.86</c:v>
                </c:pt>
                <c:pt idx="1">
                  <c:v>-239</c:v>
                </c:pt>
                <c:pt idx="2">
                  <c:v>-717.09</c:v>
                </c:pt>
                <c:pt idx="3">
                  <c:v>-1345.05</c:v>
                </c:pt>
                <c:pt idx="4">
                  <c:v>-185</c:v>
                </c:pt>
                <c:pt idx="5">
                  <c:v>-0.75</c:v>
                </c:pt>
                <c:pt idx="6">
                  <c:v>-743.9</c:v>
                </c:pt>
                <c:pt idx="7">
                  <c:v>-1462.83</c:v>
                </c:pt>
                <c:pt idx="8">
                  <c:v>0</c:v>
                </c:pt>
                <c:pt idx="9">
                  <c:v>-494</c:v>
                </c:pt>
              </c:numCache>
            </c:numRef>
          </c:val>
        </c:ser>
        <c:ser>
          <c:idx val="1"/>
          <c:order val="1"/>
          <c:tx>
            <c:strRef>
              <c:f>TCD!$V$2</c:f>
              <c:strCache>
                <c:ptCount val="1"/>
                <c:pt idx="0">
                  <c:v>Recettes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TCD!$T$3:$T$13</c:f>
              <c:strCache>
                <c:ptCount val="10"/>
                <c:pt idx="0">
                  <c:v>01/06/2018</c:v>
                </c:pt>
                <c:pt idx="1">
                  <c:v>01/08/2018</c:v>
                </c:pt>
                <c:pt idx="2">
                  <c:v>01/09/2018</c:v>
                </c:pt>
                <c:pt idx="3">
                  <c:v>01/10/2018</c:v>
                </c:pt>
                <c:pt idx="4">
                  <c:v>01/11/2018</c:v>
                </c:pt>
                <c:pt idx="5">
                  <c:v>01/12/2018</c:v>
                </c:pt>
                <c:pt idx="6">
                  <c:v>01/01/2019</c:v>
                </c:pt>
                <c:pt idx="7">
                  <c:v>01/02/2019</c:v>
                </c:pt>
                <c:pt idx="8">
                  <c:v>01/03/2019</c:v>
                </c:pt>
                <c:pt idx="9">
                  <c:v>01/04/2019</c:v>
                </c:pt>
              </c:strCache>
            </c:strRef>
          </c:cat>
          <c:val>
            <c:numRef>
              <c:f>TCD!$V$3:$V$13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5633</c:v>
                </c:pt>
                <c:pt idx="4">
                  <c:v>1246.1500000000001</c:v>
                </c:pt>
                <c:pt idx="5">
                  <c:v>1717.64</c:v>
                </c:pt>
                <c:pt idx="6">
                  <c:v>160</c:v>
                </c:pt>
                <c:pt idx="7">
                  <c:v>510</c:v>
                </c:pt>
                <c:pt idx="8">
                  <c:v>489</c:v>
                </c:pt>
                <c:pt idx="9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9850496"/>
        <c:axId val="329163904"/>
      </c:barChart>
      <c:lineChart>
        <c:grouping val="standard"/>
        <c:varyColors val="0"/>
        <c:ser>
          <c:idx val="2"/>
          <c:order val="2"/>
          <c:tx>
            <c:strRef>
              <c:f>TCD!$W$2</c:f>
              <c:strCache>
                <c:ptCount val="1"/>
                <c:pt idx="0">
                  <c:v>Variation trésorerie</c:v>
                </c:pt>
              </c:strCache>
            </c:strRef>
          </c:tx>
          <c:spPr>
            <a:ln>
              <a:solidFill>
                <a:schemeClr val="bg1">
                  <a:lumMod val="65000"/>
                </a:schemeClr>
              </a:solidFill>
            </a:ln>
          </c:spPr>
          <c:marker>
            <c:symbol val="circle"/>
            <c:size val="4"/>
            <c:spPr>
              <a:solidFill>
                <a:schemeClr val="bg1">
                  <a:lumMod val="85000"/>
                </a:schemeClr>
              </a:solidFill>
            </c:spPr>
          </c:marker>
          <c:cat>
            <c:strRef>
              <c:f>TCD!$T$3:$T$13</c:f>
              <c:strCache>
                <c:ptCount val="10"/>
                <c:pt idx="0">
                  <c:v>01/06/2018</c:v>
                </c:pt>
                <c:pt idx="1">
                  <c:v>01/08/2018</c:v>
                </c:pt>
                <c:pt idx="2">
                  <c:v>01/09/2018</c:v>
                </c:pt>
                <c:pt idx="3">
                  <c:v>01/10/2018</c:v>
                </c:pt>
                <c:pt idx="4">
                  <c:v>01/11/2018</c:v>
                </c:pt>
                <c:pt idx="5">
                  <c:v>01/12/2018</c:v>
                </c:pt>
                <c:pt idx="6">
                  <c:v>01/01/2019</c:v>
                </c:pt>
                <c:pt idx="7">
                  <c:v>01/02/2019</c:v>
                </c:pt>
                <c:pt idx="8">
                  <c:v>01/03/2019</c:v>
                </c:pt>
                <c:pt idx="9">
                  <c:v>01/04/2019</c:v>
                </c:pt>
              </c:strCache>
            </c:strRef>
          </c:cat>
          <c:val>
            <c:numRef>
              <c:f>TCD!$W$3:$W$13</c:f>
              <c:numCache>
                <c:formatCode>General</c:formatCode>
                <c:ptCount val="10"/>
                <c:pt idx="0">
                  <c:v>-50.86</c:v>
                </c:pt>
                <c:pt idx="1">
                  <c:v>-239</c:v>
                </c:pt>
                <c:pt idx="2">
                  <c:v>-717.09</c:v>
                </c:pt>
                <c:pt idx="3">
                  <c:v>4287.95</c:v>
                </c:pt>
                <c:pt idx="4">
                  <c:v>1061.1500000000001</c:v>
                </c:pt>
                <c:pt idx="5">
                  <c:v>1716.89</c:v>
                </c:pt>
                <c:pt idx="6">
                  <c:v>-583.9</c:v>
                </c:pt>
                <c:pt idx="7">
                  <c:v>-952.83</c:v>
                </c:pt>
                <c:pt idx="8">
                  <c:v>489</c:v>
                </c:pt>
                <c:pt idx="9">
                  <c:v>-466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850496"/>
        <c:axId val="329163904"/>
      </c:lineChart>
      <c:catAx>
        <c:axId val="359850496"/>
        <c:scaling>
          <c:orientation val="minMax"/>
        </c:scaling>
        <c:delete val="0"/>
        <c:axPos val="b"/>
        <c:majorTickMark val="none"/>
        <c:minorTickMark val="none"/>
        <c:tickLblPos val="none"/>
        <c:txPr>
          <a:bodyPr rot="-2700000" vert="horz"/>
          <a:lstStyle/>
          <a:p>
            <a:pPr>
              <a:defRPr sz="900">
                <a:latin typeface="+mj-lt"/>
              </a:defRPr>
            </a:pPr>
            <a:endParaRPr lang="fr-FR"/>
          </a:p>
        </c:txPr>
        <c:crossAx val="329163904"/>
        <c:crosses val="autoZero"/>
        <c:auto val="1"/>
        <c:lblAlgn val="ctr"/>
        <c:lblOffset val="100"/>
        <c:noMultiLvlLbl val="0"/>
      </c:catAx>
      <c:valAx>
        <c:axId val="32916390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#,##0" sourceLinked="0"/>
        <c:majorTickMark val="out"/>
        <c:minorTickMark val="none"/>
        <c:tickLblPos val="nextTo"/>
        <c:txPr>
          <a:bodyPr/>
          <a:lstStyle/>
          <a:p>
            <a:pPr algn="ctr">
              <a:defRPr lang="fr-FR" sz="8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fr-FR"/>
          </a:p>
        </c:txPr>
        <c:crossAx val="359850496"/>
        <c:crosses val="autoZero"/>
        <c:crossBetween val="between"/>
      </c:valAx>
      <c:valAx>
        <c:axId val="329164480"/>
        <c:scaling>
          <c:orientation val="minMax"/>
        </c:scaling>
        <c:delete val="0"/>
        <c:axPos val="r"/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+mj-lt"/>
              </a:defRPr>
            </a:pPr>
            <a:endParaRPr lang="fr-FR"/>
          </a:p>
        </c:txPr>
        <c:crossAx val="392715776"/>
        <c:crosses val="max"/>
        <c:crossBetween val="between"/>
      </c:valAx>
      <c:catAx>
        <c:axId val="392715776"/>
        <c:scaling>
          <c:orientation val="minMax"/>
        </c:scaling>
        <c:delete val="1"/>
        <c:axPos val="b"/>
        <c:majorTickMark val="out"/>
        <c:minorTickMark val="none"/>
        <c:tickLblPos val="nextTo"/>
        <c:crossAx val="329164480"/>
        <c:crosses val="autoZero"/>
        <c:auto val="1"/>
        <c:lblAlgn val="ctr"/>
        <c:lblOffset val="100"/>
        <c:noMultiLvlLbl val="0"/>
      </c:catAx>
    </c:plotArea>
    <c:legend>
      <c:legendPos val="b"/>
      <c:layout>
        <c:manualLayout>
          <c:xMode val="edge"/>
          <c:yMode val="edge"/>
          <c:x val="0"/>
          <c:y val="0.8776107283464567"/>
          <c:w val="1"/>
          <c:h val="0.12238927165354328"/>
        </c:manualLayout>
      </c:layout>
      <c:overlay val="0"/>
      <c:txPr>
        <a:bodyPr/>
        <a:lstStyle/>
        <a:p>
          <a:pPr>
            <a:defRPr sz="800"/>
          </a:pPr>
          <a:endParaRPr lang="fr-FR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SAISON 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7BAF02-474D-4344-A8DE-DED5F628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10598</TotalTime>
  <Pages>28</Pages>
  <Words>4726</Words>
  <Characters>25999</Characters>
  <Application>Microsoft Office Word</Application>
  <DocSecurity>0</DocSecurity>
  <Lines>216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Moral et bilan d'activité</vt:lpstr>
    </vt:vector>
  </TitlesOfParts>
  <Company>ASSOCIATION KFR</Company>
  <LinksUpToDate>false</LinksUpToDate>
  <CharactersWithSpaces>30664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Moral et bilan d'activité</dc:title>
  <dc:creator>Bureau KFR</dc:creator>
  <cp:keywords>AG;rapport moral;bilan activité</cp:keywords>
  <cp:lastModifiedBy>GREGORY CAILLEY</cp:lastModifiedBy>
  <cp:revision>19</cp:revision>
  <cp:lastPrinted>2018-06-26T13:54:00Z</cp:lastPrinted>
  <dcterms:created xsi:type="dcterms:W3CDTF">2018-06-16T16:58:00Z</dcterms:created>
  <dcterms:modified xsi:type="dcterms:W3CDTF">2019-06-16T19:13:00Z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ison">
    <vt:lpwstr>2017-2018</vt:lpwstr>
  </property>
  <property fmtid="{D5CDD505-2E9C-101B-9397-08002B2CF9AE}" pid="3" name="DateAG">
    <vt:lpwstr>27 JUIN 2018</vt:lpwstr>
  </property>
  <property fmtid="{D5CDD505-2E9C-101B-9397-08002B2CF9AE}" pid="4" name="President">
    <vt:lpwstr>Cécile CAILLEY</vt:lpwstr>
  </property>
  <property fmtid="{D5CDD505-2E9C-101B-9397-08002B2CF9AE}" pid="5" name="Tresorier">
    <vt:lpwstr>Grégory CAILLEY</vt:lpwstr>
  </property>
  <property fmtid="{D5CDD505-2E9C-101B-9397-08002B2CF9AE}" pid="6" name="Secretaire">
    <vt:lpwstr>Laurent DUCLOS</vt:lpwstr>
  </property>
  <property fmtid="{D5CDD505-2E9C-101B-9397-08002B2CF9AE}" pid="7" name="ASSO_NAME">
    <vt:lpwstr>KFR</vt:lpwstr>
  </property>
</Properties>
</file>