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B47CA" w14:textId="3D4711AB" w:rsidR="001D1226" w:rsidRPr="00EB68FA" w:rsidRDefault="001D1226" w:rsidP="005D208E">
      <w:pPr>
        <w:autoSpaceDE w:val="0"/>
        <w:autoSpaceDN w:val="0"/>
        <w:adjustRightInd w:val="0"/>
        <w:jc w:val="center"/>
        <w:outlineLvl w:val="0"/>
        <w:rPr>
          <w:rFonts w:ascii="Times New Roman" w:hAnsi="Times New Roman" w:cs="Times New Roman"/>
          <w:b/>
        </w:rPr>
      </w:pPr>
      <w:r w:rsidRPr="00EB68FA">
        <w:rPr>
          <w:rFonts w:ascii="Times New Roman" w:hAnsi="Times New Roman" w:cs="Times New Roman"/>
          <w:b/>
        </w:rPr>
        <w:t xml:space="preserve">New York University </w:t>
      </w:r>
      <w:r w:rsidR="00EB68FA" w:rsidRPr="00EB68FA">
        <w:rPr>
          <w:rFonts w:ascii="Times New Roman" w:hAnsi="Times New Roman" w:cs="Times New Roman"/>
          <w:b/>
        </w:rPr>
        <w:t xml:space="preserve">Tandon </w:t>
      </w:r>
      <w:r w:rsidR="0044061F" w:rsidRPr="00EB68FA">
        <w:rPr>
          <w:rFonts w:ascii="Times New Roman" w:hAnsi="Times New Roman" w:cs="Times New Roman"/>
          <w:b/>
        </w:rPr>
        <w:t>School of Engineering</w:t>
      </w:r>
    </w:p>
    <w:p w14:paraId="583DC941" w14:textId="7BE696A5" w:rsidR="001D1226" w:rsidRPr="00EB68FA" w:rsidRDefault="00A14997" w:rsidP="001D1226">
      <w:pPr>
        <w:autoSpaceDE w:val="0"/>
        <w:autoSpaceDN w:val="0"/>
        <w:adjustRightInd w:val="0"/>
        <w:jc w:val="center"/>
        <w:rPr>
          <w:rFonts w:ascii="Times New Roman" w:hAnsi="Times New Roman" w:cs="Times New Roman"/>
        </w:rPr>
      </w:pPr>
      <w:r>
        <w:rPr>
          <w:rFonts w:ascii="Times New Roman" w:hAnsi="Times New Roman" w:cs="Times New Roman"/>
        </w:rPr>
        <w:t>Computer Science</w:t>
      </w:r>
    </w:p>
    <w:p w14:paraId="555E9748" w14:textId="0A3BE54E"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rPr>
        <w:t>Course Out</w:t>
      </w:r>
      <w:r w:rsidR="00AA2978">
        <w:rPr>
          <w:rFonts w:ascii="Times New Roman" w:hAnsi="Times New Roman" w:cs="Times New Roman"/>
        </w:rPr>
        <w:t>line MA-UY 2314 Discrete Mathematics</w:t>
      </w:r>
    </w:p>
    <w:p w14:paraId="28DE88BD" w14:textId="55C6FF50" w:rsidR="001D1226" w:rsidRPr="00EB68FA" w:rsidRDefault="00372EA4" w:rsidP="001D1226">
      <w:pPr>
        <w:autoSpaceDE w:val="0"/>
        <w:autoSpaceDN w:val="0"/>
        <w:adjustRightInd w:val="0"/>
        <w:jc w:val="center"/>
        <w:rPr>
          <w:rFonts w:ascii="Times New Roman" w:hAnsi="Times New Roman" w:cs="Times New Roman"/>
        </w:rPr>
      </w:pPr>
      <w:r>
        <w:rPr>
          <w:rFonts w:ascii="Times New Roman" w:hAnsi="Times New Roman" w:cs="Times New Roman"/>
          <w:b/>
          <w:bCs/>
        </w:rPr>
        <w:t>Spring</w:t>
      </w:r>
      <w:r w:rsidR="00AA2978">
        <w:rPr>
          <w:rFonts w:ascii="Times New Roman" w:hAnsi="Times New Roman" w:cs="Times New Roman"/>
          <w:b/>
          <w:bCs/>
        </w:rPr>
        <w:t xml:space="preserve"> 201</w:t>
      </w:r>
      <w:r>
        <w:rPr>
          <w:rFonts w:ascii="Times New Roman" w:hAnsi="Times New Roman" w:cs="Times New Roman"/>
          <w:b/>
          <w:bCs/>
        </w:rPr>
        <w:t>8</w:t>
      </w:r>
    </w:p>
    <w:p w14:paraId="7C307D7E" w14:textId="2F11067F" w:rsidR="001D1226" w:rsidRPr="00EB68FA" w:rsidRDefault="001D1226" w:rsidP="001D1226">
      <w:pPr>
        <w:autoSpaceDE w:val="0"/>
        <w:autoSpaceDN w:val="0"/>
        <w:adjustRightInd w:val="0"/>
        <w:jc w:val="center"/>
        <w:rPr>
          <w:rFonts w:ascii="Times New Roman" w:hAnsi="Times New Roman" w:cs="Times New Roman"/>
        </w:rPr>
      </w:pPr>
      <w:r w:rsidRPr="00EB68FA">
        <w:rPr>
          <w:rFonts w:ascii="Times New Roman" w:hAnsi="Times New Roman" w:cs="Times New Roman"/>
          <w:b/>
          <w:bCs/>
        </w:rPr>
        <w:t xml:space="preserve">Professor </w:t>
      </w:r>
      <w:r w:rsidR="00AA2978">
        <w:rPr>
          <w:rFonts w:ascii="Times New Roman" w:hAnsi="Times New Roman" w:cs="Times New Roman"/>
          <w:b/>
          <w:bCs/>
        </w:rPr>
        <w:t>Eugene Callahan</w:t>
      </w:r>
    </w:p>
    <w:p w14:paraId="2F15D138" w14:textId="132499D0" w:rsidR="00AA2978" w:rsidRDefault="00AA2978" w:rsidP="001D1226">
      <w:pPr>
        <w:autoSpaceDE w:val="0"/>
        <w:autoSpaceDN w:val="0"/>
        <w:adjustRightInd w:val="0"/>
        <w:jc w:val="center"/>
        <w:rPr>
          <w:rFonts w:ascii="Times New Roman" w:hAnsi="Times New Roman" w:cs="Times New Roman"/>
        </w:rPr>
      </w:pPr>
      <w:r>
        <w:rPr>
          <w:rFonts w:ascii="Times New Roman" w:hAnsi="Times New Roman" w:cs="Times New Roman"/>
        </w:rPr>
        <w:t>Monday – Wednesday</w:t>
      </w:r>
    </w:p>
    <w:p w14:paraId="72B0AD7C" w14:textId="7EFC5D63" w:rsidR="00AA2978"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Two sections:</w:t>
      </w:r>
    </w:p>
    <w:p w14:paraId="6B4B4BDF" w14:textId="3564AF95" w:rsidR="001D1226"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9:00 – 10:20 AM</w:t>
      </w:r>
      <w:r w:rsidR="001D1226" w:rsidRPr="00EB68FA">
        <w:rPr>
          <w:rFonts w:ascii="Times New Roman" w:hAnsi="Times New Roman" w:cs="Times New Roman"/>
        </w:rPr>
        <w:t xml:space="preserve">; </w:t>
      </w:r>
      <w:r>
        <w:rPr>
          <w:rFonts w:ascii="Times New Roman" w:hAnsi="Times New Roman" w:cs="Times New Roman"/>
        </w:rPr>
        <w:t>Jacobs</w:t>
      </w:r>
      <w:r w:rsidR="001D1226" w:rsidRPr="00EB68FA">
        <w:rPr>
          <w:rFonts w:ascii="Times New Roman" w:hAnsi="Times New Roman" w:cs="Times New Roman"/>
        </w:rPr>
        <w:t xml:space="preserve">, </w:t>
      </w:r>
      <w:r>
        <w:rPr>
          <w:rFonts w:ascii="Times New Roman" w:hAnsi="Times New Roman" w:cs="Times New Roman"/>
        </w:rPr>
        <w:t>474</w:t>
      </w:r>
    </w:p>
    <w:p w14:paraId="6647D15E" w14:textId="127FB78B" w:rsidR="00AA2978" w:rsidRPr="00EB68FA" w:rsidRDefault="00AA2978" w:rsidP="005D208E">
      <w:pPr>
        <w:autoSpaceDE w:val="0"/>
        <w:autoSpaceDN w:val="0"/>
        <w:adjustRightInd w:val="0"/>
        <w:jc w:val="center"/>
        <w:outlineLvl w:val="0"/>
        <w:rPr>
          <w:rFonts w:ascii="Times New Roman" w:hAnsi="Times New Roman" w:cs="Times New Roman"/>
        </w:rPr>
      </w:pPr>
      <w:r>
        <w:rPr>
          <w:rFonts w:ascii="Times New Roman" w:hAnsi="Times New Roman" w:cs="Times New Roman"/>
        </w:rPr>
        <w:t>12:00 – 1:20 PM</w:t>
      </w:r>
      <w:r w:rsidRPr="00EB68FA">
        <w:rPr>
          <w:rFonts w:ascii="Times New Roman" w:hAnsi="Times New Roman" w:cs="Times New Roman"/>
        </w:rPr>
        <w:t xml:space="preserve">; </w:t>
      </w:r>
      <w:r>
        <w:rPr>
          <w:rFonts w:ascii="Times New Roman" w:hAnsi="Times New Roman" w:cs="Times New Roman"/>
        </w:rPr>
        <w:t>Metrotech 2</w:t>
      </w:r>
      <w:r w:rsidRPr="00EB68FA">
        <w:rPr>
          <w:rFonts w:ascii="Times New Roman" w:hAnsi="Times New Roman" w:cs="Times New Roman"/>
        </w:rPr>
        <w:t xml:space="preserve">, </w:t>
      </w:r>
      <w:r>
        <w:rPr>
          <w:rFonts w:ascii="Times New Roman" w:hAnsi="Times New Roman" w:cs="Times New Roman"/>
        </w:rPr>
        <w:t>9.009</w:t>
      </w:r>
    </w:p>
    <w:p w14:paraId="42AAA904" w14:textId="77777777" w:rsidR="001D1226" w:rsidRPr="00EB68FA" w:rsidRDefault="001D1226" w:rsidP="001D1226">
      <w:pPr>
        <w:autoSpaceDE w:val="0"/>
        <w:autoSpaceDN w:val="0"/>
        <w:adjustRightInd w:val="0"/>
        <w:rPr>
          <w:rFonts w:ascii="Times New Roman" w:hAnsi="Times New Roman" w:cs="Times New Roman"/>
        </w:rPr>
      </w:pPr>
    </w:p>
    <w:p w14:paraId="2822D3CC" w14:textId="64368554"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rPr>
        <w:t xml:space="preserve">To contact professor: </w:t>
      </w:r>
      <w:r w:rsidRPr="00EB68FA">
        <w:rPr>
          <w:rFonts w:ascii="Times New Roman" w:hAnsi="Times New Roman" w:cs="Times New Roman"/>
        </w:rPr>
        <w:tab/>
      </w:r>
      <w:r w:rsidR="00A14997">
        <w:rPr>
          <w:rFonts w:ascii="Times New Roman" w:hAnsi="Times New Roman" w:cs="Times New Roman"/>
          <w:u w:val="single"/>
        </w:rPr>
        <w:t>ejc369@nyu.edu</w:t>
      </w:r>
    </w:p>
    <w:p w14:paraId="5B240EAD" w14:textId="7166B805" w:rsidR="001D1226" w:rsidRPr="00EB68FA" w:rsidRDefault="00A14997"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Metrotech 2</w:t>
      </w:r>
      <w:r w:rsidR="001D1226" w:rsidRPr="00EB68FA">
        <w:rPr>
          <w:rFonts w:ascii="Times New Roman" w:hAnsi="Times New Roman" w:cs="Times New Roman"/>
        </w:rPr>
        <w:t xml:space="preserve">, </w:t>
      </w:r>
      <w:r>
        <w:rPr>
          <w:rFonts w:ascii="Times New Roman" w:hAnsi="Times New Roman" w:cs="Times New Roman"/>
        </w:rPr>
        <w:t>10.010</w:t>
      </w:r>
    </w:p>
    <w:p w14:paraId="1153ED53" w14:textId="54196659" w:rsidR="001D1226" w:rsidRPr="00EB68FA" w:rsidRDefault="00BC7EEC" w:rsidP="001D1226">
      <w:pPr>
        <w:autoSpaceDE w:val="0"/>
        <w:autoSpaceDN w:val="0"/>
        <w:adjustRightInd w:val="0"/>
        <w:ind w:left="1440" w:firstLine="720"/>
        <w:rPr>
          <w:rFonts w:ascii="Times New Roman" w:hAnsi="Times New Roman" w:cs="Times New Roman"/>
        </w:rPr>
      </w:pPr>
      <w:r>
        <w:rPr>
          <w:rFonts w:ascii="Times New Roman" w:hAnsi="Times New Roman" w:cs="Times New Roman"/>
        </w:rPr>
        <w:t>Phone: 646-997-3476</w:t>
      </w:r>
    </w:p>
    <w:p w14:paraId="5BC440E6" w14:textId="6FBD26C2" w:rsidR="001D1226" w:rsidRPr="00EB68FA" w:rsidRDefault="001D1226" w:rsidP="001D1226">
      <w:pPr>
        <w:autoSpaceDE w:val="0"/>
        <w:autoSpaceDN w:val="0"/>
        <w:adjustRightInd w:val="0"/>
        <w:ind w:left="1440" w:firstLine="720"/>
        <w:rPr>
          <w:rFonts w:ascii="Times New Roman" w:hAnsi="Times New Roman" w:cs="Times New Roman"/>
        </w:rPr>
      </w:pPr>
      <w:r w:rsidRPr="00EB68FA">
        <w:rPr>
          <w:rFonts w:ascii="Times New Roman" w:hAnsi="Times New Roman" w:cs="Times New Roman"/>
        </w:rPr>
        <w:t xml:space="preserve">Office hours: </w:t>
      </w:r>
      <w:r w:rsidR="00A6194E">
        <w:rPr>
          <w:rFonts w:ascii="Times New Roman" w:hAnsi="Times New Roman" w:cs="Times New Roman"/>
        </w:rPr>
        <w:t>Monday and Wednes</w:t>
      </w:r>
      <w:r w:rsidR="00A14997">
        <w:rPr>
          <w:rFonts w:ascii="Times New Roman" w:hAnsi="Times New Roman" w:cs="Times New Roman"/>
        </w:rPr>
        <w:t>sday,</w:t>
      </w:r>
      <w:r w:rsidRPr="00EB68FA">
        <w:rPr>
          <w:rFonts w:ascii="Times New Roman" w:hAnsi="Times New Roman" w:cs="Times New Roman"/>
        </w:rPr>
        <w:t xml:space="preserve"> </w:t>
      </w:r>
      <w:r w:rsidR="00A6194E">
        <w:rPr>
          <w:rFonts w:ascii="Times New Roman" w:hAnsi="Times New Roman" w:cs="Times New Roman"/>
        </w:rPr>
        <w:t>1-2</w:t>
      </w:r>
      <w:r w:rsidR="00A14997">
        <w:rPr>
          <w:rFonts w:ascii="Times New Roman" w:hAnsi="Times New Roman" w:cs="Times New Roman"/>
        </w:rPr>
        <w:t xml:space="preserve"> PM</w:t>
      </w:r>
      <w:r w:rsidRPr="00EB68FA">
        <w:rPr>
          <w:rFonts w:ascii="Times New Roman" w:hAnsi="Times New Roman" w:cs="Times New Roman"/>
        </w:rPr>
        <w:t xml:space="preserve">, or by appointment </w:t>
      </w:r>
    </w:p>
    <w:p w14:paraId="12FA96CB" w14:textId="77777777" w:rsidR="001D1226" w:rsidRPr="00EB68FA" w:rsidRDefault="001D1226" w:rsidP="001D1226">
      <w:pPr>
        <w:autoSpaceDE w:val="0"/>
        <w:autoSpaceDN w:val="0"/>
        <w:adjustRightInd w:val="0"/>
        <w:rPr>
          <w:rFonts w:ascii="Times New Roman" w:hAnsi="Times New Roman" w:cs="Times New Roman"/>
          <w:u w:val="single"/>
        </w:rPr>
      </w:pPr>
    </w:p>
    <w:p w14:paraId="0D8067CE" w14:textId="77777777" w:rsidR="00935B70" w:rsidRPr="00935B70" w:rsidRDefault="001D1226" w:rsidP="00935B70">
      <w:pPr>
        <w:autoSpaceDE w:val="0"/>
        <w:autoSpaceDN w:val="0"/>
        <w:adjustRightInd w:val="0"/>
        <w:rPr>
          <w:rFonts w:ascii="Times New Roman" w:hAnsi="Times New Roman" w:cs="Times New Roman"/>
          <w:u w:val="single"/>
        </w:rPr>
      </w:pPr>
      <w:r w:rsidRPr="00EB68FA">
        <w:rPr>
          <w:rFonts w:ascii="Times New Roman" w:hAnsi="Times New Roman" w:cs="Times New Roman"/>
          <w:u w:val="single"/>
        </w:rPr>
        <w:t xml:space="preserve">Course Pre-requisites </w:t>
      </w:r>
      <w:r w:rsidR="00935B70" w:rsidRPr="00935B70">
        <w:rPr>
          <w:rFonts w:ascii="Times New Roman" w:hAnsi="Times New Roman" w:cs="Times New Roman"/>
        </w:rPr>
        <w:t>Math Diagnostic Exam or MA-UY 912 or MA-UY 914 (minimum calculus level required) </w:t>
      </w:r>
    </w:p>
    <w:p w14:paraId="31110E4E" w14:textId="77777777" w:rsidR="001D1226" w:rsidRPr="00EB68FA" w:rsidRDefault="001D1226" w:rsidP="001D1226">
      <w:pPr>
        <w:autoSpaceDE w:val="0"/>
        <w:autoSpaceDN w:val="0"/>
        <w:adjustRightInd w:val="0"/>
        <w:rPr>
          <w:rFonts w:ascii="Times New Roman" w:hAnsi="Times New Roman" w:cs="Times New Roman"/>
          <w:u w:val="single"/>
        </w:rPr>
      </w:pPr>
    </w:p>
    <w:p w14:paraId="58841479" w14:textId="77777777" w:rsidR="00C35B99" w:rsidRPr="00C35B99" w:rsidRDefault="001D1226" w:rsidP="00C35B99">
      <w:pPr>
        <w:autoSpaceDE w:val="0"/>
        <w:autoSpaceDN w:val="0"/>
        <w:adjustRightInd w:val="0"/>
        <w:rPr>
          <w:rFonts w:ascii="Times New Roman" w:hAnsi="Times New Roman" w:cs="Times New Roman"/>
        </w:rPr>
      </w:pPr>
      <w:r w:rsidRPr="00EB68FA">
        <w:rPr>
          <w:rFonts w:ascii="Times New Roman" w:hAnsi="Times New Roman" w:cs="Times New Roman"/>
          <w:u w:val="single"/>
        </w:rPr>
        <w:t xml:space="preserve">Course Description </w:t>
      </w:r>
      <w:r w:rsidR="00C35B99" w:rsidRPr="00C35B99">
        <w:rPr>
          <w:rFonts w:ascii="Times New Roman" w:hAnsi="Times New Roman" w:cs="Times New Roman"/>
        </w:rPr>
        <w:t>Introduction to the central mathematical concepts that arise in computer science. Emphasis is on proof and abstraction. Topics include proof techniques; combinatorics; sets, functions, and relations; discrete structures; order of magnitude analysis; formal logic; formal languages and automata.</w:t>
      </w:r>
    </w:p>
    <w:p w14:paraId="23C137B9" w14:textId="708C7C29" w:rsidR="001D1226" w:rsidRPr="00EB68FA" w:rsidRDefault="001D1226" w:rsidP="00C35B99">
      <w:pPr>
        <w:autoSpaceDE w:val="0"/>
        <w:autoSpaceDN w:val="0"/>
        <w:adjustRightInd w:val="0"/>
        <w:rPr>
          <w:rFonts w:ascii="Times New Roman" w:hAnsi="Times New Roman" w:cs="Times New Roman"/>
        </w:rPr>
      </w:pPr>
    </w:p>
    <w:p w14:paraId="5613A79F" w14:textId="77777777" w:rsidR="009F25F1" w:rsidRDefault="001D1226" w:rsidP="005D208E">
      <w:pPr>
        <w:autoSpaceDE w:val="0"/>
        <w:autoSpaceDN w:val="0"/>
        <w:adjustRightInd w:val="0"/>
        <w:jc w:val="both"/>
        <w:outlineLvl w:val="0"/>
        <w:rPr>
          <w:rFonts w:ascii="Times New Roman" w:hAnsi="Times New Roman" w:cs="Times New Roman"/>
          <w:u w:val="single"/>
        </w:rPr>
      </w:pPr>
      <w:r w:rsidRPr="00EB68FA">
        <w:rPr>
          <w:rFonts w:ascii="Times New Roman" w:hAnsi="Times New Roman" w:cs="Times New Roman"/>
          <w:u w:val="single"/>
        </w:rPr>
        <w:t xml:space="preserve">Course Objectives </w:t>
      </w:r>
    </w:p>
    <w:p w14:paraId="3FBF361A" w14:textId="2E9471E9" w:rsidR="001D1226" w:rsidRDefault="009F25F1" w:rsidP="001D1226">
      <w:pPr>
        <w:autoSpaceDE w:val="0"/>
        <w:autoSpaceDN w:val="0"/>
        <w:adjustRightInd w:val="0"/>
        <w:rPr>
          <w:rFonts w:ascii="Times New Roman" w:hAnsi="Times New Roman" w:cs="Times New Roman"/>
        </w:rPr>
      </w:pPr>
      <w:r>
        <w:rPr>
          <w:rFonts w:ascii="Times New Roman" w:hAnsi="Times New Roman" w:cs="Times New Roman"/>
        </w:rPr>
        <w:t>1.</w:t>
      </w:r>
      <w:r w:rsidR="007F1508">
        <w:rPr>
          <w:rFonts w:ascii="Times New Roman" w:hAnsi="Times New Roman" w:cs="Times New Roman"/>
        </w:rPr>
        <w:t xml:space="preserve"> </w:t>
      </w:r>
      <w:r w:rsidR="00F81C90">
        <w:rPr>
          <w:rFonts w:ascii="Times New Roman" w:hAnsi="Times New Roman" w:cs="Times New Roman"/>
        </w:rPr>
        <w:t xml:space="preserve">Understand the </w:t>
      </w:r>
      <w:r w:rsidR="007F1508">
        <w:rPr>
          <w:rFonts w:ascii="Times New Roman" w:hAnsi="Times New Roman" w:cs="Times New Roman"/>
        </w:rPr>
        <w:t>grounding of CS in discrete mathematics.</w:t>
      </w:r>
    </w:p>
    <w:p w14:paraId="10F8FAD7" w14:textId="08EAB1FC"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2.</w:t>
      </w:r>
      <w:r w:rsidR="007F1508">
        <w:rPr>
          <w:rFonts w:ascii="Times New Roman" w:hAnsi="Times New Roman" w:cs="Times New Roman"/>
        </w:rPr>
        <w:t xml:space="preserve"> Be able to follow proofs.</w:t>
      </w:r>
    </w:p>
    <w:p w14:paraId="4F2B5163" w14:textId="2EBAC8D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3.</w:t>
      </w:r>
      <w:r w:rsidR="007F1508">
        <w:rPr>
          <w:rFonts w:ascii="Times New Roman" w:hAnsi="Times New Roman" w:cs="Times New Roman"/>
        </w:rPr>
        <w:t xml:space="preserve"> Understand recurrences.</w:t>
      </w:r>
    </w:p>
    <w:p w14:paraId="23CD1375" w14:textId="54FDCCB2" w:rsidR="009F25F1" w:rsidRDefault="009F25F1" w:rsidP="001D1226">
      <w:pPr>
        <w:autoSpaceDE w:val="0"/>
        <w:autoSpaceDN w:val="0"/>
        <w:adjustRightInd w:val="0"/>
        <w:rPr>
          <w:rFonts w:ascii="Times New Roman" w:hAnsi="Times New Roman" w:cs="Times New Roman"/>
        </w:rPr>
      </w:pPr>
      <w:r>
        <w:rPr>
          <w:rFonts w:ascii="Times New Roman" w:hAnsi="Times New Roman" w:cs="Times New Roman"/>
        </w:rPr>
        <w:t>4.</w:t>
      </w:r>
      <w:r w:rsidR="007F1508">
        <w:rPr>
          <w:rFonts w:ascii="Times New Roman" w:hAnsi="Times New Roman" w:cs="Times New Roman"/>
        </w:rPr>
        <w:t xml:space="preserve"> Be able to analyze algorithmic complexity.</w:t>
      </w:r>
    </w:p>
    <w:p w14:paraId="24ACA9D2" w14:textId="77777777" w:rsidR="009F25F1" w:rsidRPr="00EB68FA" w:rsidRDefault="009F25F1" w:rsidP="001D1226">
      <w:pPr>
        <w:autoSpaceDE w:val="0"/>
        <w:autoSpaceDN w:val="0"/>
        <w:adjustRightInd w:val="0"/>
        <w:rPr>
          <w:rFonts w:ascii="Times New Roman" w:hAnsi="Times New Roman" w:cs="Times New Roman"/>
          <w:u w:val="single"/>
        </w:rPr>
      </w:pPr>
    </w:p>
    <w:p w14:paraId="258B520C"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Structure </w:t>
      </w:r>
    </w:p>
    <w:p w14:paraId="6CD75E96" w14:textId="19D5A635" w:rsidR="001D1226" w:rsidRPr="00EB68FA" w:rsidRDefault="00C35B99"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Two lectures per week, one recitation lecture per week, and regular homework.</w:t>
      </w:r>
      <w:r w:rsidR="001D1226" w:rsidRPr="00EB68FA">
        <w:rPr>
          <w:rFonts w:ascii="Times New Roman" w:hAnsi="Times New Roman" w:cs="Times New Roman"/>
        </w:rPr>
        <w:t xml:space="preserve"> </w:t>
      </w:r>
    </w:p>
    <w:p w14:paraId="1D54A498" w14:textId="77777777" w:rsidR="001D1226" w:rsidRPr="00EB68FA" w:rsidRDefault="001D1226" w:rsidP="001D1226">
      <w:pPr>
        <w:autoSpaceDE w:val="0"/>
        <w:autoSpaceDN w:val="0"/>
        <w:adjustRightInd w:val="0"/>
        <w:rPr>
          <w:rFonts w:ascii="Times New Roman" w:hAnsi="Times New Roman" w:cs="Times New Roman"/>
          <w:u w:val="single"/>
        </w:rPr>
      </w:pPr>
    </w:p>
    <w:p w14:paraId="533B17AF"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Readings </w:t>
      </w:r>
    </w:p>
    <w:p w14:paraId="1D0884D2" w14:textId="0B77FDC7" w:rsidR="001D1226" w:rsidRPr="00EB68FA" w:rsidRDefault="001D1226" w:rsidP="001D1226">
      <w:pPr>
        <w:autoSpaceDE w:val="0"/>
        <w:autoSpaceDN w:val="0"/>
        <w:adjustRightInd w:val="0"/>
        <w:rPr>
          <w:rFonts w:ascii="Times New Roman" w:hAnsi="Times New Roman" w:cs="Times New Roman"/>
        </w:rPr>
      </w:pPr>
      <w:r w:rsidRPr="00EB68FA">
        <w:rPr>
          <w:rFonts w:ascii="Times New Roman" w:hAnsi="Times New Roman" w:cs="Times New Roman"/>
        </w:rPr>
        <w:t>The required text for the course</w:t>
      </w:r>
      <w:r w:rsidR="00C35B99">
        <w:rPr>
          <w:rFonts w:ascii="Times New Roman" w:hAnsi="Times New Roman" w:cs="Times New Roman"/>
        </w:rPr>
        <w:t xml:space="preserve"> is:  </w:t>
      </w:r>
      <w:r w:rsidR="00C35B99" w:rsidRPr="009F25F1">
        <w:rPr>
          <w:rFonts w:ascii="Times New Roman" w:hAnsi="Times New Roman" w:cs="Times New Roman"/>
          <w:i/>
        </w:rPr>
        <w:t>Discrete mathematics and its applications</w:t>
      </w:r>
      <w:r w:rsidR="009F25F1">
        <w:rPr>
          <w:rFonts w:ascii="Times New Roman" w:hAnsi="Times New Roman" w:cs="Times New Roman"/>
        </w:rPr>
        <w:t>, 7</w:t>
      </w:r>
      <w:r w:rsidR="009F25F1" w:rsidRPr="009F25F1">
        <w:rPr>
          <w:rFonts w:ascii="Times New Roman" w:hAnsi="Times New Roman" w:cs="Times New Roman"/>
          <w:vertAlign w:val="superscript"/>
        </w:rPr>
        <w:t>th</w:t>
      </w:r>
      <w:r w:rsidR="009F25F1">
        <w:rPr>
          <w:rFonts w:ascii="Times New Roman" w:hAnsi="Times New Roman" w:cs="Times New Roman"/>
        </w:rPr>
        <w:t xml:space="preserve"> ed.</w:t>
      </w:r>
      <w:r w:rsidR="00F049EE">
        <w:rPr>
          <w:rFonts w:ascii="Times New Roman" w:hAnsi="Times New Roman" w:cs="Times New Roman"/>
        </w:rPr>
        <w:t xml:space="preserve"> </w:t>
      </w:r>
      <w:r w:rsidR="009F25F1">
        <w:rPr>
          <w:rFonts w:ascii="Times New Roman" w:hAnsi="Times New Roman" w:cs="Times New Roman"/>
        </w:rPr>
        <w:t>Kenneth Rosen, McGraw Hill.</w:t>
      </w:r>
    </w:p>
    <w:p w14:paraId="68BEA490" w14:textId="77777777" w:rsidR="001D1226" w:rsidRPr="00EB68FA" w:rsidRDefault="001D1226" w:rsidP="001D1226">
      <w:pPr>
        <w:autoSpaceDE w:val="0"/>
        <w:autoSpaceDN w:val="0"/>
        <w:adjustRightInd w:val="0"/>
        <w:rPr>
          <w:rFonts w:ascii="Times New Roman" w:hAnsi="Times New Roman" w:cs="Times New Roman"/>
          <w:u w:val="single"/>
        </w:rPr>
      </w:pPr>
    </w:p>
    <w:p w14:paraId="74BC2A29" w14:textId="77777777" w:rsidR="001D1226" w:rsidRPr="00EB68FA" w:rsidRDefault="001D1226" w:rsidP="005D208E">
      <w:pPr>
        <w:autoSpaceDE w:val="0"/>
        <w:autoSpaceDN w:val="0"/>
        <w:adjustRightInd w:val="0"/>
        <w:outlineLvl w:val="0"/>
        <w:rPr>
          <w:rFonts w:ascii="Times New Roman" w:hAnsi="Times New Roman" w:cs="Times New Roman"/>
        </w:rPr>
      </w:pPr>
      <w:r w:rsidRPr="00EB68FA">
        <w:rPr>
          <w:rFonts w:ascii="Times New Roman" w:hAnsi="Times New Roman" w:cs="Times New Roman"/>
          <w:u w:val="single"/>
        </w:rPr>
        <w:t xml:space="preserve">Course requirements </w:t>
      </w:r>
    </w:p>
    <w:p w14:paraId="71AA5EC7" w14:textId="529DC32D" w:rsidR="001D1226" w:rsidRPr="00EB68FA" w:rsidRDefault="009F25F1" w:rsidP="005D208E">
      <w:pPr>
        <w:autoSpaceDE w:val="0"/>
        <w:autoSpaceDN w:val="0"/>
        <w:adjustRightInd w:val="0"/>
        <w:jc w:val="both"/>
        <w:outlineLvl w:val="0"/>
        <w:rPr>
          <w:rFonts w:ascii="Times New Roman" w:hAnsi="Times New Roman" w:cs="Times New Roman"/>
        </w:rPr>
      </w:pPr>
      <w:r>
        <w:rPr>
          <w:rFonts w:ascii="Times New Roman" w:hAnsi="Times New Roman" w:cs="Times New Roman"/>
        </w:rPr>
        <w:t>Read all textbook material before class; complete all homework.</w:t>
      </w:r>
    </w:p>
    <w:p w14:paraId="3002EA1C" w14:textId="77777777" w:rsidR="001D1226" w:rsidRDefault="001D1226" w:rsidP="001D1226">
      <w:pPr>
        <w:autoSpaceDE w:val="0"/>
        <w:autoSpaceDN w:val="0"/>
        <w:adjustRightInd w:val="0"/>
        <w:rPr>
          <w:rFonts w:ascii="Times New Roman" w:hAnsi="Times New Roman" w:cs="Times New Roman"/>
        </w:rPr>
      </w:pPr>
    </w:p>
    <w:p w14:paraId="63B888B0" w14:textId="2B59B29B" w:rsidR="00975960" w:rsidRDefault="00975960" w:rsidP="001D1226">
      <w:pPr>
        <w:autoSpaceDE w:val="0"/>
        <w:autoSpaceDN w:val="0"/>
        <w:adjustRightInd w:val="0"/>
        <w:rPr>
          <w:rFonts w:ascii="Times New Roman" w:hAnsi="Times New Roman" w:cs="Times New Roman"/>
        </w:rPr>
      </w:pPr>
      <w:r>
        <w:rPr>
          <w:rFonts w:ascii="Times New Roman" w:hAnsi="Times New Roman" w:cs="Times New Roman"/>
        </w:rPr>
        <w:t xml:space="preserve">A </w:t>
      </w:r>
      <w:r w:rsidRPr="00A6194E">
        <w:rPr>
          <w:rFonts w:ascii="Times New Roman" w:hAnsi="Times New Roman" w:cs="Times New Roman"/>
          <w:i/>
        </w:rPr>
        <w:t>rough</w:t>
      </w:r>
      <w:r>
        <w:rPr>
          <w:rFonts w:ascii="Times New Roman" w:hAnsi="Times New Roman" w:cs="Times New Roman"/>
        </w:rPr>
        <w:t xml:space="preserve"> grade breakdown, which will be adjusted as the semester proceeds:</w:t>
      </w:r>
    </w:p>
    <w:p w14:paraId="3960B82E" w14:textId="77777777" w:rsidR="00975960" w:rsidRPr="00EB68FA" w:rsidRDefault="00975960" w:rsidP="001D1226">
      <w:pPr>
        <w:autoSpaceDE w:val="0"/>
        <w:autoSpaceDN w:val="0"/>
        <w:adjustRightInd w:val="0"/>
        <w:rPr>
          <w:rFonts w:ascii="Times New Roman" w:hAnsi="Times New Roman" w:cs="Times New Roman"/>
        </w:rPr>
      </w:pPr>
    </w:p>
    <w:p w14:paraId="095564ED" w14:textId="67E794C8" w:rsidR="009F25F1" w:rsidRDefault="00975960"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Pop quizzes in class: </w:t>
      </w:r>
      <w:r w:rsidR="00415AB5">
        <w:rPr>
          <w:rFonts w:ascii="Times New Roman" w:hAnsi="Times New Roman" w:cs="Times New Roman"/>
        </w:rPr>
        <w:t xml:space="preserve">Approx. </w:t>
      </w:r>
      <w:r>
        <w:rPr>
          <w:rFonts w:ascii="Times New Roman" w:hAnsi="Times New Roman" w:cs="Times New Roman"/>
        </w:rPr>
        <w:t>10</w:t>
      </w:r>
      <w:r w:rsidR="009F25F1">
        <w:rPr>
          <w:rFonts w:ascii="Times New Roman" w:hAnsi="Times New Roman" w:cs="Times New Roman"/>
        </w:rPr>
        <w:t>% of grade.</w:t>
      </w:r>
    </w:p>
    <w:p w14:paraId="15EEB0D3" w14:textId="77777777" w:rsidR="009F25F1" w:rsidRDefault="009F25F1" w:rsidP="001D1226">
      <w:pPr>
        <w:autoSpaceDE w:val="0"/>
        <w:autoSpaceDN w:val="0"/>
        <w:adjustRightInd w:val="0"/>
        <w:rPr>
          <w:rFonts w:ascii="Times New Roman" w:hAnsi="Times New Roman" w:cs="Times New Roman"/>
        </w:rPr>
      </w:pPr>
    </w:p>
    <w:p w14:paraId="010256BD" w14:textId="245921BB" w:rsidR="009F25F1"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 xml:space="preserve">Homework: </w:t>
      </w:r>
      <w:r w:rsidR="00415AB5">
        <w:rPr>
          <w:rFonts w:ascii="Times New Roman" w:hAnsi="Times New Roman" w:cs="Times New Roman"/>
        </w:rPr>
        <w:t xml:space="preserve">Approx. </w:t>
      </w:r>
      <w:r w:rsidR="00F049EE">
        <w:rPr>
          <w:rFonts w:ascii="Times New Roman" w:hAnsi="Times New Roman" w:cs="Times New Roman"/>
        </w:rPr>
        <w:t>15</w:t>
      </w:r>
      <w:r>
        <w:rPr>
          <w:rFonts w:ascii="Times New Roman" w:hAnsi="Times New Roman" w:cs="Times New Roman"/>
        </w:rPr>
        <w:t>% of grade</w:t>
      </w:r>
    </w:p>
    <w:p w14:paraId="1E209E8B" w14:textId="77777777" w:rsidR="009F25F1" w:rsidRDefault="009F25F1" w:rsidP="001D1226">
      <w:pPr>
        <w:autoSpaceDE w:val="0"/>
        <w:autoSpaceDN w:val="0"/>
        <w:adjustRightInd w:val="0"/>
        <w:rPr>
          <w:rFonts w:ascii="Times New Roman" w:hAnsi="Times New Roman" w:cs="Times New Roman"/>
        </w:rPr>
      </w:pPr>
    </w:p>
    <w:p w14:paraId="7ADC0AB6" w14:textId="7D2B2F7E" w:rsidR="001D1226" w:rsidRPr="00EB68FA"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lastRenderedPageBreak/>
        <w:t>Mid-term Exam</w:t>
      </w:r>
      <w:r w:rsidR="005D208E">
        <w:rPr>
          <w:rFonts w:ascii="Times New Roman" w:hAnsi="Times New Roman" w:cs="Times New Roman"/>
        </w:rPr>
        <w:t>, Approx. 10/18/17,</w:t>
      </w:r>
      <w:r w:rsidR="00F049EE">
        <w:rPr>
          <w:rFonts w:ascii="Times New Roman" w:hAnsi="Times New Roman" w:cs="Times New Roman"/>
        </w:rPr>
        <w:t xml:space="preserve"> 30</w:t>
      </w:r>
      <w:bookmarkStart w:id="0" w:name="_GoBack"/>
      <w:bookmarkEnd w:id="0"/>
      <w:r>
        <w:rPr>
          <w:rFonts w:ascii="Times New Roman" w:hAnsi="Times New Roman" w:cs="Times New Roman"/>
        </w:rPr>
        <w:t>% of grade</w:t>
      </w:r>
    </w:p>
    <w:p w14:paraId="52169130" w14:textId="77777777" w:rsidR="001D1226" w:rsidRPr="00EB68FA" w:rsidRDefault="001D1226" w:rsidP="001D1226">
      <w:pPr>
        <w:autoSpaceDE w:val="0"/>
        <w:autoSpaceDN w:val="0"/>
        <w:adjustRightInd w:val="0"/>
        <w:rPr>
          <w:rFonts w:ascii="Times New Roman" w:hAnsi="Times New Roman" w:cs="Times New Roman"/>
        </w:rPr>
      </w:pPr>
    </w:p>
    <w:p w14:paraId="079C2926" w14:textId="7CAC5427" w:rsidR="001D1226" w:rsidRDefault="009F25F1" w:rsidP="005D208E">
      <w:pPr>
        <w:autoSpaceDE w:val="0"/>
        <w:autoSpaceDN w:val="0"/>
        <w:adjustRightInd w:val="0"/>
        <w:outlineLvl w:val="0"/>
        <w:rPr>
          <w:rFonts w:ascii="Times New Roman" w:hAnsi="Times New Roman" w:cs="Times New Roman"/>
        </w:rPr>
      </w:pPr>
      <w:r>
        <w:rPr>
          <w:rFonts w:ascii="Times New Roman" w:hAnsi="Times New Roman" w:cs="Times New Roman"/>
        </w:rPr>
        <w:t>Final Exam</w:t>
      </w:r>
      <w:r w:rsidR="005D208E">
        <w:rPr>
          <w:rFonts w:ascii="Times New Roman" w:hAnsi="Times New Roman" w:cs="Times New Roman"/>
        </w:rPr>
        <w:t>, Approx. 12/20/17,</w:t>
      </w:r>
      <w:r w:rsidR="00E16665">
        <w:rPr>
          <w:rFonts w:ascii="Times New Roman" w:hAnsi="Times New Roman" w:cs="Times New Roman"/>
        </w:rPr>
        <w:t xml:space="preserve"> 45</w:t>
      </w:r>
      <w:r>
        <w:rPr>
          <w:rFonts w:ascii="Times New Roman" w:hAnsi="Times New Roman" w:cs="Times New Roman"/>
        </w:rPr>
        <w:t>% of grade</w:t>
      </w:r>
    </w:p>
    <w:p w14:paraId="1C93B99B" w14:textId="77777777" w:rsidR="00415AB5" w:rsidRDefault="00415AB5" w:rsidP="005D208E">
      <w:pPr>
        <w:autoSpaceDE w:val="0"/>
        <w:autoSpaceDN w:val="0"/>
        <w:adjustRightInd w:val="0"/>
        <w:outlineLvl w:val="0"/>
        <w:rPr>
          <w:rFonts w:ascii="Times New Roman" w:hAnsi="Times New Roman" w:cs="Times New Roman"/>
        </w:rPr>
      </w:pPr>
    </w:p>
    <w:p w14:paraId="7A25460A" w14:textId="3EB70E64" w:rsidR="00E16665" w:rsidRDefault="00E16665" w:rsidP="005D208E">
      <w:pPr>
        <w:autoSpaceDE w:val="0"/>
        <w:autoSpaceDN w:val="0"/>
        <w:adjustRightInd w:val="0"/>
        <w:outlineLvl w:val="0"/>
        <w:rPr>
          <w:rFonts w:ascii="Times New Roman" w:hAnsi="Times New Roman" w:cs="Times New Roman"/>
        </w:rPr>
      </w:pPr>
      <w:r>
        <w:rPr>
          <w:rFonts w:ascii="Times New Roman" w:hAnsi="Times New Roman" w:cs="Times New Roman"/>
        </w:rPr>
        <w:t>These weights will be adjusted to give students the benefit of the doubt, i.e., an outstanding final will be weighted more heavily than a bad mid-term.</w:t>
      </w:r>
    </w:p>
    <w:p w14:paraId="16D32ECC" w14:textId="77777777" w:rsidR="00E16665" w:rsidRPr="00EB68FA" w:rsidRDefault="00E16665" w:rsidP="005D208E">
      <w:pPr>
        <w:autoSpaceDE w:val="0"/>
        <w:autoSpaceDN w:val="0"/>
        <w:adjustRightInd w:val="0"/>
        <w:outlineLvl w:val="0"/>
        <w:rPr>
          <w:rFonts w:ascii="Times New Roman" w:hAnsi="Times New Roman" w:cs="Times New Roman"/>
        </w:rPr>
      </w:pPr>
    </w:p>
    <w:p w14:paraId="0771D6C6" w14:textId="15953C4E" w:rsidR="005D208E"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 are going to attempt to cover one chapter in the textbook per week, but we will adjust this schedule as we go along:</w:t>
      </w:r>
    </w:p>
    <w:p w14:paraId="13328E99" w14:textId="77777777" w:rsidR="005D208E" w:rsidRDefault="005D208E" w:rsidP="005D208E">
      <w:pPr>
        <w:tabs>
          <w:tab w:val="left" w:pos="900"/>
        </w:tabs>
        <w:autoSpaceDE w:val="0"/>
        <w:autoSpaceDN w:val="0"/>
        <w:adjustRightInd w:val="0"/>
        <w:outlineLvl w:val="0"/>
        <w:rPr>
          <w:rFonts w:ascii="Times New Roman" w:hAnsi="Times New Roman" w:cs="Times New Roman"/>
          <w:b/>
        </w:rPr>
      </w:pPr>
    </w:p>
    <w:p w14:paraId="0CE34244" w14:textId="70DF86B2"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1</w:t>
      </w:r>
    </w:p>
    <w:p w14:paraId="0571EBAB" w14:textId="4E41B462"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2</w:t>
      </w:r>
    </w:p>
    <w:p w14:paraId="6118694F"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008CE713" w14:textId="7C541F65"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2</w:t>
      </w:r>
    </w:p>
    <w:p w14:paraId="3889828B" w14:textId="4BFCE20E"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3</w:t>
      </w:r>
    </w:p>
    <w:p w14:paraId="5C409235"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3435D2EC" w14:textId="78F31013" w:rsidR="001D1226" w:rsidRPr="00EB68FA" w:rsidRDefault="005D208E" w:rsidP="005D208E">
      <w:pPr>
        <w:tabs>
          <w:tab w:val="left" w:pos="900"/>
        </w:tabs>
        <w:autoSpaceDE w:val="0"/>
        <w:autoSpaceDN w:val="0"/>
        <w:adjustRightInd w:val="0"/>
        <w:outlineLvl w:val="0"/>
        <w:rPr>
          <w:rFonts w:ascii="Times New Roman" w:hAnsi="Times New Roman" w:cs="Times New Roman"/>
          <w:b/>
        </w:rPr>
      </w:pPr>
      <w:r>
        <w:rPr>
          <w:rFonts w:ascii="Times New Roman" w:hAnsi="Times New Roman" w:cs="Times New Roman"/>
          <w:b/>
        </w:rPr>
        <w:t>Week</w:t>
      </w:r>
      <w:r w:rsidR="001D1226" w:rsidRPr="00EB68FA">
        <w:rPr>
          <w:rFonts w:ascii="Times New Roman" w:hAnsi="Times New Roman" w:cs="Times New Roman"/>
          <w:b/>
          <w:bCs/>
        </w:rPr>
        <w:t xml:space="preserve"> 3</w:t>
      </w:r>
    </w:p>
    <w:p w14:paraId="0FE96F25" w14:textId="23D77BEA" w:rsidR="001D1226" w:rsidRPr="00EB68FA" w:rsidRDefault="00E16665"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w:t>
      </w:r>
    </w:p>
    <w:p w14:paraId="6656931C" w14:textId="77777777" w:rsidR="001D1226" w:rsidRPr="00EB68FA" w:rsidRDefault="001D1226" w:rsidP="001D1226">
      <w:pPr>
        <w:autoSpaceDE w:val="0"/>
        <w:autoSpaceDN w:val="0"/>
        <w:adjustRightInd w:val="0"/>
        <w:rPr>
          <w:rFonts w:ascii="Times New Roman" w:hAnsi="Times New Roman" w:cs="Times New Roman"/>
        </w:rPr>
      </w:pPr>
    </w:p>
    <w:p w14:paraId="2256799B" w14:textId="517326F9"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4</w:t>
      </w:r>
    </w:p>
    <w:p w14:paraId="6A840061" w14:textId="38F85D39"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4</w:t>
      </w:r>
    </w:p>
    <w:p w14:paraId="1D6C6481"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258719E" w14:textId="411AF53A"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5</w:t>
      </w:r>
    </w:p>
    <w:p w14:paraId="760BA28C" w14:textId="15D9EE88"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5</w:t>
      </w:r>
    </w:p>
    <w:p w14:paraId="30707F64" w14:textId="77777777" w:rsidR="001D1226" w:rsidRPr="00EB68FA" w:rsidRDefault="001D1226" w:rsidP="001D1226">
      <w:pPr>
        <w:autoSpaceDE w:val="0"/>
        <w:autoSpaceDN w:val="0"/>
        <w:adjustRightInd w:val="0"/>
        <w:ind w:left="1440" w:hanging="1439"/>
        <w:rPr>
          <w:rFonts w:ascii="Times New Roman" w:hAnsi="Times New Roman" w:cs="Times New Roman"/>
        </w:rPr>
      </w:pPr>
    </w:p>
    <w:p w14:paraId="66D3F8DE" w14:textId="7495BACC"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6</w:t>
      </w:r>
    </w:p>
    <w:p w14:paraId="6CFF38CF" w14:textId="7E392F0E"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6</w:t>
      </w:r>
    </w:p>
    <w:p w14:paraId="3F499D08" w14:textId="77777777" w:rsidR="001D1226" w:rsidRPr="00EB68FA" w:rsidRDefault="001D1226" w:rsidP="001D1226">
      <w:pPr>
        <w:autoSpaceDE w:val="0"/>
        <w:autoSpaceDN w:val="0"/>
        <w:adjustRightInd w:val="0"/>
        <w:rPr>
          <w:rFonts w:ascii="Times New Roman" w:hAnsi="Times New Roman" w:cs="Times New Roman"/>
        </w:rPr>
      </w:pPr>
    </w:p>
    <w:p w14:paraId="061A069D" w14:textId="48F04009"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7</w:t>
      </w:r>
    </w:p>
    <w:p w14:paraId="2F7C6C2F" w14:textId="0F59166D"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7</w:t>
      </w:r>
    </w:p>
    <w:p w14:paraId="1BE29760" w14:textId="77777777" w:rsidR="001D1226" w:rsidRPr="00EB68FA" w:rsidRDefault="001D1226" w:rsidP="005D208E">
      <w:pPr>
        <w:autoSpaceDE w:val="0"/>
        <w:autoSpaceDN w:val="0"/>
        <w:adjustRightInd w:val="0"/>
        <w:rPr>
          <w:rFonts w:ascii="Times New Roman" w:hAnsi="Times New Roman" w:cs="Times New Roman"/>
        </w:rPr>
      </w:pPr>
    </w:p>
    <w:p w14:paraId="5ED5F818" w14:textId="71400D3A" w:rsidR="001D1226" w:rsidRPr="00EB68FA" w:rsidRDefault="005D208E" w:rsidP="001D1226">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1D1226" w:rsidRPr="00EB68FA">
        <w:rPr>
          <w:rFonts w:ascii="Times New Roman" w:hAnsi="Times New Roman" w:cs="Times New Roman"/>
          <w:b/>
          <w:bCs/>
        </w:rPr>
        <w:t>8</w:t>
      </w:r>
    </w:p>
    <w:p w14:paraId="519B8FBA" w14:textId="0089B0EC" w:rsidR="001D1226" w:rsidRPr="00EB68FA" w:rsidRDefault="005D208E" w:rsidP="001D1226">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8</w:t>
      </w:r>
    </w:p>
    <w:p w14:paraId="22EB749C" w14:textId="77777777" w:rsidR="001D1226" w:rsidRPr="00EB68FA" w:rsidRDefault="001D1226" w:rsidP="001D1226">
      <w:pPr>
        <w:autoSpaceDE w:val="0"/>
        <w:autoSpaceDN w:val="0"/>
        <w:adjustRightInd w:val="0"/>
        <w:rPr>
          <w:rFonts w:ascii="Times New Roman" w:hAnsi="Times New Roman" w:cs="Times New Roman"/>
        </w:rPr>
      </w:pPr>
    </w:p>
    <w:p w14:paraId="265EFD9E" w14:textId="0E9E19BC"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9</w:t>
      </w:r>
    </w:p>
    <w:p w14:paraId="25345737" w14:textId="01CE7E47"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9</w:t>
      </w:r>
    </w:p>
    <w:p w14:paraId="51828E49" w14:textId="77777777" w:rsidR="00045328" w:rsidRPr="00EB68FA" w:rsidRDefault="00045328" w:rsidP="00045328">
      <w:pPr>
        <w:autoSpaceDE w:val="0"/>
        <w:autoSpaceDN w:val="0"/>
        <w:adjustRightInd w:val="0"/>
        <w:rPr>
          <w:rFonts w:ascii="Times New Roman" w:hAnsi="Times New Roman" w:cs="Times New Roman"/>
        </w:rPr>
      </w:pPr>
    </w:p>
    <w:p w14:paraId="18997112" w14:textId="638EC348"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10</w:t>
      </w:r>
    </w:p>
    <w:p w14:paraId="51937E41" w14:textId="477DAA71"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10</w:t>
      </w:r>
    </w:p>
    <w:p w14:paraId="3FC1DA9D" w14:textId="77777777" w:rsidR="00045328" w:rsidRPr="00EB68FA" w:rsidRDefault="00045328" w:rsidP="00045328">
      <w:pPr>
        <w:autoSpaceDE w:val="0"/>
        <w:autoSpaceDN w:val="0"/>
        <w:adjustRightInd w:val="0"/>
        <w:rPr>
          <w:rFonts w:ascii="Times New Roman" w:hAnsi="Times New Roman" w:cs="Times New Roman"/>
        </w:rPr>
      </w:pPr>
    </w:p>
    <w:p w14:paraId="0AEC9919" w14:textId="053FA0D6"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11</w:t>
      </w:r>
    </w:p>
    <w:p w14:paraId="31BA0250" w14:textId="1F785785"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11</w:t>
      </w:r>
    </w:p>
    <w:p w14:paraId="7FE91ACD" w14:textId="77777777" w:rsidR="00045328" w:rsidRPr="00EB68FA" w:rsidRDefault="00045328" w:rsidP="00045328">
      <w:pPr>
        <w:autoSpaceDE w:val="0"/>
        <w:autoSpaceDN w:val="0"/>
        <w:adjustRightInd w:val="0"/>
        <w:rPr>
          <w:rFonts w:ascii="Times New Roman" w:hAnsi="Times New Roman" w:cs="Times New Roman"/>
        </w:rPr>
      </w:pPr>
    </w:p>
    <w:p w14:paraId="2CB62B33" w14:textId="16AE7266"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12</w:t>
      </w:r>
    </w:p>
    <w:p w14:paraId="63A41FC3" w14:textId="45B6FD01"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12</w:t>
      </w:r>
    </w:p>
    <w:p w14:paraId="434D3E2E" w14:textId="77777777" w:rsidR="00045328" w:rsidRPr="00EB68FA" w:rsidRDefault="00045328" w:rsidP="00045328">
      <w:pPr>
        <w:autoSpaceDE w:val="0"/>
        <w:autoSpaceDN w:val="0"/>
        <w:adjustRightInd w:val="0"/>
        <w:rPr>
          <w:rFonts w:ascii="Times New Roman" w:hAnsi="Times New Roman" w:cs="Times New Roman"/>
        </w:rPr>
      </w:pPr>
    </w:p>
    <w:p w14:paraId="055744EE" w14:textId="4564A397"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13</w:t>
      </w:r>
    </w:p>
    <w:p w14:paraId="7FFC063F" w14:textId="73661707" w:rsidR="00045328" w:rsidRPr="00EB68FA" w:rsidRDefault="005D208E"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Chapter 13</w:t>
      </w:r>
    </w:p>
    <w:p w14:paraId="4B244B84" w14:textId="77777777" w:rsidR="00045328" w:rsidRPr="00EB68FA" w:rsidRDefault="00045328" w:rsidP="00045328">
      <w:pPr>
        <w:autoSpaceDE w:val="0"/>
        <w:autoSpaceDN w:val="0"/>
        <w:adjustRightInd w:val="0"/>
        <w:rPr>
          <w:rFonts w:ascii="Times New Roman" w:hAnsi="Times New Roman" w:cs="Times New Roman"/>
        </w:rPr>
      </w:pPr>
    </w:p>
    <w:p w14:paraId="11F06032" w14:textId="235BEA7D" w:rsidR="00045328" w:rsidRPr="00EB68FA" w:rsidRDefault="005D208E" w:rsidP="00045328">
      <w:pPr>
        <w:tabs>
          <w:tab w:val="left" w:pos="900"/>
        </w:tabs>
        <w:autoSpaceDE w:val="0"/>
        <w:autoSpaceDN w:val="0"/>
        <w:adjustRightInd w:val="0"/>
        <w:rPr>
          <w:rFonts w:ascii="Times New Roman" w:hAnsi="Times New Roman" w:cs="Times New Roman"/>
          <w:b/>
        </w:rPr>
      </w:pPr>
      <w:r>
        <w:rPr>
          <w:rFonts w:ascii="Times New Roman" w:hAnsi="Times New Roman" w:cs="Times New Roman"/>
          <w:b/>
        </w:rPr>
        <w:t xml:space="preserve">Week </w:t>
      </w:r>
      <w:r w:rsidR="00045328" w:rsidRPr="00EB68FA">
        <w:rPr>
          <w:rFonts w:ascii="Times New Roman" w:hAnsi="Times New Roman" w:cs="Times New Roman"/>
          <w:b/>
          <w:bCs/>
        </w:rPr>
        <w:t>14</w:t>
      </w:r>
    </w:p>
    <w:p w14:paraId="4DA7293E" w14:textId="165B9680" w:rsidR="00045328" w:rsidRPr="00EB68FA" w:rsidRDefault="00E16665" w:rsidP="00045328">
      <w:pPr>
        <w:numPr>
          <w:ilvl w:val="0"/>
          <w:numId w:val="1"/>
        </w:numPr>
        <w:tabs>
          <w:tab w:val="clear" w:pos="720"/>
          <w:tab w:val="num" w:pos="1260"/>
        </w:tabs>
        <w:autoSpaceDE w:val="0"/>
        <w:autoSpaceDN w:val="0"/>
        <w:adjustRightInd w:val="0"/>
        <w:ind w:left="900" w:firstLine="0"/>
        <w:rPr>
          <w:rFonts w:ascii="Times New Roman" w:hAnsi="Times New Roman" w:cs="Times New Roman"/>
        </w:rPr>
      </w:pPr>
      <w:r>
        <w:rPr>
          <w:rFonts w:ascii="Times New Roman" w:hAnsi="Times New Roman" w:cs="Times New Roman"/>
        </w:rPr>
        <w:t>Review</w:t>
      </w:r>
    </w:p>
    <w:p w14:paraId="334C51F1" w14:textId="77777777" w:rsidR="00045328" w:rsidRPr="00EB68FA" w:rsidRDefault="00045328" w:rsidP="00045328">
      <w:pPr>
        <w:autoSpaceDE w:val="0"/>
        <w:autoSpaceDN w:val="0"/>
        <w:adjustRightInd w:val="0"/>
        <w:rPr>
          <w:rFonts w:ascii="Times New Roman" w:hAnsi="Times New Roman" w:cs="Times New Roman"/>
        </w:rPr>
      </w:pPr>
    </w:p>
    <w:p w14:paraId="1FCA02E8" w14:textId="77777777" w:rsidR="00142BE8" w:rsidRPr="00EB68FA" w:rsidRDefault="00846D98">
      <w:pPr>
        <w:rPr>
          <w:rFonts w:ascii="Times New Roman" w:hAnsi="Times New Roman" w:cs="Times New Roman"/>
        </w:rPr>
      </w:pPr>
    </w:p>
    <w:p w14:paraId="54357FBD" w14:textId="77777777" w:rsidR="00D715AC" w:rsidRPr="00EB68FA" w:rsidRDefault="00D715AC" w:rsidP="005D208E">
      <w:pPr>
        <w:outlineLvl w:val="0"/>
        <w:rPr>
          <w:rFonts w:ascii="Times New Roman" w:hAnsi="Times New Roman" w:cs="Times New Roman"/>
          <w:b/>
        </w:rPr>
      </w:pPr>
      <w:r w:rsidRPr="00EB68FA">
        <w:rPr>
          <w:rFonts w:ascii="Times New Roman" w:hAnsi="Times New Roman" w:cs="Times New Roman"/>
          <w:b/>
        </w:rPr>
        <w:t>Moses Center Statement of Disability</w:t>
      </w:r>
    </w:p>
    <w:p w14:paraId="237264A2" w14:textId="77777777" w:rsidR="00D715AC" w:rsidRPr="00EB68FA" w:rsidRDefault="00D715AC" w:rsidP="00D715AC">
      <w:pPr>
        <w:rPr>
          <w:rFonts w:ascii="Times New Roman" w:hAnsi="Times New Roman" w:cs="Times New Roman"/>
        </w:rPr>
      </w:pPr>
    </w:p>
    <w:p w14:paraId="768B4EB3" w14:textId="59571D8A" w:rsidR="00D715AC" w:rsidRPr="00EB68FA" w:rsidRDefault="00D715AC" w:rsidP="00D715AC">
      <w:pPr>
        <w:rPr>
          <w:rFonts w:ascii="Times New Roman" w:eastAsia="Times New Roman" w:hAnsi="Times New Roman" w:cs="Times New Roman"/>
        </w:rPr>
      </w:pPr>
      <w:r w:rsidRPr="00EB68FA">
        <w:rPr>
          <w:rFonts w:ascii="Times New Roman" w:eastAsia="Times New Roman" w:hAnsi="Times New Roman" w:cs="Times New Roman"/>
        </w:rPr>
        <w:t xml:space="preserve">If you are student with a disability who is requesting accommodations, please contact New York University’s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for Students with Disabilities (CSD) at </w:t>
      </w:r>
      <w:hyperlink r:id="rId7" w:tgtFrame="_blank" w:history="1">
        <w:r w:rsidRPr="00EB68FA">
          <w:rPr>
            <w:rStyle w:val="Hyperlink"/>
            <w:rFonts w:ascii="Times New Roman" w:eastAsia="Times New Roman" w:hAnsi="Times New Roman" w:cs="Times New Roman"/>
            <w:color w:val="auto"/>
          </w:rPr>
          <w:t>212-998-4980</w:t>
        </w:r>
      </w:hyperlink>
      <w:r w:rsidRPr="00EB68FA">
        <w:rPr>
          <w:rFonts w:ascii="Times New Roman" w:eastAsia="Times New Roman" w:hAnsi="Times New Roman" w:cs="Times New Roman"/>
        </w:rPr>
        <w:t xml:space="preserve"> or </w:t>
      </w:r>
      <w:hyperlink r:id="rId8" w:tgtFrame="_blank" w:history="1">
        <w:r w:rsidRPr="00EB68FA">
          <w:rPr>
            <w:rStyle w:val="Hyperlink"/>
            <w:rFonts w:ascii="Times New Roman" w:eastAsia="Times New Roman" w:hAnsi="Times New Roman" w:cs="Times New Roman"/>
            <w:color w:val="auto"/>
          </w:rPr>
          <w:t>mosescsd@nyu.edu</w:t>
        </w:r>
      </w:hyperlink>
      <w:r w:rsidRPr="00EB68FA">
        <w:rPr>
          <w:rFonts w:ascii="Times New Roman" w:eastAsia="Times New Roman" w:hAnsi="Times New Roman" w:cs="Times New Roman"/>
        </w:rPr>
        <w:t xml:space="preserve">.  You must be registered with CSD to receive accommodations.  Information about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can be found at </w:t>
      </w:r>
      <w:hyperlink r:id="rId9" w:tgtFrame="_blank" w:history="1">
        <w:r w:rsidRPr="00EB68FA">
          <w:rPr>
            <w:rStyle w:val="Hyperlink"/>
            <w:rFonts w:ascii="Times New Roman" w:eastAsia="Times New Roman" w:hAnsi="Times New Roman" w:cs="Times New Roman"/>
            <w:color w:val="auto"/>
          </w:rPr>
          <w:t>www.nyu.edu/csd</w:t>
        </w:r>
      </w:hyperlink>
      <w:r w:rsidRPr="00EB68FA">
        <w:rPr>
          <w:rFonts w:ascii="Times New Roman" w:eastAsia="Times New Roman" w:hAnsi="Times New Roman" w:cs="Times New Roman"/>
        </w:rPr>
        <w:t xml:space="preserve">. The </w:t>
      </w:r>
      <w:r w:rsidRPr="00EB68FA">
        <w:rPr>
          <w:rStyle w:val="il"/>
          <w:rFonts w:ascii="Times New Roman" w:eastAsia="Times New Roman" w:hAnsi="Times New Roman" w:cs="Times New Roman"/>
        </w:rPr>
        <w:t>Moses</w:t>
      </w:r>
      <w:r w:rsidRPr="00EB68FA">
        <w:rPr>
          <w:rFonts w:ascii="Times New Roman" w:eastAsia="Times New Roman" w:hAnsi="Times New Roman" w:cs="Times New Roman"/>
        </w:rPr>
        <w:t xml:space="preserve"> Center is located at 726 Broadway on the 2nd floor.</w:t>
      </w:r>
    </w:p>
    <w:p w14:paraId="1F42F597" w14:textId="77777777" w:rsidR="00D715AC" w:rsidRPr="00EB68FA" w:rsidRDefault="00D715AC" w:rsidP="00D715AC">
      <w:pPr>
        <w:pStyle w:val="ListParagraph"/>
        <w:spacing w:after="200" w:line="276" w:lineRule="auto"/>
        <w:ind w:left="360"/>
        <w:jc w:val="both"/>
        <w:rPr>
          <w:rStyle w:val="SubtleReference"/>
          <w:rFonts w:ascii="Times New Roman" w:hAnsi="Times New Roman"/>
          <w:b/>
          <w:bCs/>
          <w:smallCaps/>
          <w:color w:val="auto"/>
          <w:spacing w:val="5"/>
          <w:sz w:val="24"/>
          <w:szCs w:val="24"/>
        </w:rPr>
      </w:pPr>
    </w:p>
    <w:p w14:paraId="75EC8EAD" w14:textId="6EC09314" w:rsidR="00D715AC" w:rsidRPr="00EB68FA" w:rsidRDefault="00D715AC" w:rsidP="005D208E">
      <w:pPr>
        <w:pStyle w:val="ListParagraph"/>
        <w:spacing w:after="200" w:line="276" w:lineRule="auto"/>
        <w:ind w:left="0"/>
        <w:jc w:val="both"/>
        <w:outlineLvl w:val="0"/>
        <w:rPr>
          <w:rStyle w:val="SubtleReference"/>
          <w:rFonts w:ascii="Times New Roman" w:hAnsi="Times New Roman"/>
          <w:b/>
          <w:bCs/>
          <w:color w:val="auto"/>
          <w:spacing w:val="5"/>
          <w:sz w:val="24"/>
          <w:szCs w:val="24"/>
        </w:rPr>
      </w:pPr>
      <w:r w:rsidRPr="00EB68FA">
        <w:rPr>
          <w:rStyle w:val="SubtleReference"/>
          <w:rFonts w:ascii="Times New Roman" w:hAnsi="Times New Roman"/>
          <w:b/>
          <w:bCs/>
          <w:smallCaps/>
          <w:color w:val="auto"/>
          <w:spacing w:val="5"/>
          <w:sz w:val="24"/>
          <w:szCs w:val="24"/>
        </w:rPr>
        <w:t xml:space="preserve">NYU </w:t>
      </w:r>
      <w:r w:rsidRPr="00EB68FA">
        <w:rPr>
          <w:rStyle w:val="SubtleReference"/>
          <w:rFonts w:ascii="Times New Roman" w:hAnsi="Times New Roman"/>
          <w:b/>
          <w:bCs/>
          <w:color w:val="auto"/>
          <w:spacing w:val="5"/>
          <w:sz w:val="24"/>
          <w:szCs w:val="24"/>
        </w:rPr>
        <w:t>School of Engineering Policies and Procedures on Academic Misconduct</w:t>
      </w:r>
    </w:p>
    <w:p w14:paraId="66D467FC"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7DA62F58" w14:textId="77777777" w:rsidR="00D715AC" w:rsidRPr="00EB68FA" w:rsidRDefault="00D715AC" w:rsidP="00D715AC">
      <w:pPr>
        <w:pStyle w:val="ListParagraph"/>
        <w:ind w:left="1080"/>
        <w:rPr>
          <w:rStyle w:val="SubtleReference"/>
          <w:rFonts w:ascii="Times New Roman" w:hAnsi="Times New Roman"/>
          <w:color w:val="auto"/>
          <w:sz w:val="24"/>
          <w:szCs w:val="24"/>
        </w:rPr>
      </w:pPr>
    </w:p>
    <w:p w14:paraId="6B734C63" w14:textId="77777777" w:rsidR="00D715AC" w:rsidRPr="00EB68FA" w:rsidRDefault="00D715AC" w:rsidP="00D715AC">
      <w:pPr>
        <w:pStyle w:val="ListParagraph"/>
        <w:numPr>
          <w:ilvl w:val="2"/>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414650E6" w14:textId="77777777" w:rsidR="00D715AC" w:rsidRPr="00EB68FA" w:rsidRDefault="00D715AC" w:rsidP="00D715AC">
      <w:pPr>
        <w:pStyle w:val="ListParagraph"/>
        <w:ind w:left="1800"/>
        <w:rPr>
          <w:rStyle w:val="SubtleReference"/>
          <w:rFonts w:ascii="Times New Roman" w:hAnsi="Times New Roman"/>
          <w:color w:val="auto"/>
          <w:sz w:val="24"/>
          <w:szCs w:val="24"/>
        </w:rPr>
      </w:pPr>
    </w:p>
    <w:p w14:paraId="419A66C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5B66280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Fabrication:  including but not limited to, falsifying experimental data and/or citations.</w:t>
      </w:r>
    </w:p>
    <w:p w14:paraId="791B5E4D"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Plagiarism: intentionally or knowingly representing the words or ideas of another as one’s own in any academic exercise; failure to attribute direct quotations, paraphrases, or borrowed facts or information. </w:t>
      </w:r>
    </w:p>
    <w:p w14:paraId="29FD992C"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Unauthorized collaboration: working together on work that was meant to be done individually.</w:t>
      </w:r>
    </w:p>
    <w:p w14:paraId="00EA07BA"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 xml:space="preserve">Duplicating work: presenting for grading the same work for more than one project or in more than one class, unless express and prior permission has been received from the course instructor(s) or research adviser involved. </w:t>
      </w:r>
    </w:p>
    <w:p w14:paraId="2D371CC6" w14:textId="77777777" w:rsidR="00D715AC" w:rsidRPr="00EB68FA" w:rsidRDefault="00D715AC" w:rsidP="00D715AC">
      <w:pPr>
        <w:pStyle w:val="ListParagraph"/>
        <w:numPr>
          <w:ilvl w:val="4"/>
          <w:numId w:val="2"/>
        </w:numPr>
        <w:rPr>
          <w:rStyle w:val="SubtleReference"/>
          <w:rFonts w:ascii="Times New Roman" w:hAnsi="Times New Roman"/>
          <w:color w:val="auto"/>
          <w:sz w:val="24"/>
          <w:szCs w:val="24"/>
        </w:rPr>
      </w:pPr>
      <w:r w:rsidRPr="00EB68FA">
        <w:rPr>
          <w:rStyle w:val="SubtleReference"/>
          <w:rFonts w:ascii="Times New Roman" w:hAnsi="Times New Roman"/>
          <w:color w:val="auto"/>
          <w:sz w:val="24"/>
          <w:szCs w:val="24"/>
        </w:rPr>
        <w:t>Forgery: altering any academic document, including, but not limited to, academic records, admissions materials, or medical excuses.</w:t>
      </w:r>
    </w:p>
    <w:sectPr w:rsidR="00D715AC" w:rsidRPr="00EB68FA" w:rsidSect="00363FC8">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2ACAF" w14:textId="77777777" w:rsidR="00846D98" w:rsidRDefault="00846D98" w:rsidP="00FB129C">
      <w:r>
        <w:separator/>
      </w:r>
    </w:p>
  </w:endnote>
  <w:endnote w:type="continuationSeparator" w:id="0">
    <w:p w14:paraId="2DFDE99F" w14:textId="77777777" w:rsidR="00846D98" w:rsidRDefault="00846D98" w:rsidP="00FB1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F223"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D1ADB5" w14:textId="77777777" w:rsidR="00FB129C" w:rsidRDefault="00FB12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A4748" w14:textId="77777777" w:rsidR="00FB129C" w:rsidRDefault="00FB129C" w:rsidP="00490E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6D98">
      <w:rPr>
        <w:rStyle w:val="PageNumber"/>
        <w:noProof/>
      </w:rPr>
      <w:t>1</w:t>
    </w:r>
    <w:r>
      <w:rPr>
        <w:rStyle w:val="PageNumber"/>
      </w:rPr>
      <w:fldChar w:fldCharType="end"/>
    </w:r>
  </w:p>
  <w:p w14:paraId="15A90E67" w14:textId="77777777" w:rsidR="00FB129C" w:rsidRDefault="00FB129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F818E" w14:textId="77777777" w:rsidR="00846D98" w:rsidRDefault="00846D98" w:rsidP="00FB129C">
      <w:r>
        <w:separator/>
      </w:r>
    </w:p>
  </w:footnote>
  <w:footnote w:type="continuationSeparator" w:id="0">
    <w:p w14:paraId="0FF78B47" w14:textId="77777777" w:rsidR="00846D98" w:rsidRDefault="00846D98" w:rsidP="00FB12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2E80"/>
    <w:multiLevelType w:val="hybridMultilevel"/>
    <w:tmpl w:val="42005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9873D41"/>
    <w:multiLevelType w:val="multilevel"/>
    <w:tmpl w:val="3B14CF0C"/>
    <w:lvl w:ilvl="0">
      <w:start w:val="1"/>
      <w:numFmt w:val="upperRoman"/>
      <w:lvlText w:val="%1."/>
      <w:lvlJc w:val="right"/>
      <w:pPr>
        <w:ind w:left="360" w:hanging="360"/>
      </w:pPr>
      <w:rPr>
        <w:rFonts w:hint="default"/>
      </w:rPr>
    </w:lvl>
    <w:lvl w:ilvl="1">
      <w:start w:val="1"/>
      <w:numFmt w:val="upperLetter"/>
      <w:lvlText w:val="%2."/>
      <w:lvlJc w:val="left"/>
      <w:pPr>
        <w:ind w:left="900"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226"/>
    <w:rsid w:val="00032764"/>
    <w:rsid w:val="00045328"/>
    <w:rsid w:val="00114DFD"/>
    <w:rsid w:val="001C1725"/>
    <w:rsid w:val="001D1226"/>
    <w:rsid w:val="00213F6F"/>
    <w:rsid w:val="002C6267"/>
    <w:rsid w:val="00372EA4"/>
    <w:rsid w:val="003E67B8"/>
    <w:rsid w:val="00415AB5"/>
    <w:rsid w:val="0044061F"/>
    <w:rsid w:val="005D208E"/>
    <w:rsid w:val="005F3351"/>
    <w:rsid w:val="00791760"/>
    <w:rsid w:val="007F1508"/>
    <w:rsid w:val="00817E9E"/>
    <w:rsid w:val="00846D98"/>
    <w:rsid w:val="00885C74"/>
    <w:rsid w:val="00935B70"/>
    <w:rsid w:val="00975960"/>
    <w:rsid w:val="009F25F1"/>
    <w:rsid w:val="00A14997"/>
    <w:rsid w:val="00A6194E"/>
    <w:rsid w:val="00AA2978"/>
    <w:rsid w:val="00BC7EEC"/>
    <w:rsid w:val="00C35B99"/>
    <w:rsid w:val="00C70BF9"/>
    <w:rsid w:val="00CA495E"/>
    <w:rsid w:val="00CC3CEE"/>
    <w:rsid w:val="00D715AC"/>
    <w:rsid w:val="00E16665"/>
    <w:rsid w:val="00E714B0"/>
    <w:rsid w:val="00EB68FA"/>
    <w:rsid w:val="00F049EE"/>
    <w:rsid w:val="00F251EF"/>
    <w:rsid w:val="00F81C90"/>
    <w:rsid w:val="00FB129C"/>
    <w:rsid w:val="00FE0F93"/>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A8A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F251EF"/>
  </w:style>
  <w:style w:type="character" w:styleId="Hyperlink">
    <w:name w:val="Hyperlink"/>
    <w:basedOn w:val="DefaultParagraphFont"/>
    <w:uiPriority w:val="99"/>
    <w:semiHidden/>
    <w:unhideWhenUsed/>
    <w:rsid w:val="00F251EF"/>
    <w:rPr>
      <w:color w:val="0000FF"/>
      <w:u w:val="single"/>
    </w:rPr>
  </w:style>
  <w:style w:type="paragraph" w:styleId="Footer">
    <w:name w:val="footer"/>
    <w:basedOn w:val="Normal"/>
    <w:link w:val="FooterChar"/>
    <w:uiPriority w:val="99"/>
    <w:unhideWhenUsed/>
    <w:rsid w:val="00FB129C"/>
    <w:pPr>
      <w:tabs>
        <w:tab w:val="center" w:pos="4320"/>
        <w:tab w:val="right" w:pos="8640"/>
      </w:tabs>
    </w:pPr>
  </w:style>
  <w:style w:type="character" w:customStyle="1" w:styleId="FooterChar">
    <w:name w:val="Footer Char"/>
    <w:basedOn w:val="DefaultParagraphFont"/>
    <w:link w:val="Footer"/>
    <w:uiPriority w:val="99"/>
    <w:rsid w:val="00FB129C"/>
  </w:style>
  <w:style w:type="character" w:styleId="PageNumber">
    <w:name w:val="page number"/>
    <w:basedOn w:val="DefaultParagraphFont"/>
    <w:uiPriority w:val="99"/>
    <w:semiHidden/>
    <w:unhideWhenUsed/>
    <w:rsid w:val="00FB129C"/>
  </w:style>
  <w:style w:type="paragraph" w:styleId="Header">
    <w:name w:val="header"/>
    <w:basedOn w:val="Normal"/>
    <w:link w:val="HeaderChar"/>
    <w:uiPriority w:val="99"/>
    <w:unhideWhenUsed/>
    <w:rsid w:val="00D715AC"/>
    <w:pPr>
      <w:tabs>
        <w:tab w:val="center" w:pos="4320"/>
        <w:tab w:val="right" w:pos="8640"/>
      </w:tabs>
    </w:pPr>
  </w:style>
  <w:style w:type="character" w:customStyle="1" w:styleId="HeaderChar">
    <w:name w:val="Header Char"/>
    <w:basedOn w:val="DefaultParagraphFont"/>
    <w:link w:val="Header"/>
    <w:uiPriority w:val="99"/>
    <w:rsid w:val="00D715AC"/>
  </w:style>
  <w:style w:type="paragraph" w:styleId="BalloonText">
    <w:name w:val="Balloon Text"/>
    <w:basedOn w:val="Normal"/>
    <w:link w:val="BalloonTextChar"/>
    <w:uiPriority w:val="99"/>
    <w:semiHidden/>
    <w:unhideWhenUsed/>
    <w:rsid w:val="00D715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5AC"/>
    <w:rPr>
      <w:rFonts w:ascii="Lucida Grande" w:hAnsi="Lucida Grande" w:cs="Lucida Grande"/>
      <w:sz w:val="18"/>
      <w:szCs w:val="18"/>
    </w:rPr>
  </w:style>
  <w:style w:type="paragraph" w:styleId="ListParagraph">
    <w:name w:val="List Paragraph"/>
    <w:basedOn w:val="Normal"/>
    <w:uiPriority w:val="34"/>
    <w:qFormat/>
    <w:rsid w:val="00D715AC"/>
    <w:pPr>
      <w:spacing w:after="160" w:line="259" w:lineRule="auto"/>
      <w:ind w:left="720"/>
      <w:contextualSpacing/>
    </w:pPr>
    <w:rPr>
      <w:rFonts w:ascii="Calibri" w:eastAsia="Calibri" w:hAnsi="Calibri" w:cs="Times New Roman"/>
      <w:sz w:val="22"/>
      <w:szCs w:val="22"/>
      <w:lang w:eastAsia="en-US"/>
    </w:rPr>
  </w:style>
  <w:style w:type="character" w:styleId="IntenseReference">
    <w:name w:val="Intense Reference"/>
    <w:uiPriority w:val="32"/>
    <w:qFormat/>
    <w:rsid w:val="00D715AC"/>
    <w:rPr>
      <w:b/>
      <w:bCs/>
      <w:smallCaps/>
      <w:color w:val="7030A0"/>
      <w:spacing w:val="5"/>
      <w:sz w:val="24"/>
    </w:rPr>
  </w:style>
  <w:style w:type="character" w:styleId="SubtleReference">
    <w:name w:val="Subtle Reference"/>
    <w:uiPriority w:val="31"/>
    <w:qFormat/>
    <w:rsid w:val="00D715AC"/>
    <w:rPr>
      <w:rFonts w:ascii="Arial Narrow" w:hAnsi="Arial Narrow"/>
      <w:caps w:val="0"/>
      <w:smallCaps w:val="0"/>
      <w:color w:val="5A5A5A"/>
      <w:sz w:val="22"/>
    </w:rPr>
  </w:style>
  <w:style w:type="paragraph" w:styleId="DocumentMap">
    <w:name w:val="Document Map"/>
    <w:basedOn w:val="Normal"/>
    <w:link w:val="DocumentMapChar"/>
    <w:uiPriority w:val="99"/>
    <w:semiHidden/>
    <w:unhideWhenUsed/>
    <w:rsid w:val="005D208E"/>
    <w:rPr>
      <w:rFonts w:ascii="Times New Roman" w:hAnsi="Times New Roman" w:cs="Times New Roman"/>
    </w:rPr>
  </w:style>
  <w:style w:type="character" w:customStyle="1" w:styleId="DocumentMapChar">
    <w:name w:val="Document Map Char"/>
    <w:basedOn w:val="DefaultParagraphFont"/>
    <w:link w:val="DocumentMap"/>
    <w:uiPriority w:val="99"/>
    <w:semiHidden/>
    <w:rsid w:val="005D208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4285">
      <w:bodyDiv w:val="1"/>
      <w:marLeft w:val="0"/>
      <w:marRight w:val="0"/>
      <w:marTop w:val="0"/>
      <w:marBottom w:val="0"/>
      <w:divBdr>
        <w:top w:val="none" w:sz="0" w:space="0" w:color="auto"/>
        <w:left w:val="none" w:sz="0" w:space="0" w:color="auto"/>
        <w:bottom w:val="none" w:sz="0" w:space="0" w:color="auto"/>
        <w:right w:val="none" w:sz="0" w:space="0" w:color="auto"/>
      </w:divBdr>
    </w:div>
    <w:div w:id="406415102">
      <w:bodyDiv w:val="1"/>
      <w:marLeft w:val="0"/>
      <w:marRight w:val="0"/>
      <w:marTop w:val="0"/>
      <w:marBottom w:val="0"/>
      <w:divBdr>
        <w:top w:val="none" w:sz="0" w:space="0" w:color="auto"/>
        <w:left w:val="none" w:sz="0" w:space="0" w:color="auto"/>
        <w:bottom w:val="none" w:sz="0" w:space="0" w:color="auto"/>
        <w:right w:val="none" w:sz="0" w:space="0" w:color="auto"/>
      </w:divBdr>
    </w:div>
    <w:div w:id="777481465">
      <w:bodyDiv w:val="1"/>
      <w:marLeft w:val="0"/>
      <w:marRight w:val="0"/>
      <w:marTop w:val="0"/>
      <w:marBottom w:val="0"/>
      <w:divBdr>
        <w:top w:val="none" w:sz="0" w:space="0" w:color="auto"/>
        <w:left w:val="none" w:sz="0" w:space="0" w:color="auto"/>
        <w:bottom w:val="none" w:sz="0" w:space="0" w:color="auto"/>
        <w:right w:val="none" w:sz="0" w:space="0" w:color="auto"/>
      </w:divBdr>
    </w:div>
    <w:div w:id="972098204">
      <w:bodyDiv w:val="1"/>
      <w:marLeft w:val="0"/>
      <w:marRight w:val="0"/>
      <w:marTop w:val="0"/>
      <w:marBottom w:val="0"/>
      <w:divBdr>
        <w:top w:val="none" w:sz="0" w:space="0" w:color="auto"/>
        <w:left w:val="none" w:sz="0" w:space="0" w:color="auto"/>
        <w:bottom w:val="none" w:sz="0" w:space="0" w:color="auto"/>
        <w:right w:val="none" w:sz="0" w:space="0" w:color="auto"/>
      </w:divBdr>
    </w:div>
    <w:div w:id="1795127475">
      <w:bodyDiv w:val="1"/>
      <w:marLeft w:val="0"/>
      <w:marRight w:val="0"/>
      <w:marTop w:val="0"/>
      <w:marBottom w:val="0"/>
      <w:divBdr>
        <w:top w:val="none" w:sz="0" w:space="0" w:color="auto"/>
        <w:left w:val="none" w:sz="0" w:space="0" w:color="auto"/>
        <w:bottom w:val="none" w:sz="0" w:space="0" w:color="auto"/>
        <w:right w:val="none" w:sz="0" w:space="0" w:color="auto"/>
      </w:divBdr>
    </w:div>
    <w:div w:id="1859077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tel:212-998-4980" TargetMode="External"/><Relationship Id="rId8" Type="http://schemas.openxmlformats.org/officeDocument/2006/relationships/hyperlink" Target="mailto:mosescsd@nyu.edu" TargetMode="External"/><Relationship Id="rId9" Type="http://schemas.openxmlformats.org/officeDocument/2006/relationships/hyperlink" Target="http://www.nyu.edu/csd"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748</Words>
  <Characters>4265</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New York University Tandon School of Engineering</vt:lpstr>
      <vt:lpstr>Two sections:</vt:lpstr>
      <vt:lpstr>9:00 – 10:20 AM; Jacobs, 474</vt:lpstr>
      <vt:lpstr>12:00 – 1:20 PM; Metrotech 2, 9.009</vt:lpstr>
      <vt:lpstr>To contact professor: 	ejc369@nyu.edu</vt:lpstr>
      <vt:lpstr>Course Objectives </vt:lpstr>
      <vt:lpstr>Course Structure </vt:lpstr>
      <vt:lpstr>Two lectures per week, one recitation lecture per week, and regular homework. </vt:lpstr>
      <vt:lpstr>Readings </vt:lpstr>
      <vt:lpstr>Course requirements </vt:lpstr>
      <vt:lpstr>Read all textbook material before class; complete all homework.</vt:lpstr>
      <vt:lpstr>Pop quizzes in class: Approx. 10% of grade.</vt:lpstr>
      <vt:lpstr>Homework: Approx. 10% of grade</vt:lpstr>
      <vt:lpstr>Mid-term Exam, Approx. 10/18/17, 35% of grade</vt:lpstr>
      <vt:lpstr>Final Exam, Approx. 12/20/17, 45% of grade</vt:lpstr>
      <vt:lpstr/>
      <vt:lpstr>These weights will be adjusted to give students the benefit of the doubt, i.e., </vt:lpstr>
      <vt:lpstr/>
      <vt:lpstr>We are going to attempt to cover one chapter in the textbook per week, but we wi</vt:lpstr>
      <vt:lpstr/>
      <vt:lpstr>Week 1</vt:lpstr>
      <vt:lpstr>Week 2</vt:lpstr>
      <vt:lpstr>Week 3</vt:lpstr>
      <vt:lpstr>Moses Center Statement of Disability</vt:lpstr>
      <vt:lpstr>NYU School of Engineering Policies and Procedures on Academic Misconduct</vt:lpstr>
    </vt:vector>
  </TitlesOfParts>
  <Company>Polytechnic Institute of NYU</Company>
  <LinksUpToDate>false</LinksUpToDate>
  <CharactersWithSpaces>5003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Day</dc:creator>
  <cp:keywords/>
  <cp:lastModifiedBy>Gene Callahan</cp:lastModifiedBy>
  <cp:revision>3</cp:revision>
  <cp:lastPrinted>2018-01-11T19:11:00Z</cp:lastPrinted>
  <dcterms:created xsi:type="dcterms:W3CDTF">2018-01-11T19:11:00Z</dcterms:created>
  <dcterms:modified xsi:type="dcterms:W3CDTF">2018-01-11T19:14:00Z</dcterms:modified>
</cp:coreProperties>
</file>