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EA" w:rsidRPr="00150DEA" w:rsidRDefault="00150DEA" w:rsidP="00150DEA">
      <w:r>
        <w:rPr>
          <w:b/>
          <w:i/>
        </w:rPr>
        <w:t>Bibliography</w:t>
      </w:r>
    </w:p>
    <w:p w:rsidR="00150DEA" w:rsidRDefault="00150DEA" w:rsidP="00150DEA"/>
    <w:p w:rsidR="002D50E7" w:rsidRPr="00DE0E16" w:rsidRDefault="002D50E7" w:rsidP="002D50E7">
      <w:r w:rsidRPr="00DE0E16">
        <w:t>Ayer,</w:t>
      </w:r>
      <w:r>
        <w:t xml:space="preserve"> A.J. 1952. </w:t>
      </w:r>
      <w:r w:rsidRPr="00DE0E16">
        <w:rPr>
          <w:i/>
        </w:rPr>
        <w:t>Language, Truth, and Logic</w:t>
      </w:r>
      <w:r>
        <w:t xml:space="preserve">. </w:t>
      </w:r>
      <w:r w:rsidRPr="00DE0E16">
        <w:t>New York:  Dover</w:t>
      </w:r>
      <w:r>
        <w:t>.</w:t>
      </w:r>
    </w:p>
    <w:p w:rsidR="002D50E7" w:rsidRDefault="002D50E7" w:rsidP="002D50E7"/>
    <w:p w:rsidR="002D50E7" w:rsidRPr="00DE0E16" w:rsidRDefault="002D50E7" w:rsidP="002D50E7">
      <w:r w:rsidRPr="00DE0E16">
        <w:t>Diamond,</w:t>
      </w:r>
      <w:r>
        <w:t xml:space="preserve"> Cora. 1995.</w:t>
      </w:r>
      <w:r w:rsidRPr="00DE0E16">
        <w:t xml:space="preserve"> </w:t>
      </w:r>
      <w:r w:rsidRPr="00DE0E16">
        <w:rPr>
          <w:i/>
        </w:rPr>
        <w:t>The Realistic Spirit:  Wittgenstein, Philosophy, and the Mind</w:t>
      </w:r>
      <w:r>
        <w:t>. Cambridge, MA:  MIT Press</w:t>
      </w:r>
      <w:r w:rsidRPr="00DE0E16">
        <w:t>.</w:t>
      </w:r>
    </w:p>
    <w:p w:rsidR="002D50E7" w:rsidRDefault="002D50E7" w:rsidP="00150DEA"/>
    <w:p w:rsidR="00150DEA" w:rsidRPr="00DE0E16" w:rsidRDefault="00375381" w:rsidP="00150DEA">
      <w:proofErr w:type="spellStart"/>
      <w:r>
        <w:t>Fantl</w:t>
      </w:r>
      <w:proofErr w:type="spellEnd"/>
      <w:r>
        <w:t xml:space="preserve">, </w:t>
      </w:r>
      <w:r w:rsidR="00150DEA" w:rsidRPr="00DE0E16">
        <w:t>Jeremy</w:t>
      </w:r>
      <w:r>
        <w:t xml:space="preserve">. </w:t>
      </w:r>
      <w:proofErr w:type="gramStart"/>
      <w:r>
        <w:t>2008</w:t>
      </w:r>
      <w:proofErr w:type="gramEnd"/>
      <w:r>
        <w:t xml:space="preserve"> “Knowing-How and Knowing-That.</w:t>
      </w:r>
      <w:r w:rsidR="00150DEA" w:rsidRPr="00DE0E16">
        <w:t xml:space="preserve">” </w:t>
      </w:r>
      <w:r w:rsidR="00150DEA" w:rsidRPr="00DE0E16">
        <w:rPr>
          <w:i/>
        </w:rPr>
        <w:t>Philosophy Compass</w:t>
      </w:r>
      <w:r w:rsidR="00F962CA">
        <w:t xml:space="preserve"> 3:</w:t>
      </w:r>
      <w:r>
        <w:t xml:space="preserve"> 451-470.</w:t>
      </w:r>
    </w:p>
    <w:p w:rsidR="00150DEA" w:rsidRDefault="00150DEA" w:rsidP="00150DEA"/>
    <w:p w:rsidR="00150DEA" w:rsidRDefault="00150DEA" w:rsidP="00150DEA">
      <w:r w:rsidRPr="00DE0E16">
        <w:t>Marsh,</w:t>
      </w:r>
      <w:r w:rsidR="00375381">
        <w:t xml:space="preserve"> Leslie. 2010. </w:t>
      </w:r>
      <w:r w:rsidRPr="00DE0E16">
        <w:t>“Ryle and Oakeshott on the “Knowing-How/Knowing-That” Distinction”</w:t>
      </w:r>
      <w:r w:rsidR="00375381">
        <w:t xml:space="preserve"> in</w:t>
      </w:r>
      <w:r w:rsidRPr="00DE0E16">
        <w:t xml:space="preserve"> </w:t>
      </w:r>
      <w:r w:rsidRPr="00DE0E16">
        <w:rPr>
          <w:i/>
        </w:rPr>
        <w:t>The Meanings of Michael Oakeshott’s Conservatism</w:t>
      </w:r>
      <w:r w:rsidR="00375381">
        <w:t xml:space="preserve">. </w:t>
      </w:r>
      <w:r w:rsidRPr="00DE0E16">
        <w:t>Abel</w:t>
      </w:r>
      <w:r w:rsidR="00375381">
        <w:t xml:space="preserve">, Corey ed. </w:t>
      </w:r>
      <w:r w:rsidRPr="00DE0E16">
        <w:t xml:space="preserve">Exeter, UK:  </w:t>
      </w:r>
      <w:r>
        <w:t>Imprint Academic</w:t>
      </w:r>
      <w:r w:rsidR="00375381">
        <w:t>.</w:t>
      </w:r>
    </w:p>
    <w:p w:rsidR="002D50E7" w:rsidRDefault="002D50E7" w:rsidP="00150DEA"/>
    <w:p w:rsidR="002D50E7" w:rsidRPr="00DE0E16" w:rsidRDefault="002D50E7" w:rsidP="00150DEA">
      <w:r w:rsidRPr="00DE0E16">
        <w:t>Moore,</w:t>
      </w:r>
      <w:r w:rsidR="00375381">
        <w:t xml:space="preserve"> G.E. 1903. </w:t>
      </w:r>
      <w:r w:rsidRPr="00DE0E16">
        <w:rPr>
          <w:i/>
        </w:rPr>
        <w:t xml:space="preserve">Principia </w:t>
      </w:r>
      <w:proofErr w:type="spellStart"/>
      <w:r w:rsidRPr="00DE0E16">
        <w:rPr>
          <w:i/>
        </w:rPr>
        <w:t>Ethica</w:t>
      </w:r>
      <w:proofErr w:type="spellEnd"/>
      <w:r w:rsidR="00375381">
        <w:t xml:space="preserve">. </w:t>
      </w:r>
      <w:r w:rsidRPr="00DE0E16">
        <w:t>Cambridge:  C</w:t>
      </w:r>
      <w:r w:rsidR="00375381">
        <w:t>ambridge University Press.</w:t>
      </w:r>
    </w:p>
    <w:p w:rsidR="00150DEA" w:rsidRDefault="00150DEA" w:rsidP="00150DEA">
      <w:pPr>
        <w:rPr>
          <w:vertAlign w:val="superscript"/>
        </w:rPr>
      </w:pPr>
    </w:p>
    <w:p w:rsidR="00150DEA" w:rsidRDefault="00150DEA" w:rsidP="00150DEA">
      <w:r w:rsidRPr="00DE0E16">
        <w:t>Oakeshott,</w:t>
      </w:r>
      <w:r w:rsidR="00375381">
        <w:t xml:space="preserve"> Michael. 1991.</w:t>
      </w:r>
      <w:r w:rsidRPr="00DE0E16">
        <w:t xml:space="preserve"> </w:t>
      </w:r>
      <w:r w:rsidRPr="00DE0E16">
        <w:rPr>
          <w:i/>
        </w:rPr>
        <w:t>Rationalism in Politics and Other Es</w:t>
      </w:r>
      <w:r w:rsidR="00375381">
        <w:rPr>
          <w:i/>
        </w:rPr>
        <w:t>says:  New and Expanded Edition</w:t>
      </w:r>
      <w:r w:rsidR="00375381">
        <w:t>.</w:t>
      </w:r>
      <w:r w:rsidR="00375381">
        <w:rPr>
          <w:i/>
        </w:rPr>
        <w:t xml:space="preserve"> </w:t>
      </w:r>
      <w:r w:rsidRPr="00DE0E16">
        <w:t>Indianapolis</w:t>
      </w:r>
      <w:r>
        <w:t>, IN:  Liberty Press</w:t>
      </w:r>
      <w:r w:rsidR="00375381">
        <w:t>.</w:t>
      </w:r>
    </w:p>
    <w:p w:rsidR="00150DEA" w:rsidRDefault="00150DEA" w:rsidP="00150DEA"/>
    <w:p w:rsidR="00150DEA" w:rsidRDefault="00150DEA" w:rsidP="00150DEA">
      <w:r w:rsidRPr="00DE0E16">
        <w:t>Oakeshott,</w:t>
      </w:r>
      <w:r w:rsidR="00375381">
        <w:t xml:space="preserve"> Michael. 2007.</w:t>
      </w:r>
      <w:r w:rsidRPr="00DE0E16">
        <w:t xml:space="preserve"> </w:t>
      </w:r>
      <w:r w:rsidRPr="00DE0E16">
        <w:rPr>
          <w:i/>
        </w:rPr>
        <w:t>The Concept of a Philosophical Jurisprudence:  Essays and Reviews 1926-51</w:t>
      </w:r>
      <w:r w:rsidRPr="00DE0E16">
        <w:t>. Exeter, UK:  Imprint Academic</w:t>
      </w:r>
      <w:r w:rsidR="00375381">
        <w:t>.</w:t>
      </w:r>
    </w:p>
    <w:p w:rsidR="00150DEA" w:rsidRDefault="00150DEA" w:rsidP="00150DEA">
      <w:r w:rsidRPr="00DE0E16">
        <w:t xml:space="preserve"> </w:t>
      </w:r>
    </w:p>
    <w:p w:rsidR="00150DEA" w:rsidRDefault="00150DEA" w:rsidP="00150DEA">
      <w:r w:rsidRPr="00DE0E16">
        <w:t>Oakeshott,</w:t>
      </w:r>
      <w:r w:rsidR="00375381">
        <w:t xml:space="preserve"> Michael. 2001.</w:t>
      </w:r>
      <w:r w:rsidRPr="00DE0E16">
        <w:t xml:space="preserve"> </w:t>
      </w:r>
      <w:r w:rsidRPr="00DE0E16">
        <w:rPr>
          <w:i/>
        </w:rPr>
        <w:t>The Voice of Liberal Learning</w:t>
      </w:r>
      <w:r w:rsidR="00375381">
        <w:t xml:space="preserve">. </w:t>
      </w:r>
      <w:r w:rsidRPr="00DE0E16">
        <w:t>Indianapoli</w:t>
      </w:r>
      <w:r>
        <w:t>s, IN:  Liberty Press</w:t>
      </w:r>
      <w:r w:rsidR="00375381">
        <w:t>.</w:t>
      </w:r>
    </w:p>
    <w:p w:rsidR="00150DEA" w:rsidRDefault="00150DEA" w:rsidP="00150DEA"/>
    <w:p w:rsidR="00150DEA" w:rsidRDefault="00150DEA" w:rsidP="00150DEA">
      <w:r w:rsidRPr="00DE0E16">
        <w:t>Polanyi,</w:t>
      </w:r>
      <w:r w:rsidR="00375381">
        <w:t xml:space="preserve"> Michael. 1967.</w:t>
      </w:r>
      <w:r w:rsidRPr="00DE0E16">
        <w:t xml:space="preserve"> </w:t>
      </w:r>
      <w:r w:rsidRPr="00DE0E16">
        <w:rPr>
          <w:i/>
        </w:rPr>
        <w:t>The Tacit Dimension</w:t>
      </w:r>
      <w:r w:rsidR="00375381">
        <w:t xml:space="preserve">. </w:t>
      </w:r>
      <w:r w:rsidRPr="00DE0E16">
        <w:t>Ne</w:t>
      </w:r>
      <w:r>
        <w:t>w York:  Anchor Books</w:t>
      </w:r>
      <w:r w:rsidR="00375381">
        <w:t>.</w:t>
      </w:r>
    </w:p>
    <w:p w:rsidR="002D50E7" w:rsidRDefault="002D50E7" w:rsidP="00150DEA"/>
    <w:p w:rsidR="002D50E7" w:rsidRDefault="002D50E7" w:rsidP="002D50E7">
      <w:r w:rsidRPr="00DE0E16">
        <w:t>Russell,</w:t>
      </w:r>
      <w:r w:rsidR="00375381">
        <w:t xml:space="preserve"> Bertrand.</w:t>
      </w:r>
      <w:r w:rsidRPr="00DE0E16">
        <w:t xml:space="preserve"> </w:t>
      </w:r>
      <w:r w:rsidR="00375381">
        <w:t xml:space="preserve">1985. </w:t>
      </w:r>
      <w:r w:rsidRPr="00DE0E16">
        <w:rPr>
          <w:i/>
        </w:rPr>
        <w:t>Th</w:t>
      </w:r>
      <w:r w:rsidR="00375381">
        <w:rPr>
          <w:i/>
        </w:rPr>
        <w:t>e Philosophy of Logical Atomism</w:t>
      </w:r>
      <w:r w:rsidR="00375381">
        <w:t>.</w:t>
      </w:r>
      <w:r w:rsidR="00375381">
        <w:rPr>
          <w:i/>
        </w:rPr>
        <w:t xml:space="preserve"> </w:t>
      </w:r>
      <w:r w:rsidRPr="00DE0E16">
        <w:t>Chicago:  Open Court Classics</w:t>
      </w:r>
      <w:r w:rsidR="00375381">
        <w:t>.</w:t>
      </w:r>
      <w:r w:rsidRPr="00DE0E16">
        <w:t xml:space="preserve"> </w:t>
      </w:r>
    </w:p>
    <w:p w:rsidR="002D50E7" w:rsidRDefault="002D50E7" w:rsidP="002D50E7"/>
    <w:p w:rsidR="002D50E7" w:rsidRPr="00DE0E16" w:rsidRDefault="002D50E7" w:rsidP="002D50E7">
      <w:r w:rsidRPr="00DE0E16">
        <w:t>Russell,</w:t>
      </w:r>
      <w:r w:rsidR="00375381">
        <w:t xml:space="preserve"> Bertrand.</w:t>
      </w:r>
      <w:r w:rsidR="009F7E5E">
        <w:t xml:space="preserve"> 1956.</w:t>
      </w:r>
      <w:r w:rsidRPr="00DE0E16">
        <w:t xml:space="preserve"> </w:t>
      </w:r>
      <w:r w:rsidRPr="00DE0E16">
        <w:rPr>
          <w:i/>
        </w:rPr>
        <w:t>Logic and Knowledge</w:t>
      </w:r>
      <w:r w:rsidR="009F7E5E">
        <w:t xml:space="preserve">. </w:t>
      </w:r>
      <w:r w:rsidRPr="00DE0E16">
        <w:t>New York:  MacMillan</w:t>
      </w:r>
      <w:r w:rsidR="009F7E5E">
        <w:t>.</w:t>
      </w:r>
    </w:p>
    <w:p w:rsidR="00150DEA" w:rsidRDefault="00150DEA" w:rsidP="00150DEA"/>
    <w:p w:rsidR="00150DEA" w:rsidRPr="00DE0E16" w:rsidRDefault="009F7E5E" w:rsidP="00150DEA">
      <w:r>
        <w:t xml:space="preserve">Ryle, </w:t>
      </w:r>
      <w:r w:rsidR="00150DEA" w:rsidRPr="00DE0E16">
        <w:t>Gilbert</w:t>
      </w:r>
      <w:r>
        <w:t>.</w:t>
      </w:r>
      <w:r w:rsidR="00150DEA" w:rsidRPr="00DE0E16">
        <w:t xml:space="preserve"> </w:t>
      </w:r>
      <w:r>
        <w:t xml:space="preserve">2009. </w:t>
      </w:r>
      <w:r>
        <w:rPr>
          <w:i/>
        </w:rPr>
        <w:t>Collected Essays:  1929-1968</w:t>
      </w:r>
      <w:r>
        <w:t xml:space="preserve">. </w:t>
      </w:r>
      <w:r w:rsidR="00150DEA" w:rsidRPr="00DE0E16">
        <w:t>London:  Routle</w:t>
      </w:r>
      <w:r w:rsidR="00150DEA">
        <w:t>dge.</w:t>
      </w:r>
    </w:p>
    <w:p w:rsidR="00150DEA" w:rsidRDefault="00150DEA" w:rsidP="00150DEA"/>
    <w:p w:rsidR="00150DEA" w:rsidRDefault="009F7E5E" w:rsidP="00150DEA">
      <w:r>
        <w:t xml:space="preserve">Ryle, </w:t>
      </w:r>
      <w:r w:rsidRPr="00DE0E16">
        <w:t>Gilbert</w:t>
      </w:r>
      <w:r>
        <w:t>.</w:t>
      </w:r>
      <w:r>
        <w:t xml:space="preserve"> 1984.</w:t>
      </w:r>
      <w:r w:rsidR="00DE0E16" w:rsidRPr="00DE0E16">
        <w:t xml:space="preserve"> </w:t>
      </w:r>
      <w:r w:rsidR="00DE0E16" w:rsidRPr="00DE0E16">
        <w:rPr>
          <w:i/>
        </w:rPr>
        <w:t>The Concept of Mind</w:t>
      </w:r>
      <w:r>
        <w:t xml:space="preserve">. </w:t>
      </w:r>
      <w:r w:rsidR="00DE0E16" w:rsidRPr="00DE0E16">
        <w:t>Chicago:  University of Chicago Press</w:t>
      </w:r>
      <w:r>
        <w:t>.</w:t>
      </w:r>
    </w:p>
    <w:p w:rsidR="009F7E5E" w:rsidRDefault="009F7E5E" w:rsidP="00150DEA"/>
    <w:p w:rsidR="00150DEA" w:rsidRDefault="009F7E5E" w:rsidP="00150DEA">
      <w:r>
        <w:t xml:space="preserve">Ryle, </w:t>
      </w:r>
      <w:r w:rsidRPr="00DE0E16">
        <w:t>Gilbert</w:t>
      </w:r>
      <w:r>
        <w:t>.</w:t>
      </w:r>
      <w:r>
        <w:t xml:space="preserve"> 1954.</w:t>
      </w:r>
      <w:r w:rsidR="00DE0E16" w:rsidRPr="00DE0E16">
        <w:t xml:space="preserve"> </w:t>
      </w:r>
      <w:r>
        <w:rPr>
          <w:i/>
        </w:rPr>
        <w:t>Dilemmas</w:t>
      </w:r>
      <w:r>
        <w:t>.</w:t>
      </w:r>
      <w:r>
        <w:rPr>
          <w:i/>
        </w:rPr>
        <w:t xml:space="preserve"> </w:t>
      </w:r>
      <w:r w:rsidR="00DE0E16" w:rsidRPr="00DE0E16">
        <w:t>Cambridge:  Cambridge University Press</w:t>
      </w:r>
      <w:r>
        <w:t>.</w:t>
      </w:r>
    </w:p>
    <w:p w:rsidR="00150DEA" w:rsidRDefault="00150DEA" w:rsidP="00150DEA"/>
    <w:p w:rsidR="00150DEA" w:rsidRDefault="009F7E5E" w:rsidP="00150DEA">
      <w:r>
        <w:t xml:space="preserve">Ryle, </w:t>
      </w:r>
      <w:r w:rsidRPr="00DE0E16">
        <w:t>Gilber</w:t>
      </w:r>
      <w:r>
        <w:t>t</w:t>
      </w:r>
      <w:r>
        <w:t>.</w:t>
      </w:r>
      <w:r>
        <w:t xml:space="preserve"> 1952.</w:t>
      </w:r>
      <w:r w:rsidR="00150DEA" w:rsidRPr="00DE0E16">
        <w:t xml:space="preserve"> “Systematically</w:t>
      </w:r>
      <w:r>
        <w:t xml:space="preserve"> Misleading Expressions</w:t>
      </w:r>
      <w:r w:rsidR="00150DEA" w:rsidRPr="00DE0E16">
        <w:t>”</w:t>
      </w:r>
      <w:r>
        <w:t xml:space="preserve"> in</w:t>
      </w:r>
      <w:r w:rsidR="00150DEA" w:rsidRPr="00DE0E16">
        <w:t xml:space="preserve"> </w:t>
      </w:r>
      <w:r w:rsidR="00150DEA" w:rsidRPr="00DE0E16">
        <w:rPr>
          <w:i/>
        </w:rPr>
        <w:t xml:space="preserve">Logic and Language, </w:t>
      </w:r>
      <w:proofErr w:type="gramStart"/>
      <w:r w:rsidR="00150DEA" w:rsidRPr="00DE0E16">
        <w:rPr>
          <w:i/>
        </w:rPr>
        <w:t>1</w:t>
      </w:r>
      <w:r w:rsidR="00150DEA" w:rsidRPr="00DE0E16">
        <w:rPr>
          <w:i/>
          <w:vertAlign w:val="superscript"/>
        </w:rPr>
        <w:t>st</w:t>
      </w:r>
      <w:proofErr w:type="gramEnd"/>
      <w:r w:rsidR="00150DEA" w:rsidRPr="00DE0E16">
        <w:rPr>
          <w:i/>
        </w:rPr>
        <w:t xml:space="preserve"> Series</w:t>
      </w:r>
      <w:r w:rsidR="00150DEA" w:rsidRPr="00DE0E16">
        <w:t xml:space="preserve">, </w:t>
      </w:r>
      <w:r>
        <w:t>Flew, Antony</w:t>
      </w:r>
      <w:r w:rsidR="00150DEA" w:rsidRPr="00DE0E16">
        <w:t xml:space="preserve"> ed. Oxford:  Basil Blackwell.</w:t>
      </w:r>
    </w:p>
    <w:p w:rsidR="00150DEA" w:rsidRDefault="00150DEA" w:rsidP="00150DEA"/>
    <w:p w:rsidR="002D50E7" w:rsidRDefault="002D50E7" w:rsidP="002D50E7">
      <w:r w:rsidRPr="00DE0E16">
        <w:t>Stevenson,</w:t>
      </w:r>
      <w:r w:rsidR="009F7E5E">
        <w:t xml:space="preserve"> C.L. 1944.</w:t>
      </w:r>
      <w:r w:rsidRPr="00DE0E16">
        <w:t xml:space="preserve"> </w:t>
      </w:r>
      <w:r w:rsidRPr="00DE0E16">
        <w:rPr>
          <w:i/>
        </w:rPr>
        <w:t>Ethics and Language</w:t>
      </w:r>
      <w:r w:rsidR="009F7E5E">
        <w:t xml:space="preserve">. </w:t>
      </w:r>
      <w:r w:rsidRPr="00DE0E16">
        <w:t>New Haven, CT:  Yale University Press</w:t>
      </w:r>
      <w:r w:rsidR="009F7E5E">
        <w:t>.</w:t>
      </w:r>
    </w:p>
    <w:p w:rsidR="002D50E7" w:rsidRDefault="002D50E7" w:rsidP="00150DEA"/>
    <w:p w:rsidR="00150DEA" w:rsidRDefault="00150DEA" w:rsidP="00150DEA">
      <w:r w:rsidRPr="00DE0E16">
        <w:t>Turner,</w:t>
      </w:r>
      <w:r w:rsidR="005D7B95">
        <w:t xml:space="preserve"> Stephen. 1994.</w:t>
      </w:r>
      <w:r w:rsidRPr="00DE0E16">
        <w:t xml:space="preserve"> </w:t>
      </w:r>
      <w:r w:rsidRPr="00DE0E16">
        <w:rPr>
          <w:i/>
        </w:rPr>
        <w:t>The Social Theory of Practices:  Tradition, Tacit Knowledge, and Presuppositions</w:t>
      </w:r>
      <w:r w:rsidR="005D7B95">
        <w:t xml:space="preserve">. </w:t>
      </w:r>
      <w:r w:rsidRPr="00DE0E16">
        <w:t>Chicago:  The University of Chicago Press.</w:t>
      </w:r>
    </w:p>
    <w:p w:rsidR="00150DEA" w:rsidRDefault="00150DEA" w:rsidP="00150DEA"/>
    <w:p w:rsidR="005D7B95" w:rsidRDefault="00150DEA" w:rsidP="00150DEA">
      <w:r w:rsidRPr="00DE0E16">
        <w:t>Turner,</w:t>
      </w:r>
      <w:r w:rsidR="005D7B95">
        <w:t xml:space="preserve"> Stephen. 2014.</w:t>
      </w:r>
      <w:r w:rsidRPr="00DE0E16">
        <w:t xml:space="preserve"> </w:t>
      </w:r>
      <w:r w:rsidR="005D7B95">
        <w:rPr>
          <w:i/>
        </w:rPr>
        <w:t>Understanding the Tacit</w:t>
      </w:r>
      <w:r w:rsidR="005D7B95">
        <w:t xml:space="preserve">. </w:t>
      </w:r>
      <w:r>
        <w:t>New York:  Routledge</w:t>
      </w:r>
      <w:r w:rsidR="005D7B95">
        <w:t>.</w:t>
      </w:r>
    </w:p>
    <w:p w:rsidR="005D7B95" w:rsidRDefault="005D7B95" w:rsidP="00150DEA"/>
    <w:p w:rsidR="00150DEA" w:rsidRDefault="002D50E7" w:rsidP="00150DEA">
      <w:proofErr w:type="spellStart"/>
      <w:r w:rsidRPr="00DE0E16">
        <w:lastRenderedPageBreak/>
        <w:t>Urmson</w:t>
      </w:r>
      <w:proofErr w:type="spellEnd"/>
      <w:r w:rsidRPr="00DE0E16">
        <w:t>,</w:t>
      </w:r>
      <w:r w:rsidR="005D7B95">
        <w:t xml:space="preserve"> J.O. 1956.</w:t>
      </w:r>
      <w:r w:rsidRPr="00DE0E16">
        <w:t xml:space="preserve"> </w:t>
      </w:r>
      <w:r w:rsidRPr="00DE0E16">
        <w:rPr>
          <w:i/>
        </w:rPr>
        <w:t xml:space="preserve">Philosophical Analysis:  </w:t>
      </w:r>
      <w:proofErr w:type="gramStart"/>
      <w:r w:rsidRPr="00DE0E16">
        <w:rPr>
          <w:i/>
        </w:rPr>
        <w:t>Its</w:t>
      </w:r>
      <w:proofErr w:type="gramEnd"/>
      <w:r w:rsidRPr="00DE0E16">
        <w:rPr>
          <w:i/>
        </w:rPr>
        <w:t xml:space="preserve"> Development Between the Two World Wars</w:t>
      </w:r>
      <w:r w:rsidR="005D7B95">
        <w:t>.</w:t>
      </w:r>
      <w:r w:rsidRPr="00DE0E16">
        <w:t xml:space="preserve"> Oxford:  Oxford University Press.</w:t>
      </w:r>
    </w:p>
    <w:p w:rsidR="002D50E7" w:rsidRDefault="002D50E7" w:rsidP="00150DEA"/>
    <w:p w:rsidR="00150DEA" w:rsidRPr="00DE0E16" w:rsidRDefault="00150DEA" w:rsidP="00150DEA">
      <w:r w:rsidRPr="00DE0E16">
        <w:t>Warnock,</w:t>
      </w:r>
      <w:r w:rsidR="00F962CA">
        <w:t xml:space="preserve"> G.J. 1967.</w:t>
      </w:r>
      <w:r w:rsidRPr="00DE0E16">
        <w:t xml:space="preserve"> </w:t>
      </w:r>
      <w:r w:rsidRPr="00DE0E16">
        <w:rPr>
          <w:i/>
        </w:rPr>
        <w:t>Contemporary Moral Philosophy</w:t>
      </w:r>
      <w:r w:rsidR="00F962CA">
        <w:t>.</w:t>
      </w:r>
      <w:r w:rsidRPr="00DE0E16">
        <w:rPr>
          <w:i/>
        </w:rPr>
        <w:t xml:space="preserve"> </w:t>
      </w:r>
      <w:r w:rsidRPr="00DE0E16">
        <w:t xml:space="preserve">London:  Macmillan and Co.  </w:t>
      </w:r>
    </w:p>
    <w:p w:rsidR="00150DEA" w:rsidRDefault="00150DEA" w:rsidP="00150DEA"/>
    <w:p w:rsidR="00150DEA" w:rsidRDefault="00150DEA" w:rsidP="00150DEA">
      <w:r w:rsidRPr="00DE0E16">
        <w:t>Warnock,</w:t>
      </w:r>
      <w:r w:rsidR="00F962CA">
        <w:t xml:space="preserve"> G.J. 1958.</w:t>
      </w:r>
      <w:r w:rsidRPr="00DE0E16">
        <w:t xml:space="preserve"> </w:t>
      </w:r>
      <w:r w:rsidRPr="00DE0E16">
        <w:rPr>
          <w:i/>
        </w:rPr>
        <w:t>English Philosophy since 1900</w:t>
      </w:r>
      <w:r w:rsidR="00F962CA">
        <w:t xml:space="preserve">. </w:t>
      </w:r>
      <w:r w:rsidRPr="00DE0E16">
        <w:t>London:  Oxford University Press</w:t>
      </w:r>
      <w:r w:rsidR="00F962CA">
        <w:t>.</w:t>
      </w:r>
    </w:p>
    <w:p w:rsidR="00150DEA" w:rsidRDefault="00150DEA" w:rsidP="00150DEA"/>
    <w:p w:rsidR="002D50E7" w:rsidRDefault="002D50E7" w:rsidP="00150DEA">
      <w:r w:rsidRPr="00DE0E16">
        <w:t>Wisdom,</w:t>
      </w:r>
      <w:r w:rsidR="00F962CA">
        <w:t xml:space="preserve"> John. 1938. “Metaphysics and Verification.</w:t>
      </w:r>
      <w:r w:rsidRPr="00DE0E16">
        <w:t xml:space="preserve">” </w:t>
      </w:r>
      <w:r w:rsidRPr="00DE0E16">
        <w:rPr>
          <w:i/>
        </w:rPr>
        <w:t xml:space="preserve">Mind </w:t>
      </w:r>
      <w:r w:rsidR="00F962CA">
        <w:t>47: 452-498</w:t>
      </w:r>
    </w:p>
    <w:p w:rsidR="002D50E7" w:rsidRDefault="002D50E7" w:rsidP="00150DEA"/>
    <w:p w:rsidR="00150DEA" w:rsidRPr="00DE0E16" w:rsidRDefault="00150DEA" w:rsidP="00150DEA">
      <w:r w:rsidRPr="00DE0E16">
        <w:t xml:space="preserve">Wittgenstein, </w:t>
      </w:r>
      <w:r w:rsidR="00F962CA">
        <w:t xml:space="preserve">Ludwig. 2001. </w:t>
      </w:r>
      <w:r w:rsidRPr="00DE0E16">
        <w:rPr>
          <w:i/>
        </w:rPr>
        <w:t>Philosophical Investigations, 3</w:t>
      </w:r>
      <w:r w:rsidRPr="00DE0E16">
        <w:rPr>
          <w:i/>
          <w:vertAlign w:val="superscript"/>
        </w:rPr>
        <w:t>rd</w:t>
      </w:r>
      <w:r w:rsidRPr="00DE0E16">
        <w:rPr>
          <w:i/>
        </w:rPr>
        <w:t xml:space="preserve"> Edition</w:t>
      </w:r>
      <w:r w:rsidR="00F962CA">
        <w:t>.</w:t>
      </w:r>
      <w:r w:rsidR="0007013B">
        <w:t xml:space="preserve"> Translated by G.E.M. Anscombe.</w:t>
      </w:r>
      <w:bookmarkStart w:id="0" w:name="_GoBack"/>
      <w:bookmarkEnd w:id="0"/>
      <w:r w:rsidR="00F962CA">
        <w:t xml:space="preserve"> Oxford:  Blackwell.</w:t>
      </w:r>
    </w:p>
    <w:p w:rsidR="00150DEA" w:rsidRPr="00DE0E16" w:rsidRDefault="00150DEA" w:rsidP="00150DEA"/>
    <w:sectPr w:rsidR="00150DEA" w:rsidRPr="00DE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16"/>
    <w:rsid w:val="0007013B"/>
    <w:rsid w:val="000C210F"/>
    <w:rsid w:val="00150DEA"/>
    <w:rsid w:val="001D74EC"/>
    <w:rsid w:val="002D50E7"/>
    <w:rsid w:val="00375381"/>
    <w:rsid w:val="005D7B95"/>
    <w:rsid w:val="00727754"/>
    <w:rsid w:val="009F7E5E"/>
    <w:rsid w:val="00C141B3"/>
    <w:rsid w:val="00DE0E16"/>
    <w:rsid w:val="00E43B45"/>
    <w:rsid w:val="00F9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F920"/>
  <w15:chartTrackingRefBased/>
  <w15:docId w15:val="{BFAF2342-026D-4BE6-9C51-7EBF4F11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McIntyre, Kenneth</dc:creator>
  <cp:keywords/>
  <dc:description/>
  <cp:lastModifiedBy>McIntyre, Kenneth</cp:lastModifiedBy>
  <cp:revision>6</cp:revision>
  <dcterms:created xsi:type="dcterms:W3CDTF">2017-08-21T19:29:00Z</dcterms:created>
  <dcterms:modified xsi:type="dcterms:W3CDTF">2017-08-21T19:59:00Z</dcterms:modified>
</cp:coreProperties>
</file>