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51B41" w14:textId="48864547" w:rsidR="00677C9D" w:rsidRPr="00DD27E3" w:rsidRDefault="003720B3" w:rsidP="003720B3">
      <w:pPr>
        <w:spacing w:after="0" w:line="240" w:lineRule="auto"/>
        <w:rPr>
          <w:rFonts w:ascii="Times New Roman" w:hAnsi="Times New Roman" w:cs="Times New Roman"/>
          <w:shd w:val="clear" w:color="auto" w:fill="FFFFFF"/>
        </w:rPr>
      </w:pPr>
      <w:r w:rsidRPr="007A6592">
        <w:rPr>
          <w:rFonts w:ascii="Times New Roman" w:hAnsi="Times New Roman" w:cs="Times New Roman"/>
          <w:b/>
          <w:bCs/>
        </w:rPr>
        <w:t xml:space="preserve">Title: </w:t>
      </w:r>
      <w:r w:rsidRPr="00DD27E3">
        <w:rPr>
          <w:rFonts w:ascii="Times New Roman" w:hAnsi="Times New Roman" w:cs="Times New Roman"/>
        </w:rPr>
        <w:t>“</w:t>
      </w:r>
      <w:r w:rsidRPr="00DD27E3">
        <w:rPr>
          <w:rFonts w:ascii="Times New Roman" w:hAnsi="Times New Roman" w:cs="Times New Roman"/>
          <w:shd w:val="clear" w:color="auto" w:fill="FFFFFF"/>
        </w:rPr>
        <w:t>Frantz Fanon on the Illegitimacy of Oppressive States”</w:t>
      </w:r>
    </w:p>
    <w:p w14:paraId="02036261" w14:textId="77777777" w:rsidR="009A4510" w:rsidRDefault="009A4510" w:rsidP="009A4510">
      <w:pPr>
        <w:spacing w:after="0" w:line="240" w:lineRule="auto"/>
        <w:jc w:val="both"/>
        <w:rPr>
          <w:rFonts w:ascii="Times New Roman" w:hAnsi="Times New Roman" w:cs="Times New Roman"/>
          <w:shd w:val="clear" w:color="auto" w:fill="FFFFFF"/>
        </w:rPr>
      </w:pPr>
    </w:p>
    <w:p w14:paraId="4DD10148" w14:textId="302952B5" w:rsidR="00670233" w:rsidRPr="002454C5" w:rsidRDefault="007A6592" w:rsidP="009A4510">
      <w:pPr>
        <w:spacing w:after="0" w:line="240" w:lineRule="auto"/>
        <w:jc w:val="both"/>
        <w:rPr>
          <w:rFonts w:ascii="Times New Roman" w:hAnsi="Times New Roman" w:cs="Times New Roman"/>
          <w:shd w:val="clear" w:color="auto" w:fill="FFFFFF"/>
        </w:rPr>
      </w:pPr>
      <w:r w:rsidRPr="002454C5">
        <w:rPr>
          <w:rFonts w:ascii="Times New Roman" w:hAnsi="Times New Roman" w:cs="Times New Roman"/>
          <w:b/>
          <w:bCs/>
          <w:shd w:val="clear" w:color="auto" w:fill="FFFFFF"/>
        </w:rPr>
        <w:t>Abstract:</w:t>
      </w:r>
      <w:r w:rsidR="002454C5" w:rsidRPr="002454C5">
        <w:rPr>
          <w:rFonts w:ascii="Times New Roman" w:hAnsi="Times New Roman" w:cs="Times New Roman"/>
          <w:b/>
          <w:bCs/>
          <w:shd w:val="clear" w:color="auto" w:fill="FFFFFF"/>
        </w:rPr>
        <w:t xml:space="preserve"> </w:t>
      </w:r>
      <w:r w:rsidR="002454C5" w:rsidRPr="002454C5">
        <w:rPr>
          <w:rFonts w:ascii="Times New Roman" w:hAnsi="Times New Roman" w:cs="Times New Roman"/>
          <w:shd w:val="clear" w:color="auto" w:fill="FFFFFF"/>
        </w:rPr>
        <w:t xml:space="preserve">Based on the work of Frantz Fanon, this paper argues that a state is illegitimate if it </w:t>
      </w:r>
      <w:r w:rsidR="002454C5" w:rsidRPr="002454C5">
        <w:rPr>
          <w:rFonts w:ascii="Times New Roman" w:hAnsi="Times New Roman" w:cs="Times New Roman"/>
        </w:rPr>
        <w:t>reduces people to a “being through others,” an ontological status wherein the meaning of one’s life and identity are unilaterally dictated by those in power. For Fanon, within the colonial context, Blackness – the idea of what Black people are like, the purported ‘biological’ reality of their racial inferiority, etc. – was fabricated by Europeans and violently forced upon the colonized. Those ideas shape every interaction the colonized have with others, as well as how they perceive themselves and their own possibilities. In “being through others,” the colonized are in a constant state of self-alienation wherein their capacities to self-define and create meaning in the world are denied. For Fanon, this status is at the core of “the colonized mind” that decolonization seeks to eliminate. Ultimately, any state that fails to embrace an openness to human possibilities and flourishing, that lacks a commitment to humanism, is illegitimate.</w:t>
      </w:r>
      <w:r w:rsidR="002454C5">
        <w:rPr>
          <w:rFonts w:ascii="Times New Roman" w:hAnsi="Times New Roman" w:cs="Times New Roman"/>
        </w:rPr>
        <w:t xml:space="preserve"> This paper is divided into four sections: the first section focuses on his account of “being through others” and the phenomenology of the colonized subject. The second section provides an overview of </w:t>
      </w:r>
      <w:r w:rsidR="008504ED">
        <w:rPr>
          <w:rFonts w:ascii="Times New Roman" w:hAnsi="Times New Roman" w:cs="Times New Roman"/>
        </w:rPr>
        <w:t>the decolonial process</w:t>
      </w:r>
      <w:r w:rsidR="002454C5">
        <w:rPr>
          <w:rFonts w:ascii="Times New Roman" w:hAnsi="Times New Roman" w:cs="Times New Roman"/>
        </w:rPr>
        <w:t xml:space="preserve">, focusing on the emergence of national consciousness and </w:t>
      </w:r>
      <w:r w:rsidR="008504ED">
        <w:rPr>
          <w:rFonts w:ascii="Times New Roman" w:hAnsi="Times New Roman" w:cs="Times New Roman"/>
        </w:rPr>
        <w:t>the</w:t>
      </w:r>
      <w:r w:rsidR="002454C5">
        <w:rPr>
          <w:rFonts w:ascii="Times New Roman" w:hAnsi="Times New Roman" w:cs="Times New Roman"/>
        </w:rPr>
        <w:t xml:space="preserve"> “new humanism.” In the third section, I sketch a </w:t>
      </w:r>
      <w:proofErr w:type="spellStart"/>
      <w:r w:rsidR="002454C5">
        <w:rPr>
          <w:rFonts w:ascii="Times New Roman" w:hAnsi="Times New Roman" w:cs="Times New Roman"/>
        </w:rPr>
        <w:t>Fanonian</w:t>
      </w:r>
      <w:proofErr w:type="spellEnd"/>
      <w:r w:rsidR="002454C5">
        <w:rPr>
          <w:rFonts w:ascii="Times New Roman" w:hAnsi="Times New Roman" w:cs="Times New Roman"/>
        </w:rPr>
        <w:t xml:space="preserve"> account of what makes a state illegitimate. Finally, by way of conclusion, the fourth section examines the role of violence in resisting illegitimate states. </w:t>
      </w:r>
    </w:p>
    <w:p w14:paraId="52C281F6" w14:textId="77777777" w:rsidR="007A6592" w:rsidRDefault="007A6592" w:rsidP="009A4510">
      <w:pPr>
        <w:spacing w:after="0" w:line="240" w:lineRule="auto"/>
        <w:jc w:val="both"/>
        <w:rPr>
          <w:rFonts w:ascii="Times New Roman" w:hAnsi="Times New Roman" w:cs="Times New Roman"/>
          <w:shd w:val="clear" w:color="auto" w:fill="FFFFFF"/>
        </w:rPr>
      </w:pPr>
    </w:p>
    <w:p w14:paraId="29C57525" w14:textId="57F870B3" w:rsidR="00FA763C" w:rsidRDefault="009A4510" w:rsidP="009C1C6A">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Drawing on </w:t>
      </w:r>
      <w:r w:rsidR="00F357BA">
        <w:rPr>
          <w:rFonts w:ascii="Times New Roman" w:hAnsi="Times New Roman" w:cs="Times New Roman"/>
          <w:shd w:val="clear" w:color="auto" w:fill="FFFFFF"/>
        </w:rPr>
        <w:t xml:space="preserve">Frantz </w:t>
      </w:r>
      <w:r>
        <w:rPr>
          <w:rFonts w:ascii="Times New Roman" w:hAnsi="Times New Roman" w:cs="Times New Roman"/>
          <w:shd w:val="clear" w:color="auto" w:fill="FFFFFF"/>
        </w:rPr>
        <w:t xml:space="preserve">Fanon’s decolonial theory, this paper examines </w:t>
      </w:r>
      <w:r w:rsidR="0033585E">
        <w:rPr>
          <w:rFonts w:ascii="Times New Roman" w:hAnsi="Times New Roman" w:cs="Times New Roman"/>
          <w:shd w:val="clear" w:color="auto" w:fill="FFFFFF"/>
        </w:rPr>
        <w:t xml:space="preserve">what </w:t>
      </w:r>
      <w:r w:rsidR="00833CB1">
        <w:rPr>
          <w:rFonts w:ascii="Times New Roman" w:hAnsi="Times New Roman" w:cs="Times New Roman"/>
          <w:shd w:val="clear" w:color="auto" w:fill="FFFFFF"/>
        </w:rPr>
        <w:t>makes a state oppressive, and why that oppression makes it illegitimate</w:t>
      </w:r>
      <w:r w:rsidR="0033585E">
        <w:rPr>
          <w:rFonts w:ascii="Times New Roman" w:hAnsi="Times New Roman" w:cs="Times New Roman"/>
          <w:shd w:val="clear" w:color="auto" w:fill="FFFFFF"/>
        </w:rPr>
        <w:t xml:space="preserve">. It argues that, from a </w:t>
      </w:r>
      <w:proofErr w:type="spellStart"/>
      <w:r w:rsidR="0033585E">
        <w:rPr>
          <w:rFonts w:ascii="Times New Roman" w:hAnsi="Times New Roman" w:cs="Times New Roman"/>
          <w:shd w:val="clear" w:color="auto" w:fill="FFFFFF"/>
        </w:rPr>
        <w:t>Fanonian</w:t>
      </w:r>
      <w:proofErr w:type="spellEnd"/>
      <w:r w:rsidR="0033585E">
        <w:rPr>
          <w:rFonts w:ascii="Times New Roman" w:hAnsi="Times New Roman" w:cs="Times New Roman"/>
          <w:shd w:val="clear" w:color="auto" w:fill="FFFFFF"/>
        </w:rPr>
        <w:t xml:space="preserve"> perspective, this is</w:t>
      </w:r>
      <w:r w:rsidR="00F357BA">
        <w:rPr>
          <w:rFonts w:ascii="Times New Roman" w:hAnsi="Times New Roman" w:cs="Times New Roman"/>
          <w:shd w:val="clear" w:color="auto" w:fill="FFFFFF"/>
        </w:rPr>
        <w:t>sue is</w:t>
      </w:r>
      <w:r w:rsidR="0033585E">
        <w:rPr>
          <w:rFonts w:ascii="Times New Roman" w:hAnsi="Times New Roman" w:cs="Times New Roman"/>
          <w:shd w:val="clear" w:color="auto" w:fill="FFFFFF"/>
        </w:rPr>
        <w:t xml:space="preserve"> not reducible to economic exploitation or the denial of rights alone. </w:t>
      </w:r>
      <w:r w:rsidR="00D30DDE">
        <w:rPr>
          <w:rFonts w:ascii="Times New Roman" w:hAnsi="Times New Roman" w:cs="Times New Roman"/>
          <w:shd w:val="clear" w:color="auto" w:fill="FFFFFF"/>
        </w:rPr>
        <w:t>A</w:t>
      </w:r>
      <w:r w:rsidR="0033585E">
        <w:rPr>
          <w:rFonts w:ascii="Times New Roman" w:hAnsi="Times New Roman" w:cs="Times New Roman"/>
          <w:shd w:val="clear" w:color="auto" w:fill="FFFFFF"/>
        </w:rPr>
        <w:t xml:space="preserve"> state is illegitimate if it reduces people to a “being through others,” an ontological status wherein the meaning of </w:t>
      </w:r>
      <w:r w:rsidR="00F357BA">
        <w:rPr>
          <w:rFonts w:ascii="Times New Roman" w:hAnsi="Times New Roman" w:cs="Times New Roman"/>
          <w:shd w:val="clear" w:color="auto" w:fill="FFFFFF"/>
        </w:rPr>
        <w:t>their</w:t>
      </w:r>
      <w:r w:rsidR="0033585E">
        <w:rPr>
          <w:rFonts w:ascii="Times New Roman" w:hAnsi="Times New Roman" w:cs="Times New Roman"/>
          <w:shd w:val="clear" w:color="auto" w:fill="FFFFFF"/>
        </w:rPr>
        <w:t xml:space="preserve"> life and the values </w:t>
      </w:r>
      <w:r w:rsidR="00F357BA">
        <w:rPr>
          <w:rFonts w:ascii="Times New Roman" w:hAnsi="Times New Roman" w:cs="Times New Roman"/>
          <w:shd w:val="clear" w:color="auto" w:fill="FFFFFF"/>
        </w:rPr>
        <w:t>they</w:t>
      </w:r>
      <w:r w:rsidR="0033585E">
        <w:rPr>
          <w:rFonts w:ascii="Times New Roman" w:hAnsi="Times New Roman" w:cs="Times New Roman"/>
          <w:shd w:val="clear" w:color="auto" w:fill="FFFFFF"/>
        </w:rPr>
        <w:t xml:space="preserve"> embod</w:t>
      </w:r>
      <w:r w:rsidR="00F357BA">
        <w:rPr>
          <w:rFonts w:ascii="Times New Roman" w:hAnsi="Times New Roman" w:cs="Times New Roman"/>
          <w:shd w:val="clear" w:color="auto" w:fill="FFFFFF"/>
        </w:rPr>
        <w:t>y</w:t>
      </w:r>
      <w:r w:rsidR="0033585E">
        <w:rPr>
          <w:rFonts w:ascii="Times New Roman" w:hAnsi="Times New Roman" w:cs="Times New Roman"/>
          <w:shd w:val="clear" w:color="auto" w:fill="FFFFFF"/>
        </w:rPr>
        <w:t xml:space="preserve"> are unilaterally dictated by those in power.</w:t>
      </w:r>
      <w:r w:rsidR="00FA763C">
        <w:rPr>
          <w:rStyle w:val="FootnoteReference"/>
          <w:rFonts w:ascii="Times New Roman" w:hAnsi="Times New Roman" w:cs="Times New Roman"/>
          <w:shd w:val="clear" w:color="auto" w:fill="FFFFFF"/>
        </w:rPr>
        <w:footnoteReference w:id="1"/>
      </w:r>
      <w:r w:rsidR="0033585E">
        <w:rPr>
          <w:rFonts w:ascii="Times New Roman" w:hAnsi="Times New Roman" w:cs="Times New Roman"/>
          <w:shd w:val="clear" w:color="auto" w:fill="FFFFFF"/>
        </w:rPr>
        <w:t xml:space="preserve"> </w:t>
      </w:r>
      <w:r w:rsidR="00F357BA">
        <w:rPr>
          <w:rFonts w:ascii="Times New Roman" w:hAnsi="Times New Roman" w:cs="Times New Roman"/>
          <w:shd w:val="clear" w:color="auto" w:fill="FFFFFF"/>
        </w:rPr>
        <w:t>In the case of</w:t>
      </w:r>
      <w:r w:rsidR="00D30DDE">
        <w:rPr>
          <w:rFonts w:ascii="Times New Roman" w:hAnsi="Times New Roman" w:cs="Times New Roman"/>
          <w:shd w:val="clear" w:color="auto" w:fill="FFFFFF"/>
        </w:rPr>
        <w:t xml:space="preserve"> France’s colonial empire in Africa</w:t>
      </w:r>
      <w:r w:rsidR="0033585E">
        <w:rPr>
          <w:rFonts w:ascii="Times New Roman" w:hAnsi="Times New Roman" w:cs="Times New Roman"/>
          <w:shd w:val="clear" w:color="auto" w:fill="FFFFFF"/>
        </w:rPr>
        <w:t xml:space="preserve">, </w:t>
      </w:r>
      <w:r w:rsidR="003E1241">
        <w:rPr>
          <w:rFonts w:ascii="Times New Roman" w:hAnsi="Times New Roman" w:cs="Times New Roman"/>
          <w:shd w:val="clear" w:color="auto" w:fill="FFFFFF"/>
        </w:rPr>
        <w:t>the idea of “</w:t>
      </w:r>
      <w:r w:rsidR="0033585E">
        <w:rPr>
          <w:rFonts w:ascii="Times New Roman" w:hAnsi="Times New Roman" w:cs="Times New Roman"/>
          <w:shd w:val="clear" w:color="auto" w:fill="FFFFFF"/>
        </w:rPr>
        <w:t>Blackness</w:t>
      </w:r>
      <w:r w:rsidR="003E1241">
        <w:rPr>
          <w:rFonts w:ascii="Times New Roman" w:hAnsi="Times New Roman" w:cs="Times New Roman"/>
          <w:shd w:val="clear" w:color="auto" w:fill="FFFFFF"/>
        </w:rPr>
        <w:t>”</w:t>
      </w:r>
      <w:r w:rsidR="0033585E">
        <w:rPr>
          <w:rFonts w:ascii="Times New Roman" w:hAnsi="Times New Roman" w:cs="Times New Roman"/>
          <w:shd w:val="clear" w:color="auto" w:fill="FFFFFF"/>
        </w:rPr>
        <w:t xml:space="preserve"> was </w:t>
      </w:r>
      <w:r w:rsidR="00400D6D">
        <w:rPr>
          <w:rFonts w:ascii="Times New Roman" w:hAnsi="Times New Roman" w:cs="Times New Roman"/>
          <w:shd w:val="clear" w:color="auto" w:fill="FFFFFF"/>
        </w:rPr>
        <w:t>“</w:t>
      </w:r>
      <w:r w:rsidR="00400D6D">
        <w:rPr>
          <w:rFonts w:ascii="Times New Roman" w:hAnsi="Times New Roman" w:cs="Times New Roman"/>
          <w:i/>
          <w:iCs/>
          <w:shd w:val="clear" w:color="auto" w:fill="FFFFFF"/>
        </w:rPr>
        <w:t>fabricated</w:t>
      </w:r>
      <w:r w:rsidR="00400D6D">
        <w:rPr>
          <w:rFonts w:ascii="Times New Roman" w:hAnsi="Times New Roman" w:cs="Times New Roman"/>
          <w:shd w:val="clear" w:color="auto" w:fill="FFFFFF"/>
        </w:rPr>
        <w:t>”</w:t>
      </w:r>
      <w:r w:rsidR="003E1241">
        <w:rPr>
          <w:rFonts w:ascii="Times New Roman" w:hAnsi="Times New Roman" w:cs="Times New Roman"/>
          <w:shd w:val="clear" w:color="auto" w:fill="FFFFFF"/>
        </w:rPr>
        <w:t xml:space="preserve"> </w:t>
      </w:r>
      <w:r w:rsidR="00400D6D">
        <w:rPr>
          <w:rFonts w:ascii="Times New Roman" w:hAnsi="Times New Roman" w:cs="Times New Roman"/>
          <w:shd w:val="clear" w:color="auto" w:fill="FFFFFF"/>
        </w:rPr>
        <w:t xml:space="preserve">by the colonist </w:t>
      </w:r>
      <w:r w:rsidR="003E1241">
        <w:rPr>
          <w:rFonts w:ascii="Times New Roman" w:hAnsi="Times New Roman" w:cs="Times New Roman"/>
          <w:shd w:val="clear" w:color="auto" w:fill="FFFFFF"/>
        </w:rPr>
        <w:t>and violently imposed upon the colonized</w:t>
      </w:r>
      <w:r w:rsidR="00400D6D">
        <w:rPr>
          <w:rFonts w:ascii="Times New Roman" w:hAnsi="Times New Roman" w:cs="Times New Roman"/>
          <w:shd w:val="clear" w:color="auto" w:fill="FFFFFF"/>
        </w:rPr>
        <w:t>.</w:t>
      </w:r>
      <w:r w:rsidR="00400D6D">
        <w:rPr>
          <w:rStyle w:val="FootnoteReference"/>
          <w:rFonts w:ascii="Times New Roman" w:hAnsi="Times New Roman" w:cs="Times New Roman"/>
          <w:shd w:val="clear" w:color="auto" w:fill="FFFFFF"/>
        </w:rPr>
        <w:footnoteReference w:id="2"/>
      </w:r>
      <w:r w:rsidR="00400D6D">
        <w:rPr>
          <w:rFonts w:ascii="Times New Roman" w:hAnsi="Times New Roman" w:cs="Times New Roman"/>
          <w:shd w:val="clear" w:color="auto" w:fill="FFFFFF"/>
        </w:rPr>
        <w:t xml:space="preserve"> </w:t>
      </w:r>
      <w:r w:rsidR="003E1241">
        <w:rPr>
          <w:rFonts w:ascii="Times New Roman" w:hAnsi="Times New Roman" w:cs="Times New Roman"/>
          <w:shd w:val="clear" w:color="auto" w:fill="FFFFFF"/>
        </w:rPr>
        <w:t xml:space="preserve">Existentially and phenomenologically, the colonial state strips the </w:t>
      </w:r>
      <w:r w:rsidR="00F357BA">
        <w:rPr>
          <w:rFonts w:ascii="Times New Roman" w:hAnsi="Times New Roman" w:cs="Times New Roman"/>
          <w:shd w:val="clear" w:color="auto" w:fill="FFFFFF"/>
        </w:rPr>
        <w:t>oppressed</w:t>
      </w:r>
      <w:r w:rsidR="003E1241">
        <w:rPr>
          <w:rFonts w:ascii="Times New Roman" w:hAnsi="Times New Roman" w:cs="Times New Roman"/>
          <w:shd w:val="clear" w:color="auto" w:fill="FFFFFF"/>
        </w:rPr>
        <w:t xml:space="preserve"> of their subjectivity and renders them into objects with fixed properties (e.g., savageness, criminality, inferiority, etc.). </w:t>
      </w:r>
      <w:r w:rsidR="00F50BFA">
        <w:rPr>
          <w:rFonts w:ascii="Times New Roman" w:hAnsi="Times New Roman" w:cs="Times New Roman"/>
          <w:shd w:val="clear" w:color="auto" w:fill="FFFFFF"/>
        </w:rPr>
        <w:t>It is this objectification that decolonization seeks to fundamentally destroy</w:t>
      </w:r>
      <w:r w:rsidR="00FA763C">
        <w:rPr>
          <w:rFonts w:ascii="Times New Roman" w:hAnsi="Times New Roman" w:cs="Times New Roman"/>
          <w:shd w:val="clear" w:color="auto" w:fill="FFFFFF"/>
        </w:rPr>
        <w:t xml:space="preserve">. Following this insight, this paper argues that any state that fails to embrace an openness to human possibilities and flourishing, that lacks a commitment to humanism, is illegitimate. </w:t>
      </w:r>
    </w:p>
    <w:p w14:paraId="45EBAC03" w14:textId="73D065EF" w:rsidR="009A4510" w:rsidRDefault="00FA763C" w:rsidP="005E5262">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The remainder of this paper is divided into four sections: the first section </w:t>
      </w:r>
      <w:r w:rsidR="007369DC">
        <w:rPr>
          <w:rFonts w:ascii="Times New Roman" w:hAnsi="Times New Roman" w:cs="Times New Roman"/>
          <w:shd w:val="clear" w:color="auto" w:fill="FFFFFF"/>
        </w:rPr>
        <w:t xml:space="preserve">provides an overview of Fanon’s account of </w:t>
      </w:r>
      <w:r w:rsidR="003E1241">
        <w:rPr>
          <w:rFonts w:ascii="Times New Roman" w:hAnsi="Times New Roman" w:cs="Times New Roman"/>
          <w:shd w:val="clear" w:color="auto" w:fill="FFFFFF"/>
        </w:rPr>
        <w:t>“being through others” and the construction of Blackness</w:t>
      </w:r>
      <w:r w:rsidR="007369DC">
        <w:rPr>
          <w:rFonts w:ascii="Times New Roman" w:hAnsi="Times New Roman" w:cs="Times New Roman"/>
          <w:shd w:val="clear" w:color="auto" w:fill="FFFFFF"/>
        </w:rPr>
        <w:t>.</w:t>
      </w:r>
      <w:r w:rsidR="00E61482">
        <w:rPr>
          <w:rFonts w:ascii="Times New Roman" w:hAnsi="Times New Roman" w:cs="Times New Roman"/>
          <w:shd w:val="clear" w:color="auto" w:fill="FFFFFF"/>
        </w:rPr>
        <w:t xml:space="preserve"> </w:t>
      </w:r>
      <w:r w:rsidR="007369DC" w:rsidRPr="00E61482">
        <w:rPr>
          <w:rFonts w:ascii="Times New Roman" w:hAnsi="Times New Roman" w:cs="Times New Roman"/>
          <w:shd w:val="clear" w:color="auto" w:fill="FFFFFF"/>
        </w:rPr>
        <w:t>The second section</w:t>
      </w:r>
      <w:r w:rsidR="007E3C3C" w:rsidRPr="00E61482">
        <w:rPr>
          <w:rFonts w:ascii="Times New Roman" w:hAnsi="Times New Roman" w:cs="Times New Roman"/>
          <w:shd w:val="clear" w:color="auto" w:fill="FFFFFF"/>
        </w:rPr>
        <w:t xml:space="preserve"> </w:t>
      </w:r>
      <w:r w:rsidR="00E61482" w:rsidRPr="00E61482">
        <w:rPr>
          <w:rFonts w:ascii="Times New Roman" w:hAnsi="Times New Roman" w:cs="Times New Roman"/>
          <w:shd w:val="clear" w:color="auto" w:fill="FFFFFF"/>
        </w:rPr>
        <w:t xml:space="preserve">explores </w:t>
      </w:r>
      <w:r w:rsidR="003E1241">
        <w:rPr>
          <w:rFonts w:ascii="Times New Roman" w:hAnsi="Times New Roman" w:cs="Times New Roman"/>
          <w:shd w:val="clear" w:color="auto" w:fill="FFFFFF"/>
        </w:rPr>
        <w:t xml:space="preserve">how this “being through others” is overcome </w:t>
      </w:r>
      <w:r w:rsidR="00E61482" w:rsidRPr="00E61482">
        <w:rPr>
          <w:rFonts w:ascii="Times New Roman" w:hAnsi="Times New Roman" w:cs="Times New Roman"/>
          <w:shd w:val="clear" w:color="auto" w:fill="FFFFFF"/>
        </w:rPr>
        <w:t xml:space="preserve">during the decolonial </w:t>
      </w:r>
      <w:r w:rsidR="00464C87">
        <w:rPr>
          <w:rFonts w:ascii="Times New Roman" w:hAnsi="Times New Roman" w:cs="Times New Roman"/>
          <w:shd w:val="clear" w:color="auto" w:fill="FFFFFF"/>
        </w:rPr>
        <w:t>struggle</w:t>
      </w:r>
      <w:r w:rsidR="003E1241">
        <w:rPr>
          <w:rFonts w:ascii="Times New Roman" w:hAnsi="Times New Roman" w:cs="Times New Roman"/>
          <w:shd w:val="clear" w:color="auto" w:fill="FFFFFF"/>
        </w:rPr>
        <w:t>. More specifically, it examines his account of national consciousness and the</w:t>
      </w:r>
      <w:r w:rsidR="00E61482" w:rsidRPr="00E61482">
        <w:rPr>
          <w:rFonts w:ascii="Times New Roman" w:hAnsi="Times New Roman" w:cs="Times New Roman"/>
          <w:shd w:val="clear" w:color="auto" w:fill="FFFFFF"/>
        </w:rPr>
        <w:t xml:space="preserve"> “new humanism” that </w:t>
      </w:r>
      <w:r w:rsidR="003E1241">
        <w:rPr>
          <w:rFonts w:ascii="Times New Roman" w:hAnsi="Times New Roman" w:cs="Times New Roman"/>
          <w:shd w:val="clear" w:color="auto" w:fill="FFFFFF"/>
        </w:rPr>
        <w:t>the decolonial struggle should strive towards</w:t>
      </w:r>
      <w:r w:rsidR="00E61482" w:rsidRPr="00E61482">
        <w:rPr>
          <w:rFonts w:ascii="Times New Roman" w:hAnsi="Times New Roman" w:cs="Times New Roman"/>
          <w:shd w:val="clear" w:color="auto" w:fill="FFFFFF"/>
        </w:rPr>
        <w:t>. Following Fanon’s insights, i</w:t>
      </w:r>
      <w:r w:rsidR="007E3C3C" w:rsidRPr="00E61482">
        <w:rPr>
          <w:rFonts w:ascii="Times New Roman" w:hAnsi="Times New Roman" w:cs="Times New Roman"/>
          <w:shd w:val="clear" w:color="auto" w:fill="FFFFFF"/>
        </w:rPr>
        <w:t>n t</w:t>
      </w:r>
      <w:r w:rsidR="007369DC" w:rsidRPr="00E61482">
        <w:rPr>
          <w:rFonts w:ascii="Times New Roman" w:hAnsi="Times New Roman" w:cs="Times New Roman"/>
          <w:shd w:val="clear" w:color="auto" w:fill="FFFFFF"/>
        </w:rPr>
        <w:t>he third section</w:t>
      </w:r>
      <w:r w:rsidR="007E3C3C" w:rsidRPr="00E61482">
        <w:rPr>
          <w:rFonts w:ascii="Times New Roman" w:hAnsi="Times New Roman" w:cs="Times New Roman"/>
          <w:shd w:val="clear" w:color="auto" w:fill="FFFFFF"/>
        </w:rPr>
        <w:t xml:space="preserve">, </w:t>
      </w:r>
      <w:r w:rsidR="00E61482" w:rsidRPr="00E61482">
        <w:rPr>
          <w:rFonts w:ascii="Times New Roman" w:hAnsi="Times New Roman" w:cs="Times New Roman"/>
          <w:shd w:val="clear" w:color="auto" w:fill="FFFFFF"/>
        </w:rPr>
        <w:t xml:space="preserve">I argue that any state that denies people their capacity for </w:t>
      </w:r>
      <w:r w:rsidR="003E1241">
        <w:rPr>
          <w:rFonts w:ascii="Times New Roman" w:hAnsi="Times New Roman" w:cs="Times New Roman"/>
          <w:shd w:val="clear" w:color="auto" w:fill="FFFFFF"/>
        </w:rPr>
        <w:t>self-definition</w:t>
      </w:r>
      <w:r w:rsidR="00E61482" w:rsidRPr="00E61482">
        <w:rPr>
          <w:rFonts w:ascii="Times New Roman" w:hAnsi="Times New Roman" w:cs="Times New Roman"/>
          <w:shd w:val="clear" w:color="auto" w:fill="FFFFFF"/>
        </w:rPr>
        <w:t xml:space="preserve"> is illegitimate. </w:t>
      </w:r>
      <w:r w:rsidR="007369DC" w:rsidRPr="00E61482">
        <w:rPr>
          <w:rFonts w:ascii="Times New Roman" w:hAnsi="Times New Roman" w:cs="Times New Roman"/>
          <w:shd w:val="clear" w:color="auto" w:fill="FFFFFF"/>
        </w:rPr>
        <w:t xml:space="preserve">Finally, </w:t>
      </w:r>
      <w:r w:rsidR="007E3C3C" w:rsidRPr="00E61482">
        <w:rPr>
          <w:rFonts w:ascii="Times New Roman" w:hAnsi="Times New Roman" w:cs="Times New Roman"/>
          <w:shd w:val="clear" w:color="auto" w:fill="FFFFFF"/>
        </w:rPr>
        <w:t xml:space="preserve">by way of conclusion, </w:t>
      </w:r>
      <w:r w:rsidR="007369DC" w:rsidRPr="00E61482">
        <w:rPr>
          <w:rFonts w:ascii="Times New Roman" w:hAnsi="Times New Roman" w:cs="Times New Roman"/>
          <w:shd w:val="clear" w:color="auto" w:fill="FFFFFF"/>
        </w:rPr>
        <w:t xml:space="preserve">the fourth section </w:t>
      </w:r>
      <w:r w:rsidR="007E3C3C" w:rsidRPr="00E61482">
        <w:rPr>
          <w:rFonts w:ascii="Times New Roman" w:hAnsi="Times New Roman" w:cs="Times New Roman"/>
          <w:shd w:val="clear" w:color="auto" w:fill="FFFFFF"/>
        </w:rPr>
        <w:t xml:space="preserve">examines the role of violence </w:t>
      </w:r>
      <w:r w:rsidR="00E61482" w:rsidRPr="00E61482">
        <w:rPr>
          <w:rFonts w:ascii="Times New Roman" w:hAnsi="Times New Roman" w:cs="Times New Roman"/>
          <w:shd w:val="clear" w:color="auto" w:fill="FFFFFF"/>
        </w:rPr>
        <w:t>in resisting illegitimate states.</w:t>
      </w:r>
      <w:r w:rsidR="00E61482">
        <w:rPr>
          <w:rFonts w:ascii="Times New Roman" w:hAnsi="Times New Roman" w:cs="Times New Roman"/>
          <w:shd w:val="clear" w:color="auto" w:fill="FFFFFF"/>
        </w:rPr>
        <w:t xml:space="preserve"> </w:t>
      </w:r>
    </w:p>
    <w:p w14:paraId="2577F1A6" w14:textId="77777777" w:rsidR="003720B3" w:rsidRPr="00DD27E3" w:rsidRDefault="003720B3" w:rsidP="003720B3">
      <w:pPr>
        <w:spacing w:after="0" w:line="240" w:lineRule="auto"/>
        <w:rPr>
          <w:rFonts w:ascii="Times New Roman" w:hAnsi="Times New Roman" w:cs="Times New Roman"/>
          <w:shd w:val="clear" w:color="auto" w:fill="FFFFFF"/>
        </w:rPr>
      </w:pPr>
    </w:p>
    <w:p w14:paraId="5711F868" w14:textId="7074CA41" w:rsidR="003720B3" w:rsidRPr="002575F7" w:rsidRDefault="003720B3" w:rsidP="005766A8">
      <w:pPr>
        <w:spacing w:after="0" w:line="240" w:lineRule="auto"/>
        <w:rPr>
          <w:rFonts w:ascii="Times New Roman" w:hAnsi="Times New Roman" w:cs="Times New Roman"/>
          <w:b/>
          <w:bCs/>
          <w:shd w:val="clear" w:color="auto" w:fill="FFFFFF"/>
        </w:rPr>
      </w:pPr>
      <w:r w:rsidRPr="002575F7">
        <w:rPr>
          <w:rFonts w:ascii="Times New Roman" w:hAnsi="Times New Roman" w:cs="Times New Roman"/>
          <w:b/>
          <w:bCs/>
          <w:shd w:val="clear" w:color="auto" w:fill="FFFFFF"/>
        </w:rPr>
        <w:t>1</w:t>
      </w:r>
      <w:r w:rsidR="002575F7" w:rsidRPr="002575F7">
        <w:rPr>
          <w:rFonts w:ascii="Times New Roman" w:hAnsi="Times New Roman" w:cs="Times New Roman"/>
          <w:b/>
          <w:bCs/>
          <w:shd w:val="clear" w:color="auto" w:fill="FFFFFF"/>
        </w:rPr>
        <w:t>.</w:t>
      </w:r>
      <w:r w:rsidRPr="002575F7">
        <w:rPr>
          <w:rFonts w:ascii="Times New Roman" w:hAnsi="Times New Roman" w:cs="Times New Roman"/>
          <w:b/>
          <w:bCs/>
          <w:shd w:val="clear" w:color="auto" w:fill="FFFFFF"/>
        </w:rPr>
        <w:t xml:space="preserve"> </w:t>
      </w:r>
      <w:r w:rsidR="005766A8" w:rsidRPr="002575F7">
        <w:rPr>
          <w:rFonts w:ascii="Times New Roman" w:hAnsi="Times New Roman" w:cs="Times New Roman"/>
          <w:b/>
          <w:bCs/>
          <w:shd w:val="clear" w:color="auto" w:fill="FFFFFF"/>
        </w:rPr>
        <w:t>Colonialism</w:t>
      </w:r>
      <w:r w:rsidRPr="002575F7">
        <w:rPr>
          <w:rFonts w:ascii="Times New Roman" w:hAnsi="Times New Roman" w:cs="Times New Roman"/>
          <w:b/>
          <w:bCs/>
          <w:shd w:val="clear" w:color="auto" w:fill="FFFFFF"/>
        </w:rPr>
        <w:t xml:space="preserve"> and “the Colonized Mind”</w:t>
      </w:r>
    </w:p>
    <w:p w14:paraId="3394D2B8" w14:textId="77777777" w:rsidR="0028074E" w:rsidRDefault="0028074E" w:rsidP="00660689">
      <w:pPr>
        <w:spacing w:after="0" w:line="240" w:lineRule="auto"/>
        <w:jc w:val="both"/>
        <w:rPr>
          <w:rFonts w:ascii="Times New Roman" w:hAnsi="Times New Roman" w:cs="Times New Roman"/>
          <w:shd w:val="clear" w:color="auto" w:fill="FFFFFF"/>
        </w:rPr>
      </w:pPr>
    </w:p>
    <w:p w14:paraId="6E79E232" w14:textId="2207BA6B" w:rsidR="00950E86" w:rsidRPr="00A03DA4" w:rsidRDefault="0028074E" w:rsidP="00660689">
      <w:pPr>
        <w:spacing w:after="0" w:line="240" w:lineRule="auto"/>
        <w:jc w:val="both"/>
        <w:rPr>
          <w:rFonts w:ascii="Times New Roman" w:hAnsi="Times New Roman" w:cs="Times New Roman"/>
          <w:shd w:val="clear" w:color="auto" w:fill="FFFFFF"/>
        </w:rPr>
      </w:pPr>
      <w:r w:rsidRPr="00A03DA4">
        <w:rPr>
          <w:rFonts w:ascii="Times New Roman" w:hAnsi="Times New Roman" w:cs="Times New Roman"/>
          <w:shd w:val="clear" w:color="auto" w:fill="FFFFFF"/>
        </w:rPr>
        <w:lastRenderedPageBreak/>
        <w:t>For Fanon,</w:t>
      </w:r>
      <w:r w:rsidR="00660689" w:rsidRPr="00A03DA4">
        <w:rPr>
          <w:rFonts w:ascii="Times New Roman" w:hAnsi="Times New Roman" w:cs="Times New Roman"/>
          <w:shd w:val="clear" w:color="auto" w:fill="FFFFFF"/>
        </w:rPr>
        <w:t xml:space="preserve"> the colonial world </w:t>
      </w:r>
      <w:r w:rsidR="003768D1" w:rsidRPr="00A03DA4">
        <w:rPr>
          <w:rFonts w:ascii="Times New Roman" w:hAnsi="Times New Roman" w:cs="Times New Roman"/>
          <w:shd w:val="clear" w:color="auto" w:fill="FFFFFF"/>
        </w:rPr>
        <w:t>is “</w:t>
      </w:r>
      <w:r w:rsidR="00D77D61" w:rsidRPr="00A03DA4">
        <w:rPr>
          <w:rFonts w:ascii="Times New Roman" w:hAnsi="Times New Roman" w:cs="Times New Roman"/>
          <w:shd w:val="clear" w:color="auto" w:fill="FFFFFF"/>
        </w:rPr>
        <w:t>compartmentalized, Manichaean and petrified</w:t>
      </w:r>
      <w:r w:rsidR="003768D1" w:rsidRPr="00A03DA4">
        <w:rPr>
          <w:rFonts w:ascii="Times New Roman" w:hAnsi="Times New Roman" w:cs="Times New Roman"/>
          <w:shd w:val="clear" w:color="auto" w:fill="FFFFFF"/>
        </w:rPr>
        <w:t xml:space="preserve">” divided by </w:t>
      </w:r>
      <w:r w:rsidR="00660689" w:rsidRPr="00A03DA4">
        <w:rPr>
          <w:rFonts w:ascii="Times New Roman" w:hAnsi="Times New Roman" w:cs="Times New Roman"/>
          <w:shd w:val="clear" w:color="auto" w:fill="FFFFFF"/>
        </w:rPr>
        <w:t>the incommensurable and immutable poles of “good-evil, beauty-ugliness, black-white.</w:t>
      </w:r>
      <w:r w:rsidRPr="00A03DA4">
        <w:rPr>
          <w:rFonts w:ascii="Times New Roman" w:hAnsi="Times New Roman" w:cs="Times New Roman"/>
          <w:shd w:val="clear" w:color="auto" w:fill="FFFFFF"/>
        </w:rPr>
        <w:t>”</w:t>
      </w:r>
      <w:r w:rsidRPr="00A03DA4">
        <w:rPr>
          <w:rStyle w:val="FootnoteReference"/>
          <w:rFonts w:ascii="Times New Roman" w:hAnsi="Times New Roman" w:cs="Times New Roman"/>
          <w:shd w:val="clear" w:color="auto" w:fill="FFFFFF"/>
        </w:rPr>
        <w:footnoteReference w:id="3"/>
      </w:r>
      <w:r w:rsidR="00660689" w:rsidRPr="00A03DA4">
        <w:rPr>
          <w:rFonts w:ascii="Times New Roman" w:hAnsi="Times New Roman" w:cs="Times New Roman"/>
          <w:shd w:val="clear" w:color="auto" w:fill="FFFFFF"/>
        </w:rPr>
        <w:t xml:space="preserve"> </w:t>
      </w:r>
      <w:r w:rsidR="002125D4" w:rsidRPr="00A03DA4">
        <w:rPr>
          <w:rFonts w:ascii="Times New Roman" w:hAnsi="Times New Roman" w:cs="Times New Roman"/>
          <w:shd w:val="clear" w:color="auto" w:fill="FFFFFF"/>
        </w:rPr>
        <w:t xml:space="preserve">Within this dichotomy, </w:t>
      </w:r>
      <w:r w:rsidR="00660689" w:rsidRPr="00A03DA4">
        <w:rPr>
          <w:rFonts w:ascii="Times New Roman" w:hAnsi="Times New Roman" w:cs="Times New Roman"/>
          <w:shd w:val="clear" w:color="auto" w:fill="FFFFFF"/>
        </w:rPr>
        <w:t>the colonized are depicted as “a corrosive element, destroying everything within his reach, a corrupting element, distorting everything which involves aesthetics or morals, an agent of malevolent powers, an unconscious and incurable instrument of blind forces.</w:t>
      </w:r>
      <w:r w:rsidRPr="00A03DA4">
        <w:rPr>
          <w:rFonts w:ascii="Times New Roman" w:hAnsi="Times New Roman" w:cs="Times New Roman"/>
          <w:shd w:val="clear" w:color="auto" w:fill="FFFFFF"/>
        </w:rPr>
        <w:t>”</w:t>
      </w:r>
      <w:r w:rsidRPr="00A03DA4">
        <w:rPr>
          <w:rStyle w:val="FootnoteReference"/>
          <w:rFonts w:ascii="Times New Roman" w:hAnsi="Times New Roman" w:cs="Times New Roman"/>
          <w:shd w:val="clear" w:color="auto" w:fill="FFFFFF"/>
        </w:rPr>
        <w:footnoteReference w:id="4"/>
      </w:r>
      <w:r w:rsidR="002125D4" w:rsidRPr="00A03DA4">
        <w:rPr>
          <w:rFonts w:ascii="Times New Roman" w:hAnsi="Times New Roman" w:cs="Times New Roman"/>
          <w:shd w:val="clear" w:color="auto" w:fill="FFFFFF"/>
        </w:rPr>
        <w:t xml:space="preserve"> </w:t>
      </w:r>
      <w:r w:rsidR="00464C87">
        <w:rPr>
          <w:rFonts w:ascii="Times New Roman" w:hAnsi="Times New Roman" w:cs="Times New Roman"/>
          <w:shd w:val="clear" w:color="auto" w:fill="FFFFFF"/>
        </w:rPr>
        <w:t>On that basis the colonist that</w:t>
      </w:r>
      <w:r w:rsidR="00660689" w:rsidRPr="00A03DA4">
        <w:rPr>
          <w:rFonts w:ascii="Times New Roman" w:hAnsi="Times New Roman" w:cs="Times New Roman"/>
          <w:shd w:val="clear" w:color="auto" w:fill="FFFFFF"/>
        </w:rPr>
        <w:t xml:space="preserve"> </w:t>
      </w:r>
      <w:r w:rsidR="005E4A5B">
        <w:rPr>
          <w:rFonts w:ascii="Times New Roman" w:hAnsi="Times New Roman" w:cs="Times New Roman"/>
          <w:shd w:val="clear" w:color="auto" w:fill="FFFFFF"/>
        </w:rPr>
        <w:t>their</w:t>
      </w:r>
      <w:r w:rsidR="00660689" w:rsidRPr="00A03DA4">
        <w:rPr>
          <w:rFonts w:ascii="Times New Roman" w:hAnsi="Times New Roman" w:cs="Times New Roman"/>
          <w:shd w:val="clear" w:color="auto" w:fill="FFFFFF"/>
        </w:rPr>
        <w:t xml:space="preserve"> entire way of life</w:t>
      </w:r>
      <w:r w:rsidR="00464C87">
        <w:rPr>
          <w:rFonts w:ascii="Times New Roman" w:hAnsi="Times New Roman" w:cs="Times New Roman"/>
          <w:shd w:val="clear" w:color="auto" w:fill="FFFFFF"/>
        </w:rPr>
        <w:t xml:space="preserve"> must be eradicated</w:t>
      </w:r>
      <w:r w:rsidR="00660689" w:rsidRPr="00A03DA4">
        <w:rPr>
          <w:rFonts w:ascii="Times New Roman" w:hAnsi="Times New Roman" w:cs="Times New Roman"/>
          <w:shd w:val="clear" w:color="auto" w:fill="FFFFFF"/>
        </w:rPr>
        <w:t xml:space="preserve"> or more precisely purified by </w:t>
      </w:r>
      <w:r w:rsidR="00464C87">
        <w:rPr>
          <w:rFonts w:ascii="Times New Roman" w:hAnsi="Times New Roman" w:cs="Times New Roman"/>
          <w:shd w:val="clear" w:color="auto" w:fill="FFFFFF"/>
        </w:rPr>
        <w:t>Western</w:t>
      </w:r>
      <w:r w:rsidR="00660689" w:rsidRPr="00A03DA4">
        <w:rPr>
          <w:rFonts w:ascii="Times New Roman" w:hAnsi="Times New Roman" w:cs="Times New Roman"/>
          <w:shd w:val="clear" w:color="auto" w:fill="FFFFFF"/>
        </w:rPr>
        <w:t xml:space="preserve"> science, culture and religion. </w:t>
      </w:r>
      <w:r w:rsidR="00FE61D7" w:rsidRPr="00A03DA4">
        <w:rPr>
          <w:rFonts w:ascii="Times New Roman" w:hAnsi="Times New Roman" w:cs="Times New Roman"/>
          <w:shd w:val="clear" w:color="auto" w:fill="FFFFFF"/>
        </w:rPr>
        <w:t>However, per Manichaeanism, full purification can never be achieved.</w:t>
      </w:r>
      <w:r w:rsidR="00A41964" w:rsidRPr="00A03DA4">
        <w:rPr>
          <w:rFonts w:ascii="Times New Roman" w:hAnsi="Times New Roman" w:cs="Times New Roman"/>
          <w:shd w:val="clear" w:color="auto" w:fill="FFFFFF"/>
        </w:rPr>
        <w:t xml:space="preserve"> </w:t>
      </w:r>
      <w:r w:rsidR="00950E86" w:rsidRPr="00A03DA4">
        <w:rPr>
          <w:rFonts w:ascii="Times New Roman" w:hAnsi="Times New Roman" w:cs="Times New Roman"/>
          <w:shd w:val="clear" w:color="auto" w:fill="FFFFFF"/>
        </w:rPr>
        <w:t xml:space="preserve">The relationship between the </w:t>
      </w:r>
      <w:r w:rsidR="009412DA" w:rsidRPr="00A03DA4">
        <w:rPr>
          <w:rFonts w:ascii="Times New Roman" w:hAnsi="Times New Roman" w:cs="Times New Roman"/>
          <w:shd w:val="clear" w:color="auto" w:fill="FFFFFF"/>
        </w:rPr>
        <w:t>two</w:t>
      </w:r>
      <w:r w:rsidR="00950E86" w:rsidRPr="00A03DA4">
        <w:rPr>
          <w:rFonts w:ascii="Times New Roman" w:hAnsi="Times New Roman" w:cs="Times New Roman"/>
          <w:shd w:val="clear" w:color="auto" w:fill="FFFFFF"/>
        </w:rPr>
        <w:t xml:space="preserve"> is</w:t>
      </w:r>
      <w:r w:rsidR="009412DA" w:rsidRPr="00A03DA4">
        <w:rPr>
          <w:rFonts w:ascii="Times New Roman" w:hAnsi="Times New Roman" w:cs="Times New Roman"/>
          <w:shd w:val="clear" w:color="auto" w:fill="FFFFFF"/>
        </w:rPr>
        <w:t xml:space="preserve"> permanently</w:t>
      </w:r>
      <w:r w:rsidR="00950E86" w:rsidRPr="00A03DA4">
        <w:rPr>
          <w:rFonts w:ascii="Times New Roman" w:hAnsi="Times New Roman" w:cs="Times New Roman"/>
          <w:shd w:val="clear" w:color="auto" w:fill="FFFFFF"/>
        </w:rPr>
        <w:t xml:space="preserve"> “governed by a purely Aristotelian logic, they follow the dictates of mutual exclusion: There is no conciliation possible, one of them is superfluous.</w:t>
      </w:r>
      <w:r w:rsidRPr="00A03DA4">
        <w:rPr>
          <w:rFonts w:ascii="Times New Roman" w:hAnsi="Times New Roman" w:cs="Times New Roman"/>
          <w:shd w:val="clear" w:color="auto" w:fill="FFFFFF"/>
        </w:rPr>
        <w:t>”</w:t>
      </w:r>
      <w:r w:rsidRPr="00A03DA4">
        <w:rPr>
          <w:rStyle w:val="FootnoteReference"/>
          <w:rFonts w:ascii="Times New Roman" w:hAnsi="Times New Roman" w:cs="Times New Roman"/>
          <w:shd w:val="clear" w:color="auto" w:fill="FFFFFF"/>
        </w:rPr>
        <w:footnoteReference w:id="5"/>
      </w:r>
      <w:r w:rsidR="00950E86" w:rsidRPr="00A03DA4">
        <w:rPr>
          <w:rFonts w:ascii="Times New Roman" w:hAnsi="Times New Roman" w:cs="Times New Roman"/>
          <w:shd w:val="clear" w:color="auto" w:fill="FFFFFF"/>
        </w:rPr>
        <w:t xml:space="preserve"> </w:t>
      </w:r>
    </w:p>
    <w:p w14:paraId="261CD195" w14:textId="1D875983" w:rsidR="00F12D4E" w:rsidRDefault="003768D1" w:rsidP="00BA01EA">
      <w:pPr>
        <w:spacing w:after="0" w:line="240" w:lineRule="auto"/>
        <w:jc w:val="both"/>
        <w:rPr>
          <w:rFonts w:ascii="Times New Roman" w:hAnsi="Times New Roman" w:cs="Times New Roman"/>
          <w:shd w:val="clear" w:color="auto" w:fill="FFFFFF"/>
        </w:rPr>
      </w:pPr>
      <w:r w:rsidRPr="00A03DA4">
        <w:rPr>
          <w:rFonts w:ascii="Times New Roman" w:hAnsi="Times New Roman" w:cs="Times New Roman"/>
          <w:shd w:val="clear" w:color="auto" w:fill="FFFFFF"/>
        </w:rPr>
        <w:tab/>
      </w:r>
      <w:r w:rsidR="00734DC1" w:rsidRPr="00A03DA4">
        <w:rPr>
          <w:rFonts w:ascii="Times New Roman" w:hAnsi="Times New Roman" w:cs="Times New Roman"/>
          <w:shd w:val="clear" w:color="auto" w:fill="FFFFFF"/>
        </w:rPr>
        <w:t>This</w:t>
      </w:r>
      <w:r w:rsidR="00D77D61" w:rsidRPr="00A03DA4">
        <w:rPr>
          <w:rFonts w:ascii="Times New Roman" w:hAnsi="Times New Roman" w:cs="Times New Roman"/>
          <w:shd w:val="clear" w:color="auto" w:fill="FFFFFF"/>
        </w:rPr>
        <w:t xml:space="preserve"> </w:t>
      </w:r>
      <w:r w:rsidR="00DB56EB">
        <w:rPr>
          <w:rFonts w:ascii="Times New Roman" w:hAnsi="Times New Roman" w:cs="Times New Roman"/>
          <w:shd w:val="clear" w:color="auto" w:fill="FFFFFF"/>
        </w:rPr>
        <w:t>Manichaean structure</w:t>
      </w:r>
      <w:r w:rsidR="00D77D61" w:rsidRPr="00A03DA4">
        <w:rPr>
          <w:rFonts w:ascii="Times New Roman" w:hAnsi="Times New Roman" w:cs="Times New Roman"/>
          <w:shd w:val="clear" w:color="auto" w:fill="FFFFFF"/>
        </w:rPr>
        <w:t xml:space="preserve"> is </w:t>
      </w:r>
      <w:r w:rsidR="00734DC1" w:rsidRPr="00A03DA4">
        <w:rPr>
          <w:rFonts w:ascii="Times New Roman" w:hAnsi="Times New Roman" w:cs="Times New Roman"/>
          <w:shd w:val="clear" w:color="auto" w:fill="FFFFFF"/>
        </w:rPr>
        <w:t>more than the</w:t>
      </w:r>
      <w:r w:rsidR="00D77D61" w:rsidRPr="00A03DA4">
        <w:rPr>
          <w:rFonts w:ascii="Times New Roman" w:hAnsi="Times New Roman" w:cs="Times New Roman"/>
          <w:shd w:val="clear" w:color="auto" w:fill="FFFFFF"/>
        </w:rPr>
        <w:t xml:space="preserve"> </w:t>
      </w:r>
      <w:r w:rsidR="00734DC1" w:rsidRPr="00A03DA4">
        <w:rPr>
          <w:rFonts w:ascii="Times New Roman" w:hAnsi="Times New Roman" w:cs="Times New Roman"/>
          <w:shd w:val="clear" w:color="auto" w:fill="FFFFFF"/>
        </w:rPr>
        <w:t xml:space="preserve">passive </w:t>
      </w:r>
      <w:r w:rsidR="00D77D61" w:rsidRPr="00A03DA4">
        <w:rPr>
          <w:rFonts w:ascii="Times New Roman" w:hAnsi="Times New Roman" w:cs="Times New Roman"/>
          <w:shd w:val="clear" w:color="auto" w:fill="FFFFFF"/>
        </w:rPr>
        <w:t>byproduct of economic and political exploitation</w:t>
      </w:r>
      <w:r w:rsidR="00734DC1" w:rsidRPr="00A03DA4">
        <w:rPr>
          <w:rFonts w:ascii="Times New Roman" w:hAnsi="Times New Roman" w:cs="Times New Roman"/>
          <w:shd w:val="clear" w:color="auto" w:fill="FFFFFF"/>
        </w:rPr>
        <w:t>, it is intentional. T</w:t>
      </w:r>
      <w:r w:rsidR="00F12D4E" w:rsidRPr="00A03DA4">
        <w:rPr>
          <w:rFonts w:ascii="Times New Roman" w:hAnsi="Times New Roman" w:cs="Times New Roman"/>
          <w:shd w:val="clear" w:color="auto" w:fill="FFFFFF"/>
        </w:rPr>
        <w:t xml:space="preserve">he </w:t>
      </w:r>
      <w:proofErr w:type="gramStart"/>
      <w:r w:rsidR="00DB56EB">
        <w:rPr>
          <w:rFonts w:ascii="Times New Roman" w:hAnsi="Times New Roman" w:cs="Times New Roman"/>
          <w:shd w:val="clear" w:color="auto" w:fill="FFFFFF"/>
        </w:rPr>
        <w:t>ultimate</w:t>
      </w:r>
      <w:r w:rsidR="00F12D4E" w:rsidRPr="00A03DA4">
        <w:rPr>
          <w:rFonts w:ascii="Times New Roman" w:hAnsi="Times New Roman" w:cs="Times New Roman"/>
          <w:shd w:val="clear" w:color="auto" w:fill="FFFFFF"/>
        </w:rPr>
        <w:t xml:space="preserve"> goal</w:t>
      </w:r>
      <w:proofErr w:type="gramEnd"/>
      <w:r w:rsidR="00DB56EB">
        <w:rPr>
          <w:rFonts w:ascii="Times New Roman" w:hAnsi="Times New Roman" w:cs="Times New Roman"/>
          <w:shd w:val="clear" w:color="auto" w:fill="FFFFFF"/>
        </w:rPr>
        <w:t xml:space="preserve"> of colonialism</w:t>
      </w:r>
      <w:r w:rsidR="00F12D4E" w:rsidRPr="00A03DA4">
        <w:rPr>
          <w:rFonts w:ascii="Times New Roman" w:hAnsi="Times New Roman" w:cs="Times New Roman"/>
          <w:shd w:val="clear" w:color="auto" w:fill="FFFFFF"/>
        </w:rPr>
        <w:t xml:space="preserve"> is to </w:t>
      </w:r>
      <w:r w:rsidR="00BA01EA" w:rsidRPr="00A03DA4">
        <w:rPr>
          <w:rFonts w:ascii="Times New Roman" w:hAnsi="Times New Roman" w:cs="Times New Roman"/>
          <w:shd w:val="clear" w:color="auto" w:fill="FFFFFF"/>
        </w:rPr>
        <w:t>impose</w:t>
      </w:r>
      <w:r w:rsidR="007E2950" w:rsidRPr="00A03DA4">
        <w:rPr>
          <w:rFonts w:ascii="Times New Roman" w:hAnsi="Times New Roman" w:cs="Times New Roman"/>
          <w:shd w:val="clear" w:color="auto" w:fill="FFFFFF"/>
        </w:rPr>
        <w:t xml:space="preserve"> upon </w:t>
      </w:r>
      <w:r w:rsidR="00DF4814" w:rsidRPr="00A03DA4">
        <w:rPr>
          <w:rFonts w:ascii="Times New Roman" w:hAnsi="Times New Roman" w:cs="Times New Roman"/>
          <w:shd w:val="clear" w:color="auto" w:fill="FFFFFF"/>
        </w:rPr>
        <w:t xml:space="preserve">the colonized </w:t>
      </w:r>
      <w:r w:rsidR="00024EDB" w:rsidRPr="00A03DA4">
        <w:rPr>
          <w:rFonts w:ascii="Times New Roman" w:hAnsi="Times New Roman" w:cs="Times New Roman"/>
          <w:shd w:val="clear" w:color="auto" w:fill="FFFFFF"/>
        </w:rPr>
        <w:t xml:space="preserve">an inferiority complex that, in its most </w:t>
      </w:r>
      <w:r w:rsidR="00DB56EB">
        <w:rPr>
          <w:rFonts w:ascii="Times New Roman" w:hAnsi="Times New Roman" w:cs="Times New Roman"/>
          <w:shd w:val="clear" w:color="auto" w:fill="FFFFFF"/>
        </w:rPr>
        <w:t>complete</w:t>
      </w:r>
      <w:r w:rsidR="00024EDB" w:rsidRPr="00A03DA4">
        <w:rPr>
          <w:rFonts w:ascii="Times New Roman" w:hAnsi="Times New Roman" w:cs="Times New Roman"/>
          <w:shd w:val="clear" w:color="auto" w:fill="FFFFFF"/>
        </w:rPr>
        <w:t xml:space="preserve"> form, </w:t>
      </w:r>
      <w:r w:rsidR="007E2950" w:rsidRPr="00A03DA4">
        <w:rPr>
          <w:rFonts w:ascii="Times New Roman" w:hAnsi="Times New Roman" w:cs="Times New Roman"/>
          <w:shd w:val="clear" w:color="auto" w:fill="FFFFFF"/>
        </w:rPr>
        <w:t>conditions every cognitive act</w:t>
      </w:r>
      <w:r w:rsidR="00F12D4E" w:rsidRPr="00A03DA4">
        <w:rPr>
          <w:rFonts w:ascii="Times New Roman" w:hAnsi="Times New Roman" w:cs="Times New Roman"/>
          <w:shd w:val="clear" w:color="auto" w:fill="FFFFFF"/>
        </w:rPr>
        <w:t xml:space="preserve"> from </w:t>
      </w:r>
      <w:r w:rsidR="00DF4814" w:rsidRPr="00A03DA4">
        <w:rPr>
          <w:rFonts w:ascii="Times New Roman" w:hAnsi="Times New Roman" w:cs="Times New Roman"/>
          <w:shd w:val="clear" w:color="auto" w:fill="FFFFFF"/>
        </w:rPr>
        <w:t>their</w:t>
      </w:r>
      <w:r w:rsidR="00F12D4E" w:rsidRPr="00A03DA4">
        <w:rPr>
          <w:rFonts w:ascii="Times New Roman" w:hAnsi="Times New Roman" w:cs="Times New Roman"/>
          <w:shd w:val="clear" w:color="auto" w:fill="FFFFFF"/>
        </w:rPr>
        <w:t xml:space="preserve"> </w:t>
      </w:r>
      <w:r w:rsidR="0076187C" w:rsidRPr="00A03DA4">
        <w:rPr>
          <w:rFonts w:ascii="Times New Roman" w:hAnsi="Times New Roman" w:cs="Times New Roman"/>
          <w:shd w:val="clear" w:color="auto" w:fill="FFFFFF"/>
        </w:rPr>
        <w:t>most fleeting</w:t>
      </w:r>
      <w:r w:rsidR="00F12D4E" w:rsidRPr="00A03DA4">
        <w:rPr>
          <w:rFonts w:ascii="Times New Roman" w:hAnsi="Times New Roman" w:cs="Times New Roman"/>
          <w:shd w:val="clear" w:color="auto" w:fill="FFFFFF"/>
        </w:rPr>
        <w:t xml:space="preserve"> thought to the</w:t>
      </w:r>
      <w:r w:rsidR="0076187C" w:rsidRPr="00A03DA4">
        <w:rPr>
          <w:rFonts w:ascii="Times New Roman" w:hAnsi="Times New Roman" w:cs="Times New Roman"/>
          <w:shd w:val="clear" w:color="auto" w:fill="FFFFFF"/>
        </w:rPr>
        <w:t>ir</w:t>
      </w:r>
      <w:r w:rsidR="00F12D4E" w:rsidRPr="00A03DA4">
        <w:rPr>
          <w:rFonts w:ascii="Times New Roman" w:hAnsi="Times New Roman" w:cs="Times New Roman"/>
          <w:shd w:val="clear" w:color="auto" w:fill="FFFFFF"/>
        </w:rPr>
        <w:t xml:space="preserve"> wildest ambition. As Fanon writes, “The work of the colonist is to make even dreams of liberty impossible for the colonized.”</w:t>
      </w:r>
      <w:r w:rsidR="00BA01EA" w:rsidRPr="00A03DA4">
        <w:rPr>
          <w:rStyle w:val="FootnoteReference"/>
          <w:rFonts w:ascii="Times New Roman" w:hAnsi="Times New Roman" w:cs="Times New Roman"/>
          <w:shd w:val="clear" w:color="auto" w:fill="FFFFFF"/>
        </w:rPr>
        <w:footnoteReference w:id="6"/>
      </w:r>
      <w:r w:rsidR="00F12D4E" w:rsidRPr="00A03DA4">
        <w:rPr>
          <w:rFonts w:ascii="Times New Roman" w:hAnsi="Times New Roman" w:cs="Times New Roman"/>
          <w:shd w:val="clear" w:color="auto" w:fill="FFFFFF"/>
        </w:rPr>
        <w:t xml:space="preserve"> </w:t>
      </w:r>
      <w:r w:rsidR="00024EDB" w:rsidRPr="00A03DA4">
        <w:rPr>
          <w:rFonts w:ascii="Times New Roman" w:hAnsi="Times New Roman" w:cs="Times New Roman"/>
          <w:shd w:val="clear" w:color="auto" w:fill="FFFFFF"/>
        </w:rPr>
        <w:t xml:space="preserve">Compartmentalization is thus about the spatial, temporal and </w:t>
      </w:r>
      <w:r w:rsidR="0076187C" w:rsidRPr="00A03DA4">
        <w:rPr>
          <w:rFonts w:ascii="Times New Roman" w:hAnsi="Times New Roman" w:cs="Times New Roman"/>
          <w:shd w:val="clear" w:color="auto" w:fill="FFFFFF"/>
        </w:rPr>
        <w:t xml:space="preserve">ultimately </w:t>
      </w:r>
      <w:r w:rsidR="00024EDB" w:rsidRPr="00A03DA4">
        <w:rPr>
          <w:rFonts w:ascii="Times New Roman" w:hAnsi="Times New Roman" w:cs="Times New Roman"/>
          <w:shd w:val="clear" w:color="auto" w:fill="FFFFFF"/>
        </w:rPr>
        <w:t>psychic control of the colonized.</w:t>
      </w:r>
    </w:p>
    <w:p w14:paraId="3651E249" w14:textId="7D8BC879" w:rsidR="001B7EB9" w:rsidRDefault="00081E69" w:rsidP="0076187C">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The rest of this section explores in more detail the </w:t>
      </w:r>
      <w:r w:rsidR="00734DC1">
        <w:rPr>
          <w:rFonts w:ascii="Times New Roman" w:hAnsi="Times New Roman" w:cs="Times New Roman"/>
          <w:shd w:val="clear" w:color="auto" w:fill="FFFFFF"/>
        </w:rPr>
        <w:t xml:space="preserve">construction and phenomenology of this internalized inferiority complex. </w:t>
      </w:r>
    </w:p>
    <w:p w14:paraId="302D8E22" w14:textId="77777777" w:rsidR="001B7EB9" w:rsidRDefault="001B7EB9" w:rsidP="003720B3">
      <w:pPr>
        <w:spacing w:after="0" w:line="240" w:lineRule="auto"/>
        <w:rPr>
          <w:rFonts w:ascii="Times New Roman" w:hAnsi="Times New Roman" w:cs="Times New Roman"/>
          <w:shd w:val="clear" w:color="auto" w:fill="FFFFFF"/>
        </w:rPr>
      </w:pPr>
    </w:p>
    <w:p w14:paraId="64570075" w14:textId="4F835939" w:rsidR="005766A8" w:rsidRPr="00734DC1" w:rsidRDefault="005766A8" w:rsidP="003720B3">
      <w:pPr>
        <w:spacing w:after="0" w:line="240" w:lineRule="auto"/>
        <w:rPr>
          <w:rFonts w:ascii="Times New Roman" w:hAnsi="Times New Roman" w:cs="Times New Roman"/>
          <w:shd w:val="clear" w:color="auto" w:fill="FFFFFF"/>
        </w:rPr>
      </w:pPr>
      <w:r>
        <w:rPr>
          <w:rFonts w:ascii="Times New Roman" w:hAnsi="Times New Roman" w:cs="Times New Roman"/>
          <w:i/>
          <w:iCs/>
          <w:shd w:val="clear" w:color="auto" w:fill="FFFFFF"/>
        </w:rPr>
        <w:t>1.</w:t>
      </w:r>
      <w:r w:rsidR="0043581F">
        <w:rPr>
          <w:rFonts w:ascii="Times New Roman" w:hAnsi="Times New Roman" w:cs="Times New Roman"/>
          <w:i/>
          <w:iCs/>
          <w:shd w:val="clear" w:color="auto" w:fill="FFFFFF"/>
        </w:rPr>
        <w:t>1</w:t>
      </w:r>
      <w:r>
        <w:rPr>
          <w:rFonts w:ascii="Times New Roman" w:hAnsi="Times New Roman" w:cs="Times New Roman"/>
          <w:i/>
          <w:iCs/>
          <w:shd w:val="clear" w:color="auto" w:fill="FFFFFF"/>
        </w:rPr>
        <w:t xml:space="preserve"> </w:t>
      </w:r>
      <w:r w:rsidR="0043581F">
        <w:rPr>
          <w:rFonts w:ascii="Times New Roman" w:hAnsi="Times New Roman" w:cs="Times New Roman"/>
          <w:i/>
          <w:iCs/>
          <w:shd w:val="clear" w:color="auto" w:fill="FFFFFF"/>
        </w:rPr>
        <w:t>“</w:t>
      </w:r>
      <w:r>
        <w:rPr>
          <w:rFonts w:ascii="Times New Roman" w:hAnsi="Times New Roman" w:cs="Times New Roman"/>
          <w:i/>
          <w:iCs/>
          <w:shd w:val="clear" w:color="auto" w:fill="FFFFFF"/>
        </w:rPr>
        <w:t>Being Through Others</w:t>
      </w:r>
      <w:r w:rsidR="0043581F">
        <w:rPr>
          <w:rFonts w:ascii="Times New Roman" w:hAnsi="Times New Roman" w:cs="Times New Roman"/>
          <w:i/>
          <w:iCs/>
          <w:shd w:val="clear" w:color="auto" w:fill="FFFFFF"/>
        </w:rPr>
        <w:t>”</w:t>
      </w:r>
      <w:r>
        <w:rPr>
          <w:rFonts w:ascii="Times New Roman" w:hAnsi="Times New Roman" w:cs="Times New Roman"/>
          <w:i/>
          <w:iCs/>
          <w:shd w:val="clear" w:color="auto" w:fill="FFFFFF"/>
        </w:rPr>
        <w:t xml:space="preserve"> and </w:t>
      </w:r>
      <w:r w:rsidR="00734DC1">
        <w:rPr>
          <w:rFonts w:ascii="Times New Roman" w:hAnsi="Times New Roman" w:cs="Times New Roman"/>
          <w:i/>
          <w:iCs/>
          <w:shd w:val="clear" w:color="auto" w:fill="FFFFFF"/>
        </w:rPr>
        <w:t xml:space="preserve">the Lived Experience of Inferiority </w:t>
      </w:r>
    </w:p>
    <w:p w14:paraId="14B19329" w14:textId="77777777" w:rsidR="005766A8" w:rsidRDefault="005766A8" w:rsidP="003720B3">
      <w:pPr>
        <w:spacing w:after="0" w:line="240" w:lineRule="auto"/>
        <w:rPr>
          <w:rFonts w:ascii="Times New Roman" w:hAnsi="Times New Roman" w:cs="Times New Roman"/>
          <w:shd w:val="clear" w:color="auto" w:fill="FFFFFF"/>
        </w:rPr>
      </w:pPr>
    </w:p>
    <w:p w14:paraId="65D8BCCC" w14:textId="6E3C6D65" w:rsidR="003D0761" w:rsidRDefault="005B6944" w:rsidP="003D0761">
      <w:pPr>
        <w:spacing w:after="0" w:line="240" w:lineRule="auto"/>
        <w:jc w:val="both"/>
        <w:rPr>
          <w:rFonts w:ascii="Times New Roman" w:eastAsia="Times New Roman" w:hAnsi="Times New Roman" w:cs="Times New Roman"/>
        </w:rPr>
      </w:pPr>
      <w:r>
        <w:rPr>
          <w:rFonts w:ascii="Times New Roman" w:hAnsi="Times New Roman" w:cs="Times New Roman"/>
          <w:shd w:val="clear" w:color="auto" w:fill="FFFFFF"/>
        </w:rPr>
        <w:t xml:space="preserve">Fanon argues that </w:t>
      </w:r>
      <w:r w:rsidR="0004449C">
        <w:rPr>
          <w:rFonts w:ascii="Times New Roman" w:eastAsia="Times New Roman" w:hAnsi="Times New Roman" w:cs="Times New Roman"/>
        </w:rPr>
        <w:t xml:space="preserve">the colonized occupy a unique ontological status – they are “beings </w:t>
      </w:r>
      <w:r w:rsidR="0004449C" w:rsidRPr="00642B95">
        <w:rPr>
          <w:rFonts w:ascii="Times New Roman" w:eastAsia="Times New Roman" w:hAnsi="Times New Roman" w:cs="Times New Roman"/>
        </w:rPr>
        <w:t>through</w:t>
      </w:r>
      <w:r w:rsidR="0004449C">
        <w:rPr>
          <w:rFonts w:ascii="Times New Roman" w:eastAsia="Times New Roman" w:hAnsi="Times New Roman" w:cs="Times New Roman"/>
        </w:rPr>
        <w:t xml:space="preserve"> others</w:t>
      </w:r>
      <w:r>
        <w:rPr>
          <w:rFonts w:ascii="Times New Roman" w:eastAsia="Times New Roman" w:hAnsi="Times New Roman" w:cs="Times New Roman"/>
        </w:rPr>
        <w:t>.</w:t>
      </w:r>
      <w:r w:rsidR="0004449C">
        <w:rPr>
          <w:rFonts w:ascii="Times New Roman" w:eastAsia="Times New Roman" w:hAnsi="Times New Roman" w:cs="Times New Roman"/>
        </w:rPr>
        <w:t>”</w:t>
      </w:r>
      <w:r>
        <w:rPr>
          <w:rStyle w:val="FootnoteReference"/>
          <w:rFonts w:ascii="Times New Roman" w:eastAsia="Times New Roman" w:hAnsi="Times New Roman" w:cs="Times New Roman"/>
        </w:rPr>
        <w:footnoteReference w:id="7"/>
      </w:r>
      <w:r w:rsidR="0004449C">
        <w:rPr>
          <w:rFonts w:ascii="Times New Roman" w:eastAsia="Times New Roman" w:hAnsi="Times New Roman" w:cs="Times New Roman"/>
        </w:rPr>
        <w:t xml:space="preserve"> </w:t>
      </w:r>
      <w:r w:rsidR="00CD0BC9">
        <w:rPr>
          <w:rFonts w:ascii="Times New Roman" w:eastAsia="Times New Roman" w:hAnsi="Times New Roman" w:cs="Times New Roman"/>
        </w:rPr>
        <w:t>The relationship between the colonized and the colonist is marked by the total monopolization of power by one party which they wield to unilaterally impose meaning upon the other</w:t>
      </w:r>
      <w:r w:rsidR="009C1C6A">
        <w:rPr>
          <w:rFonts w:ascii="Times New Roman" w:eastAsia="Times New Roman" w:hAnsi="Times New Roman" w:cs="Times New Roman"/>
        </w:rPr>
        <w:t xml:space="preserve">. </w:t>
      </w:r>
      <w:r w:rsidR="00F357BA">
        <w:rPr>
          <w:rFonts w:ascii="Times New Roman" w:eastAsia="Times New Roman" w:hAnsi="Times New Roman" w:cs="Times New Roman"/>
        </w:rPr>
        <w:t>Here, it is th</w:t>
      </w:r>
      <w:r w:rsidR="00CD0BC9">
        <w:rPr>
          <w:rFonts w:ascii="Times New Roman" w:eastAsia="Times New Roman" w:hAnsi="Times New Roman" w:cs="Times New Roman"/>
        </w:rPr>
        <w:t>e French colonist who defines</w:t>
      </w:r>
      <w:r w:rsidR="007240CF">
        <w:rPr>
          <w:rFonts w:ascii="Times New Roman" w:eastAsia="Times New Roman" w:hAnsi="Times New Roman" w:cs="Times New Roman"/>
        </w:rPr>
        <w:t xml:space="preserve"> Blackness as </w:t>
      </w:r>
      <w:r w:rsidR="00CD0BC9">
        <w:rPr>
          <w:rFonts w:ascii="Times New Roman" w:eastAsia="Times New Roman" w:hAnsi="Times New Roman" w:cs="Times New Roman"/>
        </w:rPr>
        <w:t xml:space="preserve">“bad,” “wicked,” </w:t>
      </w:r>
      <w:r w:rsidR="00F357BA">
        <w:rPr>
          <w:rFonts w:ascii="Times New Roman" w:eastAsia="Times New Roman" w:hAnsi="Times New Roman" w:cs="Times New Roman"/>
        </w:rPr>
        <w:t xml:space="preserve">and </w:t>
      </w:r>
      <w:r w:rsidR="00CD0BC9">
        <w:rPr>
          <w:rFonts w:ascii="Times New Roman" w:eastAsia="Times New Roman" w:hAnsi="Times New Roman" w:cs="Times New Roman"/>
        </w:rPr>
        <w:t>“ugly</w:t>
      </w:r>
      <w:r w:rsidR="00F357BA">
        <w:rPr>
          <w:rFonts w:ascii="Times New Roman" w:eastAsia="Times New Roman" w:hAnsi="Times New Roman" w:cs="Times New Roman"/>
        </w:rPr>
        <w:t>.</w:t>
      </w:r>
      <w:r w:rsidR="00CD0BC9">
        <w:rPr>
          <w:rFonts w:ascii="Times New Roman" w:eastAsia="Times New Roman" w:hAnsi="Times New Roman" w:cs="Times New Roman"/>
        </w:rPr>
        <w:t>”</w:t>
      </w:r>
      <w:r w:rsidR="007240CF">
        <w:rPr>
          <w:rStyle w:val="FootnoteReference"/>
          <w:rFonts w:ascii="Times New Roman" w:eastAsia="Times New Roman" w:hAnsi="Times New Roman" w:cs="Times New Roman"/>
        </w:rPr>
        <w:footnoteReference w:id="8"/>
      </w:r>
      <w:r w:rsidR="00CD0BC9">
        <w:rPr>
          <w:rFonts w:ascii="Times New Roman" w:eastAsia="Times New Roman" w:hAnsi="Times New Roman" w:cs="Times New Roman"/>
        </w:rPr>
        <w:t xml:space="preserve"> </w:t>
      </w:r>
      <w:r w:rsidR="007240CF">
        <w:rPr>
          <w:rFonts w:ascii="Times New Roman" w:eastAsia="Times New Roman" w:hAnsi="Times New Roman" w:cs="Times New Roman"/>
        </w:rPr>
        <w:t xml:space="preserve">Each Black person is “an animal” </w:t>
      </w:r>
      <w:r w:rsidR="00F357BA">
        <w:rPr>
          <w:rFonts w:ascii="Times New Roman" w:eastAsia="Times New Roman" w:hAnsi="Times New Roman" w:cs="Times New Roman"/>
        </w:rPr>
        <w:t xml:space="preserve">that is “trembling with rage” </w:t>
      </w:r>
      <w:r w:rsidR="007240CF">
        <w:rPr>
          <w:rFonts w:ascii="Times New Roman" w:eastAsia="Times New Roman" w:hAnsi="Times New Roman" w:cs="Times New Roman"/>
        </w:rPr>
        <w:t>because the colonist decrees it.</w:t>
      </w:r>
      <w:r w:rsidR="00F357BA">
        <w:rPr>
          <w:rStyle w:val="FootnoteReference"/>
          <w:rFonts w:ascii="Times New Roman" w:eastAsia="Times New Roman" w:hAnsi="Times New Roman" w:cs="Times New Roman"/>
        </w:rPr>
        <w:footnoteReference w:id="9"/>
      </w:r>
      <w:r w:rsidR="00F357BA">
        <w:rPr>
          <w:rFonts w:ascii="Times New Roman" w:eastAsia="Times New Roman" w:hAnsi="Times New Roman" w:cs="Times New Roman"/>
        </w:rPr>
        <w:t xml:space="preserve"> </w:t>
      </w:r>
      <w:r w:rsidR="007240CF">
        <w:rPr>
          <w:rFonts w:ascii="Times New Roman" w:eastAsia="Times New Roman" w:hAnsi="Times New Roman" w:cs="Times New Roman"/>
        </w:rPr>
        <w:t xml:space="preserve"> </w:t>
      </w:r>
      <w:r w:rsidR="003D0761">
        <w:rPr>
          <w:rFonts w:ascii="Times New Roman" w:eastAsia="Times New Roman" w:hAnsi="Times New Roman" w:cs="Times New Roman"/>
        </w:rPr>
        <w:t xml:space="preserve">Fanon writes, “For colonialism has not simply depersonalized the colonized. The very structure of society has been depersonalized on a collective level. A colonized people </w:t>
      </w:r>
      <w:proofErr w:type="gramStart"/>
      <w:r w:rsidR="003D0761">
        <w:rPr>
          <w:rFonts w:ascii="Times New Roman" w:eastAsia="Times New Roman" w:hAnsi="Times New Roman" w:cs="Times New Roman"/>
        </w:rPr>
        <w:t>is</w:t>
      </w:r>
      <w:proofErr w:type="gramEnd"/>
      <w:r w:rsidR="003D0761">
        <w:rPr>
          <w:rFonts w:ascii="Times New Roman" w:eastAsia="Times New Roman" w:hAnsi="Times New Roman" w:cs="Times New Roman"/>
        </w:rPr>
        <w:t xml:space="preserve"> thus reduced to a collection of individuals who owe their very existence to the presence of the colonizer.”</w:t>
      </w:r>
      <w:r w:rsidR="003D0761">
        <w:rPr>
          <w:rStyle w:val="FootnoteReference"/>
          <w:rFonts w:ascii="Times New Roman" w:eastAsia="Times New Roman" w:hAnsi="Times New Roman" w:cs="Times New Roman"/>
        </w:rPr>
        <w:footnoteReference w:id="10"/>
      </w:r>
      <w:r w:rsidR="00464C87">
        <w:rPr>
          <w:rFonts w:ascii="Times New Roman" w:eastAsia="Times New Roman" w:hAnsi="Times New Roman" w:cs="Times New Roman"/>
        </w:rPr>
        <w:t xml:space="preserve"> </w:t>
      </w:r>
      <w:r w:rsidR="007240CF">
        <w:rPr>
          <w:rFonts w:ascii="Times New Roman" w:eastAsia="Times New Roman" w:hAnsi="Times New Roman" w:cs="Times New Roman"/>
        </w:rPr>
        <w:t>However, the same is not true of whiteness. The white colonist speaks for themselves; they arrogantly assert, “I am white; in other words, I embody beauty and virtue, which have never been black. I am the color of day.”</w:t>
      </w:r>
      <w:r w:rsidR="007240CF">
        <w:rPr>
          <w:rStyle w:val="FootnoteReference"/>
          <w:rFonts w:ascii="Times New Roman" w:eastAsia="Times New Roman" w:hAnsi="Times New Roman" w:cs="Times New Roman"/>
        </w:rPr>
        <w:footnoteReference w:id="11"/>
      </w:r>
      <w:r w:rsidR="007240CF">
        <w:rPr>
          <w:rFonts w:ascii="Times New Roman" w:eastAsia="Times New Roman" w:hAnsi="Times New Roman" w:cs="Times New Roman"/>
        </w:rPr>
        <w:t xml:space="preserve"> Self-definition is the exclusive privilege of </w:t>
      </w:r>
      <w:r w:rsidR="00A95AAA">
        <w:rPr>
          <w:rFonts w:ascii="Times New Roman" w:eastAsia="Times New Roman" w:hAnsi="Times New Roman" w:cs="Times New Roman"/>
        </w:rPr>
        <w:t>the colonist</w:t>
      </w:r>
      <w:r w:rsidR="009C1C6A">
        <w:rPr>
          <w:rFonts w:ascii="Times New Roman" w:eastAsia="Times New Roman" w:hAnsi="Times New Roman" w:cs="Times New Roman"/>
        </w:rPr>
        <w:t>.</w:t>
      </w:r>
    </w:p>
    <w:p w14:paraId="1FA7A1A6" w14:textId="4E876F8D" w:rsidR="006D0CDB" w:rsidRPr="00A66346" w:rsidRDefault="00A95AAA" w:rsidP="00035087">
      <w:pPr>
        <w:spacing w:after="0" w:line="240" w:lineRule="auto"/>
        <w:ind w:firstLine="720"/>
        <w:jc w:val="both"/>
        <w:rPr>
          <w:rFonts w:ascii="Times New Roman" w:eastAsia="Times New Roman" w:hAnsi="Times New Roman" w:cs="Times New Roman"/>
        </w:rPr>
      </w:pPr>
      <w:r w:rsidRPr="00A66346">
        <w:rPr>
          <w:rFonts w:ascii="Times New Roman" w:eastAsia="Times New Roman" w:hAnsi="Times New Roman" w:cs="Times New Roman"/>
        </w:rPr>
        <w:t xml:space="preserve">For Fanon, “being through others” changes how the colonized experience their body. </w:t>
      </w:r>
      <w:r w:rsidR="003F406D" w:rsidRPr="00A66346">
        <w:rPr>
          <w:rFonts w:ascii="Times New Roman" w:eastAsia="Times New Roman" w:hAnsi="Times New Roman" w:cs="Times New Roman"/>
        </w:rPr>
        <w:t xml:space="preserve">This is the byproduct of </w:t>
      </w:r>
      <w:r w:rsidR="0004449C" w:rsidRPr="00A66346">
        <w:rPr>
          <w:rFonts w:ascii="Times New Roman" w:eastAsia="Times New Roman" w:hAnsi="Times New Roman" w:cs="Times New Roman"/>
        </w:rPr>
        <w:t xml:space="preserve">two </w:t>
      </w:r>
      <w:r w:rsidR="00EC0A0C">
        <w:rPr>
          <w:rFonts w:ascii="Times New Roman" w:eastAsia="Times New Roman" w:hAnsi="Times New Roman" w:cs="Times New Roman"/>
        </w:rPr>
        <w:t>schemas</w:t>
      </w:r>
      <w:r w:rsidR="0004449C" w:rsidRPr="00A66346">
        <w:rPr>
          <w:rFonts w:ascii="Times New Roman" w:eastAsia="Times New Roman" w:hAnsi="Times New Roman" w:cs="Times New Roman"/>
        </w:rPr>
        <w:t xml:space="preserve"> forcibly i</w:t>
      </w:r>
      <w:r w:rsidR="00D0742E" w:rsidRPr="00A66346">
        <w:rPr>
          <w:rFonts w:ascii="Times New Roman" w:eastAsia="Times New Roman" w:hAnsi="Times New Roman" w:cs="Times New Roman"/>
        </w:rPr>
        <w:t>m</w:t>
      </w:r>
      <w:r w:rsidR="0004449C" w:rsidRPr="00A66346">
        <w:rPr>
          <w:rFonts w:ascii="Times New Roman" w:eastAsia="Times New Roman" w:hAnsi="Times New Roman" w:cs="Times New Roman"/>
        </w:rPr>
        <w:t>posed upon it</w:t>
      </w:r>
      <w:r w:rsidR="001745BD" w:rsidRPr="00A66346">
        <w:rPr>
          <w:rFonts w:ascii="Times New Roman" w:eastAsia="Times New Roman" w:hAnsi="Times New Roman" w:cs="Times New Roman"/>
        </w:rPr>
        <w:t xml:space="preserve">. </w:t>
      </w:r>
      <w:r w:rsidR="00A66346" w:rsidRPr="00A66346">
        <w:rPr>
          <w:rFonts w:ascii="Times New Roman" w:eastAsia="Times New Roman" w:hAnsi="Times New Roman" w:cs="Times New Roman"/>
        </w:rPr>
        <w:t>Broadly speaking, s</w:t>
      </w:r>
      <w:r w:rsidR="001745BD" w:rsidRPr="00A66346">
        <w:rPr>
          <w:rFonts w:ascii="Times New Roman" w:eastAsia="Times New Roman" w:hAnsi="Times New Roman" w:cs="Times New Roman"/>
        </w:rPr>
        <w:t xml:space="preserve">chemas refer to </w:t>
      </w:r>
      <w:r w:rsidR="00A66346" w:rsidRPr="00A66346">
        <w:rPr>
          <w:rFonts w:ascii="Times New Roman" w:eastAsia="Times New Roman" w:hAnsi="Times New Roman" w:cs="Times New Roman"/>
        </w:rPr>
        <w:t>pre</w:t>
      </w:r>
      <w:r w:rsidR="001745BD" w:rsidRPr="00A66346">
        <w:rPr>
          <w:rFonts w:ascii="Times New Roman" w:eastAsia="Times New Roman" w:hAnsi="Times New Roman" w:cs="Times New Roman"/>
        </w:rPr>
        <w:t xml:space="preserve">-reflective cognitive structures that </w:t>
      </w:r>
      <w:r w:rsidR="00A66346" w:rsidRPr="00A66346">
        <w:rPr>
          <w:rFonts w:ascii="Times New Roman" w:eastAsia="Times New Roman" w:hAnsi="Times New Roman" w:cs="Times New Roman"/>
        </w:rPr>
        <w:t xml:space="preserve">shape how people experience the world, themselves and each </w:t>
      </w:r>
      <w:r w:rsidR="00A66346" w:rsidRPr="00A66346">
        <w:rPr>
          <w:rFonts w:ascii="Times New Roman" w:eastAsia="Times New Roman" w:hAnsi="Times New Roman" w:cs="Times New Roman"/>
        </w:rPr>
        <w:lastRenderedPageBreak/>
        <w:t>other.</w:t>
      </w:r>
      <w:r w:rsidR="005C1820">
        <w:rPr>
          <w:rStyle w:val="FootnoteReference"/>
          <w:rFonts w:ascii="Times New Roman" w:eastAsia="Times New Roman" w:hAnsi="Times New Roman" w:cs="Times New Roman"/>
        </w:rPr>
        <w:footnoteReference w:id="12"/>
      </w:r>
      <w:r w:rsidR="00A66346" w:rsidRPr="00A66346">
        <w:rPr>
          <w:rFonts w:ascii="Times New Roman" w:eastAsia="Times New Roman" w:hAnsi="Times New Roman" w:cs="Times New Roman"/>
        </w:rPr>
        <w:t xml:space="preserve"> </w:t>
      </w:r>
      <w:r w:rsidR="001745BD" w:rsidRPr="00A66346">
        <w:rPr>
          <w:rFonts w:ascii="Times New Roman" w:eastAsia="Times New Roman" w:hAnsi="Times New Roman" w:cs="Times New Roman"/>
        </w:rPr>
        <w:t xml:space="preserve">The first </w:t>
      </w:r>
      <w:r w:rsidR="005C1820">
        <w:rPr>
          <w:rFonts w:ascii="Times New Roman" w:eastAsia="Times New Roman" w:hAnsi="Times New Roman" w:cs="Times New Roman"/>
        </w:rPr>
        <w:t xml:space="preserve">colonial </w:t>
      </w:r>
      <w:r w:rsidR="001745BD" w:rsidRPr="00A66346">
        <w:rPr>
          <w:rFonts w:ascii="Times New Roman" w:eastAsia="Times New Roman" w:hAnsi="Times New Roman" w:cs="Times New Roman"/>
        </w:rPr>
        <w:t>schema is the “</w:t>
      </w:r>
      <w:r w:rsidR="0004449C" w:rsidRPr="00A66346">
        <w:rPr>
          <w:rFonts w:ascii="Times New Roman" w:eastAsia="Times New Roman" w:hAnsi="Times New Roman" w:cs="Times New Roman"/>
        </w:rPr>
        <w:t>historic</w:t>
      </w:r>
      <w:r w:rsidR="006D0CDB" w:rsidRPr="00A66346">
        <w:rPr>
          <w:rFonts w:ascii="Times New Roman" w:eastAsia="Times New Roman" w:hAnsi="Times New Roman" w:cs="Times New Roman"/>
        </w:rPr>
        <w:t>al</w:t>
      </w:r>
      <w:r w:rsidR="0004449C" w:rsidRPr="00A66346">
        <w:rPr>
          <w:rFonts w:ascii="Times New Roman" w:eastAsia="Times New Roman" w:hAnsi="Times New Roman" w:cs="Times New Roman"/>
        </w:rPr>
        <w:t>-racial</w:t>
      </w:r>
      <w:r w:rsidR="001745BD" w:rsidRPr="00A66346">
        <w:rPr>
          <w:rFonts w:ascii="Times New Roman" w:eastAsia="Times New Roman" w:hAnsi="Times New Roman" w:cs="Times New Roman"/>
        </w:rPr>
        <w:t xml:space="preserve"> schema</w:t>
      </w:r>
      <w:r w:rsidR="0004449C" w:rsidRPr="00A66346">
        <w:rPr>
          <w:rFonts w:ascii="Times New Roman" w:eastAsia="Times New Roman" w:hAnsi="Times New Roman" w:cs="Times New Roman"/>
        </w:rPr>
        <w:t>.</w:t>
      </w:r>
      <w:r w:rsidR="001745BD" w:rsidRPr="00A66346">
        <w:rPr>
          <w:rFonts w:ascii="Times New Roman" w:eastAsia="Times New Roman" w:hAnsi="Times New Roman" w:cs="Times New Roman"/>
        </w:rPr>
        <w:t>”</w:t>
      </w:r>
      <w:r w:rsidR="001745BD" w:rsidRPr="00A66346">
        <w:rPr>
          <w:rStyle w:val="FootnoteReference"/>
          <w:rFonts w:ascii="Times New Roman" w:eastAsia="Times New Roman" w:hAnsi="Times New Roman" w:cs="Times New Roman"/>
        </w:rPr>
        <w:footnoteReference w:id="13"/>
      </w:r>
      <w:r w:rsidR="0004449C" w:rsidRPr="00A66346">
        <w:rPr>
          <w:rFonts w:ascii="Times New Roman" w:eastAsia="Times New Roman" w:hAnsi="Times New Roman" w:cs="Times New Roman"/>
        </w:rPr>
        <w:t xml:space="preserve"> </w:t>
      </w:r>
      <w:r w:rsidR="00D0742E" w:rsidRPr="00A66346">
        <w:rPr>
          <w:rFonts w:ascii="Times New Roman" w:eastAsia="Times New Roman" w:hAnsi="Times New Roman" w:cs="Times New Roman"/>
        </w:rPr>
        <w:t xml:space="preserve">For Fanon, </w:t>
      </w:r>
      <w:r w:rsidR="001D31CF" w:rsidRPr="00A66346">
        <w:rPr>
          <w:rFonts w:ascii="Times New Roman" w:eastAsia="Times New Roman" w:hAnsi="Times New Roman" w:cs="Times New Roman"/>
        </w:rPr>
        <w:t>“The Other, the white man […] had woven me out of a thousand details, anecdotes, stories.”</w:t>
      </w:r>
      <w:r w:rsidR="001D31CF" w:rsidRPr="00A66346">
        <w:rPr>
          <w:rStyle w:val="FootnoteReference"/>
          <w:rFonts w:ascii="Times New Roman" w:eastAsia="Times New Roman" w:hAnsi="Times New Roman" w:cs="Times New Roman"/>
        </w:rPr>
        <w:footnoteReference w:id="14"/>
      </w:r>
      <w:r w:rsidR="001D31CF" w:rsidRPr="00A66346">
        <w:rPr>
          <w:rFonts w:ascii="Times New Roman" w:eastAsia="Times New Roman" w:hAnsi="Times New Roman" w:cs="Times New Roman"/>
        </w:rPr>
        <w:t xml:space="preserve"> </w:t>
      </w:r>
      <w:r w:rsidR="00464C87">
        <w:rPr>
          <w:rFonts w:ascii="Times New Roman" w:eastAsia="Times New Roman" w:hAnsi="Times New Roman" w:cs="Times New Roman"/>
        </w:rPr>
        <w:t>The colonist</w:t>
      </w:r>
      <w:r w:rsidR="00035087">
        <w:rPr>
          <w:rFonts w:ascii="Times New Roman" w:eastAsia="Times New Roman" w:hAnsi="Times New Roman" w:cs="Times New Roman"/>
        </w:rPr>
        <w:t xml:space="preserve"> fabricate</w:t>
      </w:r>
      <w:r w:rsidR="00464C87">
        <w:rPr>
          <w:rFonts w:ascii="Times New Roman" w:eastAsia="Times New Roman" w:hAnsi="Times New Roman" w:cs="Times New Roman"/>
        </w:rPr>
        <w:t>s, for instances,</w:t>
      </w:r>
      <w:r w:rsidR="00035087">
        <w:rPr>
          <w:rFonts w:ascii="Times New Roman" w:eastAsia="Times New Roman" w:hAnsi="Times New Roman" w:cs="Times New Roman"/>
        </w:rPr>
        <w:t xml:space="preserve"> stories of the “cannibals” and “savages” </w:t>
      </w:r>
      <w:r w:rsidR="00464C87">
        <w:rPr>
          <w:rFonts w:ascii="Times New Roman" w:eastAsia="Times New Roman" w:hAnsi="Times New Roman" w:cs="Times New Roman"/>
        </w:rPr>
        <w:t>that roamed Africa prior to their conquest</w:t>
      </w:r>
      <w:r w:rsidR="00486868" w:rsidRPr="00A66346">
        <w:rPr>
          <w:rFonts w:ascii="Times New Roman" w:eastAsia="Times New Roman" w:hAnsi="Times New Roman" w:cs="Times New Roman"/>
        </w:rPr>
        <w:t>.</w:t>
      </w:r>
      <w:r w:rsidR="00240680" w:rsidRPr="00A66346">
        <w:rPr>
          <w:rStyle w:val="FootnoteReference"/>
          <w:rFonts w:ascii="Times New Roman" w:eastAsia="Times New Roman" w:hAnsi="Times New Roman" w:cs="Times New Roman"/>
        </w:rPr>
        <w:footnoteReference w:id="15"/>
      </w:r>
      <w:r w:rsidR="00486868" w:rsidRPr="00A66346">
        <w:rPr>
          <w:rFonts w:ascii="Times New Roman" w:eastAsia="Times New Roman" w:hAnsi="Times New Roman" w:cs="Times New Roman"/>
        </w:rPr>
        <w:t xml:space="preserve"> </w:t>
      </w:r>
      <w:r w:rsidR="006D0CDB" w:rsidRPr="00A66346">
        <w:rPr>
          <w:rFonts w:ascii="Times New Roman" w:eastAsia="Times New Roman" w:hAnsi="Times New Roman" w:cs="Times New Roman"/>
        </w:rPr>
        <w:t xml:space="preserve">This historical revisionism serves </w:t>
      </w:r>
      <w:r w:rsidR="006C443B" w:rsidRPr="00A66346">
        <w:rPr>
          <w:rFonts w:ascii="Times New Roman" w:eastAsia="Times New Roman" w:hAnsi="Times New Roman" w:cs="Times New Roman"/>
        </w:rPr>
        <w:t>two important functions</w:t>
      </w:r>
      <w:r w:rsidR="006D0CDB" w:rsidRPr="00A66346">
        <w:rPr>
          <w:rFonts w:ascii="Times New Roman" w:eastAsia="Times New Roman" w:hAnsi="Times New Roman" w:cs="Times New Roman"/>
        </w:rPr>
        <w:t xml:space="preserve">: first, </w:t>
      </w:r>
      <w:r w:rsidR="006C443B" w:rsidRPr="00A66346">
        <w:rPr>
          <w:rFonts w:ascii="Times New Roman" w:eastAsia="Times New Roman" w:hAnsi="Times New Roman" w:cs="Times New Roman"/>
        </w:rPr>
        <w:t>it diminishes the violence of colonial takeover – the colonist does not destroy an existing civilization but rather bring</w:t>
      </w:r>
      <w:r w:rsidR="00BD711D" w:rsidRPr="00A66346">
        <w:rPr>
          <w:rFonts w:ascii="Times New Roman" w:eastAsia="Times New Roman" w:hAnsi="Times New Roman" w:cs="Times New Roman"/>
        </w:rPr>
        <w:t>s</w:t>
      </w:r>
      <w:r w:rsidR="006C443B" w:rsidRPr="00A66346">
        <w:rPr>
          <w:rFonts w:ascii="Times New Roman" w:eastAsia="Times New Roman" w:hAnsi="Times New Roman" w:cs="Times New Roman"/>
        </w:rPr>
        <w:t xml:space="preserve"> civilization to a ‘backwards’ people. Second,</w:t>
      </w:r>
      <w:r w:rsidR="00BD711D" w:rsidRPr="00A66346">
        <w:rPr>
          <w:rFonts w:ascii="Times New Roman" w:eastAsia="Times New Roman" w:hAnsi="Times New Roman" w:cs="Times New Roman"/>
        </w:rPr>
        <w:t xml:space="preserve"> by rewriting the past, the historical-racial schema defines the present</w:t>
      </w:r>
      <w:r w:rsidR="00486868" w:rsidRPr="00A66346">
        <w:rPr>
          <w:rFonts w:ascii="Times New Roman" w:eastAsia="Times New Roman" w:hAnsi="Times New Roman" w:cs="Times New Roman"/>
        </w:rPr>
        <w:t xml:space="preserve"> and shapes the future</w:t>
      </w:r>
      <w:r w:rsidR="00BD711D" w:rsidRPr="00A66346">
        <w:rPr>
          <w:rFonts w:ascii="Times New Roman" w:eastAsia="Times New Roman" w:hAnsi="Times New Roman" w:cs="Times New Roman"/>
        </w:rPr>
        <w:t xml:space="preserve">. The colonized, as descendants of savages, remain savages and will continue to be savages.  </w:t>
      </w:r>
      <w:r w:rsidR="00464C87">
        <w:rPr>
          <w:rFonts w:ascii="Times New Roman" w:eastAsia="Times New Roman" w:hAnsi="Times New Roman" w:cs="Times New Roman"/>
        </w:rPr>
        <w:t xml:space="preserve">The historical-racial schema functions </w:t>
      </w:r>
      <w:proofErr w:type="spellStart"/>
      <w:r w:rsidR="00464C87">
        <w:rPr>
          <w:rFonts w:ascii="Times New Roman" w:eastAsia="Times New Roman" w:hAnsi="Times New Roman" w:cs="Times New Roman"/>
        </w:rPr>
        <w:t>transhistorically</w:t>
      </w:r>
      <w:proofErr w:type="spellEnd"/>
      <w:r w:rsidR="00464C87">
        <w:rPr>
          <w:rFonts w:ascii="Times New Roman" w:eastAsia="Times New Roman" w:hAnsi="Times New Roman" w:cs="Times New Roman"/>
        </w:rPr>
        <w:t xml:space="preserve"> </w:t>
      </w:r>
      <w:r w:rsidR="00BD711D" w:rsidRPr="00A66346">
        <w:rPr>
          <w:rFonts w:ascii="Times New Roman" w:eastAsia="Times New Roman" w:hAnsi="Times New Roman" w:cs="Times New Roman"/>
        </w:rPr>
        <w:t xml:space="preserve">to justify </w:t>
      </w:r>
      <w:r w:rsidR="00464C87">
        <w:rPr>
          <w:rFonts w:ascii="Times New Roman" w:hAnsi="Times New Roman" w:cs="Times New Roman"/>
        </w:rPr>
        <w:t>past</w:t>
      </w:r>
      <w:r w:rsidR="00BD711D" w:rsidRPr="00A66346">
        <w:rPr>
          <w:rFonts w:ascii="Times New Roman" w:hAnsi="Times New Roman" w:cs="Times New Roman"/>
        </w:rPr>
        <w:t xml:space="preserve">, contemporary as well as future colonial violence. This also has phenomenological implications. </w:t>
      </w:r>
      <w:r w:rsidR="0004449C" w:rsidRPr="00A66346">
        <w:rPr>
          <w:rFonts w:ascii="Times New Roman" w:eastAsia="Times New Roman" w:hAnsi="Times New Roman" w:cs="Times New Roman"/>
        </w:rPr>
        <w:t xml:space="preserve">As Eyo </w:t>
      </w:r>
      <w:proofErr w:type="spellStart"/>
      <w:r w:rsidR="0004449C" w:rsidRPr="00A66346">
        <w:rPr>
          <w:rFonts w:ascii="Times New Roman" w:eastAsia="Times New Roman" w:hAnsi="Times New Roman" w:cs="Times New Roman"/>
        </w:rPr>
        <w:t>Ewara</w:t>
      </w:r>
      <w:proofErr w:type="spellEnd"/>
      <w:r w:rsidR="0004449C" w:rsidRPr="00A66346">
        <w:rPr>
          <w:rFonts w:ascii="Times New Roman" w:eastAsia="Times New Roman" w:hAnsi="Times New Roman" w:cs="Times New Roman"/>
        </w:rPr>
        <w:t xml:space="preserve"> writes, “The </w:t>
      </w:r>
      <w:proofErr w:type="spellStart"/>
      <w:r w:rsidR="0004449C" w:rsidRPr="00A66346">
        <w:rPr>
          <w:rFonts w:ascii="Times New Roman" w:eastAsia="Times New Roman" w:hAnsi="Times New Roman" w:cs="Times New Roman"/>
        </w:rPr>
        <w:t>historico</w:t>
      </w:r>
      <w:proofErr w:type="spellEnd"/>
      <w:r w:rsidR="0004449C" w:rsidRPr="00A66346">
        <w:rPr>
          <w:rFonts w:ascii="Times New Roman" w:eastAsia="Times New Roman" w:hAnsi="Times New Roman" w:cs="Times New Roman"/>
        </w:rPr>
        <w:t>-racial schema develops out of the intrusion of a white racist perspective into the relation between the body and the world, letting the white perception of the black body shape the black body’s sense of itself and of its possibilities.”</w:t>
      </w:r>
      <w:r w:rsidR="00BD711D" w:rsidRPr="00A66346">
        <w:rPr>
          <w:rStyle w:val="FootnoteReference"/>
          <w:rFonts w:ascii="Times New Roman" w:eastAsia="Times New Roman" w:hAnsi="Times New Roman" w:cs="Times New Roman"/>
        </w:rPr>
        <w:footnoteReference w:id="16"/>
      </w:r>
      <w:r w:rsidR="0004449C" w:rsidRPr="00A66346">
        <w:rPr>
          <w:rFonts w:ascii="Times New Roman" w:eastAsia="Times New Roman" w:hAnsi="Times New Roman" w:cs="Times New Roman"/>
        </w:rPr>
        <w:t xml:space="preserve"> </w:t>
      </w:r>
    </w:p>
    <w:p w14:paraId="6F6AEE65" w14:textId="4CE6B6E3" w:rsidR="00BD711D" w:rsidRDefault="001745BD" w:rsidP="00742E96">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second is the</w:t>
      </w:r>
      <w:r w:rsidR="0004449C">
        <w:rPr>
          <w:rFonts w:ascii="Times New Roman" w:eastAsia="Times New Roman" w:hAnsi="Times New Roman" w:cs="Times New Roman"/>
        </w:rPr>
        <w:t xml:space="preserve"> </w:t>
      </w:r>
      <w:r>
        <w:rPr>
          <w:rFonts w:ascii="Times New Roman" w:eastAsia="Times New Roman" w:hAnsi="Times New Roman" w:cs="Times New Roman"/>
        </w:rPr>
        <w:t>“</w:t>
      </w:r>
      <w:r w:rsidR="0004449C">
        <w:rPr>
          <w:rFonts w:ascii="Times New Roman" w:eastAsia="Times New Roman" w:hAnsi="Times New Roman" w:cs="Times New Roman"/>
        </w:rPr>
        <w:t xml:space="preserve">epidermal </w:t>
      </w:r>
      <w:r w:rsidR="00EC0A0C">
        <w:rPr>
          <w:rFonts w:ascii="Times New Roman" w:eastAsia="Times New Roman" w:hAnsi="Times New Roman" w:cs="Times New Roman"/>
        </w:rPr>
        <w:t xml:space="preserve">racial </w:t>
      </w:r>
      <w:r w:rsidR="0004449C">
        <w:rPr>
          <w:rFonts w:ascii="Times New Roman" w:eastAsia="Times New Roman" w:hAnsi="Times New Roman" w:cs="Times New Roman"/>
        </w:rPr>
        <w:t>schema.</w:t>
      </w:r>
      <w:r>
        <w:rPr>
          <w:rFonts w:ascii="Times New Roman" w:eastAsia="Times New Roman" w:hAnsi="Times New Roman" w:cs="Times New Roman"/>
        </w:rPr>
        <w:t>”</w:t>
      </w:r>
      <w:r>
        <w:rPr>
          <w:rStyle w:val="FootnoteReference"/>
          <w:rFonts w:ascii="Times New Roman" w:eastAsia="Times New Roman" w:hAnsi="Times New Roman" w:cs="Times New Roman"/>
        </w:rPr>
        <w:footnoteReference w:id="17"/>
      </w:r>
      <w:r w:rsidR="0004449C">
        <w:rPr>
          <w:rFonts w:ascii="Times New Roman" w:eastAsia="Times New Roman" w:hAnsi="Times New Roman" w:cs="Times New Roman"/>
        </w:rPr>
        <w:t xml:space="preserve"> </w:t>
      </w:r>
      <w:r>
        <w:rPr>
          <w:rFonts w:ascii="Times New Roman" w:eastAsia="Times New Roman" w:hAnsi="Times New Roman" w:cs="Times New Roman"/>
        </w:rPr>
        <w:t xml:space="preserve">This schema </w:t>
      </w:r>
      <w:r w:rsidR="004D54F2">
        <w:rPr>
          <w:rFonts w:ascii="Times New Roman" w:eastAsia="Times New Roman" w:hAnsi="Times New Roman" w:cs="Times New Roman"/>
        </w:rPr>
        <w:t>attaches symbolic meaning to Black skin</w:t>
      </w:r>
      <w:r w:rsidR="00035087">
        <w:rPr>
          <w:rFonts w:ascii="Times New Roman" w:eastAsia="Times New Roman" w:hAnsi="Times New Roman" w:cs="Times New Roman"/>
        </w:rPr>
        <w:t xml:space="preserve">, thereby transforming it into </w:t>
      </w:r>
      <w:r w:rsidR="004D54F2">
        <w:rPr>
          <w:rFonts w:ascii="Times New Roman" w:eastAsia="Times New Roman" w:hAnsi="Times New Roman" w:cs="Times New Roman"/>
        </w:rPr>
        <w:t xml:space="preserve">a marker of criminality, backwardness and violence. </w:t>
      </w:r>
      <w:r w:rsidR="005C1820">
        <w:rPr>
          <w:rFonts w:ascii="Times New Roman" w:eastAsia="Times New Roman" w:hAnsi="Times New Roman" w:cs="Times New Roman"/>
        </w:rPr>
        <w:t>It</w:t>
      </w:r>
      <w:r w:rsidR="004D54F2">
        <w:rPr>
          <w:rFonts w:ascii="Times New Roman" w:eastAsia="Times New Roman" w:hAnsi="Times New Roman" w:cs="Times New Roman"/>
        </w:rPr>
        <w:t xml:space="preserve"> </w:t>
      </w:r>
      <w:r w:rsidR="0004449C">
        <w:rPr>
          <w:rFonts w:ascii="Times New Roman" w:eastAsia="Times New Roman" w:hAnsi="Times New Roman" w:cs="Times New Roman"/>
        </w:rPr>
        <w:t xml:space="preserve">makes the </w:t>
      </w:r>
      <w:r w:rsidR="003752B8">
        <w:rPr>
          <w:rFonts w:ascii="Times New Roman" w:eastAsia="Times New Roman" w:hAnsi="Times New Roman" w:cs="Times New Roman"/>
        </w:rPr>
        <w:t xml:space="preserve">skin </w:t>
      </w:r>
      <w:r w:rsidR="0004449C">
        <w:rPr>
          <w:rFonts w:ascii="Times New Roman" w:eastAsia="Times New Roman" w:hAnsi="Times New Roman" w:cs="Times New Roman"/>
        </w:rPr>
        <w:t xml:space="preserve">color of </w:t>
      </w:r>
      <w:r w:rsidR="004D54F2">
        <w:rPr>
          <w:rFonts w:ascii="Times New Roman" w:eastAsia="Times New Roman" w:hAnsi="Times New Roman" w:cs="Times New Roman"/>
        </w:rPr>
        <w:t>the colonized</w:t>
      </w:r>
      <w:r w:rsidR="0004449C">
        <w:rPr>
          <w:rFonts w:ascii="Times New Roman" w:eastAsia="Times New Roman" w:hAnsi="Times New Roman" w:cs="Times New Roman"/>
        </w:rPr>
        <w:t xml:space="preserve"> a constitutive feature of each of </w:t>
      </w:r>
      <w:r w:rsidR="004D54F2">
        <w:rPr>
          <w:rFonts w:ascii="Times New Roman" w:eastAsia="Times New Roman" w:hAnsi="Times New Roman" w:cs="Times New Roman"/>
        </w:rPr>
        <w:t>their</w:t>
      </w:r>
      <w:r w:rsidR="0004449C">
        <w:rPr>
          <w:rFonts w:ascii="Times New Roman" w:eastAsia="Times New Roman" w:hAnsi="Times New Roman" w:cs="Times New Roman"/>
        </w:rPr>
        <w:t xml:space="preserve"> encounter</w:t>
      </w:r>
      <w:r w:rsidR="004D54F2">
        <w:rPr>
          <w:rFonts w:ascii="Times New Roman" w:eastAsia="Times New Roman" w:hAnsi="Times New Roman" w:cs="Times New Roman"/>
        </w:rPr>
        <w:t>s</w:t>
      </w:r>
      <w:r w:rsidR="0004449C">
        <w:rPr>
          <w:rFonts w:ascii="Times New Roman" w:eastAsia="Times New Roman" w:hAnsi="Times New Roman" w:cs="Times New Roman"/>
        </w:rPr>
        <w:t xml:space="preserve"> with others – “When they like me, they tell me my color has nothing to do with it. When they hate me, they add that it’s not because of my color</w:t>
      </w:r>
      <w:r w:rsidR="004D54F2">
        <w:rPr>
          <w:rFonts w:ascii="Times New Roman" w:eastAsia="Times New Roman" w:hAnsi="Times New Roman" w:cs="Times New Roman"/>
        </w:rPr>
        <w:t>,</w:t>
      </w:r>
      <w:r w:rsidR="0004449C">
        <w:rPr>
          <w:rFonts w:ascii="Times New Roman" w:eastAsia="Times New Roman" w:hAnsi="Times New Roman" w:cs="Times New Roman"/>
        </w:rPr>
        <w:t>”</w:t>
      </w:r>
      <w:r w:rsidR="004D54F2">
        <w:rPr>
          <w:rStyle w:val="FootnoteReference"/>
          <w:rFonts w:ascii="Times New Roman" w:eastAsia="Times New Roman" w:hAnsi="Times New Roman" w:cs="Times New Roman"/>
        </w:rPr>
        <w:footnoteReference w:id="18"/>
      </w:r>
      <w:r w:rsidR="004D54F2">
        <w:rPr>
          <w:rFonts w:ascii="Times New Roman" w:eastAsia="Times New Roman" w:hAnsi="Times New Roman" w:cs="Times New Roman"/>
        </w:rPr>
        <w:t xml:space="preserve"> </w:t>
      </w:r>
      <w:r w:rsidR="003752B8">
        <w:rPr>
          <w:rFonts w:ascii="Times New Roman" w:eastAsia="Times New Roman" w:hAnsi="Times New Roman" w:cs="Times New Roman"/>
        </w:rPr>
        <w:t xml:space="preserve"> </w:t>
      </w:r>
      <w:r w:rsidR="0004449C">
        <w:rPr>
          <w:rFonts w:ascii="Times New Roman" w:eastAsia="Times New Roman" w:hAnsi="Times New Roman" w:cs="Times New Roman"/>
        </w:rPr>
        <w:t xml:space="preserve">The body </w:t>
      </w:r>
      <w:r w:rsidR="00464C87">
        <w:rPr>
          <w:rFonts w:ascii="Times New Roman" w:eastAsia="Times New Roman" w:hAnsi="Times New Roman" w:cs="Times New Roman"/>
        </w:rPr>
        <w:t>becomes ever-present</w:t>
      </w:r>
      <w:r w:rsidR="0004449C">
        <w:rPr>
          <w:rFonts w:ascii="Times New Roman" w:eastAsia="Times New Roman" w:hAnsi="Times New Roman" w:cs="Times New Roman"/>
        </w:rPr>
        <w:t>. As Fanon writes, “I am a slave not to the ‘idea’ others have of me, but to my own appearance.”</w:t>
      </w:r>
      <w:r w:rsidR="003752B8">
        <w:rPr>
          <w:rStyle w:val="FootnoteReference"/>
          <w:rFonts w:ascii="Times New Roman" w:eastAsia="Times New Roman" w:hAnsi="Times New Roman" w:cs="Times New Roman"/>
        </w:rPr>
        <w:footnoteReference w:id="19"/>
      </w:r>
      <w:r w:rsidR="0004449C">
        <w:rPr>
          <w:rFonts w:ascii="Times New Roman" w:eastAsia="Times New Roman" w:hAnsi="Times New Roman" w:cs="Times New Roman"/>
        </w:rPr>
        <w:t xml:space="preserve"> </w:t>
      </w:r>
      <w:r w:rsidR="00D018D3">
        <w:rPr>
          <w:rFonts w:ascii="Times New Roman" w:eastAsia="Times New Roman" w:hAnsi="Times New Roman" w:cs="Times New Roman"/>
        </w:rPr>
        <w:t xml:space="preserve">The Black body serves as the catalyst for a gross homogenization that inextricably ties all Black people together. This paves the way for collective condemnation and punishment. If a Black person, say, commits a crime, then it is proof that </w:t>
      </w:r>
      <w:r w:rsidR="00D018D3">
        <w:rPr>
          <w:rFonts w:ascii="Times New Roman" w:eastAsia="Times New Roman" w:hAnsi="Times New Roman" w:cs="Times New Roman"/>
          <w:i/>
          <w:iCs/>
        </w:rPr>
        <w:t xml:space="preserve">all </w:t>
      </w:r>
      <w:r w:rsidR="00D018D3">
        <w:rPr>
          <w:rFonts w:ascii="Times New Roman" w:eastAsia="Times New Roman" w:hAnsi="Times New Roman" w:cs="Times New Roman"/>
        </w:rPr>
        <w:t>Black people are criminals.</w:t>
      </w:r>
      <w:r w:rsidR="00977FFE">
        <w:rPr>
          <w:rFonts w:ascii="Times New Roman" w:eastAsia="Times New Roman" w:hAnsi="Times New Roman" w:cs="Times New Roman"/>
        </w:rPr>
        <w:t xml:space="preserve"> The sole exception here is the successful Black person. The creativity of the Black artist or the talent of the Black physician mark them as exceptional – at least, so </w:t>
      </w:r>
      <w:r w:rsidR="005E5262">
        <w:rPr>
          <w:rFonts w:ascii="Times New Roman" w:eastAsia="Times New Roman" w:hAnsi="Times New Roman" w:cs="Times New Roman"/>
        </w:rPr>
        <w:t>long</w:t>
      </w:r>
      <w:r w:rsidR="00977FFE">
        <w:rPr>
          <w:rFonts w:ascii="Times New Roman" w:eastAsia="Times New Roman" w:hAnsi="Times New Roman" w:cs="Times New Roman"/>
        </w:rPr>
        <w:t xml:space="preserve"> as they </w:t>
      </w:r>
      <w:r w:rsidR="005E5262">
        <w:rPr>
          <w:rFonts w:ascii="Times New Roman" w:eastAsia="Times New Roman" w:hAnsi="Times New Roman" w:cs="Times New Roman"/>
        </w:rPr>
        <w:t>keep</w:t>
      </w:r>
      <w:r w:rsidR="00977FFE">
        <w:rPr>
          <w:rFonts w:ascii="Times New Roman" w:eastAsia="Times New Roman" w:hAnsi="Times New Roman" w:cs="Times New Roman"/>
        </w:rPr>
        <w:t xml:space="preserve"> succeeding. Any fail</w:t>
      </w:r>
      <w:r w:rsidR="005E5262">
        <w:rPr>
          <w:rFonts w:ascii="Times New Roman" w:eastAsia="Times New Roman" w:hAnsi="Times New Roman" w:cs="Times New Roman"/>
        </w:rPr>
        <w:t>ure</w:t>
      </w:r>
      <w:r w:rsidR="00977FFE">
        <w:rPr>
          <w:rFonts w:ascii="Times New Roman" w:eastAsia="Times New Roman" w:hAnsi="Times New Roman" w:cs="Times New Roman"/>
        </w:rPr>
        <w:t xml:space="preserve"> would not only </w:t>
      </w:r>
      <w:r w:rsidR="005E5262">
        <w:rPr>
          <w:rFonts w:ascii="Times New Roman" w:eastAsia="Times New Roman" w:hAnsi="Times New Roman" w:cs="Times New Roman"/>
        </w:rPr>
        <w:t>cause</w:t>
      </w:r>
      <w:r w:rsidR="00977FFE">
        <w:rPr>
          <w:rFonts w:ascii="Times New Roman" w:eastAsia="Times New Roman" w:hAnsi="Times New Roman" w:cs="Times New Roman"/>
        </w:rPr>
        <w:t xml:space="preserve"> their downfall but be regarded as further ‘proof’ of the limitations and inadequacies of Black people in general.</w:t>
      </w:r>
    </w:p>
    <w:p w14:paraId="43273571" w14:textId="027515BA" w:rsidR="00D96F33" w:rsidRDefault="0004449C" w:rsidP="00D96F33">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At its core for Fanon</w:t>
      </w:r>
      <w:r w:rsidR="00742E96">
        <w:rPr>
          <w:rFonts w:ascii="Times New Roman" w:eastAsia="Times New Roman" w:hAnsi="Times New Roman" w:cs="Times New Roman"/>
        </w:rPr>
        <w:t>,</w:t>
      </w:r>
      <w:r>
        <w:rPr>
          <w:rFonts w:ascii="Times New Roman" w:eastAsia="Times New Roman" w:hAnsi="Times New Roman" w:cs="Times New Roman"/>
        </w:rPr>
        <w:t xml:space="preserve"> “being through others” meant that he “was responsible not only for my body but also for my race and my ancestors</w:t>
      </w:r>
      <w:r w:rsidR="00D96F33">
        <w:rPr>
          <w:rFonts w:ascii="Times New Roman" w:eastAsia="Times New Roman" w:hAnsi="Times New Roman" w:cs="Times New Roman"/>
        </w:rPr>
        <w:t>.</w:t>
      </w:r>
      <w:r>
        <w:rPr>
          <w:rFonts w:ascii="Times New Roman" w:eastAsia="Times New Roman" w:hAnsi="Times New Roman" w:cs="Times New Roman"/>
        </w:rPr>
        <w:t>”</w:t>
      </w:r>
      <w:r w:rsidR="00742E96">
        <w:rPr>
          <w:rStyle w:val="FootnoteReference"/>
          <w:rFonts w:ascii="Times New Roman" w:eastAsia="Times New Roman" w:hAnsi="Times New Roman" w:cs="Times New Roman"/>
        </w:rPr>
        <w:footnoteReference w:id="20"/>
      </w:r>
      <w:r>
        <w:rPr>
          <w:rFonts w:ascii="Times New Roman" w:eastAsia="Times New Roman" w:hAnsi="Times New Roman" w:cs="Times New Roman"/>
        </w:rPr>
        <w:t xml:space="preserve"> </w:t>
      </w:r>
      <w:r w:rsidR="00D96F33">
        <w:rPr>
          <w:rFonts w:ascii="Times New Roman" w:eastAsia="Times New Roman" w:hAnsi="Times New Roman" w:cs="Times New Roman"/>
        </w:rPr>
        <w:t>For Fanon, the “brutal awareness” of this reality produce</w:t>
      </w:r>
      <w:r w:rsidR="005E5262">
        <w:rPr>
          <w:rFonts w:ascii="Times New Roman" w:eastAsia="Times New Roman" w:hAnsi="Times New Roman" w:cs="Times New Roman"/>
        </w:rPr>
        <w:t>d</w:t>
      </w:r>
      <w:r w:rsidR="00D96F33">
        <w:rPr>
          <w:rFonts w:ascii="Times New Roman" w:eastAsia="Times New Roman" w:hAnsi="Times New Roman" w:cs="Times New Roman"/>
        </w:rPr>
        <w:t xml:space="preserve"> </w:t>
      </w:r>
      <w:r>
        <w:rPr>
          <w:rFonts w:ascii="Times New Roman" w:eastAsia="Times New Roman" w:hAnsi="Times New Roman" w:cs="Times New Roman"/>
        </w:rPr>
        <w:t xml:space="preserve">an </w:t>
      </w:r>
      <w:r w:rsidR="00D96F33">
        <w:rPr>
          <w:rFonts w:ascii="Times New Roman" w:eastAsia="Times New Roman" w:hAnsi="Times New Roman" w:cs="Times New Roman"/>
        </w:rPr>
        <w:t>“</w:t>
      </w:r>
      <w:r>
        <w:rPr>
          <w:rFonts w:ascii="Times New Roman" w:eastAsia="Times New Roman" w:hAnsi="Times New Roman" w:cs="Times New Roman"/>
        </w:rPr>
        <w:t>internalization</w:t>
      </w:r>
      <w:r w:rsidR="00D96F33">
        <w:rPr>
          <w:rFonts w:ascii="Times New Roman" w:eastAsia="Times New Roman" w:hAnsi="Times New Roman" w:cs="Times New Roman"/>
        </w:rPr>
        <w:t xml:space="preserve"> or rather [the] </w:t>
      </w:r>
      <w:r>
        <w:rPr>
          <w:rFonts w:ascii="Times New Roman" w:eastAsia="Times New Roman" w:hAnsi="Times New Roman" w:cs="Times New Roman"/>
        </w:rPr>
        <w:t>epidermalization of this inferiority</w:t>
      </w:r>
      <w:r w:rsidR="004052FB">
        <w:rPr>
          <w:rFonts w:ascii="Times New Roman" w:eastAsia="Times New Roman" w:hAnsi="Times New Roman" w:cs="Times New Roman"/>
        </w:rPr>
        <w:t>.</w:t>
      </w:r>
      <w:r>
        <w:rPr>
          <w:rFonts w:ascii="Times New Roman" w:eastAsia="Times New Roman" w:hAnsi="Times New Roman" w:cs="Times New Roman"/>
        </w:rPr>
        <w:t>”</w:t>
      </w:r>
      <w:r w:rsidR="004052FB">
        <w:rPr>
          <w:rStyle w:val="FootnoteReference"/>
          <w:rFonts w:ascii="Times New Roman" w:eastAsia="Times New Roman" w:hAnsi="Times New Roman" w:cs="Times New Roman"/>
        </w:rPr>
        <w:footnoteReference w:id="21"/>
      </w:r>
      <w:r>
        <w:rPr>
          <w:rFonts w:ascii="Times New Roman" w:eastAsia="Times New Roman" w:hAnsi="Times New Roman" w:cs="Times New Roman"/>
        </w:rPr>
        <w:t xml:space="preserve"> Simone Brown</w:t>
      </w:r>
      <w:r w:rsidR="00D96F33">
        <w:rPr>
          <w:rFonts w:ascii="Times New Roman" w:eastAsia="Times New Roman" w:hAnsi="Times New Roman" w:cs="Times New Roman"/>
        </w:rPr>
        <w:t xml:space="preserve"> argues that</w:t>
      </w:r>
      <w:r w:rsidR="004052FB">
        <w:rPr>
          <w:rFonts w:ascii="Times New Roman" w:eastAsia="Times New Roman" w:hAnsi="Times New Roman" w:cs="Times New Roman"/>
        </w:rPr>
        <w:t xml:space="preserve"> </w:t>
      </w:r>
      <w:proofErr w:type="spellStart"/>
      <w:r w:rsidR="00EA2FAC">
        <w:rPr>
          <w:rFonts w:ascii="Times New Roman" w:eastAsia="Times New Roman" w:hAnsi="Times New Roman" w:cs="Times New Roman"/>
        </w:rPr>
        <w:t>Fanonian</w:t>
      </w:r>
      <w:proofErr w:type="spellEnd"/>
      <w:r w:rsidR="004052FB">
        <w:rPr>
          <w:rFonts w:ascii="Times New Roman" w:eastAsia="Times New Roman" w:hAnsi="Times New Roman" w:cs="Times New Roman"/>
        </w:rPr>
        <w:t xml:space="preserve"> </w:t>
      </w:r>
      <w:r>
        <w:rPr>
          <w:rFonts w:ascii="Times New Roman" w:eastAsia="Times New Roman" w:hAnsi="Times New Roman" w:cs="Times New Roman"/>
        </w:rPr>
        <w:t xml:space="preserve">epidermalization </w:t>
      </w:r>
      <w:r w:rsidR="004052FB">
        <w:rPr>
          <w:rFonts w:ascii="Times New Roman" w:eastAsia="Times New Roman" w:hAnsi="Times New Roman" w:cs="Times New Roman"/>
        </w:rPr>
        <w:t>mark</w:t>
      </w:r>
      <w:r>
        <w:rPr>
          <w:rFonts w:ascii="Times New Roman" w:eastAsia="Times New Roman" w:hAnsi="Times New Roman" w:cs="Times New Roman"/>
        </w:rPr>
        <w:t xml:space="preserve">s a “moment of fracture of the body from its humanness, refracted into a new subject position (‘Look, a Negro!’, or an ‘illegal alien’, or some other negatively racialized subject position). It is the </w:t>
      </w:r>
      <w:proofErr w:type="spellStart"/>
      <w:r>
        <w:rPr>
          <w:rFonts w:ascii="Times New Roman" w:eastAsia="Times New Roman" w:hAnsi="Times New Roman" w:cs="Times New Roman"/>
        </w:rPr>
        <w:t>interpellating</w:t>
      </w:r>
      <w:proofErr w:type="spellEnd"/>
      <w:r>
        <w:rPr>
          <w:rFonts w:ascii="Times New Roman" w:eastAsia="Times New Roman" w:hAnsi="Times New Roman" w:cs="Times New Roman"/>
        </w:rPr>
        <w:t xml:space="preserve"> gaze of the moment of contact that produces these moments of fracture for the racial Other, indeed making and marking one as racial Other, experiencing its ‘being through others.’”</w:t>
      </w:r>
      <w:r w:rsidR="004052FB">
        <w:rPr>
          <w:rStyle w:val="FootnoteReference"/>
          <w:rFonts w:ascii="Times New Roman" w:eastAsia="Times New Roman" w:hAnsi="Times New Roman" w:cs="Times New Roman"/>
        </w:rPr>
        <w:footnoteReference w:id="22"/>
      </w:r>
      <w:r w:rsidR="00A636BF">
        <w:rPr>
          <w:rFonts w:ascii="Times New Roman" w:eastAsia="Times New Roman" w:hAnsi="Times New Roman" w:cs="Times New Roman"/>
        </w:rPr>
        <w:t xml:space="preserve"> </w:t>
      </w:r>
    </w:p>
    <w:p w14:paraId="231D25FA" w14:textId="01E5DC5F" w:rsidR="0004449C" w:rsidRPr="0003244B" w:rsidRDefault="00731ED9" w:rsidP="0003244B">
      <w:pPr>
        <w:spacing w:after="0" w:line="240" w:lineRule="auto"/>
        <w:ind w:firstLine="720"/>
        <w:jc w:val="both"/>
        <w:rPr>
          <w:rFonts w:ascii="Times New Roman" w:eastAsia="Times New Roman" w:hAnsi="Times New Roman" w:cs="Times New Roman"/>
        </w:rPr>
      </w:pPr>
      <w:r>
        <w:rPr>
          <w:rFonts w:ascii="Times New Roman" w:hAnsi="Times New Roman" w:cs="Times New Roman"/>
          <w:shd w:val="clear" w:color="auto" w:fill="FFFFFF"/>
        </w:rPr>
        <w:lastRenderedPageBreak/>
        <w:t>For Fanon, all colonized people are “people in whom an inferiority complex has taken root, whose local cultural originality has been committed to the grave.”</w:t>
      </w:r>
      <w:r>
        <w:rPr>
          <w:rStyle w:val="FootnoteReference"/>
          <w:rFonts w:ascii="Times New Roman" w:hAnsi="Times New Roman" w:cs="Times New Roman"/>
          <w:shd w:val="clear" w:color="auto" w:fill="FFFFFF"/>
        </w:rPr>
        <w:footnoteReference w:id="23"/>
      </w:r>
      <w:r>
        <w:rPr>
          <w:rFonts w:ascii="Times New Roman" w:hAnsi="Times New Roman" w:cs="Times New Roman"/>
          <w:shd w:val="clear" w:color="auto" w:fill="FFFFFF"/>
        </w:rPr>
        <w:t xml:space="preserve"> </w:t>
      </w:r>
      <w:r w:rsidR="0003244B">
        <w:rPr>
          <w:rFonts w:ascii="Times New Roman" w:hAnsi="Times New Roman" w:cs="Times New Roman"/>
          <w:shd w:val="clear" w:color="auto" w:fill="FFFFFF"/>
        </w:rPr>
        <w:t xml:space="preserve">That </w:t>
      </w:r>
      <w:r w:rsidR="00035087">
        <w:rPr>
          <w:rFonts w:ascii="Times New Roman" w:hAnsi="Times New Roman" w:cs="Times New Roman"/>
          <w:shd w:val="clear" w:color="auto" w:fill="FFFFFF"/>
        </w:rPr>
        <w:t xml:space="preserve">inferiority </w:t>
      </w:r>
      <w:r w:rsidR="0003244B">
        <w:rPr>
          <w:rFonts w:ascii="Times New Roman" w:hAnsi="Times New Roman" w:cs="Times New Roman"/>
          <w:shd w:val="clear" w:color="auto" w:fill="FFFFFF"/>
        </w:rPr>
        <w:t xml:space="preserve">complex is at the core of their “being through others.” It is </w:t>
      </w:r>
      <w:r w:rsidR="000479EB">
        <w:rPr>
          <w:rFonts w:ascii="Times New Roman" w:hAnsi="Times New Roman" w:cs="Times New Roman"/>
          <w:shd w:val="clear" w:color="auto" w:fill="FFFFFF"/>
        </w:rPr>
        <w:t>also that complex</w:t>
      </w:r>
      <w:r w:rsidR="0003244B">
        <w:rPr>
          <w:rFonts w:ascii="Times New Roman" w:hAnsi="Times New Roman" w:cs="Times New Roman"/>
          <w:shd w:val="clear" w:color="auto" w:fill="FFFFFF"/>
        </w:rPr>
        <w:t xml:space="preserve"> </w:t>
      </w:r>
      <w:r w:rsidR="000479EB">
        <w:rPr>
          <w:rFonts w:ascii="Times New Roman" w:hAnsi="Times New Roman" w:cs="Times New Roman"/>
          <w:shd w:val="clear" w:color="auto" w:fill="FFFFFF"/>
        </w:rPr>
        <w:t>which the</w:t>
      </w:r>
      <w:r w:rsidR="0003244B">
        <w:rPr>
          <w:rFonts w:ascii="Times New Roman" w:hAnsi="Times New Roman" w:cs="Times New Roman"/>
          <w:shd w:val="clear" w:color="auto" w:fill="FFFFFF"/>
        </w:rPr>
        <w:t xml:space="preserve"> violence of decolonization </w:t>
      </w:r>
      <w:r w:rsidR="000479EB">
        <w:rPr>
          <w:rFonts w:ascii="Times New Roman" w:hAnsi="Times New Roman" w:cs="Times New Roman"/>
          <w:shd w:val="clear" w:color="auto" w:fill="FFFFFF"/>
        </w:rPr>
        <w:t>seeks</w:t>
      </w:r>
      <w:r w:rsidR="0003244B">
        <w:rPr>
          <w:rFonts w:ascii="Times New Roman" w:hAnsi="Times New Roman" w:cs="Times New Roman"/>
          <w:shd w:val="clear" w:color="auto" w:fill="FFFFFF"/>
        </w:rPr>
        <w:t xml:space="preserve"> to </w:t>
      </w:r>
      <w:r w:rsidR="000479EB">
        <w:rPr>
          <w:rFonts w:ascii="Times New Roman" w:hAnsi="Times New Roman" w:cs="Times New Roman"/>
          <w:shd w:val="clear" w:color="auto" w:fill="FFFFFF"/>
        </w:rPr>
        <w:t>eradicate</w:t>
      </w:r>
      <w:r w:rsidR="0003244B">
        <w:rPr>
          <w:rFonts w:ascii="Times New Roman" w:hAnsi="Times New Roman" w:cs="Times New Roman"/>
          <w:shd w:val="clear" w:color="auto" w:fill="FFFFFF"/>
        </w:rPr>
        <w:t xml:space="preserve">.   </w:t>
      </w:r>
    </w:p>
    <w:p w14:paraId="57919264" w14:textId="77777777" w:rsidR="003720B3" w:rsidRPr="00DD27E3" w:rsidRDefault="003720B3" w:rsidP="003720B3">
      <w:pPr>
        <w:spacing w:after="0" w:line="240" w:lineRule="auto"/>
        <w:rPr>
          <w:rFonts w:ascii="Times New Roman" w:hAnsi="Times New Roman" w:cs="Times New Roman"/>
          <w:shd w:val="clear" w:color="auto" w:fill="FFFFFF"/>
        </w:rPr>
      </w:pPr>
    </w:p>
    <w:p w14:paraId="3D998856" w14:textId="1696895E" w:rsidR="003720B3" w:rsidRPr="002575F7" w:rsidRDefault="002575F7" w:rsidP="005766A8">
      <w:pPr>
        <w:spacing w:after="0" w:line="240" w:lineRule="auto"/>
        <w:rPr>
          <w:rFonts w:ascii="Times New Roman" w:hAnsi="Times New Roman" w:cs="Times New Roman"/>
          <w:b/>
          <w:bCs/>
          <w:shd w:val="clear" w:color="auto" w:fill="FFFFFF"/>
        </w:rPr>
      </w:pPr>
      <w:r w:rsidRPr="002575F7">
        <w:rPr>
          <w:rFonts w:ascii="Times New Roman" w:hAnsi="Times New Roman" w:cs="Times New Roman"/>
          <w:b/>
          <w:bCs/>
          <w:shd w:val="clear" w:color="auto" w:fill="FFFFFF"/>
        </w:rPr>
        <w:t>2.</w:t>
      </w:r>
      <w:r w:rsidR="003720B3" w:rsidRPr="002575F7">
        <w:rPr>
          <w:rFonts w:ascii="Times New Roman" w:hAnsi="Times New Roman" w:cs="Times New Roman"/>
          <w:b/>
          <w:bCs/>
          <w:shd w:val="clear" w:color="auto" w:fill="FFFFFF"/>
        </w:rPr>
        <w:t xml:space="preserve"> </w:t>
      </w:r>
      <w:r w:rsidR="0037667E">
        <w:rPr>
          <w:rFonts w:ascii="Times New Roman" w:hAnsi="Times New Roman" w:cs="Times New Roman"/>
          <w:b/>
          <w:bCs/>
          <w:shd w:val="clear" w:color="auto" w:fill="FFFFFF"/>
        </w:rPr>
        <w:t>Decolonization</w:t>
      </w:r>
      <w:r w:rsidR="003720B3" w:rsidRPr="002575F7">
        <w:rPr>
          <w:rFonts w:ascii="Times New Roman" w:hAnsi="Times New Roman" w:cs="Times New Roman"/>
          <w:b/>
          <w:bCs/>
          <w:shd w:val="clear" w:color="auto" w:fill="FFFFFF"/>
        </w:rPr>
        <w:t xml:space="preserve"> and “the New Man”</w:t>
      </w:r>
    </w:p>
    <w:p w14:paraId="62E3D84C" w14:textId="77777777" w:rsidR="003720B3" w:rsidRDefault="003720B3" w:rsidP="003720B3">
      <w:pPr>
        <w:spacing w:after="0" w:line="240" w:lineRule="auto"/>
        <w:rPr>
          <w:rFonts w:ascii="Times New Roman" w:hAnsi="Times New Roman" w:cs="Times New Roman"/>
          <w:shd w:val="clear" w:color="auto" w:fill="FFFFFF"/>
        </w:rPr>
      </w:pPr>
    </w:p>
    <w:p w14:paraId="0ED0DCC5" w14:textId="6C307CDE" w:rsidR="00D92C16" w:rsidRDefault="00A41964" w:rsidP="00E41FC1">
      <w:pPr>
        <w:spacing w:after="0" w:line="240" w:lineRule="auto"/>
        <w:jc w:val="both"/>
        <w:rPr>
          <w:rFonts w:ascii="Times New Roman" w:hAnsi="Times New Roman" w:cs="Times New Roman"/>
          <w:shd w:val="clear" w:color="auto" w:fill="FFFFFF"/>
        </w:rPr>
      </w:pPr>
      <w:r w:rsidRPr="00FC5159">
        <w:rPr>
          <w:rFonts w:ascii="Times New Roman" w:hAnsi="Times New Roman" w:cs="Times New Roman"/>
          <w:shd w:val="clear" w:color="auto" w:fill="FFFFFF"/>
        </w:rPr>
        <w:t>Fanon writes,</w:t>
      </w:r>
      <w:r w:rsidR="00660689" w:rsidRPr="00FC5159">
        <w:rPr>
          <w:rFonts w:ascii="Times New Roman" w:hAnsi="Times New Roman" w:cs="Times New Roman"/>
          <w:shd w:val="clear" w:color="auto" w:fill="FFFFFF"/>
        </w:rPr>
        <w:t xml:space="preserve"> “For a colonized people, the most essential value, because it is the most meaningful, is first and foremost the land: the land, which must provide bread and, naturally, dignity</w:t>
      </w:r>
      <w:r w:rsidR="001A4481" w:rsidRPr="00FC5159">
        <w:rPr>
          <w:rFonts w:ascii="Times New Roman" w:hAnsi="Times New Roman" w:cs="Times New Roman"/>
          <w:shd w:val="clear" w:color="auto" w:fill="FFFFFF"/>
        </w:rPr>
        <w:t>.</w:t>
      </w:r>
      <w:r w:rsidR="00660689" w:rsidRPr="00FC5159">
        <w:rPr>
          <w:rFonts w:ascii="Times New Roman" w:hAnsi="Times New Roman" w:cs="Times New Roman"/>
          <w:shd w:val="clear" w:color="auto" w:fill="FFFFFF"/>
        </w:rPr>
        <w:t>”</w:t>
      </w:r>
      <w:r w:rsidR="001A4481" w:rsidRPr="00FC5159">
        <w:rPr>
          <w:rStyle w:val="FootnoteReference"/>
          <w:rFonts w:ascii="Times New Roman" w:hAnsi="Times New Roman" w:cs="Times New Roman"/>
          <w:shd w:val="clear" w:color="auto" w:fill="FFFFFF"/>
        </w:rPr>
        <w:footnoteReference w:id="24"/>
      </w:r>
      <w:r w:rsidR="00660689" w:rsidRPr="00FC5159">
        <w:rPr>
          <w:rFonts w:ascii="Times New Roman" w:hAnsi="Times New Roman" w:cs="Times New Roman"/>
          <w:shd w:val="clear" w:color="auto" w:fill="FFFFFF"/>
        </w:rPr>
        <w:t xml:space="preserve"> By dignity here, Fanon is not referring to an abstract ideal. Decolonialization is not governed by the Western dictum that all people are created equal.</w:t>
      </w:r>
      <w:r w:rsidR="005E5262">
        <w:rPr>
          <w:rStyle w:val="FootnoteReference"/>
          <w:rFonts w:ascii="Times New Roman" w:hAnsi="Times New Roman" w:cs="Times New Roman"/>
          <w:shd w:val="clear" w:color="auto" w:fill="FFFFFF"/>
        </w:rPr>
        <w:footnoteReference w:id="25"/>
      </w:r>
      <w:r w:rsidR="00660689" w:rsidRPr="00FC5159">
        <w:rPr>
          <w:rFonts w:ascii="Times New Roman" w:hAnsi="Times New Roman" w:cs="Times New Roman"/>
          <w:shd w:val="clear" w:color="auto" w:fill="FFFFFF"/>
        </w:rPr>
        <w:t xml:space="preserve"> </w:t>
      </w:r>
      <w:r w:rsidR="00845BF9" w:rsidRPr="00FC5159">
        <w:rPr>
          <w:rFonts w:ascii="Times New Roman" w:hAnsi="Times New Roman" w:cs="Times New Roman"/>
          <w:shd w:val="clear" w:color="auto" w:fill="FFFFFF"/>
        </w:rPr>
        <w:t>The</w:t>
      </w:r>
      <w:r w:rsidR="00660689" w:rsidRPr="00FC5159">
        <w:rPr>
          <w:rFonts w:ascii="Times New Roman" w:hAnsi="Times New Roman" w:cs="Times New Roman"/>
          <w:shd w:val="clear" w:color="auto" w:fill="FFFFFF"/>
        </w:rPr>
        <w:t xml:space="preserve"> guiding principle in a decolonial politic is: “the last shall be the first</w:t>
      </w:r>
      <w:r w:rsidR="001A4481" w:rsidRPr="00FC5159">
        <w:rPr>
          <w:rFonts w:ascii="Times New Roman" w:hAnsi="Times New Roman" w:cs="Times New Roman"/>
          <w:shd w:val="clear" w:color="auto" w:fill="FFFFFF"/>
        </w:rPr>
        <w:t>.</w:t>
      </w:r>
      <w:r w:rsidR="00660689" w:rsidRPr="00FC5159">
        <w:rPr>
          <w:rFonts w:ascii="Times New Roman" w:hAnsi="Times New Roman" w:cs="Times New Roman"/>
          <w:shd w:val="clear" w:color="auto" w:fill="FFFFFF"/>
        </w:rPr>
        <w:t>”</w:t>
      </w:r>
      <w:r w:rsidR="001A4481" w:rsidRPr="00FC5159">
        <w:rPr>
          <w:rStyle w:val="FootnoteReference"/>
          <w:rFonts w:ascii="Times New Roman" w:hAnsi="Times New Roman" w:cs="Times New Roman"/>
          <w:shd w:val="clear" w:color="auto" w:fill="FFFFFF"/>
        </w:rPr>
        <w:footnoteReference w:id="26"/>
      </w:r>
      <w:r w:rsidR="00660689" w:rsidRPr="00FC5159">
        <w:rPr>
          <w:rFonts w:ascii="Times New Roman" w:hAnsi="Times New Roman" w:cs="Times New Roman"/>
          <w:shd w:val="clear" w:color="auto" w:fill="FFFFFF"/>
        </w:rPr>
        <w:t xml:space="preserve"> Dignity is </w:t>
      </w:r>
      <w:r w:rsidR="005E5262">
        <w:rPr>
          <w:rFonts w:ascii="Times New Roman" w:hAnsi="Times New Roman" w:cs="Times New Roman"/>
          <w:shd w:val="clear" w:color="auto" w:fill="FFFFFF"/>
        </w:rPr>
        <w:t>achieved</w:t>
      </w:r>
      <w:r w:rsidR="00660689" w:rsidRPr="00FC5159">
        <w:rPr>
          <w:rFonts w:ascii="Times New Roman" w:hAnsi="Times New Roman" w:cs="Times New Roman"/>
          <w:shd w:val="clear" w:color="auto" w:fill="FFFFFF"/>
        </w:rPr>
        <w:t xml:space="preserve"> by “silencing the arrogance of the colonist, breaking his spiral of violence, and in a word ejecting him outright from the picture</w:t>
      </w:r>
      <w:r w:rsidR="001A4481" w:rsidRPr="00FC5159">
        <w:rPr>
          <w:rFonts w:ascii="Times New Roman" w:hAnsi="Times New Roman" w:cs="Times New Roman"/>
          <w:shd w:val="clear" w:color="auto" w:fill="FFFFFF"/>
        </w:rPr>
        <w:t>.</w:t>
      </w:r>
      <w:r w:rsidR="00660689" w:rsidRPr="00FC5159">
        <w:rPr>
          <w:rFonts w:ascii="Times New Roman" w:hAnsi="Times New Roman" w:cs="Times New Roman"/>
          <w:shd w:val="clear" w:color="auto" w:fill="FFFFFF"/>
        </w:rPr>
        <w:t>”</w:t>
      </w:r>
      <w:r w:rsidR="001A4481" w:rsidRPr="00FC5159">
        <w:rPr>
          <w:rStyle w:val="FootnoteReference"/>
          <w:rFonts w:ascii="Times New Roman" w:hAnsi="Times New Roman" w:cs="Times New Roman"/>
          <w:shd w:val="clear" w:color="auto" w:fill="FFFFFF"/>
        </w:rPr>
        <w:footnoteReference w:id="27"/>
      </w:r>
      <w:r w:rsidR="00660689" w:rsidRPr="00FC5159">
        <w:rPr>
          <w:rFonts w:ascii="Times New Roman" w:hAnsi="Times New Roman" w:cs="Times New Roman"/>
          <w:shd w:val="clear" w:color="auto" w:fill="FFFFFF"/>
        </w:rPr>
        <w:t xml:space="preserve"> </w:t>
      </w:r>
      <w:r w:rsidR="00926778" w:rsidRPr="00FC5159">
        <w:rPr>
          <w:rFonts w:ascii="Times New Roman" w:hAnsi="Times New Roman" w:cs="Times New Roman"/>
          <w:shd w:val="clear" w:color="auto" w:fill="FFFFFF"/>
        </w:rPr>
        <w:t xml:space="preserve">The decolonial struggle must result in the eradication of the colonial state and the </w:t>
      </w:r>
      <w:r w:rsidR="00845BF9" w:rsidRPr="00FC5159">
        <w:rPr>
          <w:rFonts w:ascii="Times New Roman" w:hAnsi="Times New Roman" w:cs="Times New Roman"/>
          <w:shd w:val="clear" w:color="auto" w:fill="FFFFFF"/>
        </w:rPr>
        <w:t xml:space="preserve">permanent </w:t>
      </w:r>
      <w:r w:rsidR="00926778" w:rsidRPr="00FC5159">
        <w:rPr>
          <w:rFonts w:ascii="Times New Roman" w:hAnsi="Times New Roman" w:cs="Times New Roman"/>
          <w:shd w:val="clear" w:color="auto" w:fill="FFFFFF"/>
        </w:rPr>
        <w:t>removal of the colonist</w:t>
      </w:r>
      <w:r w:rsidR="001D2563" w:rsidRPr="00FC5159">
        <w:rPr>
          <w:rFonts w:ascii="Times New Roman" w:hAnsi="Times New Roman" w:cs="Times New Roman"/>
          <w:shd w:val="clear" w:color="auto" w:fill="FFFFFF"/>
        </w:rPr>
        <w:t>.</w:t>
      </w:r>
      <w:r w:rsidR="00D92C16" w:rsidRPr="00FC5159">
        <w:rPr>
          <w:rFonts w:ascii="Times New Roman" w:hAnsi="Times New Roman" w:cs="Times New Roman"/>
          <w:shd w:val="clear" w:color="auto" w:fill="FFFFFF"/>
        </w:rPr>
        <w:t xml:space="preserve"> </w:t>
      </w:r>
      <w:r w:rsidR="001D2563" w:rsidRPr="00FC5159">
        <w:rPr>
          <w:rFonts w:ascii="Times New Roman" w:hAnsi="Times New Roman" w:cs="Times New Roman"/>
          <w:shd w:val="clear" w:color="auto" w:fill="FFFFFF"/>
        </w:rPr>
        <w:t>To this end, Fanon argues that the colonized must cultivate a “national consciousness</w:t>
      </w:r>
      <w:r w:rsidR="0019182C">
        <w:rPr>
          <w:rFonts w:ascii="Times New Roman" w:hAnsi="Times New Roman" w:cs="Times New Roman"/>
          <w:shd w:val="clear" w:color="auto" w:fill="FFFFFF"/>
        </w:rPr>
        <w:t>.</w:t>
      </w:r>
      <w:r w:rsidR="001D2563" w:rsidRPr="00FC5159">
        <w:rPr>
          <w:rFonts w:ascii="Times New Roman" w:hAnsi="Times New Roman" w:cs="Times New Roman"/>
          <w:shd w:val="clear" w:color="auto" w:fill="FFFFFF"/>
        </w:rPr>
        <w:t xml:space="preserve">” </w:t>
      </w:r>
      <w:r w:rsidR="0019182C">
        <w:rPr>
          <w:rFonts w:ascii="Times New Roman" w:hAnsi="Times New Roman" w:cs="Times New Roman"/>
          <w:shd w:val="clear" w:color="auto" w:fill="FFFFFF"/>
        </w:rPr>
        <w:t>T</w:t>
      </w:r>
      <w:r w:rsidR="001D2563" w:rsidRPr="00FC5159">
        <w:rPr>
          <w:rFonts w:ascii="Times New Roman" w:hAnsi="Times New Roman" w:cs="Times New Roman"/>
          <w:shd w:val="clear" w:color="auto" w:fill="FFFFFF"/>
        </w:rPr>
        <w:t>his is not an identitarian politic based on race</w:t>
      </w:r>
      <w:r w:rsidR="00366622">
        <w:rPr>
          <w:rFonts w:ascii="Times New Roman" w:hAnsi="Times New Roman" w:cs="Times New Roman"/>
          <w:shd w:val="clear" w:color="auto" w:fill="FFFFFF"/>
        </w:rPr>
        <w:t xml:space="preserve">, </w:t>
      </w:r>
      <w:r w:rsidR="001D2563" w:rsidRPr="00FC5159">
        <w:rPr>
          <w:rFonts w:ascii="Times New Roman" w:hAnsi="Times New Roman" w:cs="Times New Roman"/>
          <w:shd w:val="clear" w:color="auto" w:fill="FFFFFF"/>
        </w:rPr>
        <w:t>class</w:t>
      </w:r>
      <w:r w:rsidR="00366622">
        <w:rPr>
          <w:rFonts w:ascii="Times New Roman" w:hAnsi="Times New Roman" w:cs="Times New Roman"/>
          <w:shd w:val="clear" w:color="auto" w:fill="FFFFFF"/>
        </w:rPr>
        <w:t xml:space="preserve"> or even nationality</w:t>
      </w:r>
      <w:r w:rsidR="001D2563" w:rsidRPr="00FC5159">
        <w:rPr>
          <w:rFonts w:ascii="Times New Roman" w:hAnsi="Times New Roman" w:cs="Times New Roman"/>
          <w:shd w:val="clear" w:color="auto" w:fill="FFFFFF"/>
        </w:rPr>
        <w:t>.</w:t>
      </w:r>
      <w:r w:rsidR="001D2563" w:rsidRPr="00FC5159">
        <w:rPr>
          <w:rStyle w:val="FootnoteReference"/>
          <w:rFonts w:ascii="Times New Roman" w:hAnsi="Times New Roman" w:cs="Times New Roman"/>
          <w:shd w:val="clear" w:color="auto" w:fill="FFFFFF"/>
        </w:rPr>
        <w:footnoteReference w:id="28"/>
      </w:r>
      <w:r w:rsidR="001D2563" w:rsidRPr="00FC5159">
        <w:rPr>
          <w:rFonts w:ascii="Times New Roman" w:hAnsi="Times New Roman" w:cs="Times New Roman"/>
          <w:shd w:val="clear" w:color="auto" w:fill="FFFFFF"/>
        </w:rPr>
        <w:t xml:space="preserve"> Rather, it reflects a collective commitment to solidarity</w:t>
      </w:r>
      <w:r w:rsidR="00845BF9" w:rsidRPr="00FC5159">
        <w:rPr>
          <w:rFonts w:ascii="Times New Roman" w:hAnsi="Times New Roman" w:cs="Times New Roman"/>
          <w:shd w:val="clear" w:color="auto" w:fill="FFFFFF"/>
        </w:rPr>
        <w:t>, liberation</w:t>
      </w:r>
      <w:r w:rsidR="001D2563" w:rsidRPr="00FC5159">
        <w:rPr>
          <w:rFonts w:ascii="Times New Roman" w:hAnsi="Times New Roman" w:cs="Times New Roman"/>
          <w:shd w:val="clear" w:color="auto" w:fill="FFFFFF"/>
        </w:rPr>
        <w:t xml:space="preserve"> and humanity. National consciousness is a </w:t>
      </w:r>
      <w:r w:rsidR="00047F3A">
        <w:rPr>
          <w:rFonts w:ascii="Times New Roman" w:hAnsi="Times New Roman" w:cs="Times New Roman"/>
          <w:shd w:val="clear" w:color="auto" w:fill="FFFFFF"/>
        </w:rPr>
        <w:t>revolutionary program</w:t>
      </w:r>
      <w:r w:rsidR="001D2563" w:rsidRPr="00FC5159">
        <w:rPr>
          <w:rFonts w:ascii="Times New Roman" w:hAnsi="Times New Roman" w:cs="Times New Roman"/>
          <w:shd w:val="clear" w:color="auto" w:fill="FFFFFF"/>
        </w:rPr>
        <w:t xml:space="preserve"> that must ultimately strive to become a</w:t>
      </w:r>
      <w:r w:rsidR="00845BF9" w:rsidRPr="00FC5159">
        <w:rPr>
          <w:rFonts w:ascii="Times New Roman" w:hAnsi="Times New Roman" w:cs="Times New Roman"/>
          <w:shd w:val="clear" w:color="auto" w:fill="FFFFFF"/>
        </w:rPr>
        <w:t>n international</w:t>
      </w:r>
      <w:r w:rsidR="001D2563" w:rsidRPr="00FC5159">
        <w:rPr>
          <w:rFonts w:ascii="Times New Roman" w:hAnsi="Times New Roman" w:cs="Times New Roman"/>
          <w:shd w:val="clear" w:color="auto" w:fill="FFFFFF"/>
        </w:rPr>
        <w:t xml:space="preserve"> “social and political consciousness,” or “a new humanism.”</w:t>
      </w:r>
      <w:r w:rsidR="001D2563" w:rsidRPr="00FC5159">
        <w:rPr>
          <w:rStyle w:val="FootnoteReference"/>
          <w:rFonts w:ascii="Times New Roman" w:hAnsi="Times New Roman" w:cs="Times New Roman"/>
          <w:shd w:val="clear" w:color="auto" w:fill="FFFFFF"/>
        </w:rPr>
        <w:footnoteReference w:id="29"/>
      </w:r>
      <w:r w:rsidR="00E41FC1">
        <w:rPr>
          <w:rFonts w:ascii="Times New Roman" w:hAnsi="Times New Roman" w:cs="Times New Roman"/>
          <w:shd w:val="clear" w:color="auto" w:fill="FFFFFF"/>
        </w:rPr>
        <w:t xml:space="preserve"> </w:t>
      </w:r>
    </w:p>
    <w:p w14:paraId="36B5CA46" w14:textId="77E6AFE5" w:rsidR="001D2563" w:rsidRDefault="00F874E7" w:rsidP="00366622">
      <w:pPr>
        <w:spacing w:after="0" w:line="240" w:lineRule="auto"/>
        <w:ind w:firstLine="720"/>
        <w:jc w:val="both"/>
        <w:rPr>
          <w:rFonts w:ascii="Times New Roman" w:hAnsi="Times New Roman" w:cs="Times New Roman"/>
          <w:shd w:val="clear" w:color="auto" w:fill="FFFFFF"/>
        </w:rPr>
      </w:pPr>
      <w:r w:rsidRPr="00E61482">
        <w:rPr>
          <w:rFonts w:ascii="Times New Roman" w:hAnsi="Times New Roman" w:cs="Times New Roman"/>
          <w:shd w:val="clear" w:color="auto" w:fill="FFFFFF"/>
        </w:rPr>
        <w:t xml:space="preserve">This section </w:t>
      </w:r>
      <w:r w:rsidR="001D2563">
        <w:rPr>
          <w:rFonts w:ascii="Times New Roman" w:hAnsi="Times New Roman" w:cs="Times New Roman"/>
          <w:shd w:val="clear" w:color="auto" w:fill="FFFFFF"/>
        </w:rPr>
        <w:t xml:space="preserve">provides an account of national consciousness and this new humanism. </w:t>
      </w:r>
      <w:r w:rsidR="00845BF9">
        <w:rPr>
          <w:rFonts w:ascii="Times New Roman" w:hAnsi="Times New Roman" w:cs="Times New Roman"/>
          <w:shd w:val="clear" w:color="auto" w:fill="FFFFFF"/>
        </w:rPr>
        <w:t>In doing so, it</w:t>
      </w:r>
      <w:r w:rsidR="00366622">
        <w:rPr>
          <w:rFonts w:ascii="Times New Roman" w:hAnsi="Times New Roman" w:cs="Times New Roman"/>
          <w:shd w:val="clear" w:color="auto" w:fill="FFFFFF"/>
        </w:rPr>
        <w:t xml:space="preserve"> aims to accomplish two goals; first, to highlight how liberation of the nation goes </w:t>
      </w:r>
      <w:proofErr w:type="gramStart"/>
      <w:r w:rsidR="00366622">
        <w:rPr>
          <w:rFonts w:ascii="Times New Roman" w:hAnsi="Times New Roman" w:cs="Times New Roman"/>
          <w:shd w:val="clear" w:color="auto" w:fill="FFFFFF"/>
        </w:rPr>
        <w:t>hand-in-hand</w:t>
      </w:r>
      <w:proofErr w:type="gramEnd"/>
      <w:r w:rsidR="00366622">
        <w:rPr>
          <w:rFonts w:ascii="Times New Roman" w:hAnsi="Times New Roman" w:cs="Times New Roman"/>
          <w:shd w:val="clear" w:color="auto" w:fill="FFFFFF"/>
        </w:rPr>
        <w:t xml:space="preserve"> with the liberation of the person at the level of their subjectivity. Second, this section sheds light on the kind of nation that decolonization should strive towards. As such, it sheds </w:t>
      </w:r>
      <w:r w:rsidR="00047F3A">
        <w:rPr>
          <w:rFonts w:ascii="Times New Roman" w:hAnsi="Times New Roman" w:cs="Times New Roman"/>
          <w:shd w:val="clear" w:color="auto" w:fill="FFFFFF"/>
        </w:rPr>
        <w:t xml:space="preserve">some </w:t>
      </w:r>
      <w:r w:rsidR="00366622">
        <w:rPr>
          <w:rFonts w:ascii="Times New Roman" w:hAnsi="Times New Roman" w:cs="Times New Roman"/>
          <w:shd w:val="clear" w:color="auto" w:fill="FFFFFF"/>
        </w:rPr>
        <w:t xml:space="preserve">light into what Fanon envisions as the legitimate state alternative to colonial society. </w:t>
      </w:r>
    </w:p>
    <w:p w14:paraId="49B2F1BC" w14:textId="77777777" w:rsidR="007E4511" w:rsidRDefault="007E4511" w:rsidP="003720B3">
      <w:pPr>
        <w:spacing w:after="0" w:line="240" w:lineRule="auto"/>
        <w:rPr>
          <w:rFonts w:ascii="Times New Roman" w:hAnsi="Times New Roman" w:cs="Times New Roman"/>
          <w:shd w:val="clear" w:color="auto" w:fill="FFFFFF"/>
        </w:rPr>
      </w:pPr>
    </w:p>
    <w:p w14:paraId="1AFEAA9B" w14:textId="38E81A32" w:rsidR="00C3737E" w:rsidRPr="005766A8" w:rsidRDefault="00C3737E" w:rsidP="00C3737E">
      <w:pPr>
        <w:spacing w:after="0" w:line="240" w:lineRule="auto"/>
        <w:rPr>
          <w:rFonts w:ascii="Times New Roman" w:hAnsi="Times New Roman" w:cs="Times New Roman"/>
          <w:shd w:val="clear" w:color="auto" w:fill="FFFFFF"/>
        </w:rPr>
      </w:pPr>
      <w:r>
        <w:rPr>
          <w:rFonts w:ascii="Times New Roman" w:hAnsi="Times New Roman" w:cs="Times New Roman"/>
          <w:i/>
          <w:iCs/>
          <w:shd w:val="clear" w:color="auto" w:fill="FFFFFF"/>
        </w:rPr>
        <w:t xml:space="preserve">2.1 </w:t>
      </w:r>
      <w:r w:rsidR="00306D68">
        <w:rPr>
          <w:rFonts w:ascii="Times New Roman" w:hAnsi="Times New Roman" w:cs="Times New Roman"/>
          <w:i/>
          <w:iCs/>
          <w:shd w:val="clear" w:color="auto" w:fill="FFFFFF"/>
        </w:rPr>
        <w:t>National Consciousness</w:t>
      </w:r>
      <w:r w:rsidR="00396FA5">
        <w:rPr>
          <w:rFonts w:ascii="Times New Roman" w:hAnsi="Times New Roman" w:cs="Times New Roman"/>
          <w:i/>
          <w:iCs/>
          <w:shd w:val="clear" w:color="auto" w:fill="FFFFFF"/>
        </w:rPr>
        <w:t xml:space="preserve"> and the Class Struggle</w:t>
      </w:r>
    </w:p>
    <w:p w14:paraId="089D02D0" w14:textId="77777777" w:rsidR="003F0032" w:rsidRDefault="003F0032" w:rsidP="003F0032">
      <w:pPr>
        <w:spacing w:after="0" w:line="240" w:lineRule="auto"/>
        <w:jc w:val="both"/>
        <w:rPr>
          <w:rFonts w:ascii="Times New Roman" w:hAnsi="Times New Roman" w:cs="Times New Roman"/>
          <w:shd w:val="clear" w:color="auto" w:fill="FFFFFF"/>
        </w:rPr>
      </w:pPr>
    </w:p>
    <w:p w14:paraId="1349AEE9" w14:textId="01DA4BAA" w:rsidR="00274960" w:rsidRDefault="00756843" w:rsidP="00756843">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Fanon describes national consciousness as “the coordinated crystallization of the people’s innermost aspirations” and “the most tangible, immediate product of popular mobilization.”</w:t>
      </w:r>
      <w:r>
        <w:rPr>
          <w:rStyle w:val="FootnoteReference"/>
          <w:rFonts w:ascii="Times New Roman" w:hAnsi="Times New Roman" w:cs="Times New Roman"/>
          <w:shd w:val="clear" w:color="auto" w:fill="FFFFFF"/>
        </w:rPr>
        <w:footnoteReference w:id="30"/>
      </w:r>
      <w:r>
        <w:rPr>
          <w:rFonts w:ascii="Times New Roman" w:hAnsi="Times New Roman" w:cs="Times New Roman"/>
          <w:shd w:val="clear" w:color="auto" w:fill="FFFFFF"/>
        </w:rPr>
        <w:t xml:space="preserve"> </w:t>
      </w:r>
      <w:r w:rsidR="005E5262">
        <w:rPr>
          <w:rFonts w:ascii="Times New Roman" w:hAnsi="Times New Roman" w:cs="Times New Roman"/>
          <w:shd w:val="clear" w:color="auto" w:fill="FFFFFF"/>
        </w:rPr>
        <w:t>National consciousness as</w:t>
      </w:r>
      <w:r>
        <w:rPr>
          <w:rFonts w:ascii="Times New Roman" w:hAnsi="Times New Roman" w:cs="Times New Roman"/>
          <w:shd w:val="clear" w:color="auto" w:fill="FFFFFF"/>
        </w:rPr>
        <w:t xml:space="preserve"> “the living expression of the nation is the collective consciousness in motion of the entire people. It is the enlightened and coherent praxis of the men and women.”</w:t>
      </w:r>
      <w:r>
        <w:rPr>
          <w:rStyle w:val="FootnoteReference"/>
          <w:rFonts w:ascii="Times New Roman" w:hAnsi="Times New Roman" w:cs="Times New Roman"/>
          <w:shd w:val="clear" w:color="auto" w:fill="FFFFFF"/>
        </w:rPr>
        <w:footnoteReference w:id="31"/>
      </w:r>
      <w:r>
        <w:rPr>
          <w:rFonts w:ascii="Times New Roman" w:hAnsi="Times New Roman" w:cs="Times New Roman"/>
          <w:shd w:val="clear" w:color="auto" w:fill="FFFFFF"/>
        </w:rPr>
        <w:t xml:space="preserve"> </w:t>
      </w:r>
      <w:r w:rsidR="00647371">
        <w:rPr>
          <w:rFonts w:ascii="Times New Roman" w:hAnsi="Times New Roman" w:cs="Times New Roman"/>
          <w:shd w:val="clear" w:color="auto" w:fill="FFFFFF"/>
        </w:rPr>
        <w:t xml:space="preserve">Whereas colonialism sought to make even dreams of </w:t>
      </w:r>
      <w:r w:rsidR="00AD17F1">
        <w:rPr>
          <w:rFonts w:ascii="Times New Roman" w:hAnsi="Times New Roman" w:cs="Times New Roman"/>
          <w:shd w:val="clear" w:color="auto" w:fill="FFFFFF"/>
        </w:rPr>
        <w:t>freedom</w:t>
      </w:r>
      <w:r w:rsidR="00647371">
        <w:rPr>
          <w:rFonts w:ascii="Times New Roman" w:hAnsi="Times New Roman" w:cs="Times New Roman"/>
          <w:shd w:val="clear" w:color="auto" w:fill="FFFFFF"/>
        </w:rPr>
        <w:t xml:space="preserve"> impossible, the emergence of national consciousness demonstrates the people’s resolve to forge their own destiny on their own terms.</w:t>
      </w:r>
      <w:r w:rsidR="00647371">
        <w:rPr>
          <w:rStyle w:val="FootnoteReference"/>
          <w:rFonts w:ascii="Times New Roman" w:hAnsi="Times New Roman" w:cs="Times New Roman"/>
          <w:shd w:val="clear" w:color="auto" w:fill="FFFFFF"/>
        </w:rPr>
        <w:footnoteReference w:id="32"/>
      </w:r>
      <w:r w:rsidR="00647371">
        <w:rPr>
          <w:rFonts w:ascii="Times New Roman" w:hAnsi="Times New Roman" w:cs="Times New Roman"/>
          <w:shd w:val="clear" w:color="auto" w:fill="FFFFFF"/>
        </w:rPr>
        <w:t xml:space="preserve"> Importantly then, n</w:t>
      </w:r>
      <w:r w:rsidR="001A5AA7">
        <w:rPr>
          <w:rFonts w:ascii="Times New Roman" w:hAnsi="Times New Roman" w:cs="Times New Roman"/>
          <w:shd w:val="clear" w:color="auto" w:fill="FFFFFF"/>
        </w:rPr>
        <w:t xml:space="preserve">ational consciousness, unlike nationalism, is not an identitarian politic. The point here is not that all people unite under the banner of </w:t>
      </w:r>
      <w:r w:rsidR="00647371">
        <w:rPr>
          <w:rFonts w:ascii="Times New Roman" w:hAnsi="Times New Roman" w:cs="Times New Roman"/>
          <w:shd w:val="clear" w:color="auto" w:fill="FFFFFF"/>
        </w:rPr>
        <w:t xml:space="preserve">a common identity, or that they </w:t>
      </w:r>
      <w:r w:rsidR="00647371">
        <w:rPr>
          <w:rFonts w:ascii="Times New Roman" w:hAnsi="Times New Roman" w:cs="Times New Roman"/>
          <w:shd w:val="clear" w:color="auto" w:fill="FFFFFF"/>
        </w:rPr>
        <w:lastRenderedPageBreak/>
        <w:t xml:space="preserve">forsake their own individuality in the name of </w:t>
      </w:r>
      <w:r w:rsidR="00AD17F1">
        <w:rPr>
          <w:rFonts w:ascii="Times New Roman" w:hAnsi="Times New Roman" w:cs="Times New Roman"/>
          <w:shd w:val="clear" w:color="auto" w:fill="FFFFFF"/>
        </w:rPr>
        <w:t>protecting the</w:t>
      </w:r>
      <w:r w:rsidR="00647371">
        <w:rPr>
          <w:rFonts w:ascii="Times New Roman" w:hAnsi="Times New Roman" w:cs="Times New Roman"/>
          <w:shd w:val="clear" w:color="auto" w:fill="FFFFFF"/>
        </w:rPr>
        <w:t xml:space="preserve"> nation. What unites the people is their </w:t>
      </w:r>
      <w:r w:rsidR="00274960">
        <w:rPr>
          <w:rFonts w:ascii="Times New Roman" w:hAnsi="Times New Roman" w:cs="Times New Roman"/>
          <w:shd w:val="clear" w:color="auto" w:fill="FFFFFF"/>
        </w:rPr>
        <w:t xml:space="preserve">desire to </w:t>
      </w:r>
      <w:r w:rsidR="00D25F73">
        <w:rPr>
          <w:rFonts w:ascii="Times New Roman" w:hAnsi="Times New Roman" w:cs="Times New Roman"/>
          <w:shd w:val="clear" w:color="auto" w:fill="FFFFFF"/>
        </w:rPr>
        <w:t>liberate themselves and</w:t>
      </w:r>
      <w:r w:rsidR="00274960">
        <w:rPr>
          <w:rFonts w:ascii="Times New Roman" w:hAnsi="Times New Roman" w:cs="Times New Roman"/>
          <w:shd w:val="clear" w:color="auto" w:fill="FFFFFF"/>
        </w:rPr>
        <w:t xml:space="preserve"> create a freer society. </w:t>
      </w:r>
      <w:r w:rsidR="00AD17F1">
        <w:rPr>
          <w:rFonts w:ascii="Times New Roman" w:hAnsi="Times New Roman" w:cs="Times New Roman"/>
          <w:shd w:val="clear" w:color="auto" w:fill="FFFFFF"/>
        </w:rPr>
        <w:t xml:space="preserve"> </w:t>
      </w:r>
    </w:p>
    <w:p w14:paraId="0D9E3841" w14:textId="0D83E14B" w:rsidR="00FC1AFD" w:rsidRDefault="004936B6" w:rsidP="005E5262">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In embracing national consciousness, </w:t>
      </w:r>
      <w:r w:rsidR="00B93A1C">
        <w:rPr>
          <w:rFonts w:ascii="Times New Roman" w:hAnsi="Times New Roman" w:cs="Times New Roman"/>
          <w:shd w:val="clear" w:color="auto" w:fill="FFFFFF"/>
        </w:rPr>
        <w:t>each person</w:t>
      </w:r>
      <w:r>
        <w:rPr>
          <w:rFonts w:ascii="Times New Roman" w:hAnsi="Times New Roman" w:cs="Times New Roman"/>
          <w:shd w:val="clear" w:color="auto" w:fill="FFFFFF"/>
        </w:rPr>
        <w:t>, in concert with others, exercise</w:t>
      </w:r>
      <w:r w:rsidR="00B93A1C">
        <w:rPr>
          <w:rFonts w:ascii="Times New Roman" w:hAnsi="Times New Roman" w:cs="Times New Roman"/>
          <w:shd w:val="clear" w:color="auto" w:fill="FFFFFF"/>
        </w:rPr>
        <w:t>s</w:t>
      </w:r>
      <w:r>
        <w:rPr>
          <w:rFonts w:ascii="Times New Roman" w:hAnsi="Times New Roman" w:cs="Times New Roman"/>
          <w:shd w:val="clear" w:color="auto" w:fill="FFFFFF"/>
        </w:rPr>
        <w:t xml:space="preserve"> their own subjectivity. </w:t>
      </w:r>
      <w:r w:rsidR="00B93A1C">
        <w:rPr>
          <w:rFonts w:ascii="Times New Roman" w:hAnsi="Times New Roman" w:cs="Times New Roman"/>
          <w:shd w:val="clear" w:color="auto" w:fill="FFFFFF"/>
        </w:rPr>
        <w:t xml:space="preserve">As free subjects, each is responsible for the shape their new nation takes, the values it champions, and their own flourishing as individuals and a nation. </w:t>
      </w:r>
      <w:r w:rsidR="00710029">
        <w:rPr>
          <w:rFonts w:ascii="Times New Roman" w:hAnsi="Times New Roman" w:cs="Times New Roman"/>
          <w:shd w:val="clear" w:color="auto" w:fill="FFFFFF"/>
        </w:rPr>
        <w:t>To this end, t</w:t>
      </w:r>
      <w:r w:rsidR="005D0E4D">
        <w:rPr>
          <w:rFonts w:ascii="Times New Roman" w:hAnsi="Times New Roman" w:cs="Times New Roman"/>
          <w:shd w:val="clear" w:color="auto" w:fill="FFFFFF"/>
        </w:rPr>
        <w:t>he people “must not be content to define itself in relation to values which preceded it.”</w:t>
      </w:r>
      <w:r w:rsidR="00756843">
        <w:rPr>
          <w:rStyle w:val="FootnoteReference"/>
          <w:rFonts w:ascii="Times New Roman" w:hAnsi="Times New Roman" w:cs="Times New Roman"/>
          <w:shd w:val="clear" w:color="auto" w:fill="FFFFFF"/>
        </w:rPr>
        <w:footnoteReference w:id="33"/>
      </w:r>
      <w:r w:rsidR="005D0E4D">
        <w:rPr>
          <w:rFonts w:ascii="Times New Roman" w:hAnsi="Times New Roman" w:cs="Times New Roman"/>
          <w:shd w:val="clear" w:color="auto" w:fill="FFFFFF"/>
        </w:rPr>
        <w:t xml:space="preserve"> </w:t>
      </w:r>
      <w:r w:rsidR="00756843">
        <w:rPr>
          <w:rFonts w:ascii="Times New Roman" w:hAnsi="Times New Roman" w:cs="Times New Roman"/>
          <w:shd w:val="clear" w:color="auto" w:fill="FFFFFF"/>
        </w:rPr>
        <w:t>This</w:t>
      </w:r>
      <w:r w:rsidR="00710029">
        <w:rPr>
          <w:rFonts w:ascii="Times New Roman" w:hAnsi="Times New Roman" w:cs="Times New Roman"/>
          <w:shd w:val="clear" w:color="auto" w:fill="FFFFFF"/>
        </w:rPr>
        <w:t xml:space="preserve"> means moving beyond the “unequivocal choice between socialism and capitalism such as they have been defined by men from different continents and different periods of time.”</w:t>
      </w:r>
      <w:r w:rsidR="00710029">
        <w:rPr>
          <w:rStyle w:val="FootnoteReference"/>
          <w:rFonts w:ascii="Times New Roman" w:hAnsi="Times New Roman" w:cs="Times New Roman"/>
          <w:shd w:val="clear" w:color="auto" w:fill="FFFFFF"/>
        </w:rPr>
        <w:footnoteReference w:id="34"/>
      </w:r>
      <w:r w:rsidR="00710029">
        <w:rPr>
          <w:rFonts w:ascii="Times New Roman" w:hAnsi="Times New Roman" w:cs="Times New Roman"/>
          <w:shd w:val="clear" w:color="auto" w:fill="FFFFFF"/>
        </w:rPr>
        <w:t xml:space="preserve"> In other words, the people cannot allow themse</w:t>
      </w:r>
      <w:r w:rsidR="00CF3651">
        <w:rPr>
          <w:rFonts w:ascii="Times New Roman" w:hAnsi="Times New Roman" w:cs="Times New Roman"/>
          <w:shd w:val="clear" w:color="auto" w:fill="FFFFFF"/>
        </w:rPr>
        <w:t>l</w:t>
      </w:r>
      <w:r w:rsidR="00710029">
        <w:rPr>
          <w:rFonts w:ascii="Times New Roman" w:hAnsi="Times New Roman" w:cs="Times New Roman"/>
          <w:shd w:val="clear" w:color="auto" w:fill="FFFFFF"/>
        </w:rPr>
        <w:t xml:space="preserve">ves to be </w:t>
      </w:r>
      <w:r w:rsidR="005E5262">
        <w:rPr>
          <w:rFonts w:ascii="Times New Roman" w:hAnsi="Times New Roman" w:cs="Times New Roman"/>
          <w:shd w:val="clear" w:color="auto" w:fill="FFFFFF"/>
        </w:rPr>
        <w:t>limited</w:t>
      </w:r>
      <w:r w:rsidR="00710029">
        <w:rPr>
          <w:rFonts w:ascii="Times New Roman" w:hAnsi="Times New Roman" w:cs="Times New Roman"/>
          <w:shd w:val="clear" w:color="auto" w:fill="FFFFFF"/>
        </w:rPr>
        <w:t xml:space="preserve"> by </w:t>
      </w:r>
      <w:r w:rsidR="0037667E">
        <w:rPr>
          <w:rFonts w:ascii="Times New Roman" w:hAnsi="Times New Roman" w:cs="Times New Roman"/>
          <w:shd w:val="clear" w:color="auto" w:fill="FFFFFF"/>
        </w:rPr>
        <w:t>old</w:t>
      </w:r>
      <w:r w:rsidR="00710029">
        <w:rPr>
          <w:rFonts w:ascii="Times New Roman" w:hAnsi="Times New Roman" w:cs="Times New Roman"/>
          <w:shd w:val="clear" w:color="auto" w:fill="FFFFFF"/>
        </w:rPr>
        <w:t xml:space="preserve"> Manichaean logics.</w:t>
      </w:r>
      <w:r w:rsidR="005E5262">
        <w:rPr>
          <w:rFonts w:ascii="Times New Roman" w:hAnsi="Times New Roman" w:cs="Times New Roman"/>
          <w:shd w:val="clear" w:color="auto" w:fill="FFFFFF"/>
        </w:rPr>
        <w:t xml:space="preserve"> They must exercise their subjectivity to build new systems of governance based on their own lived experiences and the specific material reality </w:t>
      </w:r>
      <w:r w:rsidR="00FC1AFD">
        <w:rPr>
          <w:rFonts w:ascii="Times New Roman" w:hAnsi="Times New Roman" w:cs="Times New Roman"/>
          <w:shd w:val="clear" w:color="auto" w:fill="FFFFFF"/>
        </w:rPr>
        <w:t>in which they live</w:t>
      </w:r>
      <w:r w:rsidR="005E5262">
        <w:rPr>
          <w:rFonts w:ascii="Times New Roman" w:hAnsi="Times New Roman" w:cs="Times New Roman"/>
          <w:shd w:val="clear" w:color="auto" w:fill="FFFFFF"/>
        </w:rPr>
        <w:t>.</w:t>
      </w:r>
      <w:r w:rsidR="00710029">
        <w:rPr>
          <w:rFonts w:ascii="Times New Roman" w:hAnsi="Times New Roman" w:cs="Times New Roman"/>
          <w:shd w:val="clear" w:color="auto" w:fill="FFFFFF"/>
        </w:rPr>
        <w:t xml:space="preserve"> </w:t>
      </w:r>
    </w:p>
    <w:p w14:paraId="5314A97B" w14:textId="62521F39" w:rsidR="00306D68" w:rsidRPr="00231247" w:rsidRDefault="00C3737E" w:rsidP="00F538A2">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Part of the tragedy of </w:t>
      </w:r>
      <w:r w:rsidR="00FC1AFD">
        <w:rPr>
          <w:rFonts w:ascii="Times New Roman" w:hAnsi="Times New Roman" w:cs="Times New Roman"/>
          <w:shd w:val="clear" w:color="auto" w:fill="FFFFFF"/>
        </w:rPr>
        <w:t>colonialism</w:t>
      </w:r>
      <w:r>
        <w:rPr>
          <w:rFonts w:ascii="Times New Roman" w:hAnsi="Times New Roman" w:cs="Times New Roman"/>
          <w:shd w:val="clear" w:color="auto" w:fill="FFFFFF"/>
        </w:rPr>
        <w:t xml:space="preserve"> is that it imposed a political, social </w:t>
      </w:r>
      <w:r w:rsidR="00AD17F1">
        <w:rPr>
          <w:rFonts w:ascii="Times New Roman" w:hAnsi="Times New Roman" w:cs="Times New Roman"/>
          <w:shd w:val="clear" w:color="auto" w:fill="FFFFFF"/>
        </w:rPr>
        <w:t>and</w:t>
      </w:r>
      <w:r>
        <w:rPr>
          <w:rFonts w:ascii="Times New Roman" w:hAnsi="Times New Roman" w:cs="Times New Roman"/>
          <w:shd w:val="clear" w:color="auto" w:fill="FFFFFF"/>
        </w:rPr>
        <w:t xml:space="preserve"> cultural order upon the colonized. In doing so, it deprived them of their political agency</w:t>
      </w:r>
      <w:r w:rsidR="00534AA2">
        <w:rPr>
          <w:rFonts w:ascii="Times New Roman" w:hAnsi="Times New Roman" w:cs="Times New Roman"/>
          <w:shd w:val="clear" w:color="auto" w:fill="FFFFFF"/>
        </w:rPr>
        <w:t xml:space="preserve">, </w:t>
      </w:r>
      <w:r>
        <w:rPr>
          <w:rFonts w:ascii="Times New Roman" w:hAnsi="Times New Roman" w:cs="Times New Roman"/>
          <w:shd w:val="clear" w:color="auto" w:fill="FFFFFF"/>
        </w:rPr>
        <w:t>freedom</w:t>
      </w:r>
      <w:r w:rsidR="00534AA2">
        <w:rPr>
          <w:rFonts w:ascii="Times New Roman" w:hAnsi="Times New Roman" w:cs="Times New Roman"/>
          <w:shd w:val="clear" w:color="auto" w:fill="FFFFFF"/>
        </w:rPr>
        <w:t xml:space="preserve"> and own identity</w:t>
      </w:r>
      <w:r>
        <w:rPr>
          <w:rFonts w:ascii="Times New Roman" w:hAnsi="Times New Roman" w:cs="Times New Roman"/>
          <w:shd w:val="clear" w:color="auto" w:fill="FFFFFF"/>
        </w:rPr>
        <w:t xml:space="preserve">. The </w:t>
      </w:r>
      <w:r w:rsidR="00533DF0">
        <w:rPr>
          <w:rFonts w:ascii="Times New Roman" w:hAnsi="Times New Roman" w:cs="Times New Roman"/>
          <w:shd w:val="clear" w:color="auto" w:fill="FFFFFF"/>
        </w:rPr>
        <w:t xml:space="preserve">new nation </w:t>
      </w:r>
      <w:r>
        <w:rPr>
          <w:rFonts w:ascii="Times New Roman" w:hAnsi="Times New Roman" w:cs="Times New Roman"/>
          <w:shd w:val="clear" w:color="auto" w:fill="FFFFFF"/>
        </w:rPr>
        <w:t xml:space="preserve">must </w:t>
      </w:r>
      <w:r w:rsidR="004B20F2">
        <w:rPr>
          <w:rFonts w:ascii="Times New Roman" w:hAnsi="Times New Roman" w:cs="Times New Roman"/>
          <w:shd w:val="clear" w:color="auto" w:fill="FFFFFF"/>
        </w:rPr>
        <w:t xml:space="preserve">avoid replicating this error. </w:t>
      </w:r>
      <w:r w:rsidR="00306D68" w:rsidRPr="004936B6">
        <w:rPr>
          <w:rFonts w:ascii="Times New Roman" w:hAnsi="Times New Roman" w:cs="Times New Roman"/>
          <w:shd w:val="clear" w:color="auto" w:fill="FFFFFF"/>
        </w:rPr>
        <w:t xml:space="preserve">This is why Fanon insists that the decolonial </w:t>
      </w:r>
      <w:r w:rsidR="00FC1AFD">
        <w:rPr>
          <w:rFonts w:ascii="Times New Roman" w:hAnsi="Times New Roman" w:cs="Times New Roman"/>
          <w:shd w:val="clear" w:color="auto" w:fill="FFFFFF"/>
        </w:rPr>
        <w:t>struggle</w:t>
      </w:r>
      <w:r w:rsidR="00306D68" w:rsidRPr="004936B6">
        <w:rPr>
          <w:rFonts w:ascii="Times New Roman" w:hAnsi="Times New Roman" w:cs="Times New Roman"/>
          <w:shd w:val="clear" w:color="auto" w:fill="FFFFFF"/>
        </w:rPr>
        <w:t xml:space="preserve"> cannot be </w:t>
      </w:r>
      <w:r w:rsidR="005E5262">
        <w:rPr>
          <w:rFonts w:ascii="Times New Roman" w:hAnsi="Times New Roman" w:cs="Times New Roman"/>
          <w:shd w:val="clear" w:color="auto" w:fill="FFFFFF"/>
        </w:rPr>
        <w:t>led</w:t>
      </w:r>
      <w:r w:rsidR="00306D68" w:rsidRPr="004936B6">
        <w:rPr>
          <w:rFonts w:ascii="Times New Roman" w:hAnsi="Times New Roman" w:cs="Times New Roman"/>
          <w:shd w:val="clear" w:color="auto" w:fill="FFFFFF"/>
        </w:rPr>
        <w:t xml:space="preserve"> solely by the </w:t>
      </w:r>
      <w:r w:rsidR="00FC1AFD">
        <w:rPr>
          <w:rFonts w:ascii="Times New Roman" w:hAnsi="Times New Roman" w:cs="Times New Roman"/>
          <w:shd w:val="clear" w:color="auto" w:fill="FFFFFF"/>
        </w:rPr>
        <w:t>national</w:t>
      </w:r>
      <w:r w:rsidR="00306D68" w:rsidRPr="004936B6">
        <w:rPr>
          <w:rFonts w:ascii="Times New Roman" w:hAnsi="Times New Roman" w:cs="Times New Roman"/>
          <w:shd w:val="clear" w:color="auto" w:fill="FFFFFF"/>
        </w:rPr>
        <w:t xml:space="preserve"> bourgeoise. </w:t>
      </w:r>
      <w:r w:rsidR="00FC1AFD">
        <w:rPr>
          <w:rFonts w:ascii="Times New Roman" w:hAnsi="Times New Roman" w:cs="Times New Roman"/>
          <w:shd w:val="clear" w:color="auto" w:fill="FFFFFF"/>
        </w:rPr>
        <w:t>On his view, the national bourgeoise is committed to the same “hedonistic mentality” as the Western bourgeoisie “from which it has slurped every lesson.”</w:t>
      </w:r>
      <w:r w:rsidR="00306D68" w:rsidRPr="004936B6">
        <w:rPr>
          <w:rStyle w:val="FootnoteReference"/>
          <w:rFonts w:ascii="Times New Roman" w:hAnsi="Times New Roman" w:cs="Times New Roman"/>
          <w:shd w:val="clear" w:color="auto" w:fill="FFFFFF"/>
        </w:rPr>
        <w:footnoteReference w:id="35"/>
      </w:r>
      <w:r w:rsidR="00306D68" w:rsidRPr="004936B6">
        <w:rPr>
          <w:rFonts w:ascii="Times New Roman" w:hAnsi="Times New Roman" w:cs="Times New Roman"/>
          <w:shd w:val="clear" w:color="auto" w:fill="FFFFFF"/>
        </w:rPr>
        <w:t xml:space="preserve"> Because they are driven by the same colonial ideology, the national bourgeoise does not seek to eradicate the current system, but simply “a transfer of power previously held by the foreigners.” The slogan of the bourgeoise-led revolution is simply: “Replace </w:t>
      </w:r>
      <w:r w:rsidR="00FC1AFD">
        <w:rPr>
          <w:rFonts w:ascii="Times New Roman" w:hAnsi="Times New Roman" w:cs="Times New Roman"/>
          <w:shd w:val="clear" w:color="auto" w:fill="FFFFFF"/>
        </w:rPr>
        <w:t>the</w:t>
      </w:r>
      <w:r w:rsidR="00306D68" w:rsidRPr="004936B6">
        <w:rPr>
          <w:rFonts w:ascii="Times New Roman" w:hAnsi="Times New Roman" w:cs="Times New Roman"/>
          <w:shd w:val="clear" w:color="auto" w:fill="FFFFFF"/>
        </w:rPr>
        <w:t xml:space="preserve"> foreigners.”</w:t>
      </w:r>
      <w:r w:rsidR="00306D68" w:rsidRPr="004936B6">
        <w:rPr>
          <w:rStyle w:val="FootnoteReference"/>
          <w:rFonts w:ascii="Times New Roman" w:hAnsi="Times New Roman" w:cs="Times New Roman"/>
          <w:shd w:val="clear" w:color="auto" w:fill="FFFFFF"/>
        </w:rPr>
        <w:footnoteReference w:id="36"/>
      </w:r>
      <w:r w:rsidR="00306D68" w:rsidRPr="004936B6">
        <w:rPr>
          <w:rFonts w:ascii="Times New Roman" w:hAnsi="Times New Roman" w:cs="Times New Roman"/>
          <w:shd w:val="clear" w:color="auto" w:fill="FFFFFF"/>
        </w:rPr>
        <w:t xml:space="preserve"> For Fanon, this is no better. </w:t>
      </w:r>
      <w:r w:rsidR="00534AA2" w:rsidRPr="004936B6">
        <w:rPr>
          <w:rFonts w:ascii="Times New Roman" w:hAnsi="Times New Roman" w:cs="Times New Roman"/>
          <w:shd w:val="clear" w:color="auto" w:fill="FFFFFF"/>
        </w:rPr>
        <w:t>The problem with colonialism was not simply that it was governed by foreigner</w:t>
      </w:r>
      <w:r w:rsidR="00FC1AFD">
        <w:rPr>
          <w:rFonts w:ascii="Times New Roman" w:hAnsi="Times New Roman" w:cs="Times New Roman"/>
          <w:shd w:val="clear" w:color="auto" w:fill="FFFFFF"/>
        </w:rPr>
        <w:t xml:space="preserve">s. </w:t>
      </w:r>
      <w:r w:rsidR="00F538A2">
        <w:rPr>
          <w:rFonts w:ascii="Times New Roman" w:hAnsi="Times New Roman" w:cs="Times New Roman"/>
          <w:shd w:val="clear" w:color="auto" w:fill="FFFFFF"/>
        </w:rPr>
        <w:t>As Stefan Kipfer notes, t</w:t>
      </w:r>
      <w:r w:rsidR="003E17C6">
        <w:rPr>
          <w:rFonts w:ascii="Times New Roman" w:hAnsi="Times New Roman" w:cs="Times New Roman"/>
          <w:shd w:val="clear" w:color="auto" w:fill="FFFFFF"/>
        </w:rPr>
        <w:t>he</w:t>
      </w:r>
      <w:r w:rsidR="00FC1AFD">
        <w:rPr>
          <w:rFonts w:ascii="Times New Roman" w:hAnsi="Times New Roman" w:cs="Times New Roman"/>
          <w:shd w:val="clear" w:color="auto" w:fill="FFFFFF"/>
        </w:rPr>
        <w:t xml:space="preserve"> colonial structure </w:t>
      </w:r>
      <w:r w:rsidR="003E17C6">
        <w:rPr>
          <w:rFonts w:ascii="Times New Roman" w:hAnsi="Times New Roman" w:cs="Times New Roman"/>
          <w:shd w:val="clear" w:color="auto" w:fill="FFFFFF"/>
        </w:rPr>
        <w:t>was</w:t>
      </w:r>
      <w:r w:rsidR="00FC1AFD">
        <w:rPr>
          <w:rFonts w:ascii="Times New Roman" w:hAnsi="Times New Roman" w:cs="Times New Roman"/>
          <w:shd w:val="clear" w:color="auto" w:fill="FFFFFF"/>
        </w:rPr>
        <w:t xml:space="preserve"> built specifically to </w:t>
      </w:r>
      <w:r w:rsidR="00F538A2">
        <w:rPr>
          <w:rFonts w:ascii="Times New Roman" w:hAnsi="Times New Roman" w:cs="Times New Roman"/>
          <w:shd w:val="clear" w:color="auto" w:fill="FFFFFF"/>
        </w:rPr>
        <w:t>normalize</w:t>
      </w:r>
      <w:r w:rsidR="00FC1AFD">
        <w:rPr>
          <w:rFonts w:ascii="Times New Roman" w:hAnsi="Times New Roman" w:cs="Times New Roman"/>
          <w:shd w:val="clear" w:color="auto" w:fill="FFFFFF"/>
        </w:rPr>
        <w:t xml:space="preserve"> a </w:t>
      </w:r>
      <w:r w:rsidR="00F538A2">
        <w:rPr>
          <w:rFonts w:ascii="Times New Roman" w:hAnsi="Times New Roman" w:cs="Times New Roman"/>
          <w:shd w:val="clear" w:color="auto" w:fill="FFFFFF"/>
        </w:rPr>
        <w:t>series of “objectifying and alienating</w:t>
      </w:r>
      <w:r w:rsidR="00FC1AFD">
        <w:rPr>
          <w:rFonts w:ascii="Times New Roman" w:hAnsi="Times New Roman" w:cs="Times New Roman"/>
          <w:shd w:val="clear" w:color="auto" w:fill="FFFFFF"/>
        </w:rPr>
        <w:t xml:space="preserve"> </w:t>
      </w:r>
      <w:r w:rsidR="00F538A2">
        <w:rPr>
          <w:rFonts w:ascii="Times New Roman" w:hAnsi="Times New Roman" w:cs="Times New Roman"/>
          <w:shd w:val="clear" w:color="auto" w:fill="FFFFFF"/>
        </w:rPr>
        <w:t xml:space="preserve">spatial relations” </w:t>
      </w:r>
      <w:r w:rsidR="00FC1AFD">
        <w:rPr>
          <w:rFonts w:ascii="Times New Roman" w:hAnsi="Times New Roman" w:cs="Times New Roman"/>
          <w:shd w:val="clear" w:color="auto" w:fill="FFFFFF"/>
        </w:rPr>
        <w:t>between the oppressed and oppressor.</w:t>
      </w:r>
      <w:r w:rsidR="00F538A2">
        <w:rPr>
          <w:rStyle w:val="FootnoteReference"/>
          <w:rFonts w:ascii="Times New Roman" w:hAnsi="Times New Roman" w:cs="Times New Roman"/>
          <w:shd w:val="clear" w:color="auto" w:fill="FFFFFF"/>
        </w:rPr>
        <w:footnoteReference w:id="37"/>
      </w:r>
      <w:r w:rsidR="00FC1AFD">
        <w:rPr>
          <w:rFonts w:ascii="Times New Roman" w:hAnsi="Times New Roman" w:cs="Times New Roman"/>
          <w:shd w:val="clear" w:color="auto" w:fill="FFFFFF"/>
        </w:rPr>
        <w:t xml:space="preserve"> This feature does not simply change if the nation switches to new </w:t>
      </w:r>
      <w:r w:rsidR="003E17C6">
        <w:rPr>
          <w:rFonts w:ascii="Times New Roman" w:hAnsi="Times New Roman" w:cs="Times New Roman"/>
          <w:shd w:val="clear" w:color="auto" w:fill="FFFFFF"/>
        </w:rPr>
        <w:t>management</w:t>
      </w:r>
      <w:r w:rsidR="00FC1AFD">
        <w:rPr>
          <w:rFonts w:ascii="Times New Roman" w:hAnsi="Times New Roman" w:cs="Times New Roman"/>
          <w:shd w:val="clear" w:color="auto" w:fill="FFFFFF"/>
        </w:rPr>
        <w:t>.</w:t>
      </w:r>
      <w:r w:rsidR="00F538A2">
        <w:rPr>
          <w:rFonts w:ascii="Times New Roman" w:hAnsi="Times New Roman" w:cs="Times New Roman"/>
          <w:shd w:val="clear" w:color="auto" w:fill="FFFFFF"/>
        </w:rPr>
        <w:t xml:space="preserve"> These spaces and the relations they endanger must be transformed according to the will of the people as expressed by national consciousness.</w:t>
      </w:r>
      <w:r w:rsidR="00F538A2">
        <w:rPr>
          <w:rStyle w:val="FootnoteReference"/>
          <w:rFonts w:ascii="Times New Roman" w:hAnsi="Times New Roman" w:cs="Times New Roman"/>
          <w:shd w:val="clear" w:color="auto" w:fill="FFFFFF"/>
        </w:rPr>
        <w:footnoteReference w:id="38"/>
      </w:r>
      <w:r w:rsidR="00F538A2">
        <w:rPr>
          <w:rFonts w:ascii="Times New Roman" w:hAnsi="Times New Roman" w:cs="Times New Roman"/>
          <w:shd w:val="clear" w:color="auto" w:fill="FFFFFF"/>
        </w:rPr>
        <w:t xml:space="preserve"> </w:t>
      </w:r>
    </w:p>
    <w:p w14:paraId="21D43880" w14:textId="09813F15" w:rsidR="00A96605" w:rsidRPr="00231247" w:rsidRDefault="00F538A2" w:rsidP="00AD17F1">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Moreover, t</w:t>
      </w:r>
      <w:r w:rsidR="00170AC5">
        <w:rPr>
          <w:rFonts w:ascii="Times New Roman" w:hAnsi="Times New Roman" w:cs="Times New Roman"/>
          <w:shd w:val="clear" w:color="auto" w:fill="FFFFFF"/>
        </w:rPr>
        <w:t>he</w:t>
      </w:r>
      <w:r w:rsidR="0037667E" w:rsidRPr="00231247">
        <w:rPr>
          <w:rFonts w:ascii="Times New Roman" w:hAnsi="Times New Roman" w:cs="Times New Roman"/>
          <w:shd w:val="clear" w:color="auto" w:fill="FFFFFF"/>
        </w:rPr>
        <w:t xml:space="preserve"> national bourgeoise is </w:t>
      </w:r>
      <w:r w:rsidR="00170AC5">
        <w:rPr>
          <w:rFonts w:ascii="Times New Roman" w:hAnsi="Times New Roman" w:cs="Times New Roman"/>
          <w:shd w:val="clear" w:color="auto" w:fill="FFFFFF"/>
        </w:rPr>
        <w:t xml:space="preserve">also </w:t>
      </w:r>
      <w:r w:rsidR="0037667E" w:rsidRPr="00231247">
        <w:rPr>
          <w:rFonts w:ascii="Times New Roman" w:hAnsi="Times New Roman" w:cs="Times New Roman"/>
          <w:shd w:val="clear" w:color="auto" w:fill="FFFFFF"/>
        </w:rPr>
        <w:t xml:space="preserve">liable to favor their own political and economic interests over the challenging work of building the new nation. </w:t>
      </w:r>
      <w:r w:rsidR="00FC7E1A">
        <w:rPr>
          <w:rFonts w:ascii="Times New Roman" w:hAnsi="Times New Roman" w:cs="Times New Roman"/>
          <w:shd w:val="clear" w:color="auto" w:fill="FFFFFF"/>
        </w:rPr>
        <w:t>Fanon writes,</w:t>
      </w:r>
      <w:r w:rsidR="0037667E" w:rsidRPr="00231247">
        <w:rPr>
          <w:rFonts w:ascii="Times New Roman" w:hAnsi="Times New Roman" w:cs="Times New Roman"/>
          <w:shd w:val="clear" w:color="auto" w:fill="FFFFFF"/>
        </w:rPr>
        <w:t xml:space="preserve"> “colonialism almost never exploits the entire country. It is content with extracting natural resources and exporting them to the metropolitan industries thereby enabling a specific sector to grow relatively wealthy, while the rest of the colony continues, or rather sinks, into underdevelopment and poverty.”</w:t>
      </w:r>
      <w:r w:rsidR="0037667E" w:rsidRPr="00231247">
        <w:rPr>
          <w:rStyle w:val="FootnoteReference"/>
          <w:rFonts w:ascii="Times New Roman" w:hAnsi="Times New Roman" w:cs="Times New Roman"/>
          <w:shd w:val="clear" w:color="auto" w:fill="FFFFFF"/>
        </w:rPr>
        <w:footnoteReference w:id="39"/>
      </w:r>
      <w:r w:rsidR="0037667E" w:rsidRPr="00231247">
        <w:rPr>
          <w:rFonts w:ascii="Times New Roman" w:hAnsi="Times New Roman" w:cs="Times New Roman"/>
          <w:shd w:val="clear" w:color="auto" w:fill="FFFFFF"/>
        </w:rPr>
        <w:t xml:space="preserve"> </w:t>
      </w:r>
      <w:r w:rsidR="00AD17F1">
        <w:rPr>
          <w:rFonts w:ascii="Times New Roman" w:hAnsi="Times New Roman" w:cs="Times New Roman"/>
          <w:shd w:val="clear" w:color="auto" w:fill="FFFFFF"/>
        </w:rPr>
        <w:t>The colonial bourgeoise seeks to take over, rather than eliminate, the colonial structure to preserve their own wealth. Moreover, a</w:t>
      </w:r>
      <w:r w:rsidR="0037667E" w:rsidRPr="00231247">
        <w:rPr>
          <w:rFonts w:ascii="Times New Roman" w:hAnsi="Times New Roman" w:cs="Times New Roman"/>
          <w:shd w:val="clear" w:color="auto" w:fill="FFFFFF"/>
        </w:rPr>
        <w:t xml:space="preserve">lbeit “in a pitiful sort of way,” “elementary school teachers, small tradesmen, and </w:t>
      </w:r>
      <w:proofErr w:type="spellStart"/>
      <w:r w:rsidR="0037667E" w:rsidRPr="00231247">
        <w:rPr>
          <w:rFonts w:ascii="Times New Roman" w:hAnsi="Times New Roman" w:cs="Times New Roman"/>
          <w:shd w:val="clear" w:color="auto" w:fill="FFFFFF"/>
        </w:rPr>
        <w:t>shoekeepers</w:t>
      </w:r>
      <w:proofErr w:type="spellEnd"/>
      <w:r w:rsidR="0037667E" w:rsidRPr="00231247">
        <w:rPr>
          <w:rFonts w:ascii="Times New Roman" w:hAnsi="Times New Roman" w:cs="Times New Roman"/>
          <w:shd w:val="clear" w:color="auto" w:fill="FFFFFF"/>
        </w:rPr>
        <w:t xml:space="preserve">” also profit from the colonial situation. This profit incentive leads some </w:t>
      </w:r>
      <w:r>
        <w:rPr>
          <w:rFonts w:ascii="Times New Roman" w:hAnsi="Times New Roman" w:cs="Times New Roman"/>
          <w:shd w:val="clear" w:color="auto" w:fill="FFFFFF"/>
        </w:rPr>
        <w:t xml:space="preserve">of them </w:t>
      </w:r>
      <w:r w:rsidR="0037667E" w:rsidRPr="00231247">
        <w:rPr>
          <w:rFonts w:ascii="Times New Roman" w:hAnsi="Times New Roman" w:cs="Times New Roman"/>
          <w:shd w:val="clear" w:color="auto" w:fill="FFFFFF"/>
        </w:rPr>
        <w:t xml:space="preserve">to </w:t>
      </w:r>
      <w:r>
        <w:rPr>
          <w:rFonts w:ascii="Times New Roman" w:hAnsi="Times New Roman" w:cs="Times New Roman"/>
          <w:shd w:val="clear" w:color="auto" w:fill="FFFFFF"/>
        </w:rPr>
        <w:t xml:space="preserve">likewise </w:t>
      </w:r>
      <w:r w:rsidR="0037667E" w:rsidRPr="00231247">
        <w:rPr>
          <w:rFonts w:ascii="Times New Roman" w:hAnsi="Times New Roman" w:cs="Times New Roman"/>
          <w:shd w:val="clear" w:color="auto" w:fill="FFFFFF"/>
        </w:rPr>
        <w:t>prioritize their class standing over national liberat</w:t>
      </w:r>
      <w:r w:rsidR="00396FA5">
        <w:rPr>
          <w:rFonts w:ascii="Times New Roman" w:hAnsi="Times New Roman" w:cs="Times New Roman"/>
          <w:shd w:val="clear" w:color="auto" w:fill="FFFFFF"/>
        </w:rPr>
        <w:t xml:space="preserve">ion. </w:t>
      </w:r>
    </w:p>
    <w:p w14:paraId="5AB6B277" w14:textId="05F112FE" w:rsidR="00306D68" w:rsidRPr="00396FA5" w:rsidRDefault="00A96605" w:rsidP="00396FA5">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In short, </w:t>
      </w:r>
      <w:r w:rsidR="00396FA5">
        <w:rPr>
          <w:rFonts w:ascii="Times New Roman" w:hAnsi="Times New Roman" w:cs="Times New Roman"/>
          <w:shd w:val="clear" w:color="auto" w:fill="FFFFFF"/>
        </w:rPr>
        <w:t>a decolonial</w:t>
      </w:r>
      <w:r>
        <w:rPr>
          <w:rFonts w:ascii="Times New Roman" w:hAnsi="Times New Roman" w:cs="Times New Roman"/>
          <w:shd w:val="clear" w:color="auto" w:fill="FFFFFF"/>
        </w:rPr>
        <w:t xml:space="preserve"> struggle</w:t>
      </w:r>
      <w:r w:rsidR="00396FA5">
        <w:rPr>
          <w:rFonts w:ascii="Times New Roman" w:hAnsi="Times New Roman" w:cs="Times New Roman"/>
          <w:shd w:val="clear" w:color="auto" w:fill="FFFFFF"/>
        </w:rPr>
        <w:t xml:space="preserve"> focusing solely on class</w:t>
      </w:r>
      <w:r>
        <w:rPr>
          <w:rFonts w:ascii="Times New Roman" w:hAnsi="Times New Roman" w:cs="Times New Roman"/>
          <w:shd w:val="clear" w:color="auto" w:fill="FFFFFF"/>
        </w:rPr>
        <w:t xml:space="preserve"> does not achieve the revolutionary outcome that Fanon seeks. </w:t>
      </w:r>
      <w:r w:rsidR="00396FA5">
        <w:rPr>
          <w:rFonts w:ascii="Times New Roman" w:hAnsi="Times New Roman" w:cs="Times New Roman"/>
          <w:shd w:val="clear" w:color="auto" w:fill="FFFFFF"/>
        </w:rPr>
        <w:t xml:space="preserve">As Peter Hudis argues, while the lived experience of the colonized is shaped by class domination, their individual experiences within the colonial capitalist system </w:t>
      </w:r>
      <w:r w:rsidR="00396FA5">
        <w:rPr>
          <w:rFonts w:ascii="Times New Roman" w:hAnsi="Times New Roman" w:cs="Times New Roman"/>
          <w:shd w:val="clear" w:color="auto" w:fill="FFFFFF"/>
        </w:rPr>
        <w:lastRenderedPageBreak/>
        <w:t>vary.</w:t>
      </w:r>
      <w:r w:rsidR="00396FA5">
        <w:rPr>
          <w:rStyle w:val="FootnoteReference"/>
          <w:rFonts w:ascii="Times New Roman" w:hAnsi="Times New Roman" w:cs="Times New Roman"/>
          <w:shd w:val="clear" w:color="auto" w:fill="FFFFFF"/>
        </w:rPr>
        <w:footnoteReference w:id="40"/>
      </w:r>
      <w:r w:rsidR="00396FA5">
        <w:rPr>
          <w:rFonts w:ascii="Times New Roman" w:hAnsi="Times New Roman" w:cs="Times New Roman"/>
          <w:shd w:val="clear" w:color="auto" w:fill="FFFFFF"/>
        </w:rPr>
        <w:t xml:space="preserve"> This leads to important differences with respect to how each person understands what is best for themselves and the fledging nation. To erase these differences by abstractly homogenizing the colonized as a unified proletariat is both ontologically harmful and unlikely to mobilize the people. </w:t>
      </w:r>
      <w:r w:rsidR="00E75D80">
        <w:rPr>
          <w:rFonts w:ascii="Times New Roman" w:hAnsi="Times New Roman" w:cs="Times New Roman"/>
          <w:shd w:val="clear" w:color="auto" w:fill="FFFFFF"/>
        </w:rPr>
        <w:t xml:space="preserve">Hudis </w:t>
      </w:r>
      <w:r w:rsidR="00396FA5">
        <w:rPr>
          <w:rFonts w:ascii="Times New Roman" w:hAnsi="Times New Roman" w:cs="Times New Roman"/>
          <w:shd w:val="clear" w:color="auto" w:fill="FFFFFF"/>
        </w:rPr>
        <w:t xml:space="preserve">writes, “Fanon insists that </w:t>
      </w:r>
      <w:r w:rsidR="00396FA5">
        <w:rPr>
          <w:rFonts w:ascii="Times New Roman" w:hAnsi="Times New Roman" w:cs="Times New Roman"/>
          <w:i/>
          <w:iCs/>
          <w:shd w:val="clear" w:color="auto" w:fill="FFFFFF"/>
        </w:rPr>
        <w:t xml:space="preserve">both </w:t>
      </w:r>
      <w:r w:rsidR="00396FA5">
        <w:rPr>
          <w:rFonts w:ascii="Times New Roman" w:hAnsi="Times New Roman" w:cs="Times New Roman"/>
          <w:shd w:val="clear" w:color="auto" w:fill="FFFFFF"/>
        </w:rPr>
        <w:t xml:space="preserve">sides – the economic and the cultural/psychic – have to be fought </w:t>
      </w:r>
      <w:r w:rsidR="00396FA5">
        <w:rPr>
          <w:rFonts w:ascii="Times New Roman" w:hAnsi="Times New Roman" w:cs="Times New Roman"/>
          <w:i/>
          <w:iCs/>
          <w:shd w:val="clear" w:color="auto" w:fill="FFFFFF"/>
        </w:rPr>
        <w:t>in tandem</w:t>
      </w:r>
      <w:r w:rsidR="00396FA5">
        <w:rPr>
          <w:rFonts w:ascii="Times New Roman" w:hAnsi="Times New Roman" w:cs="Times New Roman"/>
          <w:shd w:val="clear" w:color="auto" w:fill="FFFFFF"/>
        </w:rPr>
        <w:t>.”</w:t>
      </w:r>
      <w:r w:rsidR="00396FA5">
        <w:rPr>
          <w:rStyle w:val="FootnoteReference"/>
          <w:rFonts w:ascii="Times New Roman" w:hAnsi="Times New Roman" w:cs="Times New Roman"/>
          <w:shd w:val="clear" w:color="auto" w:fill="FFFFFF"/>
        </w:rPr>
        <w:footnoteReference w:id="41"/>
      </w:r>
      <w:r w:rsidR="00396FA5">
        <w:rPr>
          <w:rFonts w:ascii="Times New Roman" w:hAnsi="Times New Roman" w:cs="Times New Roman"/>
          <w:shd w:val="clear" w:color="auto" w:fill="FFFFFF"/>
        </w:rPr>
        <w:t xml:space="preserve"> Moreover, w</w:t>
      </w:r>
      <w:r w:rsidR="00F7236F">
        <w:rPr>
          <w:rFonts w:ascii="Times New Roman" w:hAnsi="Times New Roman" w:cs="Times New Roman"/>
          <w:shd w:val="clear" w:color="auto" w:fill="FFFFFF"/>
        </w:rPr>
        <w:t xml:space="preserve">hile Fanon agrees with the Marxists that </w:t>
      </w:r>
      <w:r w:rsidR="00231247">
        <w:rPr>
          <w:rFonts w:ascii="Times New Roman" w:hAnsi="Times New Roman" w:cs="Times New Roman"/>
          <w:shd w:val="clear" w:color="auto" w:fill="FFFFFF"/>
        </w:rPr>
        <w:t>“</w:t>
      </w:r>
      <w:r w:rsidR="00F7236F">
        <w:rPr>
          <w:rFonts w:ascii="Times New Roman" w:hAnsi="Times New Roman" w:cs="Times New Roman"/>
          <w:shd w:val="clear" w:color="auto" w:fill="FFFFFF"/>
        </w:rPr>
        <w:t>capitalist exploitation</w:t>
      </w:r>
      <w:r w:rsidR="00231247">
        <w:rPr>
          <w:rFonts w:ascii="Times New Roman" w:hAnsi="Times New Roman" w:cs="Times New Roman"/>
          <w:shd w:val="clear" w:color="auto" w:fill="FFFFFF"/>
        </w:rPr>
        <w:t xml:space="preserve">, the cartels and monopolies, </w:t>
      </w:r>
      <w:r w:rsidR="00F7236F">
        <w:rPr>
          <w:rFonts w:ascii="Times New Roman" w:hAnsi="Times New Roman" w:cs="Times New Roman"/>
          <w:shd w:val="clear" w:color="auto" w:fill="FFFFFF"/>
        </w:rPr>
        <w:t xml:space="preserve">are the enemies of the underdeveloped countries,” he </w:t>
      </w:r>
      <w:r w:rsidR="00231247">
        <w:rPr>
          <w:rFonts w:ascii="Times New Roman" w:hAnsi="Times New Roman" w:cs="Times New Roman"/>
          <w:shd w:val="clear" w:color="auto" w:fill="FFFFFF"/>
        </w:rPr>
        <w:t xml:space="preserve">nevertheless </w:t>
      </w:r>
      <w:r w:rsidR="00F7236F">
        <w:rPr>
          <w:rFonts w:ascii="Times New Roman" w:hAnsi="Times New Roman" w:cs="Times New Roman"/>
          <w:shd w:val="clear" w:color="auto" w:fill="FFFFFF"/>
        </w:rPr>
        <w:t>argues that “the spirit of self-sacrifice</w:t>
      </w:r>
      <w:r w:rsidR="00231247">
        <w:rPr>
          <w:rFonts w:ascii="Times New Roman" w:hAnsi="Times New Roman" w:cs="Times New Roman"/>
          <w:shd w:val="clear" w:color="auto" w:fill="FFFFFF"/>
        </w:rPr>
        <w:t xml:space="preserve"> and devotion” to the state </w:t>
      </w:r>
      <w:r w:rsidR="00F538A2">
        <w:rPr>
          <w:rFonts w:ascii="Times New Roman" w:hAnsi="Times New Roman" w:cs="Times New Roman"/>
          <w:shd w:val="clear" w:color="auto" w:fill="FFFFFF"/>
        </w:rPr>
        <w:t>found in</w:t>
      </w:r>
      <w:r w:rsidR="00231247">
        <w:rPr>
          <w:rFonts w:ascii="Times New Roman" w:hAnsi="Times New Roman" w:cs="Times New Roman"/>
          <w:shd w:val="clear" w:color="auto" w:fill="FFFFFF"/>
        </w:rPr>
        <w:t xml:space="preserve"> European socialism is unsustainable.</w:t>
      </w:r>
      <w:r w:rsidR="00D16494">
        <w:rPr>
          <w:rStyle w:val="FootnoteReference"/>
          <w:rFonts w:ascii="Times New Roman" w:hAnsi="Times New Roman" w:cs="Times New Roman"/>
          <w:shd w:val="clear" w:color="auto" w:fill="FFFFFF"/>
        </w:rPr>
        <w:footnoteReference w:id="42"/>
      </w:r>
      <w:r w:rsidR="00231247">
        <w:rPr>
          <w:rFonts w:ascii="Times New Roman" w:hAnsi="Times New Roman" w:cs="Times New Roman"/>
          <w:shd w:val="clear" w:color="auto" w:fill="FFFFFF"/>
        </w:rPr>
        <w:t xml:space="preserve"> Rather than opting between two pre-existing options based on pre-defined identities and relationships (i.e., proletariat, bourgeoise), the new nation must be guided solely by the national consciousness of its people.</w:t>
      </w:r>
      <w:r w:rsidR="00231247">
        <w:rPr>
          <w:rStyle w:val="FootnoteReference"/>
          <w:rFonts w:ascii="Times New Roman" w:hAnsi="Times New Roman" w:cs="Times New Roman"/>
          <w:shd w:val="clear" w:color="auto" w:fill="FFFFFF"/>
        </w:rPr>
        <w:footnoteReference w:id="43"/>
      </w:r>
      <w:r w:rsidR="00231247">
        <w:rPr>
          <w:rFonts w:ascii="Times New Roman" w:hAnsi="Times New Roman" w:cs="Times New Roman"/>
          <w:shd w:val="clear" w:color="auto" w:fill="FFFFFF"/>
        </w:rPr>
        <w:t xml:space="preserve"> </w:t>
      </w:r>
    </w:p>
    <w:p w14:paraId="3EB23BD7" w14:textId="77777777" w:rsidR="00AC06EB" w:rsidRDefault="00AC06EB" w:rsidP="00AC06EB">
      <w:pPr>
        <w:spacing w:after="0" w:line="240" w:lineRule="auto"/>
        <w:jc w:val="both"/>
        <w:rPr>
          <w:rFonts w:ascii="Times New Roman" w:hAnsi="Times New Roman" w:cs="Times New Roman"/>
          <w:shd w:val="clear" w:color="auto" w:fill="FFFFFF"/>
        </w:rPr>
      </w:pPr>
    </w:p>
    <w:p w14:paraId="71FBC024" w14:textId="02B37E2A" w:rsidR="00306D68" w:rsidRDefault="00306D68" w:rsidP="00306D68">
      <w:pPr>
        <w:spacing w:after="0" w:line="240" w:lineRule="auto"/>
        <w:rPr>
          <w:rFonts w:ascii="Times New Roman" w:hAnsi="Times New Roman" w:cs="Times New Roman"/>
          <w:i/>
          <w:iCs/>
          <w:shd w:val="clear" w:color="auto" w:fill="FFFFFF"/>
        </w:rPr>
      </w:pPr>
      <w:r>
        <w:rPr>
          <w:rFonts w:ascii="Times New Roman" w:hAnsi="Times New Roman" w:cs="Times New Roman"/>
          <w:i/>
          <w:iCs/>
          <w:shd w:val="clear" w:color="auto" w:fill="FFFFFF"/>
        </w:rPr>
        <w:t>2.2 National Consciousness</w:t>
      </w:r>
      <w:r w:rsidR="00A96605">
        <w:rPr>
          <w:rFonts w:ascii="Times New Roman" w:hAnsi="Times New Roman" w:cs="Times New Roman"/>
          <w:i/>
          <w:iCs/>
          <w:shd w:val="clear" w:color="auto" w:fill="FFFFFF"/>
        </w:rPr>
        <w:t>, Culture and Race</w:t>
      </w:r>
    </w:p>
    <w:p w14:paraId="1FF0BFD3" w14:textId="2A94914C" w:rsidR="00306D68" w:rsidRPr="004311DC" w:rsidRDefault="00534AA2" w:rsidP="004311DC">
      <w:pPr>
        <w:tabs>
          <w:tab w:val="left" w:pos="4107"/>
        </w:tabs>
        <w:spacing w:after="0" w:line="240" w:lineRule="auto"/>
        <w:rPr>
          <w:rFonts w:ascii="Times New Roman" w:hAnsi="Times New Roman" w:cs="Times New Roman"/>
          <w:i/>
          <w:iCs/>
          <w:shd w:val="clear" w:color="auto" w:fill="FFFFFF"/>
        </w:rPr>
      </w:pPr>
      <w:r>
        <w:rPr>
          <w:rFonts w:ascii="Times New Roman" w:hAnsi="Times New Roman" w:cs="Times New Roman"/>
          <w:i/>
          <w:iCs/>
          <w:shd w:val="clear" w:color="auto" w:fill="FFFFFF"/>
        </w:rPr>
        <w:tab/>
      </w:r>
    </w:p>
    <w:p w14:paraId="559EDC66" w14:textId="2884FD43" w:rsidR="004B20F2" w:rsidRDefault="00170AC5" w:rsidP="00C3737E">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N</w:t>
      </w:r>
      <w:r w:rsidR="00D6110D">
        <w:rPr>
          <w:rFonts w:ascii="Times New Roman" w:hAnsi="Times New Roman" w:cs="Times New Roman"/>
          <w:shd w:val="clear" w:color="auto" w:fill="FFFFFF"/>
        </w:rPr>
        <w:t xml:space="preserve">ational consciousness </w:t>
      </w:r>
      <w:r w:rsidR="004B20F2">
        <w:rPr>
          <w:rFonts w:ascii="Times New Roman" w:hAnsi="Times New Roman" w:cs="Times New Roman"/>
          <w:shd w:val="clear" w:color="auto" w:fill="FFFFFF"/>
        </w:rPr>
        <w:t xml:space="preserve">does </w:t>
      </w:r>
      <w:r w:rsidR="00FF7208">
        <w:rPr>
          <w:rFonts w:ascii="Times New Roman" w:hAnsi="Times New Roman" w:cs="Times New Roman"/>
          <w:shd w:val="clear" w:color="auto" w:fill="FFFFFF"/>
        </w:rPr>
        <w:t>not erase cultural differences</w:t>
      </w:r>
      <w:r w:rsidR="004B20F2">
        <w:rPr>
          <w:rFonts w:ascii="Times New Roman" w:hAnsi="Times New Roman" w:cs="Times New Roman"/>
          <w:shd w:val="clear" w:color="auto" w:fill="FFFFFF"/>
        </w:rPr>
        <w:t>. Rather, as Fanon explains, “A culture is first and foremost the expression of a nation, its preferences, its taboos, and its models. Other taboos, other values, other models are formed at every level of the entire society. National culture is the sum of these considerations, the outcome of tensions internal and external to society as a whole and its multiple layers.”</w:t>
      </w:r>
      <w:r w:rsidR="004B20F2">
        <w:rPr>
          <w:rStyle w:val="FootnoteReference"/>
          <w:rFonts w:ascii="Times New Roman" w:hAnsi="Times New Roman" w:cs="Times New Roman"/>
          <w:shd w:val="clear" w:color="auto" w:fill="FFFFFF"/>
        </w:rPr>
        <w:footnoteReference w:id="44"/>
      </w:r>
      <w:r w:rsidR="004B20F2">
        <w:rPr>
          <w:rFonts w:ascii="Times New Roman" w:hAnsi="Times New Roman" w:cs="Times New Roman"/>
          <w:shd w:val="clear" w:color="auto" w:fill="FFFFFF"/>
        </w:rPr>
        <w:t xml:space="preserve"> </w:t>
      </w:r>
      <w:r w:rsidR="000F45B5">
        <w:rPr>
          <w:rFonts w:ascii="Times New Roman" w:hAnsi="Times New Roman" w:cs="Times New Roman"/>
          <w:shd w:val="clear" w:color="auto" w:fill="FFFFFF"/>
        </w:rPr>
        <w:t>N</w:t>
      </w:r>
      <w:r w:rsidR="004D2DB2">
        <w:rPr>
          <w:rFonts w:ascii="Times New Roman" w:hAnsi="Times New Roman" w:cs="Times New Roman"/>
          <w:shd w:val="clear" w:color="auto" w:fill="FFFFFF"/>
        </w:rPr>
        <w:t xml:space="preserve">ational culture </w:t>
      </w:r>
      <w:r w:rsidR="000F45B5">
        <w:rPr>
          <w:rFonts w:ascii="Times New Roman" w:hAnsi="Times New Roman" w:cs="Times New Roman"/>
          <w:shd w:val="clear" w:color="auto" w:fill="FFFFFF"/>
        </w:rPr>
        <w:t>represents</w:t>
      </w:r>
      <w:r w:rsidR="0098709F">
        <w:rPr>
          <w:rFonts w:ascii="Times New Roman" w:hAnsi="Times New Roman" w:cs="Times New Roman"/>
          <w:shd w:val="clear" w:color="auto" w:fill="FFFFFF"/>
        </w:rPr>
        <w:t xml:space="preserve"> a collective endeavor that </w:t>
      </w:r>
      <w:r w:rsidR="000F45B5">
        <w:rPr>
          <w:rFonts w:ascii="Times New Roman" w:hAnsi="Times New Roman" w:cs="Times New Roman"/>
          <w:shd w:val="clear" w:color="auto" w:fill="FFFFFF"/>
        </w:rPr>
        <w:t>develops</w:t>
      </w:r>
      <w:r w:rsidR="004D2DB2">
        <w:rPr>
          <w:rFonts w:ascii="Times New Roman" w:hAnsi="Times New Roman" w:cs="Times New Roman"/>
          <w:shd w:val="clear" w:color="auto" w:fill="FFFFFF"/>
        </w:rPr>
        <w:t xml:space="preserve"> by acknowledging </w:t>
      </w:r>
      <w:r w:rsidR="0098709F">
        <w:rPr>
          <w:rFonts w:ascii="Times New Roman" w:hAnsi="Times New Roman" w:cs="Times New Roman"/>
          <w:shd w:val="clear" w:color="auto" w:fill="FFFFFF"/>
        </w:rPr>
        <w:t xml:space="preserve">and putting into dialogue </w:t>
      </w:r>
      <w:r w:rsidR="004D2DB2">
        <w:rPr>
          <w:rFonts w:ascii="Times New Roman" w:hAnsi="Times New Roman" w:cs="Times New Roman"/>
          <w:shd w:val="clear" w:color="auto" w:fill="FFFFFF"/>
        </w:rPr>
        <w:t xml:space="preserve">the diversity and differences of the people. </w:t>
      </w:r>
      <w:r w:rsidR="0098709F">
        <w:rPr>
          <w:rFonts w:ascii="Times New Roman" w:hAnsi="Times New Roman" w:cs="Times New Roman"/>
          <w:shd w:val="clear" w:color="auto" w:fill="FFFFFF"/>
        </w:rPr>
        <w:t xml:space="preserve">What emerges as national culture </w:t>
      </w:r>
      <w:r w:rsidR="0040424E">
        <w:rPr>
          <w:rFonts w:ascii="Times New Roman" w:hAnsi="Times New Roman" w:cs="Times New Roman"/>
          <w:shd w:val="clear" w:color="auto" w:fill="FFFFFF"/>
        </w:rPr>
        <w:t>reflects what</w:t>
      </w:r>
      <w:r w:rsidR="0098709F">
        <w:rPr>
          <w:rFonts w:ascii="Times New Roman" w:hAnsi="Times New Roman" w:cs="Times New Roman"/>
          <w:shd w:val="clear" w:color="auto" w:fill="FFFFFF"/>
        </w:rPr>
        <w:t xml:space="preserve"> the people have in common</w:t>
      </w:r>
      <w:r w:rsidR="0040424E">
        <w:rPr>
          <w:rFonts w:ascii="Times New Roman" w:hAnsi="Times New Roman" w:cs="Times New Roman"/>
          <w:shd w:val="clear" w:color="auto" w:fill="FFFFFF"/>
        </w:rPr>
        <w:t xml:space="preserve"> despite those differences</w:t>
      </w:r>
      <w:r w:rsidR="0098709F">
        <w:rPr>
          <w:rFonts w:ascii="Times New Roman" w:hAnsi="Times New Roman" w:cs="Times New Roman"/>
          <w:shd w:val="clear" w:color="auto" w:fill="FFFFFF"/>
        </w:rPr>
        <w:t>.</w:t>
      </w:r>
      <w:r w:rsidR="0098709F">
        <w:rPr>
          <w:rStyle w:val="FootnoteReference"/>
          <w:rFonts w:ascii="Times New Roman" w:hAnsi="Times New Roman" w:cs="Times New Roman"/>
          <w:shd w:val="clear" w:color="auto" w:fill="FFFFFF"/>
        </w:rPr>
        <w:footnoteReference w:id="45"/>
      </w:r>
      <w:r w:rsidR="0040424E">
        <w:rPr>
          <w:rFonts w:ascii="Times New Roman" w:hAnsi="Times New Roman" w:cs="Times New Roman"/>
          <w:shd w:val="clear" w:color="auto" w:fill="FFFFFF"/>
        </w:rPr>
        <w:t xml:space="preserve"> </w:t>
      </w:r>
      <w:r w:rsidR="000F45B5">
        <w:rPr>
          <w:rFonts w:ascii="Times New Roman" w:hAnsi="Times New Roman" w:cs="Times New Roman"/>
          <w:shd w:val="clear" w:color="auto" w:fill="FFFFFF"/>
        </w:rPr>
        <w:t xml:space="preserve">As such, </w:t>
      </w:r>
      <w:r w:rsidR="00AB7FEF">
        <w:rPr>
          <w:rFonts w:ascii="Times New Roman" w:hAnsi="Times New Roman" w:cs="Times New Roman"/>
          <w:shd w:val="clear" w:color="auto" w:fill="FFFFFF"/>
        </w:rPr>
        <w:t xml:space="preserve">national culture will vary from nation to nation </w:t>
      </w:r>
      <w:r w:rsidR="000F45B5">
        <w:rPr>
          <w:rFonts w:ascii="Times New Roman" w:hAnsi="Times New Roman" w:cs="Times New Roman"/>
          <w:shd w:val="clear" w:color="auto" w:fill="FFFFFF"/>
        </w:rPr>
        <w:t>based</w:t>
      </w:r>
      <w:r w:rsidR="00AB7FEF">
        <w:rPr>
          <w:rFonts w:ascii="Times New Roman" w:hAnsi="Times New Roman" w:cs="Times New Roman"/>
          <w:shd w:val="clear" w:color="auto" w:fill="FFFFFF"/>
        </w:rPr>
        <w:t xml:space="preserve"> on the lived experience of the people</w:t>
      </w:r>
      <w:r w:rsidR="000F45B5">
        <w:rPr>
          <w:rFonts w:ascii="Times New Roman" w:hAnsi="Times New Roman" w:cs="Times New Roman"/>
          <w:shd w:val="clear" w:color="auto" w:fill="FFFFFF"/>
        </w:rPr>
        <w:t xml:space="preserve"> and their material reality</w:t>
      </w:r>
      <w:r w:rsidR="00AB7FEF">
        <w:rPr>
          <w:rFonts w:ascii="Times New Roman" w:hAnsi="Times New Roman" w:cs="Times New Roman"/>
          <w:shd w:val="clear" w:color="auto" w:fill="FFFFFF"/>
        </w:rPr>
        <w:t xml:space="preserve">. As </w:t>
      </w:r>
      <w:r w:rsidR="000F45B5">
        <w:rPr>
          <w:rFonts w:ascii="Times New Roman" w:hAnsi="Times New Roman" w:cs="Times New Roman"/>
          <w:shd w:val="clear" w:color="auto" w:fill="FFFFFF"/>
        </w:rPr>
        <w:t>Fanons</w:t>
      </w:r>
      <w:r w:rsidR="00AB7FEF">
        <w:rPr>
          <w:rFonts w:ascii="Times New Roman" w:hAnsi="Times New Roman" w:cs="Times New Roman"/>
          <w:shd w:val="clear" w:color="auto" w:fill="FFFFFF"/>
        </w:rPr>
        <w:t xml:space="preserve"> notes, Senegal and Guinea, for instance, will never have “rigorously identical cultures.”</w:t>
      </w:r>
      <w:r w:rsidR="00AB7FEF">
        <w:rPr>
          <w:rStyle w:val="FootnoteReference"/>
          <w:rFonts w:ascii="Times New Roman" w:hAnsi="Times New Roman" w:cs="Times New Roman"/>
          <w:shd w:val="clear" w:color="auto" w:fill="FFFFFF"/>
        </w:rPr>
        <w:footnoteReference w:id="46"/>
      </w:r>
      <w:r w:rsidR="00AB7FEF">
        <w:rPr>
          <w:rFonts w:ascii="Times New Roman" w:hAnsi="Times New Roman" w:cs="Times New Roman"/>
          <w:shd w:val="clear" w:color="auto" w:fill="FFFFFF"/>
        </w:rPr>
        <w:t xml:space="preserve"> </w:t>
      </w:r>
    </w:p>
    <w:p w14:paraId="68611CDA" w14:textId="16E5CBE4" w:rsidR="005C757A" w:rsidRDefault="005C757A" w:rsidP="00493C9F">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N</w:t>
      </w:r>
      <w:r w:rsidR="001745BD">
        <w:rPr>
          <w:rFonts w:ascii="Times New Roman" w:hAnsi="Times New Roman" w:cs="Times New Roman"/>
          <w:shd w:val="clear" w:color="auto" w:fill="FFFFFF"/>
        </w:rPr>
        <w:t xml:space="preserve">ational consciousness is </w:t>
      </w:r>
      <w:r w:rsidR="00493C9F">
        <w:rPr>
          <w:rFonts w:ascii="Times New Roman" w:hAnsi="Times New Roman" w:cs="Times New Roman"/>
          <w:shd w:val="clear" w:color="auto" w:fill="FFFFFF"/>
        </w:rPr>
        <w:t xml:space="preserve">also </w:t>
      </w:r>
      <w:r w:rsidR="001745BD">
        <w:rPr>
          <w:rFonts w:ascii="Times New Roman" w:hAnsi="Times New Roman" w:cs="Times New Roman"/>
          <w:shd w:val="clear" w:color="auto" w:fill="FFFFFF"/>
        </w:rPr>
        <w:t xml:space="preserve">not </w:t>
      </w:r>
      <w:r w:rsidR="00493C9F">
        <w:rPr>
          <w:rFonts w:ascii="Times New Roman" w:hAnsi="Times New Roman" w:cs="Times New Roman"/>
          <w:shd w:val="clear" w:color="auto" w:fill="FFFFFF"/>
        </w:rPr>
        <w:t>a</w:t>
      </w:r>
      <w:r w:rsidR="001745BD">
        <w:rPr>
          <w:rFonts w:ascii="Times New Roman" w:hAnsi="Times New Roman" w:cs="Times New Roman"/>
          <w:shd w:val="clear" w:color="auto" w:fill="FFFFFF"/>
        </w:rPr>
        <w:t xml:space="preserve"> racial consciousness – the goal here is not to rehabilitate the notion of “Blackness.” The problem with the epidermal</w:t>
      </w:r>
      <w:r w:rsidR="00431FE8">
        <w:rPr>
          <w:rFonts w:ascii="Times New Roman" w:hAnsi="Times New Roman" w:cs="Times New Roman"/>
          <w:shd w:val="clear" w:color="auto" w:fill="FFFFFF"/>
        </w:rPr>
        <w:t xml:space="preserve"> racial</w:t>
      </w:r>
      <w:r w:rsidR="001745BD">
        <w:rPr>
          <w:rFonts w:ascii="Times New Roman" w:hAnsi="Times New Roman" w:cs="Times New Roman"/>
          <w:shd w:val="clear" w:color="auto" w:fill="FFFFFF"/>
        </w:rPr>
        <w:t xml:space="preserve"> and historic</w:t>
      </w:r>
      <w:r w:rsidR="00431FE8">
        <w:rPr>
          <w:rFonts w:ascii="Times New Roman" w:hAnsi="Times New Roman" w:cs="Times New Roman"/>
          <w:shd w:val="clear" w:color="auto" w:fill="FFFFFF"/>
        </w:rPr>
        <w:t>al</w:t>
      </w:r>
      <w:r w:rsidR="001745BD">
        <w:rPr>
          <w:rFonts w:ascii="Times New Roman" w:hAnsi="Times New Roman" w:cs="Times New Roman"/>
          <w:shd w:val="clear" w:color="auto" w:fill="FFFFFF"/>
        </w:rPr>
        <w:t xml:space="preserve">-racial schemas was not simply that they attributed negative traits and characteristics onto colonized peoples. Nor was the problem reducible to the fact that these schemas were imposed by a violent colonial regime. Depersonalization and dehumanization, whether imposed or self-afflicted, are always fundamentally wrong. </w:t>
      </w:r>
      <w:r w:rsidR="00534A94">
        <w:rPr>
          <w:rFonts w:ascii="Times New Roman" w:hAnsi="Times New Roman" w:cs="Times New Roman"/>
          <w:shd w:val="clear" w:color="auto" w:fill="FFFFFF"/>
        </w:rPr>
        <w:t>As Fanon writes, “The object of lumping all Negroes together under the designation of ‘Negro people’ is to deprive them of any possibility of individual expression. What is thus attempted is to put them under obligation of matching the idea one has of them.”</w:t>
      </w:r>
      <w:r w:rsidR="00534A94">
        <w:rPr>
          <w:rStyle w:val="FootnoteReference"/>
          <w:rFonts w:ascii="Times New Roman" w:hAnsi="Times New Roman" w:cs="Times New Roman"/>
          <w:shd w:val="clear" w:color="auto" w:fill="FFFFFF"/>
        </w:rPr>
        <w:footnoteReference w:id="47"/>
      </w:r>
      <w:r w:rsidR="00534A94">
        <w:rPr>
          <w:rFonts w:ascii="Times New Roman" w:hAnsi="Times New Roman" w:cs="Times New Roman"/>
          <w:shd w:val="clear" w:color="auto" w:fill="FFFFFF"/>
        </w:rPr>
        <w:t xml:space="preserve"> What’s more, he continues, “When one </w:t>
      </w:r>
      <w:proofErr w:type="gramStart"/>
      <w:r w:rsidR="00534A94">
        <w:rPr>
          <w:rFonts w:ascii="Times New Roman" w:hAnsi="Times New Roman" w:cs="Times New Roman"/>
          <w:shd w:val="clear" w:color="auto" w:fill="FFFFFF"/>
        </w:rPr>
        <w:t>says</w:t>
      </w:r>
      <w:proofErr w:type="gramEnd"/>
      <w:r w:rsidR="00534A94">
        <w:rPr>
          <w:rFonts w:ascii="Times New Roman" w:hAnsi="Times New Roman" w:cs="Times New Roman"/>
          <w:shd w:val="clear" w:color="auto" w:fill="FFFFFF"/>
        </w:rPr>
        <w:t xml:space="preserve"> ‘Negro people,’ one systematically assumes that all Negroes agree on certain things, that they share a principle of communion.”</w:t>
      </w:r>
      <w:r w:rsidR="00534A94">
        <w:rPr>
          <w:rStyle w:val="FootnoteReference"/>
          <w:rFonts w:ascii="Times New Roman" w:hAnsi="Times New Roman" w:cs="Times New Roman"/>
          <w:shd w:val="clear" w:color="auto" w:fill="FFFFFF"/>
        </w:rPr>
        <w:footnoteReference w:id="48"/>
      </w:r>
      <w:r>
        <w:rPr>
          <w:rFonts w:ascii="Times New Roman" w:hAnsi="Times New Roman" w:cs="Times New Roman"/>
          <w:shd w:val="clear" w:color="auto" w:fill="FFFFFF"/>
        </w:rPr>
        <w:t xml:space="preserve"> </w:t>
      </w:r>
    </w:p>
    <w:p w14:paraId="383041F8" w14:textId="68266E72" w:rsidR="004311DC" w:rsidRDefault="005C757A" w:rsidP="00493C9F">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lastRenderedPageBreak/>
        <w:t xml:space="preserve">This “idea” of race enslaves </w:t>
      </w:r>
      <w:r w:rsidR="00493C9F">
        <w:rPr>
          <w:rFonts w:ascii="Times New Roman" w:hAnsi="Times New Roman" w:cs="Times New Roman"/>
          <w:shd w:val="clear" w:color="auto" w:fill="FFFFFF"/>
        </w:rPr>
        <w:t>the colonized</w:t>
      </w:r>
      <w:r>
        <w:rPr>
          <w:rFonts w:ascii="Times New Roman" w:hAnsi="Times New Roman" w:cs="Times New Roman"/>
          <w:shd w:val="clear" w:color="auto" w:fill="FFFFFF"/>
        </w:rPr>
        <w:t xml:space="preserve"> by </w:t>
      </w:r>
      <w:r w:rsidR="000F45B5">
        <w:rPr>
          <w:rFonts w:ascii="Times New Roman" w:hAnsi="Times New Roman" w:cs="Times New Roman"/>
          <w:shd w:val="clear" w:color="auto" w:fill="FFFFFF"/>
        </w:rPr>
        <w:t>forcing</w:t>
      </w:r>
      <w:r>
        <w:rPr>
          <w:rFonts w:ascii="Times New Roman" w:hAnsi="Times New Roman" w:cs="Times New Roman"/>
          <w:shd w:val="clear" w:color="auto" w:fill="FFFFFF"/>
        </w:rPr>
        <w:t xml:space="preserve"> upon them an identity and a community. </w:t>
      </w:r>
      <w:r w:rsidR="00371742">
        <w:rPr>
          <w:rFonts w:ascii="Times New Roman" w:hAnsi="Times New Roman" w:cs="Times New Roman"/>
          <w:shd w:val="clear" w:color="auto" w:fill="FFFFFF"/>
        </w:rPr>
        <w:t xml:space="preserve">It establishes a definition and then expects them to act accordingly. </w:t>
      </w:r>
      <w:r>
        <w:rPr>
          <w:rFonts w:ascii="Times New Roman" w:hAnsi="Times New Roman" w:cs="Times New Roman"/>
          <w:shd w:val="clear" w:color="auto" w:fill="FFFFFF"/>
        </w:rPr>
        <w:t xml:space="preserve">For Fanon, this was the problem with the </w:t>
      </w:r>
      <w:r w:rsidRPr="00BC772C">
        <w:rPr>
          <w:rFonts w:ascii="Times New Roman" w:hAnsi="Times New Roman" w:cs="Times New Roman"/>
          <w:shd w:val="clear" w:color="auto" w:fill="FFFFFF"/>
        </w:rPr>
        <w:t>Négritude</w:t>
      </w:r>
      <w:r>
        <w:rPr>
          <w:rFonts w:ascii="Times New Roman" w:hAnsi="Times New Roman" w:cs="Times New Roman"/>
          <w:shd w:val="clear" w:color="auto" w:fill="FFFFFF"/>
        </w:rPr>
        <w:t xml:space="preserve"> movement.</w:t>
      </w:r>
      <w:r w:rsidR="007E3387">
        <w:rPr>
          <w:rStyle w:val="FootnoteReference"/>
          <w:rFonts w:ascii="Times New Roman" w:hAnsi="Times New Roman" w:cs="Times New Roman"/>
          <w:shd w:val="clear" w:color="auto" w:fill="FFFFFF"/>
        </w:rPr>
        <w:footnoteReference w:id="49"/>
      </w:r>
      <w:r>
        <w:rPr>
          <w:rFonts w:ascii="Times New Roman" w:hAnsi="Times New Roman" w:cs="Times New Roman"/>
          <w:shd w:val="clear" w:color="auto" w:fill="FFFFFF"/>
        </w:rPr>
        <w:t xml:space="preserve"> He writes, “Negro’ or ‘Negro-African’ culture broke up because the men who set out to embody it realized that every culture is first and foremost national, and that the problems for which Richard Wright or Langston Hughes had to be on the alert were fundamentally different from those faced by Léopold Senghor or Jomo Kenyatta.”</w:t>
      </w:r>
      <w:r>
        <w:rPr>
          <w:rStyle w:val="FootnoteReference"/>
          <w:rFonts w:ascii="Times New Roman" w:hAnsi="Times New Roman" w:cs="Times New Roman"/>
          <w:shd w:val="clear" w:color="auto" w:fill="FFFFFF"/>
        </w:rPr>
        <w:footnoteReference w:id="50"/>
      </w:r>
      <w:r>
        <w:rPr>
          <w:rFonts w:ascii="Times New Roman" w:hAnsi="Times New Roman" w:cs="Times New Roman"/>
          <w:shd w:val="clear" w:color="auto" w:fill="FFFFFF"/>
        </w:rPr>
        <w:t xml:space="preserve"> </w:t>
      </w:r>
      <w:r w:rsidR="00534AA2">
        <w:rPr>
          <w:rFonts w:ascii="Times New Roman" w:hAnsi="Times New Roman" w:cs="Times New Roman"/>
          <w:shd w:val="clear" w:color="auto" w:fill="FFFFFF"/>
        </w:rPr>
        <w:t xml:space="preserve">Similarly, he argues that calls to </w:t>
      </w:r>
      <w:r w:rsidR="00FF7208">
        <w:rPr>
          <w:rFonts w:ascii="Times New Roman" w:hAnsi="Times New Roman" w:cs="Times New Roman"/>
          <w:shd w:val="clear" w:color="auto" w:fill="FFFFFF"/>
        </w:rPr>
        <w:t>rediscover</w:t>
      </w:r>
      <w:r w:rsidR="00534AA2">
        <w:rPr>
          <w:rFonts w:ascii="Times New Roman" w:hAnsi="Times New Roman" w:cs="Times New Roman"/>
          <w:shd w:val="clear" w:color="auto" w:fill="FFFFFF"/>
        </w:rPr>
        <w:t xml:space="preserve"> and return to </w:t>
      </w:r>
      <w:r w:rsidR="0077639F">
        <w:rPr>
          <w:rFonts w:ascii="Times New Roman" w:hAnsi="Times New Roman" w:cs="Times New Roman"/>
          <w:shd w:val="clear" w:color="auto" w:fill="FFFFFF"/>
        </w:rPr>
        <w:t>a pre-</w:t>
      </w:r>
      <w:r w:rsidR="00534AA2">
        <w:rPr>
          <w:rFonts w:ascii="Times New Roman" w:hAnsi="Times New Roman" w:cs="Times New Roman"/>
          <w:shd w:val="clear" w:color="auto" w:fill="FFFFFF"/>
        </w:rPr>
        <w:t xml:space="preserve">colonial identity </w:t>
      </w:r>
      <w:r w:rsidR="000F45B5">
        <w:rPr>
          <w:rFonts w:ascii="Times New Roman" w:hAnsi="Times New Roman" w:cs="Times New Roman"/>
          <w:shd w:val="clear" w:color="auto" w:fill="FFFFFF"/>
        </w:rPr>
        <w:t>must</w:t>
      </w:r>
      <w:r w:rsidR="00534AA2">
        <w:rPr>
          <w:rFonts w:ascii="Times New Roman" w:hAnsi="Times New Roman" w:cs="Times New Roman"/>
          <w:shd w:val="clear" w:color="auto" w:fill="FFFFFF"/>
        </w:rPr>
        <w:t xml:space="preserve"> likewise be avoided. </w:t>
      </w:r>
      <w:r w:rsidR="00493C9F">
        <w:rPr>
          <w:rFonts w:ascii="Times New Roman" w:hAnsi="Times New Roman" w:cs="Times New Roman"/>
          <w:shd w:val="clear" w:color="auto" w:fill="FFFFFF"/>
        </w:rPr>
        <w:t>B</w:t>
      </w:r>
      <w:r w:rsidR="0006625D">
        <w:rPr>
          <w:rFonts w:ascii="Times New Roman" w:hAnsi="Times New Roman" w:cs="Times New Roman"/>
          <w:shd w:val="clear" w:color="auto" w:fill="FFFFFF"/>
        </w:rPr>
        <w:t>y prioritizing race over the nation, these attempts still “obey the same rules of [colonial] logic.”</w:t>
      </w:r>
      <w:r w:rsidR="0006625D">
        <w:rPr>
          <w:rStyle w:val="FootnoteReference"/>
          <w:rFonts w:ascii="Times New Roman" w:hAnsi="Times New Roman" w:cs="Times New Roman"/>
          <w:shd w:val="clear" w:color="auto" w:fill="FFFFFF"/>
        </w:rPr>
        <w:footnoteReference w:id="51"/>
      </w:r>
      <w:r w:rsidR="0006625D">
        <w:rPr>
          <w:rFonts w:ascii="Times New Roman" w:hAnsi="Times New Roman" w:cs="Times New Roman"/>
          <w:shd w:val="clear" w:color="auto" w:fill="FFFFFF"/>
        </w:rPr>
        <w:t xml:space="preserve"> </w:t>
      </w:r>
      <w:r w:rsidR="00B36C44">
        <w:rPr>
          <w:rFonts w:ascii="Times New Roman" w:hAnsi="Times New Roman" w:cs="Times New Roman"/>
          <w:shd w:val="clear" w:color="auto" w:fill="FFFFFF"/>
        </w:rPr>
        <w:t>U</w:t>
      </w:r>
      <w:r w:rsidR="004311DC">
        <w:rPr>
          <w:rFonts w:ascii="Times New Roman" w:hAnsi="Times New Roman" w:cs="Times New Roman"/>
          <w:shd w:val="clear" w:color="auto" w:fill="FFFFFF"/>
        </w:rPr>
        <w:t xml:space="preserve">nlike the schemata imposed by colonialism, national consciousness </w:t>
      </w:r>
      <w:r w:rsidR="007E3387">
        <w:rPr>
          <w:rFonts w:ascii="Times New Roman" w:hAnsi="Times New Roman" w:cs="Times New Roman"/>
          <w:shd w:val="clear" w:color="auto" w:fill="FFFFFF"/>
        </w:rPr>
        <w:t>is</w:t>
      </w:r>
      <w:r w:rsidR="0010018E">
        <w:rPr>
          <w:rFonts w:ascii="Times New Roman" w:hAnsi="Times New Roman" w:cs="Times New Roman"/>
          <w:shd w:val="clear" w:color="auto" w:fill="FFFFFF"/>
        </w:rPr>
        <w:t xml:space="preserve"> ever-changing</w:t>
      </w:r>
      <w:r w:rsidR="004311DC">
        <w:rPr>
          <w:rFonts w:ascii="Times New Roman" w:hAnsi="Times New Roman" w:cs="Times New Roman"/>
          <w:shd w:val="clear" w:color="auto" w:fill="FFFFFF"/>
        </w:rPr>
        <w:t>. As the “living expression” of the people, the values and goals towards which national consciousness strives will change over time</w:t>
      </w:r>
      <w:r w:rsidR="0077639F">
        <w:rPr>
          <w:rFonts w:ascii="Times New Roman" w:hAnsi="Times New Roman" w:cs="Times New Roman"/>
          <w:shd w:val="clear" w:color="auto" w:fill="FFFFFF"/>
        </w:rPr>
        <w:t xml:space="preserve"> as </w:t>
      </w:r>
      <w:r w:rsidR="007E3387">
        <w:rPr>
          <w:rFonts w:ascii="Times New Roman" w:hAnsi="Times New Roman" w:cs="Times New Roman"/>
          <w:shd w:val="clear" w:color="auto" w:fill="FFFFFF"/>
        </w:rPr>
        <w:t xml:space="preserve">the people </w:t>
      </w:r>
      <w:r w:rsidR="0010018E">
        <w:rPr>
          <w:rFonts w:ascii="Times New Roman" w:hAnsi="Times New Roman" w:cs="Times New Roman"/>
          <w:shd w:val="clear" w:color="auto" w:fill="FFFFFF"/>
        </w:rPr>
        <w:t xml:space="preserve">adapt to their changing social, political and economic realities. It is an ongoing project </w:t>
      </w:r>
      <w:r w:rsidR="009E1EBB">
        <w:rPr>
          <w:rFonts w:ascii="Times New Roman" w:hAnsi="Times New Roman" w:cs="Times New Roman"/>
          <w:shd w:val="clear" w:color="auto" w:fill="FFFFFF"/>
        </w:rPr>
        <w:t xml:space="preserve">it cannot be bound to the past but rather </w:t>
      </w:r>
      <w:r w:rsidR="00B36C44">
        <w:rPr>
          <w:rFonts w:ascii="Times New Roman" w:hAnsi="Times New Roman" w:cs="Times New Roman"/>
          <w:shd w:val="clear" w:color="auto" w:fill="FFFFFF"/>
        </w:rPr>
        <w:t xml:space="preserve">must </w:t>
      </w:r>
      <w:r w:rsidR="009E1EBB">
        <w:rPr>
          <w:rFonts w:ascii="Times New Roman" w:hAnsi="Times New Roman" w:cs="Times New Roman"/>
          <w:shd w:val="clear" w:color="auto" w:fill="FFFFFF"/>
        </w:rPr>
        <w:t>constantly</w:t>
      </w:r>
      <w:r w:rsidR="00B36C44">
        <w:rPr>
          <w:rFonts w:ascii="Times New Roman" w:hAnsi="Times New Roman" w:cs="Times New Roman"/>
          <w:shd w:val="clear" w:color="auto" w:fill="FFFFFF"/>
        </w:rPr>
        <w:t xml:space="preserve"> strive towards a freer future. </w:t>
      </w:r>
    </w:p>
    <w:p w14:paraId="77DECC3E" w14:textId="77777777" w:rsidR="00115AE5" w:rsidRPr="002575F7" w:rsidRDefault="00115AE5" w:rsidP="003720B3">
      <w:pPr>
        <w:spacing w:after="0" w:line="240" w:lineRule="auto"/>
        <w:rPr>
          <w:rFonts w:ascii="Times New Roman" w:hAnsi="Times New Roman" w:cs="Times New Roman"/>
          <w:shd w:val="clear" w:color="auto" w:fill="FFFFFF"/>
        </w:rPr>
      </w:pPr>
    </w:p>
    <w:p w14:paraId="4CE55070" w14:textId="1E5330E1" w:rsidR="002575F7" w:rsidRDefault="005766A8" w:rsidP="003720B3">
      <w:pPr>
        <w:spacing w:after="0" w:line="240" w:lineRule="auto"/>
        <w:rPr>
          <w:rFonts w:ascii="Times New Roman" w:hAnsi="Times New Roman" w:cs="Times New Roman"/>
          <w:i/>
          <w:iCs/>
          <w:shd w:val="clear" w:color="auto" w:fill="FFFFFF"/>
        </w:rPr>
      </w:pPr>
      <w:r>
        <w:rPr>
          <w:rFonts w:ascii="Times New Roman" w:hAnsi="Times New Roman" w:cs="Times New Roman"/>
          <w:i/>
          <w:iCs/>
          <w:shd w:val="clear" w:color="auto" w:fill="FFFFFF"/>
        </w:rPr>
        <w:t>2.</w:t>
      </w:r>
      <w:r w:rsidR="00306D68">
        <w:rPr>
          <w:rFonts w:ascii="Times New Roman" w:hAnsi="Times New Roman" w:cs="Times New Roman"/>
          <w:i/>
          <w:iCs/>
          <w:shd w:val="clear" w:color="auto" w:fill="FFFFFF"/>
        </w:rPr>
        <w:t>3</w:t>
      </w:r>
      <w:r>
        <w:rPr>
          <w:rFonts w:ascii="Times New Roman" w:hAnsi="Times New Roman" w:cs="Times New Roman"/>
          <w:i/>
          <w:iCs/>
          <w:shd w:val="clear" w:color="auto" w:fill="FFFFFF"/>
        </w:rPr>
        <w:t xml:space="preserve"> A New </w:t>
      </w:r>
      <w:r w:rsidR="00EC313D">
        <w:rPr>
          <w:rFonts w:ascii="Times New Roman" w:hAnsi="Times New Roman" w:cs="Times New Roman"/>
          <w:i/>
          <w:iCs/>
          <w:shd w:val="clear" w:color="auto" w:fill="FFFFFF"/>
        </w:rPr>
        <w:t>Humanity</w:t>
      </w:r>
      <w:r w:rsidR="000155FA">
        <w:rPr>
          <w:rStyle w:val="FootnoteReference"/>
          <w:rFonts w:ascii="Times New Roman" w:hAnsi="Times New Roman" w:cs="Times New Roman"/>
          <w:shd w:val="clear" w:color="auto" w:fill="FFFFFF"/>
        </w:rPr>
        <w:footnoteReference w:id="52"/>
      </w:r>
    </w:p>
    <w:p w14:paraId="229B5004" w14:textId="77777777" w:rsidR="00E374B2" w:rsidRDefault="00E374B2" w:rsidP="003720B3">
      <w:pPr>
        <w:spacing w:after="0" w:line="240" w:lineRule="auto"/>
        <w:rPr>
          <w:rFonts w:ascii="Times New Roman" w:hAnsi="Times New Roman" w:cs="Times New Roman"/>
          <w:i/>
          <w:iCs/>
          <w:shd w:val="clear" w:color="auto" w:fill="FFFFFF"/>
        </w:rPr>
      </w:pPr>
    </w:p>
    <w:p w14:paraId="312F4812" w14:textId="40EEA596" w:rsidR="00E1180A" w:rsidRDefault="00B36C44" w:rsidP="00B36C44">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D</w:t>
      </w:r>
      <w:r w:rsidR="00E374B2">
        <w:rPr>
          <w:rFonts w:ascii="Times New Roman" w:hAnsi="Times New Roman" w:cs="Times New Roman"/>
          <w:shd w:val="clear" w:color="auto" w:fill="FFFFFF"/>
        </w:rPr>
        <w:t xml:space="preserve">ecolonization </w:t>
      </w:r>
      <w:r>
        <w:rPr>
          <w:rFonts w:ascii="Times New Roman" w:hAnsi="Times New Roman" w:cs="Times New Roman"/>
          <w:shd w:val="clear" w:color="auto" w:fill="FFFFFF"/>
        </w:rPr>
        <w:t>seeks “not only the demise of colonialism, but also the demise of the colonized.”</w:t>
      </w:r>
      <w:r>
        <w:rPr>
          <w:rStyle w:val="FootnoteReference"/>
          <w:rFonts w:ascii="Times New Roman" w:hAnsi="Times New Roman" w:cs="Times New Roman"/>
          <w:shd w:val="clear" w:color="auto" w:fill="FFFFFF"/>
        </w:rPr>
        <w:footnoteReference w:id="53"/>
      </w:r>
      <w:r>
        <w:rPr>
          <w:rFonts w:ascii="Times New Roman" w:hAnsi="Times New Roman" w:cs="Times New Roman"/>
          <w:shd w:val="clear" w:color="auto" w:fill="FFFFFF"/>
        </w:rPr>
        <w:t xml:space="preserve"> </w:t>
      </w:r>
      <w:r w:rsidR="008B42AD">
        <w:rPr>
          <w:rFonts w:ascii="Times New Roman" w:hAnsi="Times New Roman" w:cs="Times New Roman"/>
          <w:shd w:val="clear" w:color="auto" w:fill="FFFFFF"/>
        </w:rPr>
        <w:t>Decolonization, Fanon writes, “is truly the creation of new men. […] The ‘thing’ colonized becomes a man through the very process of liberation.”</w:t>
      </w:r>
      <w:r w:rsidR="008B42AD">
        <w:rPr>
          <w:rStyle w:val="FootnoteReference"/>
          <w:rFonts w:ascii="Times New Roman" w:hAnsi="Times New Roman" w:cs="Times New Roman"/>
          <w:shd w:val="clear" w:color="auto" w:fill="FFFFFF"/>
        </w:rPr>
        <w:footnoteReference w:id="54"/>
      </w:r>
      <w:r w:rsidR="008B42AD">
        <w:rPr>
          <w:rFonts w:ascii="Times New Roman" w:hAnsi="Times New Roman" w:cs="Times New Roman"/>
          <w:shd w:val="clear" w:color="auto" w:fill="FFFFFF"/>
        </w:rPr>
        <w:t xml:space="preserve"> The goal is to bring about a “new humanity” and a “new humanism.”</w:t>
      </w:r>
      <w:r w:rsidR="008B42AD">
        <w:rPr>
          <w:rStyle w:val="FootnoteReference"/>
          <w:rFonts w:ascii="Times New Roman" w:hAnsi="Times New Roman" w:cs="Times New Roman"/>
          <w:shd w:val="clear" w:color="auto" w:fill="FFFFFF"/>
        </w:rPr>
        <w:footnoteReference w:id="55"/>
      </w:r>
      <w:r w:rsidR="008B42AD">
        <w:rPr>
          <w:rFonts w:ascii="Times New Roman" w:hAnsi="Times New Roman" w:cs="Times New Roman"/>
          <w:shd w:val="clear" w:color="auto" w:fill="FFFFFF"/>
        </w:rPr>
        <w:t xml:space="preserve"> </w:t>
      </w:r>
      <w:r w:rsidR="00BE5744">
        <w:rPr>
          <w:rFonts w:ascii="Times New Roman" w:hAnsi="Times New Roman" w:cs="Times New Roman"/>
          <w:shd w:val="clear" w:color="auto" w:fill="FFFFFF"/>
        </w:rPr>
        <w:t>Fanon describes this new human in vague terms. For instance, he claims that they constitute a “new start” and possess “a new way of thinking.”</w:t>
      </w:r>
      <w:r w:rsidR="00BE5744">
        <w:rPr>
          <w:rStyle w:val="FootnoteReference"/>
          <w:rFonts w:ascii="Times New Roman" w:hAnsi="Times New Roman" w:cs="Times New Roman"/>
          <w:shd w:val="clear" w:color="auto" w:fill="FFFFFF"/>
        </w:rPr>
        <w:footnoteReference w:id="56"/>
      </w:r>
      <w:r w:rsidR="00BE5744">
        <w:rPr>
          <w:rFonts w:ascii="Times New Roman" w:hAnsi="Times New Roman" w:cs="Times New Roman"/>
          <w:shd w:val="clear" w:color="auto" w:fill="FFFFFF"/>
        </w:rPr>
        <w:t xml:space="preserve"> This is intentional. This “new human” cannot be overdetermined from the </w:t>
      </w:r>
      <w:r w:rsidR="000817A8">
        <w:rPr>
          <w:rFonts w:ascii="Times New Roman" w:hAnsi="Times New Roman" w:cs="Times New Roman"/>
          <w:shd w:val="clear" w:color="auto" w:fill="FFFFFF"/>
        </w:rPr>
        <w:t xml:space="preserve">outset. It must emerge and evolve based on the collective will of the people. That said, Fanon is clear regarding </w:t>
      </w:r>
      <w:r w:rsidR="0057135E">
        <w:rPr>
          <w:rFonts w:ascii="Times New Roman" w:hAnsi="Times New Roman" w:cs="Times New Roman"/>
          <w:shd w:val="clear" w:color="auto" w:fill="FFFFFF"/>
        </w:rPr>
        <w:t xml:space="preserve">at least </w:t>
      </w:r>
      <w:r w:rsidR="00471A50">
        <w:rPr>
          <w:rFonts w:ascii="Times New Roman" w:hAnsi="Times New Roman" w:cs="Times New Roman"/>
          <w:shd w:val="clear" w:color="auto" w:fill="FFFFFF"/>
        </w:rPr>
        <w:t>two</w:t>
      </w:r>
      <w:r w:rsidR="000817A8">
        <w:rPr>
          <w:rFonts w:ascii="Times New Roman" w:hAnsi="Times New Roman" w:cs="Times New Roman"/>
          <w:shd w:val="clear" w:color="auto" w:fill="FFFFFF"/>
        </w:rPr>
        <w:t xml:space="preserve"> points: first, the postcolonial society </w:t>
      </w:r>
      <w:r w:rsidR="005655D3">
        <w:rPr>
          <w:rFonts w:ascii="Times New Roman" w:hAnsi="Times New Roman" w:cs="Times New Roman"/>
          <w:shd w:val="clear" w:color="auto" w:fill="FFFFFF"/>
        </w:rPr>
        <w:t>must avoid</w:t>
      </w:r>
      <w:r w:rsidR="000817A8">
        <w:rPr>
          <w:rFonts w:ascii="Times New Roman" w:hAnsi="Times New Roman" w:cs="Times New Roman"/>
          <w:shd w:val="clear" w:color="auto" w:fill="FFFFFF"/>
        </w:rPr>
        <w:t xml:space="preserve"> becom</w:t>
      </w:r>
      <w:r w:rsidR="005655D3">
        <w:rPr>
          <w:rFonts w:ascii="Times New Roman" w:hAnsi="Times New Roman" w:cs="Times New Roman"/>
          <w:shd w:val="clear" w:color="auto" w:fill="FFFFFF"/>
        </w:rPr>
        <w:t>ing</w:t>
      </w:r>
      <w:r w:rsidR="000817A8">
        <w:rPr>
          <w:rFonts w:ascii="Times New Roman" w:hAnsi="Times New Roman" w:cs="Times New Roman"/>
          <w:shd w:val="clear" w:color="auto" w:fill="FFFFFF"/>
        </w:rPr>
        <w:t xml:space="preserve"> another Europe or America. </w:t>
      </w:r>
      <w:r w:rsidR="005655D3">
        <w:rPr>
          <w:rFonts w:ascii="Times New Roman" w:hAnsi="Times New Roman" w:cs="Times New Roman"/>
          <w:shd w:val="clear" w:color="auto" w:fill="FFFFFF"/>
        </w:rPr>
        <w:t xml:space="preserve">On the one hand, this </w:t>
      </w:r>
      <w:r w:rsidR="00D83428">
        <w:rPr>
          <w:rFonts w:ascii="Times New Roman" w:hAnsi="Times New Roman" w:cs="Times New Roman"/>
          <w:shd w:val="clear" w:color="auto" w:fill="FFFFFF"/>
        </w:rPr>
        <w:t xml:space="preserve">would </w:t>
      </w:r>
      <w:r w:rsidR="005655D3">
        <w:rPr>
          <w:rFonts w:ascii="Times New Roman" w:hAnsi="Times New Roman" w:cs="Times New Roman"/>
          <w:shd w:val="clear" w:color="auto" w:fill="FFFFFF"/>
        </w:rPr>
        <w:t xml:space="preserve">render decolonization useless – if this was the goal, “then </w:t>
      </w:r>
      <w:r w:rsidR="003E58EB">
        <w:rPr>
          <w:rFonts w:ascii="Times New Roman" w:hAnsi="Times New Roman" w:cs="Times New Roman"/>
          <w:shd w:val="clear" w:color="auto" w:fill="FFFFFF"/>
        </w:rPr>
        <w:t>let us entrust the destinies of our countries to the Europeans.”</w:t>
      </w:r>
      <w:r w:rsidR="003E58EB">
        <w:rPr>
          <w:rStyle w:val="FootnoteReference"/>
          <w:rFonts w:ascii="Times New Roman" w:hAnsi="Times New Roman" w:cs="Times New Roman"/>
          <w:shd w:val="clear" w:color="auto" w:fill="FFFFFF"/>
        </w:rPr>
        <w:footnoteReference w:id="57"/>
      </w:r>
      <w:r w:rsidR="003E58EB">
        <w:rPr>
          <w:rFonts w:ascii="Times New Roman" w:hAnsi="Times New Roman" w:cs="Times New Roman"/>
          <w:shd w:val="clear" w:color="auto" w:fill="FFFFFF"/>
        </w:rPr>
        <w:t xml:space="preserve"> On the other, </w:t>
      </w:r>
      <w:r w:rsidR="00D83428">
        <w:rPr>
          <w:rFonts w:ascii="Times New Roman" w:hAnsi="Times New Roman" w:cs="Times New Roman"/>
          <w:shd w:val="clear" w:color="auto" w:fill="FFFFFF"/>
        </w:rPr>
        <w:t>a Europeanized Africa would, like Europe, fail to move humanity forward. Fanon writes, “All the elements for a solution to the major problems of humanity existed at one time or another in European thought. But the Europeans did not act on the mission that was designated them.”</w:t>
      </w:r>
      <w:r w:rsidR="001F0A77">
        <w:rPr>
          <w:rStyle w:val="FootnoteReference"/>
          <w:rFonts w:ascii="Times New Roman" w:hAnsi="Times New Roman" w:cs="Times New Roman"/>
          <w:shd w:val="clear" w:color="auto" w:fill="FFFFFF"/>
        </w:rPr>
        <w:footnoteReference w:id="58"/>
      </w:r>
      <w:r w:rsidR="001F0A77">
        <w:rPr>
          <w:rFonts w:ascii="Times New Roman" w:hAnsi="Times New Roman" w:cs="Times New Roman"/>
          <w:shd w:val="clear" w:color="auto" w:fill="FFFFFF"/>
        </w:rPr>
        <w:t xml:space="preserve"> Instead of focusing on “the reality of man as a living, working, self-made being,” European philosophies became increasingly fixated on abstract ideas, their meaning and the conceptual implications of various definitions.</w:t>
      </w:r>
      <w:r w:rsidR="00D83428">
        <w:rPr>
          <w:rStyle w:val="FootnoteReference"/>
          <w:rFonts w:ascii="Times New Roman" w:hAnsi="Times New Roman" w:cs="Times New Roman"/>
          <w:shd w:val="clear" w:color="auto" w:fill="FFFFFF"/>
        </w:rPr>
        <w:footnoteReference w:id="59"/>
      </w:r>
    </w:p>
    <w:p w14:paraId="1BED298B" w14:textId="5E79C3CC" w:rsidR="003720B3" w:rsidRDefault="00D83428" w:rsidP="00493C9F">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Second, </w:t>
      </w:r>
      <w:r w:rsidR="00471A50">
        <w:rPr>
          <w:rFonts w:ascii="Times New Roman" w:hAnsi="Times New Roman" w:cs="Times New Roman"/>
          <w:shd w:val="clear" w:color="auto" w:fill="FFFFFF"/>
        </w:rPr>
        <w:t xml:space="preserve">this new </w:t>
      </w:r>
      <w:r w:rsidR="00A6641B">
        <w:rPr>
          <w:rFonts w:ascii="Times New Roman" w:hAnsi="Times New Roman" w:cs="Times New Roman"/>
          <w:shd w:val="clear" w:color="auto" w:fill="FFFFFF"/>
        </w:rPr>
        <w:t xml:space="preserve">humanism must aim to recognize the equality and dignity of </w:t>
      </w:r>
      <w:r w:rsidR="00A6641B">
        <w:rPr>
          <w:rFonts w:ascii="Times New Roman" w:hAnsi="Times New Roman" w:cs="Times New Roman"/>
          <w:i/>
          <w:iCs/>
          <w:shd w:val="clear" w:color="auto" w:fill="FFFFFF"/>
        </w:rPr>
        <w:t xml:space="preserve">all </w:t>
      </w:r>
      <w:r w:rsidR="00A6641B">
        <w:rPr>
          <w:rFonts w:ascii="Times New Roman" w:hAnsi="Times New Roman" w:cs="Times New Roman"/>
          <w:shd w:val="clear" w:color="auto" w:fill="FFFFFF"/>
        </w:rPr>
        <w:t xml:space="preserve">humans, regardless of race, religion, nationality or any other characteristic. It must </w:t>
      </w:r>
      <w:r w:rsidR="00563674" w:rsidRPr="00563674">
        <w:rPr>
          <w:rFonts w:ascii="Times New Roman" w:hAnsi="Times New Roman" w:cs="Times New Roman"/>
          <w:shd w:val="clear" w:color="auto" w:fill="FFFFFF"/>
        </w:rPr>
        <w:t xml:space="preserve">unrelentingly </w:t>
      </w:r>
      <w:r w:rsidR="00563674">
        <w:rPr>
          <w:rFonts w:ascii="Times New Roman" w:hAnsi="Times New Roman" w:cs="Times New Roman"/>
          <w:shd w:val="clear" w:color="auto" w:fill="FFFFFF"/>
        </w:rPr>
        <w:t xml:space="preserve">pursue </w:t>
      </w:r>
      <w:r w:rsidR="00563674">
        <w:rPr>
          <w:rFonts w:ascii="Times New Roman" w:hAnsi="Times New Roman" w:cs="Times New Roman"/>
          <w:shd w:val="clear" w:color="auto" w:fill="FFFFFF"/>
        </w:rPr>
        <w:lastRenderedPageBreak/>
        <w:t>this</w:t>
      </w:r>
      <w:r w:rsidR="00A6641B">
        <w:rPr>
          <w:rFonts w:ascii="Times New Roman" w:hAnsi="Times New Roman" w:cs="Times New Roman"/>
          <w:shd w:val="clear" w:color="auto" w:fill="FFFFFF"/>
        </w:rPr>
        <w:t xml:space="preserve"> </w:t>
      </w:r>
      <w:r w:rsidR="00563674">
        <w:rPr>
          <w:rFonts w:ascii="Times New Roman" w:hAnsi="Times New Roman" w:cs="Times New Roman"/>
          <w:shd w:val="clear" w:color="auto" w:fill="FFFFFF"/>
        </w:rPr>
        <w:t>hope</w:t>
      </w:r>
      <w:r w:rsidR="00A6641B">
        <w:rPr>
          <w:rFonts w:ascii="Times New Roman" w:hAnsi="Times New Roman" w:cs="Times New Roman"/>
          <w:shd w:val="clear" w:color="auto" w:fill="FFFFFF"/>
        </w:rPr>
        <w:t>: “May man never be instrumentalized. May the subjugation of man by man – that is to say, of me by another – cease. May I be allowed to discover and desire man wherever he may be.”</w:t>
      </w:r>
      <w:r w:rsidR="00A6641B">
        <w:rPr>
          <w:rStyle w:val="FootnoteReference"/>
          <w:rFonts w:ascii="Times New Roman" w:hAnsi="Times New Roman" w:cs="Times New Roman"/>
          <w:shd w:val="clear" w:color="auto" w:fill="FFFFFF"/>
        </w:rPr>
        <w:footnoteReference w:id="60"/>
      </w:r>
      <w:r w:rsidR="00A6641B">
        <w:rPr>
          <w:rFonts w:ascii="Times New Roman" w:hAnsi="Times New Roman" w:cs="Times New Roman"/>
          <w:shd w:val="clear" w:color="auto" w:fill="FFFFFF"/>
        </w:rPr>
        <w:t xml:space="preserve"> </w:t>
      </w:r>
      <w:r w:rsidR="00563674">
        <w:rPr>
          <w:rFonts w:ascii="Times New Roman" w:hAnsi="Times New Roman" w:cs="Times New Roman"/>
          <w:shd w:val="clear" w:color="auto" w:fill="FFFFFF"/>
        </w:rPr>
        <w:t>This commitment to humanity must lead</w:t>
      </w:r>
      <w:r w:rsidR="00A6641B">
        <w:rPr>
          <w:rFonts w:ascii="Times New Roman" w:hAnsi="Times New Roman" w:cs="Times New Roman"/>
          <w:shd w:val="clear" w:color="auto" w:fill="FFFFFF"/>
        </w:rPr>
        <w:t xml:space="preserve"> national consciousness </w:t>
      </w:r>
      <w:r w:rsidR="00563674">
        <w:rPr>
          <w:rFonts w:ascii="Times New Roman" w:hAnsi="Times New Roman" w:cs="Times New Roman"/>
          <w:shd w:val="clear" w:color="auto" w:fill="FFFFFF"/>
        </w:rPr>
        <w:t>to evolve</w:t>
      </w:r>
      <w:r w:rsidR="00FF158D">
        <w:rPr>
          <w:rFonts w:ascii="Times New Roman" w:hAnsi="Times New Roman" w:cs="Times New Roman"/>
          <w:shd w:val="clear" w:color="auto" w:fill="FFFFFF"/>
        </w:rPr>
        <w:t xml:space="preserve"> into a “social and political consciousness, into humanism.”</w:t>
      </w:r>
      <w:r w:rsidR="00FF158D">
        <w:rPr>
          <w:rStyle w:val="FootnoteReference"/>
          <w:rFonts w:ascii="Times New Roman" w:hAnsi="Times New Roman" w:cs="Times New Roman"/>
          <w:shd w:val="clear" w:color="auto" w:fill="FFFFFF"/>
        </w:rPr>
        <w:footnoteReference w:id="61"/>
      </w:r>
      <w:r w:rsidR="0096284C">
        <w:rPr>
          <w:rFonts w:ascii="Times New Roman" w:hAnsi="Times New Roman" w:cs="Times New Roman"/>
          <w:shd w:val="clear" w:color="auto" w:fill="FFFFFF"/>
        </w:rPr>
        <w:t xml:space="preserve"> As Fanon writes, “It is at the heart of national </w:t>
      </w:r>
      <w:r w:rsidR="003530D3">
        <w:rPr>
          <w:rFonts w:ascii="Times New Roman" w:hAnsi="Times New Roman" w:cs="Times New Roman"/>
          <w:shd w:val="clear" w:color="auto" w:fill="FFFFFF"/>
        </w:rPr>
        <w:t xml:space="preserve">consciousness </w:t>
      </w:r>
      <w:r w:rsidR="0096284C">
        <w:rPr>
          <w:rFonts w:ascii="Times New Roman" w:hAnsi="Times New Roman" w:cs="Times New Roman"/>
          <w:shd w:val="clear" w:color="auto" w:fill="FFFFFF"/>
        </w:rPr>
        <w:t>that international consciousness establishes itself and thrives.”</w:t>
      </w:r>
      <w:r w:rsidR="0096284C">
        <w:rPr>
          <w:rStyle w:val="FootnoteReference"/>
          <w:rFonts w:ascii="Times New Roman" w:hAnsi="Times New Roman" w:cs="Times New Roman"/>
          <w:shd w:val="clear" w:color="auto" w:fill="FFFFFF"/>
        </w:rPr>
        <w:footnoteReference w:id="62"/>
      </w:r>
      <w:r w:rsidR="0096284C">
        <w:rPr>
          <w:rFonts w:ascii="Times New Roman" w:hAnsi="Times New Roman" w:cs="Times New Roman"/>
          <w:shd w:val="clear" w:color="auto" w:fill="FFFFFF"/>
        </w:rPr>
        <w:t xml:space="preserve"> </w:t>
      </w:r>
      <w:r w:rsidR="003530D3">
        <w:rPr>
          <w:rFonts w:ascii="Times New Roman" w:hAnsi="Times New Roman" w:cs="Times New Roman"/>
          <w:shd w:val="clear" w:color="auto" w:fill="FFFFFF"/>
        </w:rPr>
        <w:t xml:space="preserve">The dual emergence of national sovereignty and international solidarity is practical and moral. </w:t>
      </w:r>
      <w:r w:rsidR="006A1867">
        <w:rPr>
          <w:rFonts w:ascii="Times New Roman" w:hAnsi="Times New Roman" w:cs="Times New Roman"/>
          <w:shd w:val="clear" w:color="auto" w:fill="FFFFFF"/>
        </w:rPr>
        <w:t>S</w:t>
      </w:r>
      <w:r w:rsidR="003530D3">
        <w:rPr>
          <w:rFonts w:ascii="Times New Roman" w:hAnsi="Times New Roman" w:cs="Times New Roman"/>
          <w:shd w:val="clear" w:color="auto" w:fill="FFFFFF"/>
        </w:rPr>
        <w:t xml:space="preserve">olidarity among postcolonial societies protects each from </w:t>
      </w:r>
      <w:r w:rsidR="006A1867">
        <w:rPr>
          <w:rFonts w:ascii="Times New Roman" w:hAnsi="Times New Roman" w:cs="Times New Roman"/>
          <w:shd w:val="clear" w:color="auto" w:fill="FFFFFF"/>
        </w:rPr>
        <w:t>imperial</w:t>
      </w:r>
      <w:r w:rsidR="003530D3">
        <w:rPr>
          <w:rFonts w:ascii="Times New Roman" w:hAnsi="Times New Roman" w:cs="Times New Roman"/>
          <w:shd w:val="clear" w:color="auto" w:fill="FFFFFF"/>
        </w:rPr>
        <w:t xml:space="preserve"> intervention</w:t>
      </w:r>
      <w:r w:rsidR="00913F7E">
        <w:rPr>
          <w:rFonts w:ascii="Times New Roman" w:hAnsi="Times New Roman" w:cs="Times New Roman"/>
          <w:shd w:val="clear" w:color="auto" w:fill="FFFFFF"/>
        </w:rPr>
        <w:t>s</w:t>
      </w:r>
      <w:r w:rsidR="003530D3">
        <w:rPr>
          <w:rFonts w:ascii="Times New Roman" w:hAnsi="Times New Roman" w:cs="Times New Roman"/>
          <w:shd w:val="clear" w:color="auto" w:fill="FFFFFF"/>
        </w:rPr>
        <w:t xml:space="preserve"> or authoritarian regime</w:t>
      </w:r>
      <w:r w:rsidR="00913F7E">
        <w:rPr>
          <w:rFonts w:ascii="Times New Roman" w:hAnsi="Times New Roman" w:cs="Times New Roman"/>
          <w:shd w:val="clear" w:color="auto" w:fill="FFFFFF"/>
        </w:rPr>
        <w:t>s</w:t>
      </w:r>
      <w:r w:rsidR="003530D3">
        <w:rPr>
          <w:rFonts w:ascii="Times New Roman" w:hAnsi="Times New Roman" w:cs="Times New Roman"/>
          <w:shd w:val="clear" w:color="auto" w:fill="FFFFFF"/>
        </w:rPr>
        <w:t xml:space="preserve"> taking power domesticall</w:t>
      </w:r>
      <w:r w:rsidR="0018248D">
        <w:rPr>
          <w:rFonts w:ascii="Times New Roman" w:hAnsi="Times New Roman" w:cs="Times New Roman"/>
          <w:shd w:val="clear" w:color="auto" w:fill="FFFFFF"/>
        </w:rPr>
        <w:t>y</w:t>
      </w:r>
      <w:r w:rsidR="009B3B82">
        <w:rPr>
          <w:rFonts w:ascii="Times New Roman" w:hAnsi="Times New Roman" w:cs="Times New Roman"/>
          <w:shd w:val="clear" w:color="auto" w:fill="FFFFFF"/>
        </w:rPr>
        <w:t>.</w:t>
      </w:r>
      <w:r w:rsidR="006D74A4">
        <w:rPr>
          <w:rStyle w:val="FootnoteReference"/>
          <w:rFonts w:ascii="Times New Roman" w:hAnsi="Times New Roman" w:cs="Times New Roman"/>
          <w:shd w:val="clear" w:color="auto" w:fill="FFFFFF"/>
        </w:rPr>
        <w:footnoteReference w:id="63"/>
      </w:r>
      <w:r w:rsidR="009B3B82">
        <w:rPr>
          <w:rFonts w:ascii="Times New Roman" w:hAnsi="Times New Roman" w:cs="Times New Roman"/>
          <w:shd w:val="clear" w:color="auto" w:fill="FFFFFF"/>
        </w:rPr>
        <w:t xml:space="preserve"> </w:t>
      </w:r>
      <w:r w:rsidR="006A1867">
        <w:rPr>
          <w:rFonts w:ascii="Times New Roman" w:hAnsi="Times New Roman" w:cs="Times New Roman"/>
          <w:shd w:val="clear" w:color="auto" w:fill="FFFFFF"/>
        </w:rPr>
        <w:t>Fanon writes, “The wolves must no longer find isolated lambs to prey upon. Imperialism must be blocked in all its attempts to strength itself.”</w:t>
      </w:r>
      <w:r w:rsidR="006A1867">
        <w:rPr>
          <w:rStyle w:val="FootnoteReference"/>
          <w:rFonts w:ascii="Times New Roman" w:hAnsi="Times New Roman" w:cs="Times New Roman"/>
          <w:shd w:val="clear" w:color="auto" w:fill="FFFFFF"/>
        </w:rPr>
        <w:footnoteReference w:id="64"/>
      </w:r>
      <w:r w:rsidR="006A1867">
        <w:rPr>
          <w:rFonts w:ascii="Times New Roman" w:hAnsi="Times New Roman" w:cs="Times New Roman"/>
          <w:shd w:val="clear" w:color="auto" w:fill="FFFFFF"/>
        </w:rPr>
        <w:t xml:space="preserve"> By working together, nations can ensure that no group of people are ever subjected to a “being through others.”</w:t>
      </w:r>
    </w:p>
    <w:p w14:paraId="6CE674A4" w14:textId="77777777" w:rsidR="006A1867" w:rsidRPr="00DD27E3" w:rsidRDefault="006A1867" w:rsidP="006A1867">
      <w:pPr>
        <w:spacing w:after="0" w:line="240" w:lineRule="auto"/>
        <w:jc w:val="both"/>
        <w:rPr>
          <w:rFonts w:ascii="Times New Roman" w:hAnsi="Times New Roman" w:cs="Times New Roman"/>
          <w:shd w:val="clear" w:color="auto" w:fill="FFFFFF"/>
        </w:rPr>
      </w:pPr>
    </w:p>
    <w:p w14:paraId="0E7F4021" w14:textId="11ADE6EC" w:rsidR="003720B3" w:rsidRDefault="002575F7" w:rsidP="005766A8">
      <w:pPr>
        <w:spacing w:after="0" w:line="240" w:lineRule="auto"/>
        <w:rPr>
          <w:rFonts w:ascii="Times New Roman" w:hAnsi="Times New Roman" w:cs="Times New Roman"/>
          <w:b/>
          <w:bCs/>
          <w:shd w:val="clear" w:color="auto" w:fill="FFFFFF"/>
        </w:rPr>
      </w:pPr>
      <w:r w:rsidRPr="002575F7">
        <w:rPr>
          <w:rFonts w:ascii="Times New Roman" w:hAnsi="Times New Roman" w:cs="Times New Roman"/>
          <w:b/>
          <w:bCs/>
          <w:shd w:val="clear" w:color="auto" w:fill="FFFFFF"/>
        </w:rPr>
        <w:t>3.</w:t>
      </w:r>
      <w:r w:rsidR="003720B3" w:rsidRPr="002575F7">
        <w:rPr>
          <w:rFonts w:ascii="Times New Roman" w:hAnsi="Times New Roman" w:cs="Times New Roman"/>
          <w:b/>
          <w:bCs/>
          <w:shd w:val="clear" w:color="auto" w:fill="FFFFFF"/>
        </w:rPr>
        <w:t xml:space="preserve"> </w:t>
      </w:r>
      <w:r w:rsidR="00712495">
        <w:rPr>
          <w:rFonts w:ascii="Times New Roman" w:hAnsi="Times New Roman" w:cs="Times New Roman"/>
          <w:b/>
          <w:bCs/>
          <w:shd w:val="clear" w:color="auto" w:fill="FFFFFF"/>
        </w:rPr>
        <w:t>T</w:t>
      </w:r>
      <w:r w:rsidR="005766A8" w:rsidRPr="002575F7">
        <w:rPr>
          <w:rFonts w:ascii="Times New Roman" w:hAnsi="Times New Roman" w:cs="Times New Roman"/>
          <w:b/>
          <w:bCs/>
          <w:shd w:val="clear" w:color="auto" w:fill="FFFFFF"/>
        </w:rPr>
        <w:t xml:space="preserve">he Illegitimacy of </w:t>
      </w:r>
      <w:r w:rsidR="002B0390">
        <w:rPr>
          <w:rFonts w:ascii="Times New Roman" w:hAnsi="Times New Roman" w:cs="Times New Roman"/>
          <w:b/>
          <w:bCs/>
          <w:shd w:val="clear" w:color="auto" w:fill="FFFFFF"/>
        </w:rPr>
        <w:t>Oppressive</w:t>
      </w:r>
      <w:r w:rsidR="005766A8" w:rsidRPr="002575F7">
        <w:rPr>
          <w:rFonts w:ascii="Times New Roman" w:hAnsi="Times New Roman" w:cs="Times New Roman"/>
          <w:b/>
          <w:bCs/>
          <w:shd w:val="clear" w:color="auto" w:fill="FFFFFF"/>
        </w:rPr>
        <w:t xml:space="preserve"> States</w:t>
      </w:r>
    </w:p>
    <w:p w14:paraId="2C8313C6" w14:textId="2D26606E" w:rsidR="00913F7E" w:rsidRDefault="00913F7E" w:rsidP="005766A8">
      <w:pPr>
        <w:spacing w:after="0" w:line="240" w:lineRule="auto"/>
        <w:rPr>
          <w:rFonts w:ascii="Times New Roman" w:hAnsi="Times New Roman" w:cs="Times New Roman"/>
          <w:shd w:val="clear" w:color="auto" w:fill="FFFFFF"/>
        </w:rPr>
      </w:pPr>
    </w:p>
    <w:p w14:paraId="125040D9" w14:textId="17D601E2" w:rsidR="000155FA" w:rsidRDefault="00926B10" w:rsidP="001530F5">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With regard the question of illegitimate states, Fanon’s analysis provides two </w:t>
      </w:r>
      <w:r w:rsidR="00A8581D">
        <w:rPr>
          <w:rFonts w:ascii="Times New Roman" w:hAnsi="Times New Roman" w:cs="Times New Roman"/>
          <w:shd w:val="clear" w:color="auto" w:fill="FFFFFF"/>
        </w:rPr>
        <w:t>insights</w:t>
      </w:r>
      <w:r>
        <w:rPr>
          <w:rFonts w:ascii="Times New Roman" w:hAnsi="Times New Roman" w:cs="Times New Roman"/>
          <w:shd w:val="clear" w:color="auto" w:fill="FFFFFF"/>
        </w:rPr>
        <w:t xml:space="preserve">: first, </w:t>
      </w:r>
      <w:r w:rsidR="00A8581D">
        <w:rPr>
          <w:rFonts w:ascii="Times New Roman" w:hAnsi="Times New Roman" w:cs="Times New Roman"/>
          <w:shd w:val="clear" w:color="auto" w:fill="FFFFFF"/>
        </w:rPr>
        <w:t>a</w:t>
      </w:r>
      <w:r w:rsidR="000155FA">
        <w:rPr>
          <w:rFonts w:ascii="Times New Roman" w:hAnsi="Times New Roman" w:cs="Times New Roman"/>
          <w:shd w:val="clear" w:color="auto" w:fill="FFFFFF"/>
        </w:rPr>
        <w:t xml:space="preserve"> state is illegitimate if it subjects its people</w:t>
      </w:r>
      <w:r w:rsidR="00913F7E" w:rsidRPr="00913F7E">
        <w:rPr>
          <w:rFonts w:ascii="Times New Roman" w:hAnsi="Times New Roman" w:cs="Times New Roman"/>
          <w:shd w:val="clear" w:color="auto" w:fill="FFFFFF"/>
        </w:rPr>
        <w:t xml:space="preserve"> </w:t>
      </w:r>
      <w:r w:rsidR="000155FA">
        <w:rPr>
          <w:rFonts w:ascii="Times New Roman" w:hAnsi="Times New Roman" w:cs="Times New Roman"/>
          <w:shd w:val="clear" w:color="auto" w:fill="FFFFFF"/>
        </w:rPr>
        <w:t xml:space="preserve">to the status of </w:t>
      </w:r>
      <w:r w:rsidR="00913F7E" w:rsidRPr="00913F7E">
        <w:rPr>
          <w:rFonts w:ascii="Times New Roman" w:hAnsi="Times New Roman" w:cs="Times New Roman"/>
          <w:shd w:val="clear" w:color="auto" w:fill="FFFFFF"/>
        </w:rPr>
        <w:t>“being through others.”</w:t>
      </w:r>
      <w:r w:rsidR="00F7236F" w:rsidRPr="00913F7E">
        <w:rPr>
          <w:rFonts w:ascii="Times New Roman" w:hAnsi="Times New Roman" w:cs="Times New Roman"/>
          <w:shd w:val="clear" w:color="auto" w:fill="FFFFFF"/>
        </w:rPr>
        <w:t xml:space="preserve"> </w:t>
      </w:r>
      <w:r>
        <w:rPr>
          <w:rFonts w:ascii="Times New Roman" w:hAnsi="Times New Roman" w:cs="Times New Roman"/>
          <w:shd w:val="clear" w:color="auto" w:fill="FFFFFF"/>
        </w:rPr>
        <w:t xml:space="preserve">Second, and relatedly, a legitimate state is one governed by national consciousness (and eventually a new international humanism). </w:t>
      </w:r>
      <w:r w:rsidR="00A8581D">
        <w:rPr>
          <w:rFonts w:ascii="Times New Roman" w:hAnsi="Times New Roman" w:cs="Times New Roman"/>
          <w:shd w:val="clear" w:color="auto" w:fill="FFFFFF"/>
        </w:rPr>
        <w:t>Such a</w:t>
      </w:r>
      <w:r w:rsidR="000155FA">
        <w:rPr>
          <w:rFonts w:ascii="Times New Roman" w:hAnsi="Times New Roman" w:cs="Times New Roman"/>
          <w:shd w:val="clear" w:color="auto" w:fill="FFFFFF"/>
        </w:rPr>
        <w:t xml:space="preserve"> state embraces an openness to individual expression and human flourishing. </w:t>
      </w:r>
    </w:p>
    <w:p w14:paraId="0AC06A15" w14:textId="77777777" w:rsidR="00AF6D2E" w:rsidRDefault="00AF6D2E" w:rsidP="005C757A">
      <w:pPr>
        <w:spacing w:after="0" w:line="240" w:lineRule="auto"/>
        <w:jc w:val="both"/>
        <w:rPr>
          <w:rFonts w:ascii="Times New Roman" w:hAnsi="Times New Roman" w:cs="Times New Roman"/>
          <w:shd w:val="clear" w:color="auto" w:fill="FFFFFF"/>
        </w:rPr>
      </w:pPr>
    </w:p>
    <w:p w14:paraId="6199F2BE" w14:textId="55E69FF8" w:rsidR="00AF6D2E" w:rsidRPr="00AF6D2E" w:rsidRDefault="00AF6D2E" w:rsidP="005C757A">
      <w:pPr>
        <w:spacing w:after="0" w:line="240" w:lineRule="auto"/>
        <w:jc w:val="both"/>
        <w:rPr>
          <w:rFonts w:ascii="Times New Roman" w:hAnsi="Times New Roman" w:cs="Times New Roman"/>
          <w:i/>
          <w:iCs/>
          <w:shd w:val="clear" w:color="auto" w:fill="FFFFFF"/>
        </w:rPr>
      </w:pPr>
      <w:r>
        <w:rPr>
          <w:rFonts w:ascii="Times New Roman" w:hAnsi="Times New Roman" w:cs="Times New Roman"/>
          <w:i/>
          <w:iCs/>
          <w:shd w:val="clear" w:color="auto" w:fill="FFFFFF"/>
        </w:rPr>
        <w:t xml:space="preserve">“Being Through Others” and Exploitation </w:t>
      </w:r>
    </w:p>
    <w:p w14:paraId="101C45B5" w14:textId="77777777" w:rsidR="00913F7E" w:rsidRDefault="00913F7E" w:rsidP="005C757A">
      <w:pPr>
        <w:spacing w:after="0" w:line="240" w:lineRule="auto"/>
        <w:jc w:val="both"/>
        <w:rPr>
          <w:rFonts w:ascii="Times New Roman" w:hAnsi="Times New Roman" w:cs="Times New Roman"/>
          <w:shd w:val="clear" w:color="auto" w:fill="FFFFFF"/>
        </w:rPr>
      </w:pPr>
    </w:p>
    <w:p w14:paraId="2CBC9AE7" w14:textId="11500914" w:rsidR="00AC5B9F" w:rsidRDefault="003A3E5D" w:rsidP="005C757A">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C</w:t>
      </w:r>
      <w:r w:rsidR="0037667E">
        <w:rPr>
          <w:rFonts w:ascii="Times New Roman" w:hAnsi="Times New Roman" w:cs="Times New Roman"/>
          <w:shd w:val="clear" w:color="auto" w:fill="FFFFFF"/>
        </w:rPr>
        <w:t>onsider the following</w:t>
      </w:r>
      <w:r w:rsidR="005C757A">
        <w:rPr>
          <w:rFonts w:ascii="Times New Roman" w:hAnsi="Times New Roman" w:cs="Times New Roman"/>
          <w:shd w:val="clear" w:color="auto" w:fill="FFFFFF"/>
        </w:rPr>
        <w:t xml:space="preserve"> hypothetical</w:t>
      </w:r>
      <w:r w:rsidR="0037667E">
        <w:rPr>
          <w:rFonts w:ascii="Times New Roman" w:hAnsi="Times New Roman" w:cs="Times New Roman"/>
          <w:shd w:val="clear" w:color="auto" w:fill="FFFFFF"/>
        </w:rPr>
        <w:t>: assume a ‘benevolent’ colonizer forces upon a group of people a social, political and economic reality that succeeds in improving the</w:t>
      </w:r>
      <w:r w:rsidR="005C757A">
        <w:rPr>
          <w:rFonts w:ascii="Times New Roman" w:hAnsi="Times New Roman" w:cs="Times New Roman"/>
          <w:shd w:val="clear" w:color="auto" w:fill="FFFFFF"/>
        </w:rPr>
        <w:t>ir</w:t>
      </w:r>
      <w:r w:rsidR="0037667E">
        <w:rPr>
          <w:rFonts w:ascii="Times New Roman" w:hAnsi="Times New Roman" w:cs="Times New Roman"/>
          <w:shd w:val="clear" w:color="auto" w:fill="FFFFFF"/>
        </w:rPr>
        <w:t xml:space="preserve"> </w:t>
      </w:r>
      <w:r>
        <w:rPr>
          <w:rFonts w:ascii="Times New Roman" w:hAnsi="Times New Roman" w:cs="Times New Roman"/>
          <w:shd w:val="clear" w:color="auto" w:fill="FFFFFF"/>
        </w:rPr>
        <w:t>material</w:t>
      </w:r>
      <w:r w:rsidR="0037667E">
        <w:rPr>
          <w:rFonts w:ascii="Times New Roman" w:hAnsi="Times New Roman" w:cs="Times New Roman"/>
          <w:shd w:val="clear" w:color="auto" w:fill="FFFFFF"/>
        </w:rPr>
        <w:t xml:space="preserve"> conditions.</w:t>
      </w:r>
      <w:r w:rsidR="005C757A">
        <w:rPr>
          <w:rFonts w:ascii="Times New Roman" w:hAnsi="Times New Roman" w:cs="Times New Roman"/>
          <w:shd w:val="clear" w:color="auto" w:fill="FFFFFF"/>
        </w:rPr>
        <w:t xml:space="preserve"> </w:t>
      </w:r>
      <w:r w:rsidR="0037667E">
        <w:rPr>
          <w:rFonts w:ascii="Times New Roman" w:hAnsi="Times New Roman" w:cs="Times New Roman"/>
          <w:shd w:val="clear" w:color="auto" w:fill="FFFFFF"/>
        </w:rPr>
        <w:t>This colonizer grants each person, regardless of race</w:t>
      </w:r>
      <w:r w:rsidR="007250B0">
        <w:rPr>
          <w:rFonts w:ascii="Times New Roman" w:hAnsi="Times New Roman" w:cs="Times New Roman"/>
          <w:shd w:val="clear" w:color="auto" w:fill="FFFFFF"/>
        </w:rPr>
        <w:t xml:space="preserve"> or any other characteristic</w:t>
      </w:r>
      <w:r w:rsidR="0037667E">
        <w:rPr>
          <w:rFonts w:ascii="Times New Roman" w:hAnsi="Times New Roman" w:cs="Times New Roman"/>
          <w:shd w:val="clear" w:color="auto" w:fill="FFFFFF"/>
        </w:rPr>
        <w:t xml:space="preserve">, equal political rights and a fair distribution of economic goods. </w:t>
      </w:r>
      <w:r w:rsidR="008B54C7">
        <w:rPr>
          <w:rFonts w:ascii="Times New Roman" w:hAnsi="Times New Roman" w:cs="Times New Roman"/>
          <w:shd w:val="clear" w:color="auto" w:fill="FFFFFF"/>
        </w:rPr>
        <w:t>No</w:t>
      </w:r>
      <w:r>
        <w:rPr>
          <w:rFonts w:ascii="Times New Roman" w:hAnsi="Times New Roman" w:cs="Times New Roman"/>
          <w:shd w:val="clear" w:color="auto" w:fill="FFFFFF"/>
        </w:rPr>
        <w:t xml:space="preserve"> one</w:t>
      </w:r>
      <w:r w:rsidR="008B54C7">
        <w:rPr>
          <w:rFonts w:ascii="Times New Roman" w:hAnsi="Times New Roman" w:cs="Times New Roman"/>
          <w:shd w:val="clear" w:color="auto" w:fill="FFFFFF"/>
        </w:rPr>
        <w:t xml:space="preserve"> lives in poverty and everyone’s basic needs are met. </w:t>
      </w:r>
      <w:r w:rsidR="0037667E">
        <w:rPr>
          <w:rFonts w:ascii="Times New Roman" w:hAnsi="Times New Roman" w:cs="Times New Roman"/>
          <w:shd w:val="clear" w:color="auto" w:fill="FFFFFF"/>
        </w:rPr>
        <w:t xml:space="preserve">However, to maintain that order, they, like their malevolent counterpart, subject the colonized to a “being through others.” While this imposes upon them an inferiority complex, it allows the ‘benevolent’ colonizer to </w:t>
      </w:r>
      <w:r>
        <w:rPr>
          <w:rFonts w:ascii="Times New Roman" w:hAnsi="Times New Roman" w:cs="Times New Roman"/>
          <w:shd w:val="clear" w:color="auto" w:fill="FFFFFF"/>
        </w:rPr>
        <w:t>govern with absolute authority</w:t>
      </w:r>
      <w:r w:rsidR="0037667E">
        <w:rPr>
          <w:rFonts w:ascii="Times New Roman" w:hAnsi="Times New Roman" w:cs="Times New Roman"/>
          <w:shd w:val="clear" w:color="auto" w:fill="FFFFFF"/>
        </w:rPr>
        <w:t xml:space="preserve">, thereby ensuring lasting peace and stability. </w:t>
      </w:r>
      <w:r>
        <w:rPr>
          <w:rFonts w:ascii="Times New Roman" w:hAnsi="Times New Roman" w:cs="Times New Roman"/>
          <w:shd w:val="clear" w:color="auto" w:fill="FFFFFF"/>
        </w:rPr>
        <w:t xml:space="preserve">In my view, </w:t>
      </w:r>
      <w:r w:rsidR="005C757A">
        <w:rPr>
          <w:rFonts w:ascii="Times New Roman" w:hAnsi="Times New Roman" w:cs="Times New Roman"/>
          <w:shd w:val="clear" w:color="auto" w:fill="FFFFFF"/>
        </w:rPr>
        <w:t>even under this ‘kinder’ colonial arrangement, Fanon would still argue for decolonization. Making another into a “colonized subject robs [them] of any value or originality.”</w:t>
      </w:r>
      <w:r w:rsidR="005C757A">
        <w:rPr>
          <w:rStyle w:val="FootnoteReference"/>
          <w:rFonts w:ascii="Times New Roman" w:hAnsi="Times New Roman" w:cs="Times New Roman"/>
          <w:shd w:val="clear" w:color="auto" w:fill="FFFFFF"/>
        </w:rPr>
        <w:footnoteReference w:id="65"/>
      </w:r>
      <w:r w:rsidR="005C757A">
        <w:rPr>
          <w:rFonts w:ascii="Times New Roman" w:hAnsi="Times New Roman" w:cs="Times New Roman"/>
          <w:shd w:val="clear" w:color="auto" w:fill="FFFFFF"/>
        </w:rPr>
        <w:t xml:space="preserve"> This is an absolute los</w:t>
      </w:r>
      <w:r w:rsidR="00913F7E">
        <w:rPr>
          <w:rFonts w:ascii="Times New Roman" w:hAnsi="Times New Roman" w:cs="Times New Roman"/>
          <w:shd w:val="clear" w:color="auto" w:fill="FFFFFF"/>
        </w:rPr>
        <w:t>s</w:t>
      </w:r>
      <w:r w:rsidR="005C757A">
        <w:rPr>
          <w:rFonts w:ascii="Times New Roman" w:hAnsi="Times New Roman" w:cs="Times New Roman"/>
          <w:shd w:val="clear" w:color="auto" w:fill="FFFFFF"/>
        </w:rPr>
        <w:t xml:space="preserve">. No amount of political, social or economic goods can make up </w:t>
      </w:r>
      <w:r>
        <w:rPr>
          <w:rFonts w:ascii="Times New Roman" w:hAnsi="Times New Roman" w:cs="Times New Roman"/>
          <w:shd w:val="clear" w:color="auto" w:fill="FFFFFF"/>
        </w:rPr>
        <w:t>for losing the capacity for self-expression</w:t>
      </w:r>
      <w:r w:rsidR="005C757A">
        <w:rPr>
          <w:rFonts w:ascii="Times New Roman" w:hAnsi="Times New Roman" w:cs="Times New Roman"/>
          <w:shd w:val="clear" w:color="auto" w:fill="FFFFFF"/>
        </w:rPr>
        <w:t xml:space="preserve">. To renounce this is to reduce oneself to the status of a sentient object. </w:t>
      </w:r>
      <w:r w:rsidR="005C757A" w:rsidRPr="00371742">
        <w:rPr>
          <w:rFonts w:ascii="Times New Roman" w:hAnsi="Times New Roman" w:cs="Times New Roman"/>
          <w:shd w:val="clear" w:color="auto" w:fill="FFFFFF"/>
        </w:rPr>
        <w:t xml:space="preserve">As </w:t>
      </w:r>
      <w:r w:rsidR="00371742" w:rsidRPr="00371742">
        <w:rPr>
          <w:rFonts w:ascii="Times New Roman" w:hAnsi="Times New Roman" w:cs="Times New Roman"/>
          <w:shd w:val="clear" w:color="auto" w:fill="FFFFFF"/>
        </w:rPr>
        <w:t>Fanon’s</w:t>
      </w:r>
      <w:r w:rsidR="005C757A" w:rsidRPr="00371742">
        <w:rPr>
          <w:rFonts w:ascii="Times New Roman" w:hAnsi="Times New Roman" w:cs="Times New Roman"/>
          <w:shd w:val="clear" w:color="auto" w:fill="FFFFFF"/>
        </w:rPr>
        <w:t xml:space="preserve"> critique of the Negritude movement highlights, this is true regardless of whether the labelling comes from the oppressor or members of the oppressed.</w:t>
      </w:r>
      <w:r w:rsidR="00371742" w:rsidRPr="00371742">
        <w:rPr>
          <w:rFonts w:ascii="Times New Roman" w:hAnsi="Times New Roman" w:cs="Times New Roman"/>
          <w:shd w:val="clear" w:color="auto" w:fill="FFFFFF"/>
        </w:rPr>
        <w:t xml:space="preserve"> It is fundamentally wrong regardless of the motivation behind it</w:t>
      </w:r>
      <w:r w:rsidR="007250B0">
        <w:rPr>
          <w:rFonts w:ascii="Times New Roman" w:hAnsi="Times New Roman" w:cs="Times New Roman"/>
          <w:shd w:val="clear" w:color="auto" w:fill="FFFFFF"/>
        </w:rPr>
        <w:t xml:space="preserve"> or the benefits it may yield. </w:t>
      </w:r>
    </w:p>
    <w:p w14:paraId="000D419C" w14:textId="6BDF6EBD" w:rsidR="005C757A" w:rsidRDefault="003A3E5D" w:rsidP="003A3E5D">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Now, w</w:t>
      </w:r>
      <w:r w:rsidR="005C757A" w:rsidRPr="00573595">
        <w:rPr>
          <w:rFonts w:ascii="Times New Roman" w:hAnsi="Times New Roman" w:cs="Times New Roman"/>
          <w:shd w:val="clear" w:color="auto" w:fill="FFFFFF"/>
        </w:rPr>
        <w:t>hile political disenfranchisement, economic exploitation and racialization are conceptually distinguishable, they are not historically or materially separable. As Fanon writes, “military and economic oppression generally precedes, makes possible, and legitimizes racism.”</w:t>
      </w:r>
      <w:r w:rsidR="005C757A" w:rsidRPr="00573595">
        <w:rPr>
          <w:rStyle w:val="FootnoteReference"/>
          <w:rFonts w:ascii="Times New Roman" w:hAnsi="Times New Roman" w:cs="Times New Roman"/>
          <w:shd w:val="clear" w:color="auto" w:fill="FFFFFF"/>
        </w:rPr>
        <w:footnoteReference w:id="66"/>
      </w:r>
      <w:r w:rsidR="005C757A" w:rsidRPr="00573595">
        <w:rPr>
          <w:rFonts w:ascii="Times New Roman" w:hAnsi="Times New Roman" w:cs="Times New Roman"/>
          <w:shd w:val="clear" w:color="auto" w:fill="FFFFFF"/>
        </w:rPr>
        <w:t xml:space="preserve"> </w:t>
      </w:r>
      <w:r w:rsidR="005C757A" w:rsidRPr="00573595">
        <w:rPr>
          <w:rFonts w:ascii="Times New Roman" w:hAnsi="Times New Roman" w:cs="Times New Roman"/>
          <w:shd w:val="clear" w:color="auto" w:fill="FFFFFF"/>
        </w:rPr>
        <w:lastRenderedPageBreak/>
        <w:t xml:space="preserve">It is </w:t>
      </w:r>
      <w:r w:rsidR="00DB163F">
        <w:rPr>
          <w:rFonts w:ascii="Times New Roman" w:hAnsi="Times New Roman" w:cs="Times New Roman"/>
          <w:shd w:val="clear" w:color="auto" w:fill="FFFFFF"/>
        </w:rPr>
        <w:t>colonial</w:t>
      </w:r>
      <w:r w:rsidR="005C757A" w:rsidRPr="00573595">
        <w:rPr>
          <w:rFonts w:ascii="Times New Roman" w:hAnsi="Times New Roman" w:cs="Times New Roman"/>
          <w:shd w:val="clear" w:color="auto" w:fill="FFFFFF"/>
        </w:rPr>
        <w:t xml:space="preserve"> violence that </w:t>
      </w:r>
      <w:r w:rsidR="00DB163F">
        <w:rPr>
          <w:rFonts w:ascii="Times New Roman" w:hAnsi="Times New Roman" w:cs="Times New Roman"/>
          <w:shd w:val="clear" w:color="auto" w:fill="FFFFFF"/>
        </w:rPr>
        <w:t>establishes and maintains</w:t>
      </w:r>
      <w:r w:rsidR="005C757A" w:rsidRPr="00573595">
        <w:rPr>
          <w:rFonts w:ascii="Times New Roman" w:hAnsi="Times New Roman" w:cs="Times New Roman"/>
          <w:shd w:val="clear" w:color="auto" w:fill="FFFFFF"/>
        </w:rPr>
        <w:t xml:space="preserve"> the divide between the oppressed and the oppressor. During the initial stage of capital accumulation, this model is beneficial for the colonist. Overtime, however, the “colonies have become a market. The colonial population is a consumer market.”</w:t>
      </w:r>
      <w:r w:rsidR="005C757A" w:rsidRPr="00573595">
        <w:rPr>
          <w:rStyle w:val="FootnoteReference"/>
          <w:rFonts w:ascii="Times New Roman" w:hAnsi="Times New Roman" w:cs="Times New Roman"/>
          <w:shd w:val="clear" w:color="auto" w:fill="FFFFFF"/>
        </w:rPr>
        <w:footnoteReference w:id="67"/>
      </w:r>
      <w:r w:rsidR="005C757A" w:rsidRPr="00573595">
        <w:rPr>
          <w:rFonts w:ascii="Times New Roman" w:hAnsi="Times New Roman" w:cs="Times New Roman"/>
          <w:shd w:val="clear" w:color="auto" w:fill="FFFFFF"/>
        </w:rPr>
        <w:t xml:space="preserve"> As this shift occurs</w:t>
      </w:r>
      <w:r w:rsidR="00DB163F">
        <w:rPr>
          <w:rFonts w:ascii="Times New Roman" w:hAnsi="Times New Roman" w:cs="Times New Roman"/>
          <w:shd w:val="clear" w:color="auto" w:fill="FFFFFF"/>
        </w:rPr>
        <w:t xml:space="preserve"> violence is no longer profitable or sustainable. E</w:t>
      </w:r>
      <w:r w:rsidR="005C757A" w:rsidRPr="00573595">
        <w:rPr>
          <w:rFonts w:ascii="Times New Roman" w:hAnsi="Times New Roman" w:cs="Times New Roman"/>
          <w:shd w:val="clear" w:color="auto" w:fill="FFFFFF"/>
        </w:rPr>
        <w:t xml:space="preserve">xploitation </w:t>
      </w:r>
      <w:r w:rsidR="00DB163F">
        <w:rPr>
          <w:rFonts w:ascii="Times New Roman" w:hAnsi="Times New Roman" w:cs="Times New Roman"/>
          <w:shd w:val="clear" w:color="auto" w:fill="FFFFFF"/>
        </w:rPr>
        <w:t xml:space="preserve">persists, but it </w:t>
      </w:r>
      <w:r w:rsidR="005C757A" w:rsidRPr="00573595">
        <w:rPr>
          <w:rFonts w:ascii="Times New Roman" w:hAnsi="Times New Roman" w:cs="Times New Roman"/>
          <w:shd w:val="clear" w:color="auto" w:fill="FFFFFF"/>
        </w:rPr>
        <w:t>requires a “daily coating” to “dissimulate” it.</w:t>
      </w:r>
      <w:r w:rsidR="005C757A" w:rsidRPr="00573595">
        <w:rPr>
          <w:rStyle w:val="FootnoteReference"/>
          <w:rFonts w:ascii="Times New Roman" w:hAnsi="Times New Roman" w:cs="Times New Roman"/>
          <w:shd w:val="clear" w:color="auto" w:fill="FFFFFF"/>
        </w:rPr>
        <w:footnoteReference w:id="68"/>
      </w:r>
      <w:r w:rsidR="00DB163F">
        <w:rPr>
          <w:rFonts w:ascii="Times New Roman" w:hAnsi="Times New Roman" w:cs="Times New Roman"/>
          <w:shd w:val="clear" w:color="auto" w:fill="FFFFFF"/>
        </w:rPr>
        <w:t xml:space="preserve"> </w:t>
      </w:r>
      <w:r w:rsidR="005C757A" w:rsidRPr="00573595">
        <w:rPr>
          <w:rFonts w:ascii="Times New Roman" w:hAnsi="Times New Roman" w:cs="Times New Roman"/>
          <w:shd w:val="clear" w:color="auto" w:fill="FFFFFF"/>
        </w:rPr>
        <w:t>Racism is that coating. Fanon writes, “the oppressor, through the inclusive and frightening character of his authority, manages to impose on the native new ways of seeing, and in particular a pejorative judgment with respect to his original forms of existing.”</w:t>
      </w:r>
      <w:r w:rsidR="005C757A" w:rsidRPr="00573595">
        <w:rPr>
          <w:rStyle w:val="FootnoteReference"/>
          <w:rFonts w:ascii="Times New Roman" w:hAnsi="Times New Roman" w:cs="Times New Roman"/>
          <w:shd w:val="clear" w:color="auto" w:fill="FFFFFF"/>
        </w:rPr>
        <w:footnoteReference w:id="69"/>
      </w:r>
      <w:r w:rsidR="005C757A" w:rsidRPr="00573595">
        <w:rPr>
          <w:rFonts w:ascii="Times New Roman" w:hAnsi="Times New Roman" w:cs="Times New Roman"/>
          <w:shd w:val="clear" w:color="auto" w:fill="FFFFFF"/>
        </w:rPr>
        <w:t xml:space="preserve"> This “event” gives rise to self-alienation and the inferiority complex.</w:t>
      </w:r>
      <w:r w:rsidR="005C757A" w:rsidRPr="00573595">
        <w:rPr>
          <w:rStyle w:val="FootnoteReference"/>
          <w:rFonts w:ascii="Times New Roman" w:hAnsi="Times New Roman" w:cs="Times New Roman"/>
          <w:shd w:val="clear" w:color="auto" w:fill="FFFFFF"/>
        </w:rPr>
        <w:footnoteReference w:id="70"/>
      </w:r>
      <w:r w:rsidR="005C757A" w:rsidRPr="00573595">
        <w:rPr>
          <w:rFonts w:ascii="Times New Roman" w:hAnsi="Times New Roman" w:cs="Times New Roman"/>
          <w:shd w:val="clear" w:color="auto" w:fill="FFFFFF"/>
        </w:rPr>
        <w:t xml:space="preserve"> This functions to normalize </w:t>
      </w:r>
      <w:r w:rsidR="00371742" w:rsidRPr="00573595">
        <w:rPr>
          <w:rFonts w:ascii="Times New Roman" w:hAnsi="Times New Roman" w:cs="Times New Roman"/>
          <w:shd w:val="clear" w:color="auto" w:fill="FFFFFF"/>
        </w:rPr>
        <w:t>political</w:t>
      </w:r>
      <w:r w:rsidR="008B54C7">
        <w:rPr>
          <w:rFonts w:ascii="Times New Roman" w:hAnsi="Times New Roman" w:cs="Times New Roman"/>
          <w:shd w:val="clear" w:color="auto" w:fill="FFFFFF"/>
        </w:rPr>
        <w:t xml:space="preserve"> and economic</w:t>
      </w:r>
      <w:r w:rsidR="00371742" w:rsidRPr="00573595">
        <w:rPr>
          <w:rFonts w:ascii="Times New Roman" w:hAnsi="Times New Roman" w:cs="Times New Roman"/>
          <w:shd w:val="clear" w:color="auto" w:fill="FFFFFF"/>
        </w:rPr>
        <w:t xml:space="preserve"> inequalities </w:t>
      </w:r>
      <w:r w:rsidR="005C757A" w:rsidRPr="00573595">
        <w:rPr>
          <w:rFonts w:ascii="Times New Roman" w:hAnsi="Times New Roman" w:cs="Times New Roman"/>
          <w:shd w:val="clear" w:color="auto" w:fill="FFFFFF"/>
        </w:rPr>
        <w:t xml:space="preserve">as the byproduct of the natural division of the races. </w:t>
      </w:r>
    </w:p>
    <w:p w14:paraId="77B528EB" w14:textId="7475C779" w:rsidR="00D73A45" w:rsidRDefault="00DB163F" w:rsidP="000C1257">
      <w:pPr>
        <w:spacing w:after="0" w:line="240" w:lineRule="auto"/>
        <w:ind w:firstLine="720"/>
        <w:jc w:val="both"/>
        <w:rPr>
          <w:rFonts w:ascii="Times New Roman" w:hAnsi="Times New Roman" w:cs="Times New Roman"/>
          <w:shd w:val="clear" w:color="auto" w:fill="FFFFFF"/>
        </w:rPr>
      </w:pPr>
      <w:r w:rsidRPr="00095553">
        <w:rPr>
          <w:rFonts w:ascii="Times New Roman" w:hAnsi="Times New Roman" w:cs="Times New Roman"/>
          <w:shd w:val="clear" w:color="auto" w:fill="FFFFFF"/>
        </w:rPr>
        <w:t>Two points are worth emphasizing here: first, racialization</w:t>
      </w:r>
      <w:r w:rsidR="0091223F" w:rsidRPr="00095553">
        <w:rPr>
          <w:rFonts w:ascii="Times New Roman" w:hAnsi="Times New Roman" w:cs="Times New Roman"/>
          <w:shd w:val="clear" w:color="auto" w:fill="FFFFFF"/>
        </w:rPr>
        <w:t xml:space="preserve"> normalizes colonial violence, thereby functioning as a defense mechanism for the state.</w:t>
      </w:r>
      <w:r w:rsidR="00095553" w:rsidRPr="00095553">
        <w:rPr>
          <w:rFonts w:ascii="Times New Roman" w:hAnsi="Times New Roman" w:cs="Times New Roman"/>
          <w:shd w:val="clear" w:color="auto" w:fill="FFFFFF"/>
        </w:rPr>
        <w:t xml:space="preserve"> An oppressed group inflicted with an inferiority complex </w:t>
      </w:r>
      <w:r w:rsidR="006B6BDE">
        <w:rPr>
          <w:rFonts w:ascii="Times New Roman" w:hAnsi="Times New Roman" w:cs="Times New Roman"/>
          <w:shd w:val="clear" w:color="auto" w:fill="FFFFFF"/>
        </w:rPr>
        <w:t xml:space="preserve">is </w:t>
      </w:r>
      <w:r w:rsidR="00F55A54">
        <w:rPr>
          <w:rFonts w:ascii="Times New Roman" w:hAnsi="Times New Roman" w:cs="Times New Roman"/>
          <w:shd w:val="clear" w:color="auto" w:fill="FFFFFF"/>
        </w:rPr>
        <w:t>easier</w:t>
      </w:r>
      <w:r w:rsidR="006B6BDE">
        <w:rPr>
          <w:rFonts w:ascii="Times New Roman" w:hAnsi="Times New Roman" w:cs="Times New Roman"/>
          <w:shd w:val="clear" w:color="auto" w:fill="FFFFFF"/>
        </w:rPr>
        <w:t xml:space="preserve"> to dominate</w:t>
      </w:r>
      <w:r w:rsidR="00095553" w:rsidRPr="00095553">
        <w:rPr>
          <w:rFonts w:ascii="Times New Roman" w:hAnsi="Times New Roman" w:cs="Times New Roman"/>
          <w:shd w:val="clear" w:color="auto" w:fill="FFFFFF"/>
        </w:rPr>
        <w:t xml:space="preserve">. </w:t>
      </w:r>
      <w:r w:rsidR="007250B0">
        <w:rPr>
          <w:rFonts w:ascii="Times New Roman" w:hAnsi="Times New Roman" w:cs="Times New Roman"/>
          <w:shd w:val="clear" w:color="auto" w:fill="FFFFFF"/>
        </w:rPr>
        <w:t>Moreover, w</w:t>
      </w:r>
      <w:r w:rsidR="00122F48">
        <w:rPr>
          <w:rFonts w:ascii="Times New Roman" w:hAnsi="Times New Roman" w:cs="Times New Roman"/>
          <w:shd w:val="clear" w:color="auto" w:fill="FFFFFF"/>
        </w:rPr>
        <w:t xml:space="preserve">hen conflict does arise, it revolves entirely around the issue of race. The colonized </w:t>
      </w:r>
      <w:r w:rsidR="007250B0">
        <w:rPr>
          <w:rFonts w:ascii="Times New Roman" w:hAnsi="Times New Roman" w:cs="Times New Roman"/>
          <w:shd w:val="clear" w:color="auto" w:fill="FFFFFF"/>
        </w:rPr>
        <w:t>protest by striving to</w:t>
      </w:r>
      <w:r w:rsidR="00122F48">
        <w:rPr>
          <w:rFonts w:ascii="Times New Roman" w:hAnsi="Times New Roman" w:cs="Times New Roman"/>
          <w:shd w:val="clear" w:color="auto" w:fill="FFFFFF"/>
        </w:rPr>
        <w:t xml:space="preserve"> </w:t>
      </w:r>
      <w:r w:rsidR="007250B0">
        <w:rPr>
          <w:rFonts w:ascii="Times New Roman" w:hAnsi="Times New Roman" w:cs="Times New Roman"/>
          <w:shd w:val="clear" w:color="auto" w:fill="FFFFFF"/>
        </w:rPr>
        <w:t>prove, for instance,</w:t>
      </w:r>
      <w:r w:rsidR="00122F48">
        <w:rPr>
          <w:rFonts w:ascii="Times New Roman" w:hAnsi="Times New Roman" w:cs="Times New Roman"/>
          <w:shd w:val="clear" w:color="auto" w:fill="FFFFFF"/>
        </w:rPr>
        <w:t xml:space="preserve"> that their race is not biologically inferior or the descendants of cannibals. These efforts, however, </w:t>
      </w:r>
      <w:r w:rsidR="007250B0">
        <w:rPr>
          <w:rFonts w:ascii="Times New Roman" w:hAnsi="Times New Roman" w:cs="Times New Roman"/>
          <w:shd w:val="clear" w:color="auto" w:fill="FFFFFF"/>
        </w:rPr>
        <w:t xml:space="preserve">are wasted. Liberation, for Fanon, cannot be won in the name of the race because it is the colonist who invents and maintains racial divisions.   </w:t>
      </w:r>
    </w:p>
    <w:p w14:paraId="16EFF22A" w14:textId="6E7B4D96" w:rsidR="00800469" w:rsidRDefault="00D73A45" w:rsidP="003A3E5D">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Second, while Fanon’s focus is on </w:t>
      </w:r>
      <w:r w:rsidR="00EF20C6">
        <w:rPr>
          <w:rFonts w:ascii="Times New Roman" w:hAnsi="Times New Roman" w:cs="Times New Roman"/>
          <w:shd w:val="clear" w:color="auto" w:fill="FFFFFF"/>
        </w:rPr>
        <w:t>race and racialization</w:t>
      </w:r>
      <w:r>
        <w:rPr>
          <w:rFonts w:ascii="Times New Roman" w:hAnsi="Times New Roman" w:cs="Times New Roman"/>
          <w:shd w:val="clear" w:color="auto" w:fill="FFFFFF"/>
        </w:rPr>
        <w:t xml:space="preserve">, his remarks </w:t>
      </w:r>
      <w:r w:rsidR="00EF20C6">
        <w:rPr>
          <w:rFonts w:ascii="Times New Roman" w:hAnsi="Times New Roman" w:cs="Times New Roman"/>
          <w:shd w:val="clear" w:color="auto" w:fill="FFFFFF"/>
        </w:rPr>
        <w:t>apply</w:t>
      </w:r>
      <w:r>
        <w:rPr>
          <w:rFonts w:ascii="Times New Roman" w:hAnsi="Times New Roman" w:cs="Times New Roman"/>
          <w:shd w:val="clear" w:color="auto" w:fill="FFFFFF"/>
        </w:rPr>
        <w:t xml:space="preserve"> to all forms of exploitation and prejudice. He writes, “</w:t>
      </w:r>
      <w:r w:rsidR="00AF6D2E">
        <w:rPr>
          <w:rFonts w:ascii="Times New Roman" w:hAnsi="Times New Roman" w:cs="Times New Roman"/>
          <w:shd w:val="clear" w:color="auto" w:fill="FFFFFF"/>
        </w:rPr>
        <w:t>All forms of exploitation are alike. They all seek to justify their existence by citing some biblical decree. All forms of exploitation are identical, since they apply to the same ‘object’: man. By considering the structure of such and such an exploitation from an abstract point of view we are closing our eyes to the fundamentally important problem of restoring man to his rightful place.</w:t>
      </w:r>
      <w:r w:rsidR="00530C94">
        <w:rPr>
          <w:rFonts w:ascii="Times New Roman" w:hAnsi="Times New Roman" w:cs="Times New Roman"/>
          <w:shd w:val="clear" w:color="auto" w:fill="FFFFFF"/>
        </w:rPr>
        <w:t xml:space="preserve"> Colonial racism is no different from other forms of racism.</w:t>
      </w:r>
      <w:r w:rsidR="00AF6D2E">
        <w:rPr>
          <w:rFonts w:ascii="Times New Roman" w:hAnsi="Times New Roman" w:cs="Times New Roman"/>
          <w:shd w:val="clear" w:color="auto" w:fill="FFFFFF"/>
        </w:rPr>
        <w:t>”</w:t>
      </w:r>
      <w:r w:rsidR="00AF6D2E">
        <w:rPr>
          <w:rStyle w:val="FootnoteReference"/>
          <w:rFonts w:ascii="Times New Roman" w:hAnsi="Times New Roman" w:cs="Times New Roman"/>
          <w:shd w:val="clear" w:color="auto" w:fill="FFFFFF"/>
        </w:rPr>
        <w:footnoteReference w:id="71"/>
      </w:r>
      <w:r w:rsidR="00EF20C6">
        <w:rPr>
          <w:rFonts w:ascii="Times New Roman" w:hAnsi="Times New Roman" w:cs="Times New Roman"/>
          <w:shd w:val="clear" w:color="auto" w:fill="FFFFFF"/>
        </w:rPr>
        <w:t xml:space="preserve"> </w:t>
      </w:r>
      <w:r w:rsidR="004C48AF">
        <w:rPr>
          <w:rFonts w:ascii="Times New Roman" w:hAnsi="Times New Roman" w:cs="Times New Roman"/>
          <w:shd w:val="clear" w:color="auto" w:fill="FFFFFF"/>
        </w:rPr>
        <w:t xml:space="preserve">In other words, every instance of exploitation reduces individuals into objects and molds them into a form that is suitable for their oppression. The </w:t>
      </w:r>
      <w:r w:rsidR="00800469">
        <w:rPr>
          <w:rFonts w:ascii="Times New Roman" w:hAnsi="Times New Roman" w:cs="Times New Roman"/>
          <w:shd w:val="clear" w:color="auto" w:fill="FFFFFF"/>
        </w:rPr>
        <w:t xml:space="preserve">necessary </w:t>
      </w:r>
      <w:r w:rsidR="004C48AF">
        <w:rPr>
          <w:rFonts w:ascii="Times New Roman" w:hAnsi="Times New Roman" w:cs="Times New Roman"/>
          <w:shd w:val="clear" w:color="auto" w:fill="FFFFFF"/>
        </w:rPr>
        <w:t xml:space="preserve">response to exploitation, in every instance, is </w:t>
      </w:r>
      <w:r w:rsidR="00800469">
        <w:rPr>
          <w:rFonts w:ascii="Times New Roman" w:hAnsi="Times New Roman" w:cs="Times New Roman"/>
          <w:shd w:val="clear" w:color="auto" w:fill="FFFFFF"/>
        </w:rPr>
        <w:t>to restore the</w:t>
      </w:r>
      <w:r w:rsidR="004C48AF">
        <w:rPr>
          <w:rFonts w:ascii="Times New Roman" w:hAnsi="Times New Roman" w:cs="Times New Roman"/>
          <w:shd w:val="clear" w:color="auto" w:fill="FFFFFF"/>
        </w:rPr>
        <w:t xml:space="preserve"> personhood and humanity</w:t>
      </w:r>
      <w:r w:rsidR="00800469">
        <w:rPr>
          <w:rFonts w:ascii="Times New Roman" w:hAnsi="Times New Roman" w:cs="Times New Roman"/>
          <w:shd w:val="clear" w:color="auto" w:fill="FFFFFF"/>
        </w:rPr>
        <w:t xml:space="preserve"> of the oppressed</w:t>
      </w:r>
      <w:r w:rsidR="004C48AF">
        <w:rPr>
          <w:rFonts w:ascii="Times New Roman" w:hAnsi="Times New Roman" w:cs="Times New Roman"/>
          <w:shd w:val="clear" w:color="auto" w:fill="FFFFFF"/>
        </w:rPr>
        <w:t xml:space="preserve">. This is true for </w:t>
      </w:r>
      <w:r w:rsidR="005A1B64">
        <w:rPr>
          <w:rFonts w:ascii="Times New Roman" w:hAnsi="Times New Roman" w:cs="Times New Roman"/>
          <w:shd w:val="clear" w:color="auto" w:fill="FFFFFF"/>
        </w:rPr>
        <w:t xml:space="preserve">racial minorities like </w:t>
      </w:r>
      <w:r w:rsidR="004C48AF">
        <w:rPr>
          <w:rFonts w:ascii="Times New Roman" w:hAnsi="Times New Roman" w:cs="Times New Roman"/>
          <w:shd w:val="clear" w:color="auto" w:fill="FFFFFF"/>
        </w:rPr>
        <w:t>Black people, as well as women, transgender people, the poor, the dis-abled,</w:t>
      </w:r>
      <w:r w:rsidR="005A1B64">
        <w:rPr>
          <w:rFonts w:ascii="Times New Roman" w:hAnsi="Times New Roman" w:cs="Times New Roman"/>
          <w:shd w:val="clear" w:color="auto" w:fill="FFFFFF"/>
        </w:rPr>
        <w:t xml:space="preserve"> and other members of</w:t>
      </w:r>
      <w:r w:rsidR="00800469">
        <w:rPr>
          <w:rFonts w:ascii="Times New Roman" w:hAnsi="Times New Roman" w:cs="Times New Roman"/>
          <w:shd w:val="clear" w:color="auto" w:fill="FFFFFF"/>
        </w:rPr>
        <w:t xml:space="preserve"> any</w:t>
      </w:r>
      <w:r w:rsidR="005A1B64">
        <w:rPr>
          <w:rFonts w:ascii="Times New Roman" w:hAnsi="Times New Roman" w:cs="Times New Roman"/>
          <w:shd w:val="clear" w:color="auto" w:fill="FFFFFF"/>
        </w:rPr>
        <w:t xml:space="preserve"> marginalized group. In each case, they are subjected to a “being through others” that shapes in various ways their self-perception, how they are perceived by others and how they engage with the world. </w:t>
      </w:r>
    </w:p>
    <w:p w14:paraId="36A83E6C" w14:textId="0F6EF8E1" w:rsidR="00577081" w:rsidRDefault="005A1B64" w:rsidP="00800469">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Fanon </w:t>
      </w:r>
      <w:r w:rsidR="007250B0">
        <w:rPr>
          <w:rFonts w:ascii="Times New Roman" w:hAnsi="Times New Roman" w:cs="Times New Roman"/>
          <w:shd w:val="clear" w:color="auto" w:fill="FFFFFF"/>
        </w:rPr>
        <w:t>further</w:t>
      </w:r>
      <w:r>
        <w:rPr>
          <w:rFonts w:ascii="Times New Roman" w:hAnsi="Times New Roman" w:cs="Times New Roman"/>
          <w:shd w:val="clear" w:color="auto" w:fill="FFFFFF"/>
        </w:rPr>
        <w:t xml:space="preserve"> claims that “t</w:t>
      </w:r>
      <w:r w:rsidR="00EF20C6">
        <w:rPr>
          <w:rFonts w:ascii="Times New Roman" w:hAnsi="Times New Roman" w:cs="Times New Roman"/>
          <w:shd w:val="clear" w:color="auto" w:fill="FFFFFF"/>
        </w:rPr>
        <w:t>here are no degrees of prejudice.”</w:t>
      </w:r>
      <w:r w:rsidR="00EF20C6">
        <w:rPr>
          <w:rStyle w:val="FootnoteReference"/>
          <w:rFonts w:ascii="Times New Roman" w:hAnsi="Times New Roman" w:cs="Times New Roman"/>
          <w:shd w:val="clear" w:color="auto" w:fill="FFFFFF"/>
        </w:rPr>
        <w:footnoteReference w:id="72"/>
      </w:r>
      <w:r>
        <w:rPr>
          <w:rFonts w:ascii="Times New Roman" w:hAnsi="Times New Roman" w:cs="Times New Roman"/>
          <w:shd w:val="clear" w:color="auto" w:fill="FFFFFF"/>
        </w:rPr>
        <w:t xml:space="preserve"> </w:t>
      </w:r>
      <w:r w:rsidR="00577081">
        <w:rPr>
          <w:rFonts w:ascii="Times New Roman" w:hAnsi="Times New Roman" w:cs="Times New Roman"/>
          <w:shd w:val="clear" w:color="auto" w:fill="FFFFFF"/>
        </w:rPr>
        <w:t xml:space="preserve">A society either does or does not harbor prejudice for some group. This is not to deny that some nations may deploy certain tactics that other nations do not. His claim rather is that the same ideology that gives rise to the segregation also gives rise to lynchings and concentration camps. The only difference is how far along they are in the historical trajectory of that prejudice. </w:t>
      </w:r>
      <w:r w:rsidR="00800469">
        <w:rPr>
          <w:rFonts w:ascii="Times New Roman" w:hAnsi="Times New Roman" w:cs="Times New Roman"/>
          <w:shd w:val="clear" w:color="auto" w:fill="FFFFFF"/>
        </w:rPr>
        <w:t>In his view, i</w:t>
      </w:r>
      <w:r w:rsidR="00577081">
        <w:rPr>
          <w:rFonts w:ascii="Times New Roman" w:hAnsi="Times New Roman" w:cs="Times New Roman"/>
          <w:shd w:val="clear" w:color="auto" w:fill="FFFFFF"/>
        </w:rPr>
        <w:t xml:space="preserve">f given enough time, a nation that segregates will eventually engage in ethnic cleansing.  </w:t>
      </w:r>
    </w:p>
    <w:p w14:paraId="0A937EC2" w14:textId="77777777" w:rsidR="00577081" w:rsidRDefault="00577081" w:rsidP="005C757A">
      <w:pPr>
        <w:spacing w:after="0" w:line="240" w:lineRule="auto"/>
        <w:jc w:val="both"/>
        <w:rPr>
          <w:rFonts w:ascii="Times New Roman" w:hAnsi="Times New Roman" w:cs="Times New Roman"/>
          <w:shd w:val="clear" w:color="auto" w:fill="FFFFFF"/>
        </w:rPr>
      </w:pPr>
    </w:p>
    <w:p w14:paraId="7064E6B6" w14:textId="174B2300" w:rsidR="00AC5B9F" w:rsidRPr="00AF6D2E" w:rsidRDefault="00577081" w:rsidP="005C757A">
      <w:pPr>
        <w:spacing w:after="0" w:line="240" w:lineRule="auto"/>
        <w:jc w:val="both"/>
        <w:rPr>
          <w:rFonts w:ascii="Times New Roman" w:hAnsi="Times New Roman" w:cs="Times New Roman"/>
          <w:shd w:val="clear" w:color="auto" w:fill="FFFFFF"/>
        </w:rPr>
      </w:pPr>
      <w:r>
        <w:rPr>
          <w:rFonts w:ascii="Times New Roman" w:hAnsi="Times New Roman" w:cs="Times New Roman"/>
          <w:i/>
          <w:iCs/>
          <w:shd w:val="clear" w:color="auto" w:fill="FFFFFF"/>
        </w:rPr>
        <w:t>“</w:t>
      </w:r>
      <w:r w:rsidR="00AF6D2E">
        <w:rPr>
          <w:rFonts w:ascii="Times New Roman" w:hAnsi="Times New Roman" w:cs="Times New Roman"/>
          <w:i/>
          <w:iCs/>
          <w:shd w:val="clear" w:color="auto" w:fill="FFFFFF"/>
        </w:rPr>
        <w:t xml:space="preserve">Being Through Other” and </w:t>
      </w:r>
      <w:r w:rsidR="006B1F80">
        <w:rPr>
          <w:rFonts w:ascii="Times New Roman" w:hAnsi="Times New Roman" w:cs="Times New Roman"/>
          <w:i/>
          <w:iCs/>
          <w:shd w:val="clear" w:color="auto" w:fill="FFFFFF"/>
        </w:rPr>
        <w:t>the Will of the People</w:t>
      </w:r>
    </w:p>
    <w:p w14:paraId="2342FA7D" w14:textId="75157390" w:rsidR="00AF6D2E" w:rsidRDefault="00AF6D2E" w:rsidP="005C757A">
      <w:pPr>
        <w:spacing w:after="0" w:line="240" w:lineRule="auto"/>
        <w:jc w:val="both"/>
        <w:rPr>
          <w:rFonts w:ascii="Times New Roman" w:hAnsi="Times New Roman" w:cs="Times New Roman"/>
          <w:shd w:val="clear" w:color="auto" w:fill="FFFFFF"/>
        </w:rPr>
      </w:pPr>
    </w:p>
    <w:p w14:paraId="46C7D2A7" w14:textId="6DA23044" w:rsidR="00DA0DA1" w:rsidRDefault="00276A0B" w:rsidP="00AF6D2E">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lastRenderedPageBreak/>
        <w:t xml:space="preserve">For Fanon, overcoming one’s “being through others” is necessary for building a legitimate, </w:t>
      </w:r>
      <w:r w:rsidR="00162BDA">
        <w:rPr>
          <w:rFonts w:ascii="Times New Roman" w:hAnsi="Times New Roman" w:cs="Times New Roman"/>
          <w:shd w:val="clear" w:color="auto" w:fill="FFFFFF"/>
        </w:rPr>
        <w:t>social</w:t>
      </w:r>
      <w:r w:rsidR="00DB242D">
        <w:rPr>
          <w:rFonts w:ascii="Times New Roman" w:hAnsi="Times New Roman" w:cs="Times New Roman"/>
          <w:shd w:val="clear" w:color="auto" w:fill="FFFFFF"/>
        </w:rPr>
        <w:t xml:space="preserve"> democracy</w:t>
      </w:r>
      <w:r>
        <w:rPr>
          <w:rFonts w:ascii="Times New Roman" w:hAnsi="Times New Roman" w:cs="Times New Roman"/>
          <w:shd w:val="clear" w:color="auto" w:fill="FFFFFF"/>
        </w:rPr>
        <w:t xml:space="preserve">. He writes, </w:t>
      </w:r>
      <w:r w:rsidR="00AF6D2E">
        <w:rPr>
          <w:rFonts w:ascii="Times New Roman" w:hAnsi="Times New Roman" w:cs="Times New Roman"/>
          <w:shd w:val="clear" w:color="auto" w:fill="FFFFFF"/>
        </w:rPr>
        <w:t>“</w:t>
      </w:r>
      <w:r w:rsidR="00AF6D2E" w:rsidRPr="00BC63FE">
        <w:rPr>
          <w:rFonts w:ascii="Times New Roman" w:hAnsi="Times New Roman" w:cs="Times New Roman"/>
          <w:shd w:val="clear" w:color="auto" w:fill="FFFFFF"/>
        </w:rPr>
        <w:t>If</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the national government wants to be national it must govern by</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the people and for the people, for the disinherited and by the</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disinherited. No leader, whatever his worth, can replace the will</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of the people, and the national government, before concerning</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itself with international prestige, must first restore dignity to all</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citizens, furnish their minds, fill their eyes with human things</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and develop a human landscape for the sake of its enlightened</w:t>
      </w:r>
      <w:r w:rsidR="00AF6D2E">
        <w:rPr>
          <w:rFonts w:ascii="Times New Roman" w:hAnsi="Times New Roman" w:cs="Times New Roman"/>
          <w:shd w:val="clear" w:color="auto" w:fill="FFFFFF"/>
        </w:rPr>
        <w:t xml:space="preserve"> </w:t>
      </w:r>
      <w:r w:rsidR="00AF6D2E" w:rsidRPr="00BC63FE">
        <w:rPr>
          <w:rFonts w:ascii="Times New Roman" w:hAnsi="Times New Roman" w:cs="Times New Roman"/>
          <w:shd w:val="clear" w:color="auto" w:fill="FFFFFF"/>
        </w:rPr>
        <w:t>and sovereign inhabitants.</w:t>
      </w:r>
      <w:r w:rsidR="00AF6D2E">
        <w:rPr>
          <w:rFonts w:ascii="Times New Roman" w:hAnsi="Times New Roman" w:cs="Times New Roman"/>
          <w:shd w:val="clear" w:color="auto" w:fill="FFFFFF"/>
        </w:rPr>
        <w:t>”</w:t>
      </w:r>
      <w:r w:rsidR="00AF6D2E">
        <w:rPr>
          <w:rStyle w:val="FootnoteReference"/>
          <w:rFonts w:ascii="Times New Roman" w:hAnsi="Times New Roman" w:cs="Times New Roman"/>
          <w:shd w:val="clear" w:color="auto" w:fill="FFFFFF"/>
        </w:rPr>
        <w:footnoteReference w:id="73"/>
      </w:r>
      <w:r>
        <w:rPr>
          <w:rFonts w:ascii="Times New Roman" w:hAnsi="Times New Roman" w:cs="Times New Roman"/>
          <w:shd w:val="clear" w:color="auto" w:fill="FFFFFF"/>
        </w:rPr>
        <w:t xml:space="preserve"> </w:t>
      </w:r>
      <w:r w:rsidR="00162BDA">
        <w:rPr>
          <w:rFonts w:ascii="Times New Roman" w:hAnsi="Times New Roman" w:cs="Times New Roman"/>
          <w:shd w:val="clear" w:color="auto" w:fill="FFFFFF"/>
        </w:rPr>
        <w:t>The national government is only truly national if it represents the will of the people. This is not accomplished simply by holding free and secure elections or building democratic institutions. It requires liberating the minds of the people. What is at stake is</w:t>
      </w:r>
      <w:r w:rsidR="003370A2">
        <w:rPr>
          <w:rFonts w:ascii="Times New Roman" w:hAnsi="Times New Roman" w:cs="Times New Roman"/>
          <w:shd w:val="clear" w:color="auto" w:fill="FFFFFF"/>
        </w:rPr>
        <w:t xml:space="preserve"> whether the vote they </w:t>
      </w:r>
      <w:r w:rsidR="004607F3">
        <w:rPr>
          <w:rFonts w:ascii="Times New Roman" w:hAnsi="Times New Roman" w:cs="Times New Roman"/>
          <w:shd w:val="clear" w:color="auto" w:fill="FFFFFF"/>
        </w:rPr>
        <w:t>cast</w:t>
      </w:r>
      <w:r w:rsidR="003370A2">
        <w:rPr>
          <w:rFonts w:ascii="Times New Roman" w:hAnsi="Times New Roman" w:cs="Times New Roman"/>
          <w:shd w:val="clear" w:color="auto" w:fill="FFFFFF"/>
        </w:rPr>
        <w:t>, the position</w:t>
      </w:r>
      <w:r w:rsidR="00162BDA">
        <w:rPr>
          <w:rFonts w:ascii="Times New Roman" w:hAnsi="Times New Roman" w:cs="Times New Roman"/>
          <w:shd w:val="clear" w:color="auto" w:fill="FFFFFF"/>
        </w:rPr>
        <w:t>s</w:t>
      </w:r>
      <w:r w:rsidR="003370A2">
        <w:rPr>
          <w:rFonts w:ascii="Times New Roman" w:hAnsi="Times New Roman" w:cs="Times New Roman"/>
          <w:shd w:val="clear" w:color="auto" w:fill="FFFFFF"/>
        </w:rPr>
        <w:t xml:space="preserve"> they </w:t>
      </w:r>
      <w:r w:rsidR="004607F3">
        <w:rPr>
          <w:rFonts w:ascii="Times New Roman" w:hAnsi="Times New Roman" w:cs="Times New Roman"/>
          <w:shd w:val="clear" w:color="auto" w:fill="FFFFFF"/>
        </w:rPr>
        <w:t>champion</w:t>
      </w:r>
      <w:r w:rsidR="003370A2">
        <w:rPr>
          <w:rFonts w:ascii="Times New Roman" w:hAnsi="Times New Roman" w:cs="Times New Roman"/>
          <w:shd w:val="clear" w:color="auto" w:fill="FFFFFF"/>
        </w:rPr>
        <w:t xml:space="preserve"> and the values they hold </w:t>
      </w:r>
      <w:r w:rsidR="00D6400B">
        <w:rPr>
          <w:rFonts w:ascii="Times New Roman" w:hAnsi="Times New Roman" w:cs="Times New Roman"/>
          <w:shd w:val="clear" w:color="auto" w:fill="FFFFFF"/>
        </w:rPr>
        <w:t xml:space="preserve">are </w:t>
      </w:r>
      <w:r w:rsidR="004607F3">
        <w:rPr>
          <w:rFonts w:ascii="Times New Roman" w:hAnsi="Times New Roman" w:cs="Times New Roman"/>
          <w:shd w:val="clear" w:color="auto" w:fill="FFFFFF"/>
        </w:rPr>
        <w:t xml:space="preserve">expressions of their own will. </w:t>
      </w:r>
      <w:r w:rsidR="0090097F">
        <w:rPr>
          <w:rFonts w:ascii="Times New Roman" w:hAnsi="Times New Roman" w:cs="Times New Roman"/>
          <w:shd w:val="clear" w:color="auto" w:fill="FFFFFF"/>
        </w:rPr>
        <w:t>Now, importantly, b</w:t>
      </w:r>
      <w:r w:rsidR="009463FA">
        <w:rPr>
          <w:rFonts w:ascii="Times New Roman" w:hAnsi="Times New Roman" w:cs="Times New Roman"/>
          <w:shd w:val="clear" w:color="auto" w:fill="FFFFFF"/>
        </w:rPr>
        <w:t xml:space="preserve">ecause we share a world with others, our views and thoughts will unavoidably be influenced by </w:t>
      </w:r>
      <w:r w:rsidR="00021802">
        <w:rPr>
          <w:rFonts w:ascii="Times New Roman" w:hAnsi="Times New Roman" w:cs="Times New Roman"/>
          <w:shd w:val="clear" w:color="auto" w:fill="FFFFFF"/>
        </w:rPr>
        <w:t xml:space="preserve">institutions and </w:t>
      </w:r>
      <w:r w:rsidR="009463FA">
        <w:rPr>
          <w:rFonts w:ascii="Times New Roman" w:hAnsi="Times New Roman" w:cs="Times New Roman"/>
          <w:shd w:val="clear" w:color="auto" w:fill="FFFFFF"/>
        </w:rPr>
        <w:t>other people</w:t>
      </w:r>
      <w:r w:rsidR="0014699A">
        <w:rPr>
          <w:rFonts w:ascii="Times New Roman" w:hAnsi="Times New Roman" w:cs="Times New Roman"/>
          <w:shd w:val="clear" w:color="auto" w:fill="FFFFFF"/>
        </w:rPr>
        <w:t>.</w:t>
      </w:r>
      <w:r w:rsidR="00466C67">
        <w:rPr>
          <w:rFonts w:ascii="Times New Roman" w:hAnsi="Times New Roman" w:cs="Times New Roman"/>
          <w:shd w:val="clear" w:color="auto" w:fill="FFFFFF"/>
        </w:rPr>
        <w:t xml:space="preserve"> This is not inherently negative. National cultural and national consciousnes</w:t>
      </w:r>
      <w:r w:rsidR="00DA0DA1">
        <w:rPr>
          <w:rFonts w:ascii="Times New Roman" w:hAnsi="Times New Roman" w:cs="Times New Roman"/>
          <w:shd w:val="clear" w:color="auto" w:fill="FFFFFF"/>
        </w:rPr>
        <w:t xml:space="preserve">s both exemplify the </w:t>
      </w:r>
      <w:r w:rsidR="00CE76DA">
        <w:rPr>
          <w:rFonts w:ascii="Times New Roman" w:hAnsi="Times New Roman" w:cs="Times New Roman"/>
          <w:shd w:val="clear" w:color="auto" w:fill="FFFFFF"/>
        </w:rPr>
        <w:t xml:space="preserve">productive potential of collectively creating meaning and value in the world. </w:t>
      </w:r>
    </w:p>
    <w:p w14:paraId="408823EB" w14:textId="1E5109C6" w:rsidR="00413691" w:rsidRDefault="00466C67" w:rsidP="00413691">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The problem arises when the </w:t>
      </w:r>
      <w:r w:rsidR="0014699A">
        <w:rPr>
          <w:rFonts w:ascii="Times New Roman" w:hAnsi="Times New Roman" w:cs="Times New Roman"/>
          <w:shd w:val="clear" w:color="auto" w:fill="FFFFFF"/>
        </w:rPr>
        <w:t xml:space="preserve">entire superstructure is designed specifically </w:t>
      </w:r>
      <w:r w:rsidR="005E259A">
        <w:rPr>
          <w:rFonts w:ascii="Times New Roman" w:hAnsi="Times New Roman" w:cs="Times New Roman"/>
          <w:shd w:val="clear" w:color="auto" w:fill="FFFFFF"/>
        </w:rPr>
        <w:t xml:space="preserve">to </w:t>
      </w:r>
      <w:proofErr w:type="gramStart"/>
      <w:r w:rsidR="005E259A">
        <w:rPr>
          <w:rFonts w:ascii="Times New Roman" w:hAnsi="Times New Roman" w:cs="Times New Roman"/>
          <w:shd w:val="clear" w:color="auto" w:fill="FFFFFF"/>
        </w:rPr>
        <w:t>depersonalize</w:t>
      </w:r>
      <w:proofErr w:type="gramEnd"/>
      <w:r w:rsidR="005E259A">
        <w:rPr>
          <w:rFonts w:ascii="Times New Roman" w:hAnsi="Times New Roman" w:cs="Times New Roman"/>
          <w:shd w:val="clear" w:color="auto" w:fill="FFFFFF"/>
        </w:rPr>
        <w:t xml:space="preserve"> and dehumanize </w:t>
      </w:r>
      <w:r>
        <w:rPr>
          <w:rFonts w:ascii="Times New Roman" w:hAnsi="Times New Roman" w:cs="Times New Roman"/>
          <w:shd w:val="clear" w:color="auto" w:fill="FFFFFF"/>
        </w:rPr>
        <w:t>a segment of the population</w:t>
      </w:r>
      <w:r w:rsidR="005E259A">
        <w:rPr>
          <w:rFonts w:ascii="Times New Roman" w:hAnsi="Times New Roman" w:cs="Times New Roman"/>
          <w:shd w:val="clear" w:color="auto" w:fill="FFFFFF"/>
        </w:rPr>
        <w:t xml:space="preserve">. </w:t>
      </w:r>
      <w:r>
        <w:rPr>
          <w:rFonts w:ascii="Times New Roman" w:hAnsi="Times New Roman" w:cs="Times New Roman"/>
          <w:shd w:val="clear" w:color="auto" w:fill="FFFFFF"/>
        </w:rPr>
        <w:t>In those instances, the</w:t>
      </w:r>
      <w:r w:rsidR="0095690C">
        <w:rPr>
          <w:rFonts w:ascii="Times New Roman" w:hAnsi="Times New Roman" w:cs="Times New Roman"/>
          <w:shd w:val="clear" w:color="auto" w:fill="FFFFFF"/>
        </w:rPr>
        <w:t xml:space="preserve"> will of the </w:t>
      </w:r>
      <w:r>
        <w:rPr>
          <w:rFonts w:ascii="Times New Roman" w:hAnsi="Times New Roman" w:cs="Times New Roman"/>
          <w:shd w:val="clear" w:color="auto" w:fill="FFFFFF"/>
        </w:rPr>
        <w:t>oppressed</w:t>
      </w:r>
      <w:r w:rsidR="0095690C">
        <w:rPr>
          <w:rFonts w:ascii="Times New Roman" w:hAnsi="Times New Roman" w:cs="Times New Roman"/>
          <w:shd w:val="clear" w:color="auto" w:fill="FFFFFF"/>
        </w:rPr>
        <w:t xml:space="preserve"> </w:t>
      </w:r>
      <w:r>
        <w:rPr>
          <w:rFonts w:ascii="Times New Roman" w:hAnsi="Times New Roman" w:cs="Times New Roman"/>
          <w:shd w:val="clear" w:color="auto" w:fill="FFFFFF"/>
        </w:rPr>
        <w:t xml:space="preserve">is not the will of the disenfranchised. It is the will of the oppressor that they have internalized and now </w:t>
      </w:r>
      <w:r w:rsidR="00021802">
        <w:rPr>
          <w:rFonts w:ascii="Times New Roman" w:hAnsi="Times New Roman" w:cs="Times New Roman"/>
          <w:shd w:val="clear" w:color="auto" w:fill="FFFFFF"/>
        </w:rPr>
        <w:t>reflect</w:t>
      </w:r>
      <w:r>
        <w:rPr>
          <w:rFonts w:ascii="Times New Roman" w:hAnsi="Times New Roman" w:cs="Times New Roman"/>
          <w:shd w:val="clear" w:color="auto" w:fill="FFFFFF"/>
        </w:rPr>
        <w:t xml:space="preserve">. </w:t>
      </w:r>
      <w:r w:rsidR="00CE76DA">
        <w:rPr>
          <w:rFonts w:ascii="Times New Roman" w:hAnsi="Times New Roman" w:cs="Times New Roman"/>
          <w:shd w:val="clear" w:color="auto" w:fill="FFFFFF"/>
        </w:rPr>
        <w:t>E</w:t>
      </w:r>
      <w:r>
        <w:rPr>
          <w:rFonts w:ascii="Times New Roman" w:hAnsi="Times New Roman" w:cs="Times New Roman"/>
          <w:shd w:val="clear" w:color="auto" w:fill="FFFFFF"/>
        </w:rPr>
        <w:t xml:space="preserve">ven if the colonized were granted the right to vote, </w:t>
      </w:r>
      <w:r w:rsidR="00CE76DA">
        <w:rPr>
          <w:rFonts w:ascii="Times New Roman" w:hAnsi="Times New Roman" w:cs="Times New Roman"/>
          <w:shd w:val="clear" w:color="auto" w:fill="FFFFFF"/>
        </w:rPr>
        <w:t>psychologically and existentially, those</w:t>
      </w:r>
      <w:r>
        <w:rPr>
          <w:rFonts w:ascii="Times New Roman" w:hAnsi="Times New Roman" w:cs="Times New Roman"/>
          <w:shd w:val="clear" w:color="auto" w:fill="FFFFFF"/>
        </w:rPr>
        <w:t xml:space="preserve"> votes would not</w:t>
      </w:r>
      <w:r w:rsidR="00CE76DA">
        <w:rPr>
          <w:rFonts w:ascii="Times New Roman" w:hAnsi="Times New Roman" w:cs="Times New Roman"/>
          <w:shd w:val="clear" w:color="auto" w:fill="FFFFFF"/>
        </w:rPr>
        <w:t xml:space="preserve"> </w:t>
      </w:r>
      <w:r>
        <w:rPr>
          <w:rFonts w:ascii="Times New Roman" w:hAnsi="Times New Roman" w:cs="Times New Roman"/>
          <w:shd w:val="clear" w:color="auto" w:fill="FFFFFF"/>
        </w:rPr>
        <w:t>be</w:t>
      </w:r>
      <w:r w:rsidR="00021802">
        <w:rPr>
          <w:rFonts w:ascii="Times New Roman" w:hAnsi="Times New Roman" w:cs="Times New Roman"/>
          <w:shd w:val="clear" w:color="auto" w:fill="FFFFFF"/>
        </w:rPr>
        <w:t xml:space="preserve"> </w:t>
      </w:r>
      <w:r w:rsidR="00942096">
        <w:rPr>
          <w:rFonts w:ascii="Times New Roman" w:hAnsi="Times New Roman" w:cs="Times New Roman"/>
          <w:shd w:val="clear" w:color="auto" w:fill="FFFFFF"/>
        </w:rPr>
        <w:t xml:space="preserve">truly </w:t>
      </w:r>
      <w:r w:rsidR="00021802">
        <w:rPr>
          <w:rFonts w:ascii="Times New Roman" w:hAnsi="Times New Roman" w:cs="Times New Roman"/>
          <w:shd w:val="clear" w:color="auto" w:fill="FFFFFF"/>
        </w:rPr>
        <w:t>theirs.</w:t>
      </w:r>
      <w:r w:rsidR="00CE76DA">
        <w:rPr>
          <w:rFonts w:ascii="Times New Roman" w:hAnsi="Times New Roman" w:cs="Times New Roman"/>
          <w:shd w:val="clear" w:color="auto" w:fill="FFFFFF"/>
        </w:rPr>
        <w:t xml:space="preserve"> </w:t>
      </w:r>
      <w:r w:rsidR="0095690C">
        <w:rPr>
          <w:rFonts w:ascii="Times New Roman" w:hAnsi="Times New Roman" w:cs="Times New Roman"/>
          <w:shd w:val="clear" w:color="auto" w:fill="FFFFFF"/>
        </w:rPr>
        <w:t xml:space="preserve">This is why national consciousness only emerges alongside the dismantling of the colonized mind. </w:t>
      </w:r>
      <w:r w:rsidR="00F86DE4">
        <w:rPr>
          <w:rFonts w:ascii="Times New Roman" w:hAnsi="Times New Roman" w:cs="Times New Roman"/>
          <w:shd w:val="clear" w:color="auto" w:fill="FFFFFF"/>
        </w:rPr>
        <w:t>Fanon writes, “</w:t>
      </w:r>
      <w:r w:rsidR="00F86DE4" w:rsidRPr="00C438D2">
        <w:rPr>
          <w:rFonts w:ascii="Times New Roman" w:hAnsi="Times New Roman" w:cs="Times New Roman"/>
          <w:shd w:val="clear" w:color="auto" w:fill="FFFFFF"/>
        </w:rPr>
        <w:t>The liberation of</w:t>
      </w:r>
      <w:r w:rsidR="00F86DE4">
        <w:rPr>
          <w:rFonts w:ascii="Times New Roman" w:hAnsi="Times New Roman" w:cs="Times New Roman"/>
          <w:shd w:val="clear" w:color="auto" w:fill="FFFFFF"/>
        </w:rPr>
        <w:t xml:space="preserve"> </w:t>
      </w:r>
      <w:r w:rsidR="00F86DE4" w:rsidRPr="00C438D2">
        <w:rPr>
          <w:rFonts w:ascii="Times New Roman" w:hAnsi="Times New Roman" w:cs="Times New Roman"/>
          <w:shd w:val="clear" w:color="auto" w:fill="FFFFFF"/>
        </w:rPr>
        <w:t>the individual does not follow national liberation. An authentic</w:t>
      </w:r>
      <w:r w:rsidR="00F86DE4">
        <w:rPr>
          <w:rFonts w:ascii="Times New Roman" w:hAnsi="Times New Roman" w:cs="Times New Roman"/>
          <w:shd w:val="clear" w:color="auto" w:fill="FFFFFF"/>
        </w:rPr>
        <w:t xml:space="preserve"> </w:t>
      </w:r>
      <w:r w:rsidR="00F86DE4" w:rsidRPr="00C438D2">
        <w:rPr>
          <w:rFonts w:ascii="Times New Roman" w:hAnsi="Times New Roman" w:cs="Times New Roman"/>
          <w:shd w:val="clear" w:color="auto" w:fill="FFFFFF"/>
        </w:rPr>
        <w:t>national liberation exists only to the precise degree to which the</w:t>
      </w:r>
      <w:r w:rsidR="00F86DE4">
        <w:rPr>
          <w:rFonts w:ascii="Times New Roman" w:hAnsi="Times New Roman" w:cs="Times New Roman"/>
          <w:shd w:val="clear" w:color="auto" w:fill="FFFFFF"/>
        </w:rPr>
        <w:t xml:space="preserve"> </w:t>
      </w:r>
      <w:r w:rsidR="00F86DE4" w:rsidRPr="00C438D2">
        <w:rPr>
          <w:rFonts w:ascii="Times New Roman" w:hAnsi="Times New Roman" w:cs="Times New Roman"/>
          <w:shd w:val="clear" w:color="auto" w:fill="FFFFFF"/>
        </w:rPr>
        <w:t>individual has irreversibly begun his own</w:t>
      </w:r>
      <w:r w:rsidR="00F86DE4">
        <w:rPr>
          <w:rFonts w:ascii="Times New Roman" w:hAnsi="Times New Roman" w:cs="Times New Roman"/>
          <w:shd w:val="clear" w:color="auto" w:fill="FFFFFF"/>
        </w:rPr>
        <w:t xml:space="preserve"> </w:t>
      </w:r>
      <w:r w:rsidR="00F86DE4" w:rsidRPr="00C438D2">
        <w:rPr>
          <w:rFonts w:ascii="Times New Roman" w:hAnsi="Times New Roman" w:cs="Times New Roman"/>
          <w:shd w:val="clear" w:color="auto" w:fill="FFFFFF"/>
        </w:rPr>
        <w:t>liberation</w:t>
      </w:r>
      <w:r w:rsidR="00F86DE4">
        <w:rPr>
          <w:rFonts w:ascii="Times New Roman" w:hAnsi="Times New Roman" w:cs="Times New Roman"/>
          <w:shd w:val="clear" w:color="auto" w:fill="FFFFFF"/>
        </w:rPr>
        <w:t>.</w:t>
      </w:r>
      <w:r w:rsidR="00F86DE4" w:rsidRPr="003F0032">
        <w:rPr>
          <w:rFonts w:ascii="Fd83392-Identity-H" w:hAnsi="Fd83392-Identity-H" w:cs="Fd83392-Identity-H"/>
          <w:kern w:val="0"/>
          <w:sz w:val="21"/>
          <w:szCs w:val="21"/>
        </w:rPr>
        <w:t xml:space="preserve"> </w:t>
      </w:r>
      <w:r w:rsidR="00F86DE4" w:rsidRPr="003F0032">
        <w:rPr>
          <w:rFonts w:ascii="Times New Roman" w:hAnsi="Times New Roman" w:cs="Times New Roman"/>
          <w:shd w:val="clear" w:color="auto" w:fill="FFFFFF"/>
        </w:rPr>
        <w:t>It is not</w:t>
      </w:r>
      <w:r w:rsidR="00F86DE4">
        <w:rPr>
          <w:rFonts w:ascii="Times New Roman" w:hAnsi="Times New Roman" w:cs="Times New Roman"/>
          <w:shd w:val="clear" w:color="auto" w:fill="FFFFFF"/>
        </w:rPr>
        <w:t xml:space="preserve"> </w:t>
      </w:r>
      <w:r w:rsidR="00F86DE4" w:rsidRPr="003F0032">
        <w:rPr>
          <w:rFonts w:ascii="Times New Roman" w:hAnsi="Times New Roman" w:cs="Times New Roman"/>
          <w:shd w:val="clear" w:color="auto" w:fill="FFFFFF"/>
        </w:rPr>
        <w:t>possible to take one's distance with respect to colonialism without</w:t>
      </w:r>
      <w:r w:rsidR="00F86DE4">
        <w:rPr>
          <w:rFonts w:ascii="Times New Roman" w:hAnsi="Times New Roman" w:cs="Times New Roman"/>
          <w:shd w:val="clear" w:color="auto" w:fill="FFFFFF"/>
        </w:rPr>
        <w:t xml:space="preserve"> </w:t>
      </w:r>
      <w:r w:rsidR="00F86DE4" w:rsidRPr="003F0032">
        <w:rPr>
          <w:rFonts w:ascii="Times New Roman" w:hAnsi="Times New Roman" w:cs="Times New Roman"/>
          <w:shd w:val="clear" w:color="auto" w:fill="FFFFFF"/>
        </w:rPr>
        <w:t>at the same time taking it with respect to the idea that the</w:t>
      </w:r>
      <w:r w:rsidR="00F86DE4">
        <w:rPr>
          <w:rFonts w:ascii="Times New Roman" w:hAnsi="Times New Roman" w:cs="Times New Roman"/>
          <w:shd w:val="clear" w:color="auto" w:fill="FFFFFF"/>
        </w:rPr>
        <w:t xml:space="preserve"> </w:t>
      </w:r>
      <w:r w:rsidR="00F86DE4" w:rsidRPr="003F0032">
        <w:rPr>
          <w:rFonts w:ascii="Times New Roman" w:hAnsi="Times New Roman" w:cs="Times New Roman"/>
          <w:shd w:val="clear" w:color="auto" w:fill="FFFFFF"/>
        </w:rPr>
        <w:t>colonized holds of himself through the</w:t>
      </w:r>
      <w:r w:rsidR="00F86DE4">
        <w:rPr>
          <w:rFonts w:ascii="Times New Roman" w:hAnsi="Times New Roman" w:cs="Times New Roman"/>
          <w:shd w:val="clear" w:color="auto" w:fill="FFFFFF"/>
        </w:rPr>
        <w:t xml:space="preserve"> </w:t>
      </w:r>
      <w:r w:rsidR="00F86DE4" w:rsidRPr="003F0032">
        <w:rPr>
          <w:rFonts w:ascii="Times New Roman" w:hAnsi="Times New Roman" w:cs="Times New Roman"/>
          <w:shd w:val="clear" w:color="auto" w:fill="FFFFFF"/>
        </w:rPr>
        <w:t>filter of colonialist culture.</w:t>
      </w:r>
      <w:r w:rsidR="00F86DE4">
        <w:rPr>
          <w:rFonts w:ascii="Times New Roman" w:hAnsi="Times New Roman" w:cs="Times New Roman"/>
          <w:shd w:val="clear" w:color="auto" w:fill="FFFFFF"/>
        </w:rPr>
        <w:t>”</w:t>
      </w:r>
      <w:r w:rsidR="00F86DE4">
        <w:rPr>
          <w:rStyle w:val="FootnoteReference"/>
          <w:rFonts w:ascii="Times New Roman" w:hAnsi="Times New Roman" w:cs="Times New Roman"/>
          <w:shd w:val="clear" w:color="auto" w:fill="FFFFFF"/>
        </w:rPr>
        <w:footnoteReference w:id="74"/>
      </w:r>
      <w:r w:rsidR="00494240">
        <w:rPr>
          <w:rFonts w:ascii="Times New Roman" w:hAnsi="Times New Roman" w:cs="Times New Roman"/>
          <w:shd w:val="clear" w:color="auto" w:fill="FFFFFF"/>
        </w:rPr>
        <w:t xml:space="preserve"> This liberation requires an entire epistemic, existential and phenomenological restructuring of </w:t>
      </w:r>
      <w:r w:rsidR="007C485F">
        <w:rPr>
          <w:rFonts w:ascii="Times New Roman" w:hAnsi="Times New Roman" w:cs="Times New Roman"/>
          <w:shd w:val="clear" w:color="auto" w:fill="FFFFFF"/>
        </w:rPr>
        <w:t>their self-perception</w:t>
      </w:r>
      <w:r w:rsidR="00494240">
        <w:rPr>
          <w:rFonts w:ascii="Times New Roman" w:hAnsi="Times New Roman" w:cs="Times New Roman"/>
          <w:shd w:val="clear" w:color="auto" w:fill="FFFFFF"/>
        </w:rPr>
        <w:t xml:space="preserve"> and identity. </w:t>
      </w:r>
      <w:r w:rsidR="007C485F">
        <w:rPr>
          <w:rFonts w:ascii="Times New Roman" w:hAnsi="Times New Roman" w:cs="Times New Roman"/>
          <w:shd w:val="clear" w:color="auto" w:fill="FFFFFF"/>
        </w:rPr>
        <w:t xml:space="preserve">To this end, the national government must “develop a human landscape” by destroying the architecture of colonial spaces and building them anew. </w:t>
      </w:r>
      <w:r w:rsidR="00413691">
        <w:rPr>
          <w:rFonts w:ascii="Times New Roman" w:hAnsi="Times New Roman" w:cs="Times New Roman"/>
          <w:shd w:val="clear" w:color="auto" w:fill="FFFFFF"/>
        </w:rPr>
        <w:t xml:space="preserve">At the same time, the </w:t>
      </w:r>
      <w:r w:rsidR="00324208">
        <w:rPr>
          <w:rFonts w:ascii="Times New Roman" w:hAnsi="Times New Roman" w:cs="Times New Roman"/>
          <w:shd w:val="clear" w:color="auto" w:fill="FFFFFF"/>
        </w:rPr>
        <w:t>legitimate state must embrace a</w:t>
      </w:r>
      <w:r w:rsidR="00413691">
        <w:rPr>
          <w:rFonts w:ascii="Times New Roman" w:hAnsi="Times New Roman" w:cs="Times New Roman"/>
          <w:shd w:val="clear" w:color="auto" w:fill="FFFFFF"/>
        </w:rPr>
        <w:t>n</w:t>
      </w:r>
      <w:r w:rsidR="00324208">
        <w:rPr>
          <w:rFonts w:ascii="Times New Roman" w:hAnsi="Times New Roman" w:cs="Times New Roman"/>
          <w:shd w:val="clear" w:color="auto" w:fill="FFFFFF"/>
        </w:rPr>
        <w:t xml:space="preserve"> openness to self-expression and self-definition.</w:t>
      </w:r>
      <w:r w:rsidR="001F4550">
        <w:rPr>
          <w:rFonts w:ascii="Times New Roman" w:hAnsi="Times New Roman" w:cs="Times New Roman"/>
          <w:shd w:val="clear" w:color="auto" w:fill="FFFFFF"/>
        </w:rPr>
        <w:t xml:space="preserve"> </w:t>
      </w:r>
      <w:r w:rsidR="00413691">
        <w:rPr>
          <w:rFonts w:ascii="Times New Roman" w:hAnsi="Times New Roman" w:cs="Times New Roman"/>
          <w:shd w:val="clear" w:color="auto" w:fill="FFFFFF"/>
        </w:rPr>
        <w:t xml:space="preserve">It must be thoroughly humanist.  </w:t>
      </w:r>
    </w:p>
    <w:p w14:paraId="3F9724F4" w14:textId="022285EF" w:rsidR="007C485F" w:rsidRPr="00494240" w:rsidRDefault="00413691" w:rsidP="00413691">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W</w:t>
      </w:r>
      <w:r w:rsidR="007C485F">
        <w:rPr>
          <w:rFonts w:ascii="Times New Roman" w:hAnsi="Times New Roman" w:cs="Times New Roman"/>
          <w:shd w:val="clear" w:color="auto" w:fill="FFFFFF"/>
        </w:rPr>
        <w:t xml:space="preserve">hile </w:t>
      </w:r>
      <w:r>
        <w:rPr>
          <w:rFonts w:ascii="Times New Roman" w:hAnsi="Times New Roman" w:cs="Times New Roman"/>
          <w:shd w:val="clear" w:color="auto" w:fill="FFFFFF"/>
        </w:rPr>
        <w:t>the state</w:t>
      </w:r>
      <w:r w:rsidR="007C485F">
        <w:rPr>
          <w:rFonts w:ascii="Times New Roman" w:hAnsi="Times New Roman" w:cs="Times New Roman"/>
          <w:shd w:val="clear" w:color="auto" w:fill="FFFFFF"/>
        </w:rPr>
        <w:t xml:space="preserve"> must create conditions that allow individuals to see themselves as humans, they cannot attempt to force this perceptual change. </w:t>
      </w:r>
      <w:r w:rsidR="00117BA2">
        <w:rPr>
          <w:rFonts w:ascii="Times New Roman" w:hAnsi="Times New Roman" w:cs="Times New Roman"/>
          <w:shd w:val="clear" w:color="auto" w:fill="FFFFFF"/>
        </w:rPr>
        <w:t>It is ultimately</w:t>
      </w:r>
      <w:r w:rsidR="007C485F">
        <w:rPr>
          <w:rFonts w:ascii="Times New Roman" w:hAnsi="Times New Roman" w:cs="Times New Roman"/>
          <w:shd w:val="clear" w:color="auto" w:fill="FFFFFF"/>
        </w:rPr>
        <w:t xml:space="preserve"> up to </w:t>
      </w:r>
      <w:proofErr w:type="gramStart"/>
      <w:r w:rsidR="007C485F">
        <w:rPr>
          <w:rFonts w:ascii="Times New Roman" w:hAnsi="Times New Roman" w:cs="Times New Roman"/>
          <w:shd w:val="clear" w:color="auto" w:fill="FFFFFF"/>
        </w:rPr>
        <w:t>each individual</w:t>
      </w:r>
      <w:proofErr w:type="gramEnd"/>
      <w:r w:rsidR="007C485F">
        <w:rPr>
          <w:rFonts w:ascii="Times New Roman" w:hAnsi="Times New Roman" w:cs="Times New Roman"/>
          <w:shd w:val="clear" w:color="auto" w:fill="FFFFFF"/>
        </w:rPr>
        <w:t xml:space="preserve"> to grasp their subjectivity. </w:t>
      </w:r>
      <w:r w:rsidR="00117BA2">
        <w:rPr>
          <w:rFonts w:ascii="Times New Roman" w:hAnsi="Times New Roman" w:cs="Times New Roman"/>
          <w:shd w:val="clear" w:color="auto" w:fill="FFFFFF"/>
        </w:rPr>
        <w:t>Here Fanon argues that violence is necessary</w:t>
      </w:r>
      <w:r w:rsidR="007C485F">
        <w:rPr>
          <w:rFonts w:ascii="Times New Roman" w:hAnsi="Times New Roman" w:cs="Times New Roman"/>
          <w:shd w:val="clear" w:color="auto" w:fill="FFFFFF"/>
        </w:rPr>
        <w:t>.</w:t>
      </w:r>
    </w:p>
    <w:p w14:paraId="2B67E36F" w14:textId="77777777" w:rsidR="00E1180A" w:rsidRDefault="00E1180A" w:rsidP="005766A8">
      <w:pPr>
        <w:spacing w:after="0" w:line="240" w:lineRule="auto"/>
        <w:rPr>
          <w:rFonts w:ascii="Times New Roman" w:hAnsi="Times New Roman" w:cs="Times New Roman"/>
          <w:b/>
          <w:bCs/>
          <w:shd w:val="clear" w:color="auto" w:fill="FFFFFF"/>
        </w:rPr>
      </w:pPr>
    </w:p>
    <w:p w14:paraId="103CB2CE" w14:textId="4782DB23" w:rsidR="00E83AA5" w:rsidRDefault="008863D6" w:rsidP="005766A8">
      <w:pPr>
        <w:spacing w:after="0" w:line="240" w:lineRule="auto"/>
        <w:rPr>
          <w:rFonts w:ascii="Times New Roman" w:hAnsi="Times New Roman" w:cs="Times New Roman"/>
          <w:b/>
          <w:bCs/>
          <w:shd w:val="clear" w:color="auto" w:fill="FFFFFF"/>
        </w:rPr>
      </w:pPr>
      <w:r>
        <w:rPr>
          <w:rFonts w:ascii="Times New Roman" w:hAnsi="Times New Roman" w:cs="Times New Roman"/>
          <w:b/>
          <w:bCs/>
          <w:shd w:val="clear" w:color="auto" w:fill="FFFFFF"/>
        </w:rPr>
        <w:t xml:space="preserve">4. </w:t>
      </w:r>
      <w:r w:rsidR="00712495">
        <w:rPr>
          <w:rFonts w:ascii="Times New Roman" w:hAnsi="Times New Roman" w:cs="Times New Roman"/>
          <w:b/>
          <w:bCs/>
          <w:shd w:val="clear" w:color="auto" w:fill="FFFFFF"/>
        </w:rPr>
        <w:t>Oppressive</w:t>
      </w:r>
      <w:r w:rsidR="007E2950">
        <w:rPr>
          <w:rFonts w:ascii="Times New Roman" w:hAnsi="Times New Roman" w:cs="Times New Roman"/>
          <w:b/>
          <w:bCs/>
          <w:shd w:val="clear" w:color="auto" w:fill="FFFFFF"/>
        </w:rPr>
        <w:t xml:space="preserve"> States, Violence and </w:t>
      </w:r>
      <w:r w:rsidR="00712495">
        <w:rPr>
          <w:rFonts w:ascii="Times New Roman" w:hAnsi="Times New Roman" w:cs="Times New Roman"/>
          <w:b/>
          <w:bCs/>
          <w:shd w:val="clear" w:color="auto" w:fill="FFFFFF"/>
        </w:rPr>
        <w:t>Resistance</w:t>
      </w:r>
    </w:p>
    <w:p w14:paraId="4EC199B3" w14:textId="77777777" w:rsidR="00E83AA5" w:rsidRDefault="00E83AA5" w:rsidP="005766A8">
      <w:pPr>
        <w:spacing w:after="0" w:line="240" w:lineRule="auto"/>
        <w:rPr>
          <w:rFonts w:ascii="Times New Roman" w:hAnsi="Times New Roman" w:cs="Times New Roman"/>
          <w:b/>
          <w:bCs/>
          <w:shd w:val="clear" w:color="auto" w:fill="FFFFFF"/>
        </w:rPr>
      </w:pPr>
    </w:p>
    <w:p w14:paraId="39ADDE5C" w14:textId="3E9D5FC8" w:rsidR="006266A1" w:rsidRDefault="001530F5" w:rsidP="00000DA4">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For </w:t>
      </w:r>
      <w:r w:rsidR="00D30DDE">
        <w:rPr>
          <w:rFonts w:ascii="Times New Roman" w:hAnsi="Times New Roman" w:cs="Times New Roman"/>
          <w:shd w:val="clear" w:color="auto" w:fill="FFFFFF"/>
        </w:rPr>
        <w:t>Fanon, “colonialism is not a machine capable of thinking, a body endowed with reason. It is naked violence and only gives in when confronted with greater violence.”</w:t>
      </w:r>
      <w:r w:rsidR="00D30DDE">
        <w:rPr>
          <w:rStyle w:val="FootnoteReference"/>
          <w:rFonts w:ascii="Times New Roman" w:hAnsi="Times New Roman" w:cs="Times New Roman"/>
          <w:shd w:val="clear" w:color="auto" w:fill="FFFFFF"/>
        </w:rPr>
        <w:footnoteReference w:id="75"/>
      </w:r>
      <w:r w:rsidR="00D30DDE">
        <w:rPr>
          <w:rFonts w:ascii="Times New Roman" w:hAnsi="Times New Roman" w:cs="Times New Roman"/>
          <w:shd w:val="clear" w:color="auto" w:fill="FFFFFF"/>
        </w:rPr>
        <w:t xml:space="preserve"> This “greater violence” does more than expel the colonist from the occupied territory. As Fanon writes, “violence is a cleansing force. It rids the colonized of their inferiority complex, of their passive and despairing attitude. It emboldens them and restores their self-confidence.”</w:t>
      </w:r>
      <w:r w:rsidR="00D30DDE">
        <w:rPr>
          <w:rStyle w:val="FootnoteReference"/>
          <w:rFonts w:ascii="Times New Roman" w:hAnsi="Times New Roman" w:cs="Times New Roman"/>
          <w:shd w:val="clear" w:color="auto" w:fill="FFFFFF"/>
        </w:rPr>
        <w:footnoteReference w:id="76"/>
      </w:r>
      <w:r w:rsidR="00D30DDE">
        <w:rPr>
          <w:rFonts w:ascii="Times New Roman" w:hAnsi="Times New Roman" w:cs="Times New Roman"/>
          <w:shd w:val="clear" w:color="auto" w:fill="FFFFFF"/>
        </w:rPr>
        <w:t xml:space="preserve"> Against a system that denies one’s personhood and humanity, </w:t>
      </w:r>
      <w:r w:rsidR="00D048AB">
        <w:rPr>
          <w:rFonts w:ascii="Times New Roman" w:hAnsi="Times New Roman" w:cs="Times New Roman"/>
          <w:shd w:val="clear" w:color="auto" w:fill="FFFFFF"/>
        </w:rPr>
        <w:t xml:space="preserve">deliberate goal-directed violence </w:t>
      </w:r>
      <w:r w:rsidR="00783391">
        <w:rPr>
          <w:rFonts w:ascii="Times New Roman" w:hAnsi="Times New Roman" w:cs="Times New Roman"/>
          <w:shd w:val="clear" w:color="auto" w:fill="FFFFFF"/>
        </w:rPr>
        <w:t xml:space="preserve">“invested with positive, formative </w:t>
      </w:r>
      <w:r w:rsidR="00783391">
        <w:rPr>
          <w:rFonts w:ascii="Times New Roman" w:hAnsi="Times New Roman" w:cs="Times New Roman"/>
          <w:shd w:val="clear" w:color="auto" w:fill="FFFFFF"/>
        </w:rPr>
        <w:lastRenderedPageBreak/>
        <w:t xml:space="preserve">features” </w:t>
      </w:r>
      <w:r w:rsidR="00D048AB">
        <w:rPr>
          <w:rFonts w:ascii="Times New Roman" w:hAnsi="Times New Roman" w:cs="Times New Roman"/>
          <w:shd w:val="clear" w:color="auto" w:fill="FFFFFF"/>
        </w:rPr>
        <w:t xml:space="preserve">is an </w:t>
      </w:r>
      <w:r w:rsidR="00D30DDE">
        <w:rPr>
          <w:rFonts w:ascii="Times New Roman" w:hAnsi="Times New Roman" w:cs="Times New Roman"/>
          <w:shd w:val="clear" w:color="auto" w:fill="FFFFFF"/>
        </w:rPr>
        <w:t>act of existential affirmation</w:t>
      </w:r>
      <w:r w:rsidR="003F778C">
        <w:rPr>
          <w:rFonts w:ascii="Times New Roman" w:hAnsi="Times New Roman" w:cs="Times New Roman"/>
          <w:shd w:val="clear" w:color="auto" w:fill="FFFFFF"/>
        </w:rPr>
        <w:t>.</w:t>
      </w:r>
      <w:r w:rsidR="00783391">
        <w:rPr>
          <w:rStyle w:val="FootnoteReference"/>
          <w:rFonts w:ascii="Times New Roman" w:hAnsi="Times New Roman" w:cs="Times New Roman"/>
          <w:shd w:val="clear" w:color="auto" w:fill="FFFFFF"/>
        </w:rPr>
        <w:footnoteReference w:id="77"/>
      </w:r>
      <w:r w:rsidR="006266A1" w:rsidRPr="006266A1">
        <w:rPr>
          <w:rFonts w:ascii="Times New Roman" w:hAnsi="Times New Roman" w:cs="Times New Roman"/>
          <w:shd w:val="clear" w:color="auto" w:fill="FFFFFF"/>
        </w:rPr>
        <w:t xml:space="preserve"> </w:t>
      </w:r>
      <w:r w:rsidR="006266A1">
        <w:rPr>
          <w:rFonts w:ascii="Times New Roman" w:hAnsi="Times New Roman" w:cs="Times New Roman"/>
          <w:shd w:val="clear" w:color="auto" w:fill="FFFFFF"/>
        </w:rPr>
        <w:t>Maggie FitzGerald argues</w:t>
      </w:r>
      <w:r w:rsidR="00F0565D">
        <w:rPr>
          <w:rFonts w:ascii="Times New Roman" w:hAnsi="Times New Roman" w:cs="Times New Roman"/>
          <w:shd w:val="clear" w:color="auto" w:fill="FFFFFF"/>
        </w:rPr>
        <w:t xml:space="preserve"> that</w:t>
      </w:r>
      <w:r w:rsidR="00C71052">
        <w:rPr>
          <w:rFonts w:ascii="Times New Roman" w:hAnsi="Times New Roman" w:cs="Times New Roman"/>
          <w:shd w:val="clear" w:color="auto" w:fill="FFFFFF"/>
        </w:rPr>
        <w:t xml:space="preserve"> </w:t>
      </w:r>
      <w:proofErr w:type="spellStart"/>
      <w:r w:rsidR="0001108C">
        <w:rPr>
          <w:rFonts w:ascii="Times New Roman" w:hAnsi="Times New Roman" w:cs="Times New Roman"/>
          <w:shd w:val="clear" w:color="auto" w:fill="FFFFFF"/>
        </w:rPr>
        <w:t>Fanonian</w:t>
      </w:r>
      <w:proofErr w:type="spellEnd"/>
      <w:r w:rsidR="0001108C">
        <w:rPr>
          <w:rFonts w:ascii="Times New Roman" w:hAnsi="Times New Roman" w:cs="Times New Roman"/>
          <w:shd w:val="clear" w:color="auto" w:fill="FFFFFF"/>
        </w:rPr>
        <w:t xml:space="preserve"> violence is restorative</w:t>
      </w:r>
      <w:r w:rsidR="00C71052">
        <w:rPr>
          <w:rFonts w:ascii="Times New Roman" w:hAnsi="Times New Roman" w:cs="Times New Roman"/>
          <w:shd w:val="clear" w:color="auto" w:fill="FFFFFF"/>
        </w:rPr>
        <w:t xml:space="preserve">, </w:t>
      </w:r>
      <w:r w:rsidR="0001108C">
        <w:rPr>
          <w:rFonts w:ascii="Times New Roman" w:hAnsi="Times New Roman" w:cs="Times New Roman"/>
          <w:shd w:val="clear" w:color="auto" w:fill="FFFFFF"/>
        </w:rPr>
        <w:t xml:space="preserve">healing </w:t>
      </w:r>
      <w:r w:rsidR="00C71052">
        <w:rPr>
          <w:rFonts w:ascii="Times New Roman" w:hAnsi="Times New Roman" w:cs="Times New Roman"/>
          <w:shd w:val="clear" w:color="auto" w:fill="FFFFFF"/>
        </w:rPr>
        <w:t>and caring. This is what fundamentally differentiates it from colonial violence, which is repressive and life-denying.</w:t>
      </w:r>
      <w:r w:rsidR="00F0565D">
        <w:rPr>
          <w:rStyle w:val="FootnoteReference"/>
          <w:rFonts w:ascii="Times New Roman" w:hAnsi="Times New Roman" w:cs="Times New Roman"/>
          <w:shd w:val="clear" w:color="auto" w:fill="FFFFFF"/>
        </w:rPr>
        <w:footnoteReference w:id="78"/>
      </w:r>
      <w:r w:rsidR="00F0565D">
        <w:rPr>
          <w:rFonts w:ascii="Times New Roman" w:hAnsi="Times New Roman" w:cs="Times New Roman"/>
          <w:shd w:val="clear" w:color="auto" w:fill="FFFFFF"/>
        </w:rPr>
        <w:t xml:space="preserve"> </w:t>
      </w:r>
      <w:r w:rsidR="00C71052">
        <w:rPr>
          <w:rFonts w:ascii="Times New Roman" w:hAnsi="Times New Roman" w:cs="Times New Roman"/>
          <w:shd w:val="clear" w:color="auto" w:fill="FFFFFF"/>
        </w:rPr>
        <w:t xml:space="preserve"> While FitzGerald argues that </w:t>
      </w:r>
      <w:proofErr w:type="spellStart"/>
      <w:r w:rsidR="00C71052">
        <w:rPr>
          <w:rFonts w:ascii="Times New Roman" w:hAnsi="Times New Roman" w:cs="Times New Roman"/>
          <w:shd w:val="clear" w:color="auto" w:fill="FFFFFF"/>
        </w:rPr>
        <w:t>Fanonian</w:t>
      </w:r>
      <w:proofErr w:type="spellEnd"/>
      <w:r w:rsidR="00C71052">
        <w:rPr>
          <w:rFonts w:ascii="Times New Roman" w:hAnsi="Times New Roman" w:cs="Times New Roman"/>
          <w:shd w:val="clear" w:color="auto" w:fill="FFFFFF"/>
        </w:rPr>
        <w:t xml:space="preserve"> violence may be compatible with an ethics of care, she</w:t>
      </w:r>
      <w:r w:rsidR="005B11D7">
        <w:rPr>
          <w:rFonts w:ascii="Times New Roman" w:hAnsi="Times New Roman" w:cs="Times New Roman"/>
          <w:shd w:val="clear" w:color="auto" w:fill="FFFFFF"/>
        </w:rPr>
        <w:t xml:space="preserve"> </w:t>
      </w:r>
      <w:r w:rsidR="00C71052">
        <w:rPr>
          <w:rFonts w:ascii="Times New Roman" w:hAnsi="Times New Roman" w:cs="Times New Roman"/>
          <w:shd w:val="clear" w:color="auto" w:fill="FFFFFF"/>
        </w:rPr>
        <w:t xml:space="preserve">is critical of the lack of guidance Fanon offers with </w:t>
      </w:r>
      <w:r w:rsidR="005B11D7">
        <w:rPr>
          <w:rFonts w:ascii="Times New Roman" w:hAnsi="Times New Roman" w:cs="Times New Roman"/>
          <w:shd w:val="clear" w:color="auto" w:fill="FFFFFF"/>
        </w:rPr>
        <w:t>regards to</w:t>
      </w:r>
      <w:r w:rsidR="00C71052">
        <w:rPr>
          <w:rFonts w:ascii="Times New Roman" w:hAnsi="Times New Roman" w:cs="Times New Roman"/>
          <w:shd w:val="clear" w:color="auto" w:fill="FFFFFF"/>
        </w:rPr>
        <w:t xml:space="preserve"> how to fully contain and control it.</w:t>
      </w:r>
      <w:r w:rsidR="00C71052">
        <w:rPr>
          <w:rStyle w:val="FootnoteReference"/>
          <w:rFonts w:ascii="Times New Roman" w:hAnsi="Times New Roman" w:cs="Times New Roman"/>
          <w:shd w:val="clear" w:color="auto" w:fill="FFFFFF"/>
        </w:rPr>
        <w:footnoteReference w:id="79"/>
      </w:r>
      <w:r w:rsidR="00C71052">
        <w:rPr>
          <w:rFonts w:ascii="Times New Roman" w:hAnsi="Times New Roman" w:cs="Times New Roman"/>
          <w:shd w:val="clear" w:color="auto" w:fill="FFFFFF"/>
        </w:rPr>
        <w:t xml:space="preserve"> </w:t>
      </w:r>
    </w:p>
    <w:p w14:paraId="46AF3BD6" w14:textId="0E9B692D" w:rsidR="006B6BDE" w:rsidRDefault="005B11D7" w:rsidP="00424CFF">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Fanon himself recognizes the seriousness of this problem. The </w:t>
      </w:r>
      <w:proofErr w:type="spellStart"/>
      <w:r>
        <w:rPr>
          <w:rFonts w:ascii="Times New Roman" w:hAnsi="Times New Roman" w:cs="Times New Roman"/>
          <w:shd w:val="clear" w:color="auto" w:fill="FFFFFF"/>
        </w:rPr>
        <w:t>colonized’s</w:t>
      </w:r>
      <w:proofErr w:type="spellEnd"/>
      <w:r>
        <w:rPr>
          <w:rFonts w:ascii="Times New Roman" w:hAnsi="Times New Roman" w:cs="Times New Roman"/>
          <w:shd w:val="clear" w:color="auto" w:fill="FFFFFF"/>
        </w:rPr>
        <w:t xml:space="preserve"> affectivity is constantly attacked under colonial rule and only finds “an outlet through muscular spasms.”</w:t>
      </w:r>
      <w:r w:rsidR="00D22B32">
        <w:rPr>
          <w:rStyle w:val="FootnoteReference"/>
          <w:rFonts w:ascii="Times New Roman" w:hAnsi="Times New Roman" w:cs="Times New Roman"/>
          <w:shd w:val="clear" w:color="auto" w:fill="FFFFFF"/>
        </w:rPr>
        <w:footnoteReference w:id="80"/>
      </w:r>
      <w:r>
        <w:rPr>
          <w:rFonts w:ascii="Times New Roman" w:hAnsi="Times New Roman" w:cs="Times New Roman"/>
          <w:shd w:val="clear" w:color="auto" w:fill="FFFFFF"/>
        </w:rPr>
        <w:t xml:space="preserve"> It is through “muscular orgy” that “the most brutal aggressiveness and impulsive violence are channeled, transformed, and spirited away.”</w:t>
      </w:r>
      <w:r w:rsidR="00D22B32">
        <w:rPr>
          <w:rStyle w:val="FootnoteReference"/>
          <w:rFonts w:ascii="Times New Roman" w:hAnsi="Times New Roman" w:cs="Times New Roman"/>
          <w:shd w:val="clear" w:color="auto" w:fill="FFFFFF"/>
        </w:rPr>
        <w:footnoteReference w:id="81"/>
      </w:r>
      <w:r>
        <w:rPr>
          <w:rFonts w:ascii="Times New Roman" w:hAnsi="Times New Roman" w:cs="Times New Roman"/>
          <w:shd w:val="clear" w:color="auto" w:fill="FFFFFF"/>
        </w:rPr>
        <w:t xml:space="preserve">  </w:t>
      </w:r>
      <w:r w:rsidR="00424CFF">
        <w:rPr>
          <w:rFonts w:ascii="Times New Roman" w:hAnsi="Times New Roman" w:cs="Times New Roman"/>
          <w:shd w:val="clear" w:color="auto" w:fill="FFFFFF"/>
        </w:rPr>
        <w:t>The challenge of the decolonial struggle “is to seize this violence as it realigns itself.”</w:t>
      </w:r>
      <w:r w:rsidR="00424CFF">
        <w:rPr>
          <w:rStyle w:val="FootnoteReference"/>
          <w:rFonts w:ascii="Times New Roman" w:hAnsi="Times New Roman" w:cs="Times New Roman"/>
          <w:shd w:val="clear" w:color="auto" w:fill="FFFFFF"/>
        </w:rPr>
        <w:footnoteReference w:id="82"/>
      </w:r>
      <w:r w:rsidR="00424CFF">
        <w:rPr>
          <w:rFonts w:ascii="Times New Roman" w:hAnsi="Times New Roman" w:cs="Times New Roman"/>
          <w:shd w:val="clear" w:color="auto" w:fill="FFFFFF"/>
        </w:rPr>
        <w:t xml:space="preserve"> For Fanon, part of this seizing seems to entail separating it from the hatred and animus that animates it. </w:t>
      </w:r>
      <w:r w:rsidR="00D048AB">
        <w:rPr>
          <w:rFonts w:ascii="Times New Roman" w:hAnsi="Times New Roman" w:cs="Times New Roman"/>
          <w:shd w:val="clear" w:color="auto" w:fill="FFFFFF"/>
        </w:rPr>
        <w:t>Fanon is clear that</w:t>
      </w:r>
      <w:r w:rsidR="00C71052">
        <w:rPr>
          <w:rFonts w:ascii="Times New Roman" w:hAnsi="Times New Roman" w:cs="Times New Roman"/>
          <w:shd w:val="clear" w:color="auto" w:fill="FFFFFF"/>
        </w:rPr>
        <w:t xml:space="preserve"> </w:t>
      </w:r>
      <w:r w:rsidR="00D048AB">
        <w:rPr>
          <w:rFonts w:ascii="Times New Roman" w:hAnsi="Times New Roman" w:cs="Times New Roman"/>
          <w:shd w:val="clear" w:color="auto" w:fill="FFFFFF"/>
        </w:rPr>
        <w:t>“hatred is not an agenda.”</w:t>
      </w:r>
      <w:r w:rsidR="00D048AB">
        <w:rPr>
          <w:rStyle w:val="FootnoteReference"/>
          <w:rFonts w:ascii="Times New Roman" w:hAnsi="Times New Roman" w:cs="Times New Roman"/>
          <w:shd w:val="clear" w:color="auto" w:fill="FFFFFF"/>
        </w:rPr>
        <w:footnoteReference w:id="83"/>
      </w:r>
      <w:r w:rsidR="00D048AB">
        <w:rPr>
          <w:rFonts w:ascii="Times New Roman" w:hAnsi="Times New Roman" w:cs="Times New Roman"/>
          <w:shd w:val="clear" w:color="auto" w:fill="FFFFFF"/>
        </w:rPr>
        <w:t xml:space="preserve"> </w:t>
      </w:r>
      <w:r w:rsidR="00724221">
        <w:rPr>
          <w:rFonts w:ascii="Times New Roman" w:hAnsi="Times New Roman" w:cs="Times New Roman"/>
          <w:shd w:val="clear" w:color="auto" w:fill="FFFFFF"/>
        </w:rPr>
        <w:t xml:space="preserve">Whatever animosity the colonized justifiably feels towards their oppressors, violence must be wielded </w:t>
      </w:r>
      <w:r w:rsidR="00000DA4">
        <w:rPr>
          <w:rFonts w:ascii="Times New Roman" w:hAnsi="Times New Roman" w:cs="Times New Roman"/>
          <w:shd w:val="clear" w:color="auto" w:fill="FFFFFF"/>
        </w:rPr>
        <w:t>responsibly</w:t>
      </w:r>
      <w:r w:rsidR="00CB4DC2">
        <w:rPr>
          <w:rFonts w:ascii="Times New Roman" w:hAnsi="Times New Roman" w:cs="Times New Roman"/>
          <w:shd w:val="clear" w:color="auto" w:fill="FFFFFF"/>
        </w:rPr>
        <w:t xml:space="preserve"> </w:t>
      </w:r>
      <w:r w:rsidR="00724221">
        <w:rPr>
          <w:rFonts w:ascii="Times New Roman" w:hAnsi="Times New Roman" w:cs="Times New Roman"/>
          <w:shd w:val="clear" w:color="auto" w:fill="FFFFFF"/>
        </w:rPr>
        <w:t>as a tool for achieving liberation.</w:t>
      </w:r>
      <w:r w:rsidR="006B1A46">
        <w:rPr>
          <w:rFonts w:ascii="Times New Roman" w:hAnsi="Times New Roman" w:cs="Times New Roman"/>
          <w:shd w:val="clear" w:color="auto" w:fill="FFFFFF"/>
        </w:rPr>
        <w:t xml:space="preserve"> “The black man,” he writes, “who strives to whiten his race is as wretched as the one who preaches hatred of the white man.”</w:t>
      </w:r>
      <w:r w:rsidR="006B1A46">
        <w:rPr>
          <w:rStyle w:val="FootnoteReference"/>
          <w:rFonts w:ascii="Times New Roman" w:hAnsi="Times New Roman" w:cs="Times New Roman"/>
          <w:shd w:val="clear" w:color="auto" w:fill="FFFFFF"/>
        </w:rPr>
        <w:footnoteReference w:id="84"/>
      </w:r>
      <w:r w:rsidR="006B1A46">
        <w:rPr>
          <w:rFonts w:ascii="Times New Roman" w:hAnsi="Times New Roman" w:cs="Times New Roman"/>
          <w:shd w:val="clear" w:color="auto" w:fill="FFFFFF"/>
        </w:rPr>
        <w:t xml:space="preserve"> This hatred is not only unproductive, but </w:t>
      </w:r>
      <w:r w:rsidR="00E01BE8">
        <w:rPr>
          <w:rFonts w:ascii="Times New Roman" w:hAnsi="Times New Roman" w:cs="Times New Roman"/>
          <w:shd w:val="clear" w:color="auto" w:fill="FFFFFF"/>
        </w:rPr>
        <w:t xml:space="preserve">commits the same ontological harm </w:t>
      </w:r>
      <w:r w:rsidR="006B1A46">
        <w:rPr>
          <w:rFonts w:ascii="Times New Roman" w:hAnsi="Times New Roman" w:cs="Times New Roman"/>
          <w:shd w:val="clear" w:color="auto" w:fill="FFFFFF"/>
        </w:rPr>
        <w:t>as the colonist</w:t>
      </w:r>
      <w:r w:rsidR="00E01BE8">
        <w:rPr>
          <w:rFonts w:ascii="Times New Roman" w:hAnsi="Times New Roman" w:cs="Times New Roman"/>
          <w:shd w:val="clear" w:color="auto" w:fill="FFFFFF"/>
        </w:rPr>
        <w:t xml:space="preserve">. </w:t>
      </w:r>
      <w:r w:rsidR="00A57BF8">
        <w:rPr>
          <w:rFonts w:ascii="Times New Roman" w:hAnsi="Times New Roman" w:cs="Times New Roman"/>
          <w:shd w:val="clear" w:color="auto" w:fill="FFFFFF"/>
        </w:rPr>
        <w:t xml:space="preserve">Rather than sowing more division, violence for Fanon is a unifying force: “This violent praxis is totalizing since </w:t>
      </w:r>
      <w:proofErr w:type="gramStart"/>
      <w:r w:rsidR="00A57BF8">
        <w:rPr>
          <w:rFonts w:ascii="Times New Roman" w:hAnsi="Times New Roman" w:cs="Times New Roman"/>
          <w:shd w:val="clear" w:color="auto" w:fill="FFFFFF"/>
        </w:rPr>
        <w:t>each individual</w:t>
      </w:r>
      <w:proofErr w:type="gramEnd"/>
      <w:r w:rsidR="00A57BF8">
        <w:rPr>
          <w:rFonts w:ascii="Times New Roman" w:hAnsi="Times New Roman" w:cs="Times New Roman"/>
          <w:shd w:val="clear" w:color="auto" w:fill="FFFFFF"/>
        </w:rPr>
        <w:t xml:space="preserve"> represents a violent link in the great chain, in the almighty body of violence rearing up in reaction to the primary violence of the colonizer. Factions recognize each other and the future nation is already indivisible.”</w:t>
      </w:r>
      <w:r w:rsidR="00A57BF8">
        <w:rPr>
          <w:rStyle w:val="FootnoteReference"/>
          <w:rFonts w:ascii="Times New Roman" w:hAnsi="Times New Roman" w:cs="Times New Roman"/>
          <w:shd w:val="clear" w:color="auto" w:fill="FFFFFF"/>
        </w:rPr>
        <w:footnoteReference w:id="85"/>
      </w:r>
      <w:r w:rsidR="00A57BF8">
        <w:rPr>
          <w:rFonts w:ascii="Times New Roman" w:hAnsi="Times New Roman" w:cs="Times New Roman"/>
          <w:shd w:val="clear" w:color="auto" w:fill="FFFFFF"/>
        </w:rPr>
        <w:t xml:space="preserve"> </w:t>
      </w:r>
    </w:p>
    <w:p w14:paraId="7B2E13FE" w14:textId="77777777" w:rsidR="00436E27" w:rsidRDefault="000B454A" w:rsidP="00A74F77">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 xml:space="preserve">By way of conclusion, I will end with </w:t>
      </w:r>
      <w:r w:rsidR="00CD6D1F">
        <w:rPr>
          <w:rFonts w:ascii="Times New Roman" w:hAnsi="Times New Roman" w:cs="Times New Roman"/>
          <w:shd w:val="clear" w:color="auto" w:fill="FFFFFF"/>
        </w:rPr>
        <w:t>two</w:t>
      </w:r>
      <w:r>
        <w:rPr>
          <w:rFonts w:ascii="Times New Roman" w:hAnsi="Times New Roman" w:cs="Times New Roman"/>
          <w:shd w:val="clear" w:color="auto" w:fill="FFFFFF"/>
        </w:rPr>
        <w:t xml:space="preserve"> points: first</w:t>
      </w:r>
      <w:r w:rsidR="00530C94">
        <w:rPr>
          <w:rFonts w:ascii="Times New Roman" w:hAnsi="Times New Roman" w:cs="Times New Roman"/>
          <w:shd w:val="clear" w:color="auto" w:fill="FFFFFF"/>
        </w:rPr>
        <w:t xml:space="preserve">, </w:t>
      </w:r>
      <w:r w:rsidR="00424CFF">
        <w:rPr>
          <w:rFonts w:ascii="Times New Roman" w:hAnsi="Times New Roman" w:cs="Times New Roman"/>
          <w:shd w:val="clear" w:color="auto" w:fill="FFFFFF"/>
        </w:rPr>
        <w:t xml:space="preserve">any struggle against an illegitimate state will require liberatory </w:t>
      </w:r>
      <w:r w:rsidR="00CD6D1F">
        <w:rPr>
          <w:rFonts w:ascii="Times New Roman" w:hAnsi="Times New Roman" w:cs="Times New Roman"/>
          <w:shd w:val="clear" w:color="auto" w:fill="FFFFFF"/>
        </w:rPr>
        <w:t xml:space="preserve">“greater </w:t>
      </w:r>
      <w:r w:rsidR="00424CFF">
        <w:rPr>
          <w:rFonts w:ascii="Times New Roman" w:hAnsi="Times New Roman" w:cs="Times New Roman"/>
          <w:shd w:val="clear" w:color="auto" w:fill="FFFFFF"/>
        </w:rPr>
        <w:t>violence</w:t>
      </w:r>
      <w:r w:rsidR="00CD6D1F">
        <w:rPr>
          <w:rFonts w:ascii="Times New Roman" w:hAnsi="Times New Roman" w:cs="Times New Roman"/>
          <w:shd w:val="clear" w:color="auto" w:fill="FFFFFF"/>
        </w:rPr>
        <w:t>”</w:t>
      </w:r>
      <w:r w:rsidR="00424CFF">
        <w:rPr>
          <w:rFonts w:ascii="Times New Roman" w:hAnsi="Times New Roman" w:cs="Times New Roman"/>
          <w:shd w:val="clear" w:color="auto" w:fill="FFFFFF"/>
        </w:rPr>
        <w:t xml:space="preserve"> as a means of both restoring one’s own personhood and </w:t>
      </w:r>
      <w:r w:rsidR="00CD6D1F">
        <w:rPr>
          <w:rFonts w:ascii="Times New Roman" w:hAnsi="Times New Roman" w:cs="Times New Roman"/>
          <w:shd w:val="clear" w:color="auto" w:fill="FFFFFF"/>
        </w:rPr>
        <w:t xml:space="preserve">restructuring society. This is not an </w:t>
      </w:r>
      <w:r w:rsidR="0086196B">
        <w:rPr>
          <w:rFonts w:ascii="Times New Roman" w:hAnsi="Times New Roman" w:cs="Times New Roman"/>
          <w:shd w:val="clear" w:color="auto" w:fill="FFFFFF"/>
        </w:rPr>
        <w:t xml:space="preserve">endorsement for complete, unmitigated </w:t>
      </w:r>
      <w:r w:rsidR="00CD6D1F">
        <w:rPr>
          <w:rFonts w:ascii="Times New Roman" w:hAnsi="Times New Roman" w:cs="Times New Roman"/>
          <w:shd w:val="clear" w:color="auto" w:fill="FFFFFF"/>
        </w:rPr>
        <w:t>force</w:t>
      </w:r>
      <w:r w:rsidR="0086196B">
        <w:rPr>
          <w:rFonts w:ascii="Times New Roman" w:hAnsi="Times New Roman" w:cs="Times New Roman"/>
          <w:shd w:val="clear" w:color="auto" w:fill="FFFFFF"/>
        </w:rPr>
        <w:t>.</w:t>
      </w:r>
      <w:r w:rsidR="00CD6D1F">
        <w:rPr>
          <w:rFonts w:ascii="Times New Roman" w:hAnsi="Times New Roman" w:cs="Times New Roman"/>
          <w:shd w:val="clear" w:color="auto" w:fill="FFFFFF"/>
        </w:rPr>
        <w:t xml:space="preserve"> </w:t>
      </w:r>
      <w:r w:rsidR="0086196B">
        <w:rPr>
          <w:rFonts w:ascii="Times New Roman" w:hAnsi="Times New Roman" w:cs="Times New Roman"/>
          <w:shd w:val="clear" w:color="auto" w:fill="FFFFFF"/>
        </w:rPr>
        <w:t xml:space="preserve"> </w:t>
      </w:r>
      <w:r w:rsidR="00CD6D1F">
        <w:rPr>
          <w:rFonts w:ascii="Times New Roman" w:hAnsi="Times New Roman" w:cs="Times New Roman"/>
          <w:shd w:val="clear" w:color="auto" w:fill="FFFFFF"/>
        </w:rPr>
        <w:t>As he notes</w:t>
      </w:r>
      <w:r>
        <w:rPr>
          <w:rFonts w:ascii="Times New Roman" w:hAnsi="Times New Roman" w:cs="Times New Roman"/>
          <w:shd w:val="clear" w:color="auto" w:fill="FFFFFF"/>
        </w:rPr>
        <w:t>, “Violence among the colonized will spread in proportion to the violence exerted by the colonial regime.”</w:t>
      </w:r>
      <w:r>
        <w:rPr>
          <w:rStyle w:val="FootnoteReference"/>
          <w:rFonts w:ascii="Times New Roman" w:hAnsi="Times New Roman" w:cs="Times New Roman"/>
          <w:shd w:val="clear" w:color="auto" w:fill="FFFFFF"/>
        </w:rPr>
        <w:footnoteReference w:id="86"/>
      </w:r>
      <w:r>
        <w:rPr>
          <w:rFonts w:ascii="Times New Roman" w:hAnsi="Times New Roman" w:cs="Times New Roman"/>
          <w:shd w:val="clear" w:color="auto" w:fill="FFFFFF"/>
        </w:rPr>
        <w:t xml:space="preserve"> </w:t>
      </w:r>
      <w:r w:rsidR="00CD6D1F">
        <w:rPr>
          <w:rFonts w:ascii="Times New Roman" w:hAnsi="Times New Roman" w:cs="Times New Roman"/>
          <w:shd w:val="clear" w:color="auto" w:fill="FFFFFF"/>
        </w:rPr>
        <w:t xml:space="preserve">Given Fanon’s emphasize on prioritizing the lived experience and one’s material reality, the way violence is used, and to what degree, will vary depending on the specific forms of exploitation one faces. </w:t>
      </w:r>
      <w:r w:rsidR="00CD6D1F" w:rsidRPr="00911679">
        <w:rPr>
          <w:rFonts w:ascii="Times New Roman" w:hAnsi="Times New Roman" w:cs="Times New Roman"/>
          <w:shd w:val="clear" w:color="auto" w:fill="FFFFFF"/>
        </w:rPr>
        <w:t xml:space="preserve">Second, the revolutionary struggle </w:t>
      </w:r>
      <w:r w:rsidR="00F92259" w:rsidRPr="00911679">
        <w:rPr>
          <w:rFonts w:ascii="Times New Roman" w:hAnsi="Times New Roman" w:cs="Times New Roman"/>
          <w:shd w:val="clear" w:color="auto" w:fill="FFFFFF"/>
        </w:rPr>
        <w:t>must</w:t>
      </w:r>
      <w:r w:rsidR="00CD6D1F" w:rsidRPr="00911679">
        <w:rPr>
          <w:rFonts w:ascii="Times New Roman" w:hAnsi="Times New Roman" w:cs="Times New Roman"/>
          <w:shd w:val="clear" w:color="auto" w:fill="FFFFFF"/>
        </w:rPr>
        <w:t xml:space="preserve"> be national</w:t>
      </w:r>
      <w:r w:rsidR="00A96C11">
        <w:rPr>
          <w:rFonts w:ascii="Times New Roman" w:hAnsi="Times New Roman" w:cs="Times New Roman"/>
          <w:shd w:val="clear" w:color="auto" w:fill="FFFFFF"/>
        </w:rPr>
        <w:t>. This</w:t>
      </w:r>
      <w:r w:rsidR="00700B18">
        <w:rPr>
          <w:rFonts w:ascii="Times New Roman" w:hAnsi="Times New Roman" w:cs="Times New Roman"/>
          <w:shd w:val="clear" w:color="auto" w:fill="FFFFFF"/>
        </w:rPr>
        <w:t xml:space="preserve"> may</w:t>
      </w:r>
      <w:r w:rsidR="00A96C11">
        <w:rPr>
          <w:rFonts w:ascii="Times New Roman" w:hAnsi="Times New Roman" w:cs="Times New Roman"/>
          <w:shd w:val="clear" w:color="auto" w:fill="FFFFFF"/>
        </w:rPr>
        <w:t xml:space="preserve"> </w:t>
      </w:r>
      <w:r w:rsidR="00B408A9">
        <w:rPr>
          <w:rFonts w:ascii="Times New Roman" w:hAnsi="Times New Roman" w:cs="Times New Roman"/>
          <w:shd w:val="clear" w:color="auto" w:fill="FFFFFF"/>
        </w:rPr>
        <w:t>pose</w:t>
      </w:r>
      <w:r w:rsidR="00A96C11">
        <w:rPr>
          <w:rFonts w:ascii="Times New Roman" w:hAnsi="Times New Roman" w:cs="Times New Roman"/>
          <w:shd w:val="clear" w:color="auto" w:fill="FFFFFF"/>
        </w:rPr>
        <w:t xml:space="preserve"> a unique challenge for </w:t>
      </w:r>
      <w:r w:rsidR="00700B18">
        <w:rPr>
          <w:rFonts w:ascii="Times New Roman" w:hAnsi="Times New Roman" w:cs="Times New Roman"/>
          <w:shd w:val="clear" w:color="auto" w:fill="FFFFFF"/>
        </w:rPr>
        <w:t xml:space="preserve">certain </w:t>
      </w:r>
      <w:r w:rsidR="00A96C11">
        <w:rPr>
          <w:rFonts w:ascii="Times New Roman" w:hAnsi="Times New Roman" w:cs="Times New Roman"/>
          <w:shd w:val="clear" w:color="auto" w:fill="FFFFFF"/>
        </w:rPr>
        <w:t xml:space="preserve">illegitimate states. While national consciousness is not centered around </w:t>
      </w:r>
      <w:r w:rsidR="00700B18">
        <w:rPr>
          <w:rFonts w:ascii="Times New Roman" w:hAnsi="Times New Roman" w:cs="Times New Roman"/>
          <w:shd w:val="clear" w:color="auto" w:fill="FFFFFF"/>
        </w:rPr>
        <w:t>identity</w:t>
      </w:r>
      <w:r w:rsidR="00A96C11">
        <w:rPr>
          <w:rFonts w:ascii="Times New Roman" w:hAnsi="Times New Roman" w:cs="Times New Roman"/>
          <w:shd w:val="clear" w:color="auto" w:fill="FFFFFF"/>
        </w:rPr>
        <w:t xml:space="preserve">, the </w:t>
      </w:r>
      <w:r w:rsidR="00700B18">
        <w:rPr>
          <w:rFonts w:ascii="Times New Roman" w:hAnsi="Times New Roman" w:cs="Times New Roman"/>
          <w:shd w:val="clear" w:color="auto" w:fill="FFFFFF"/>
        </w:rPr>
        <w:t>division</w:t>
      </w:r>
      <w:r w:rsidR="00A96C11">
        <w:rPr>
          <w:rFonts w:ascii="Times New Roman" w:hAnsi="Times New Roman" w:cs="Times New Roman"/>
          <w:shd w:val="clear" w:color="auto" w:fill="FFFFFF"/>
        </w:rPr>
        <w:t xml:space="preserve"> between the colonized and </w:t>
      </w:r>
      <w:r w:rsidR="00700B18">
        <w:rPr>
          <w:rFonts w:ascii="Times New Roman" w:hAnsi="Times New Roman" w:cs="Times New Roman"/>
          <w:shd w:val="clear" w:color="auto" w:fill="FFFFFF"/>
        </w:rPr>
        <w:t xml:space="preserve">colonists corresponds to the split between the </w:t>
      </w:r>
      <w:r w:rsidR="00A96C11">
        <w:rPr>
          <w:rFonts w:ascii="Times New Roman" w:hAnsi="Times New Roman" w:cs="Times New Roman"/>
          <w:shd w:val="clear" w:color="auto" w:fill="FFFFFF"/>
        </w:rPr>
        <w:t>“natives”</w:t>
      </w:r>
      <w:r w:rsidR="00700B18">
        <w:rPr>
          <w:rFonts w:ascii="Times New Roman" w:hAnsi="Times New Roman" w:cs="Times New Roman"/>
          <w:shd w:val="clear" w:color="auto" w:fill="FFFFFF"/>
        </w:rPr>
        <w:t xml:space="preserve"> who must retake their homelands</w:t>
      </w:r>
      <w:r w:rsidR="00A96C11">
        <w:rPr>
          <w:rFonts w:ascii="Times New Roman" w:hAnsi="Times New Roman" w:cs="Times New Roman"/>
          <w:shd w:val="clear" w:color="auto" w:fill="FFFFFF"/>
        </w:rPr>
        <w:t xml:space="preserve"> and </w:t>
      </w:r>
      <w:r w:rsidR="00700B18">
        <w:rPr>
          <w:rFonts w:ascii="Times New Roman" w:hAnsi="Times New Roman" w:cs="Times New Roman"/>
          <w:shd w:val="clear" w:color="auto" w:fill="FFFFFF"/>
        </w:rPr>
        <w:t xml:space="preserve">the </w:t>
      </w:r>
      <w:r w:rsidR="00A96C11">
        <w:rPr>
          <w:rFonts w:ascii="Times New Roman" w:hAnsi="Times New Roman" w:cs="Times New Roman"/>
          <w:shd w:val="clear" w:color="auto" w:fill="FFFFFF"/>
        </w:rPr>
        <w:t>“foreigner</w:t>
      </w:r>
      <w:r w:rsidR="00700B18">
        <w:rPr>
          <w:rFonts w:ascii="Times New Roman" w:hAnsi="Times New Roman" w:cs="Times New Roman"/>
          <w:shd w:val="clear" w:color="auto" w:fill="FFFFFF"/>
        </w:rPr>
        <w:t>s</w:t>
      </w:r>
      <w:r w:rsidR="00A96C11">
        <w:rPr>
          <w:rFonts w:ascii="Times New Roman" w:hAnsi="Times New Roman" w:cs="Times New Roman"/>
          <w:shd w:val="clear" w:color="auto" w:fill="FFFFFF"/>
        </w:rPr>
        <w:t>”</w:t>
      </w:r>
      <w:r w:rsidR="00700B18">
        <w:rPr>
          <w:rFonts w:ascii="Times New Roman" w:hAnsi="Times New Roman" w:cs="Times New Roman"/>
          <w:shd w:val="clear" w:color="auto" w:fill="FFFFFF"/>
        </w:rPr>
        <w:t xml:space="preserve"> who must be expelled.</w:t>
      </w:r>
      <w:r w:rsidR="00A96C11">
        <w:rPr>
          <w:rStyle w:val="FootnoteReference"/>
          <w:rFonts w:ascii="Times New Roman" w:hAnsi="Times New Roman" w:cs="Times New Roman"/>
          <w:shd w:val="clear" w:color="auto" w:fill="FFFFFF"/>
        </w:rPr>
        <w:footnoteReference w:id="87"/>
      </w:r>
      <w:r w:rsidR="00A96C11">
        <w:rPr>
          <w:rFonts w:ascii="Times New Roman" w:hAnsi="Times New Roman" w:cs="Times New Roman"/>
          <w:shd w:val="clear" w:color="auto" w:fill="FFFFFF"/>
        </w:rPr>
        <w:t xml:space="preserve"> </w:t>
      </w:r>
      <w:r w:rsidR="00B408A9">
        <w:rPr>
          <w:rFonts w:ascii="Times New Roman" w:hAnsi="Times New Roman" w:cs="Times New Roman"/>
          <w:shd w:val="clear" w:color="auto" w:fill="FFFFFF"/>
        </w:rPr>
        <w:t xml:space="preserve">This split provides an exclusion/inclusion that sets the boundary around who can contribute to national consciousness or not. At the same time, it provides the revolutionary struggle with a concrete goal: to physically </w:t>
      </w:r>
      <w:r w:rsidR="00E37F05">
        <w:rPr>
          <w:rFonts w:ascii="Times New Roman" w:hAnsi="Times New Roman" w:cs="Times New Roman"/>
          <w:shd w:val="clear" w:color="auto" w:fill="FFFFFF"/>
        </w:rPr>
        <w:t>remove</w:t>
      </w:r>
      <w:r w:rsidR="00B408A9">
        <w:rPr>
          <w:rFonts w:ascii="Times New Roman" w:hAnsi="Times New Roman" w:cs="Times New Roman"/>
          <w:shd w:val="clear" w:color="auto" w:fill="FFFFFF"/>
        </w:rPr>
        <w:t xml:space="preserve"> the colonists from their lands. </w:t>
      </w:r>
    </w:p>
    <w:p w14:paraId="0C7FBE0E" w14:textId="641B894F" w:rsidR="003F0032" w:rsidRPr="00711760" w:rsidRDefault="00B408A9" w:rsidP="00AC3866">
      <w:pPr>
        <w:spacing w:after="0" w:line="240" w:lineRule="auto"/>
        <w:ind w:firstLine="720"/>
        <w:jc w:val="both"/>
        <w:rPr>
          <w:rFonts w:ascii="Times New Roman" w:hAnsi="Times New Roman" w:cs="Times New Roman"/>
          <w:shd w:val="clear" w:color="auto" w:fill="FFFFFF"/>
        </w:rPr>
      </w:pPr>
      <w:r>
        <w:rPr>
          <w:rFonts w:ascii="Times New Roman" w:hAnsi="Times New Roman" w:cs="Times New Roman"/>
          <w:shd w:val="clear" w:color="auto" w:fill="FFFFFF"/>
        </w:rPr>
        <w:t>In cases where that is not</w:t>
      </w:r>
      <w:r w:rsidR="00E37F05">
        <w:rPr>
          <w:rFonts w:ascii="Times New Roman" w:hAnsi="Times New Roman" w:cs="Times New Roman"/>
          <w:shd w:val="clear" w:color="auto" w:fill="FFFFFF"/>
        </w:rPr>
        <w:t xml:space="preserve"> feasible</w:t>
      </w:r>
      <w:r>
        <w:rPr>
          <w:rFonts w:ascii="Times New Roman" w:hAnsi="Times New Roman" w:cs="Times New Roman"/>
          <w:shd w:val="clear" w:color="auto" w:fill="FFFFFF"/>
        </w:rPr>
        <w:t>,</w:t>
      </w:r>
      <w:r w:rsidR="00E37F05">
        <w:rPr>
          <w:rFonts w:ascii="Times New Roman" w:hAnsi="Times New Roman" w:cs="Times New Roman"/>
          <w:shd w:val="clear" w:color="auto" w:fill="FFFFFF"/>
        </w:rPr>
        <w:t xml:space="preserve"> then the focus must be on working towards the ontological and phenomenological expulsion of their oppressor. Just as decolonization seeks to destroy </w:t>
      </w:r>
      <w:r w:rsidR="00A74F77">
        <w:rPr>
          <w:rFonts w:ascii="Times New Roman" w:hAnsi="Times New Roman" w:cs="Times New Roman"/>
          <w:shd w:val="clear" w:color="auto" w:fill="FFFFFF"/>
        </w:rPr>
        <w:t>the figure of “</w:t>
      </w:r>
      <w:r w:rsidR="00E37F05">
        <w:rPr>
          <w:rFonts w:ascii="Times New Roman" w:hAnsi="Times New Roman" w:cs="Times New Roman"/>
          <w:shd w:val="clear" w:color="auto" w:fill="FFFFFF"/>
        </w:rPr>
        <w:t>the colonized,</w:t>
      </w:r>
      <w:r w:rsidR="00A74F77">
        <w:rPr>
          <w:rFonts w:ascii="Times New Roman" w:hAnsi="Times New Roman" w:cs="Times New Roman"/>
          <w:shd w:val="clear" w:color="auto" w:fill="FFFFFF"/>
        </w:rPr>
        <w:t>”</w:t>
      </w:r>
      <w:r w:rsidR="00E37F05">
        <w:rPr>
          <w:rFonts w:ascii="Times New Roman" w:hAnsi="Times New Roman" w:cs="Times New Roman"/>
          <w:shd w:val="clear" w:color="auto" w:fill="FFFFFF"/>
        </w:rPr>
        <w:t xml:space="preserve"> it also works to eliminate </w:t>
      </w:r>
      <w:r w:rsidR="00A74F77">
        <w:rPr>
          <w:rFonts w:ascii="Times New Roman" w:hAnsi="Times New Roman" w:cs="Times New Roman"/>
          <w:shd w:val="clear" w:color="auto" w:fill="FFFFFF"/>
        </w:rPr>
        <w:t>“</w:t>
      </w:r>
      <w:r w:rsidR="00E37F05">
        <w:rPr>
          <w:rFonts w:ascii="Times New Roman" w:hAnsi="Times New Roman" w:cs="Times New Roman"/>
          <w:shd w:val="clear" w:color="auto" w:fill="FFFFFF"/>
        </w:rPr>
        <w:t xml:space="preserve">the </w:t>
      </w:r>
      <w:r w:rsidR="00A74F77">
        <w:rPr>
          <w:rFonts w:ascii="Times New Roman" w:hAnsi="Times New Roman" w:cs="Times New Roman"/>
          <w:shd w:val="clear" w:color="auto" w:fill="FFFFFF"/>
        </w:rPr>
        <w:t>colonist</w:t>
      </w:r>
      <w:r w:rsidR="00D22B32">
        <w:rPr>
          <w:rFonts w:ascii="Times New Roman" w:hAnsi="Times New Roman" w:cs="Times New Roman"/>
          <w:shd w:val="clear" w:color="auto" w:fill="FFFFFF"/>
        </w:rPr>
        <w:t>.</w:t>
      </w:r>
      <w:r w:rsidR="00A74F77">
        <w:rPr>
          <w:rFonts w:ascii="Times New Roman" w:hAnsi="Times New Roman" w:cs="Times New Roman"/>
          <w:shd w:val="clear" w:color="auto" w:fill="FFFFFF"/>
        </w:rPr>
        <w:t xml:space="preserve">” </w:t>
      </w:r>
      <w:r w:rsidR="00436E27">
        <w:rPr>
          <w:rFonts w:ascii="Times New Roman" w:hAnsi="Times New Roman" w:cs="Times New Roman"/>
          <w:shd w:val="clear" w:color="auto" w:fill="FFFFFF"/>
        </w:rPr>
        <w:t>The struggle</w:t>
      </w:r>
      <w:r w:rsidR="00A74F77">
        <w:rPr>
          <w:rFonts w:ascii="Times New Roman" w:hAnsi="Times New Roman" w:cs="Times New Roman"/>
          <w:shd w:val="clear" w:color="auto" w:fill="FFFFFF"/>
        </w:rPr>
        <w:t xml:space="preserve"> against </w:t>
      </w:r>
      <w:r w:rsidR="00A74F77">
        <w:rPr>
          <w:rFonts w:ascii="Times New Roman" w:hAnsi="Times New Roman" w:cs="Times New Roman"/>
          <w:shd w:val="clear" w:color="auto" w:fill="FFFFFF"/>
        </w:rPr>
        <w:lastRenderedPageBreak/>
        <w:t>illegitimate states must likewise seek to eliminate the figure of the oppressor in all its myriad form.</w:t>
      </w:r>
      <w:r w:rsidR="00436E27">
        <w:rPr>
          <w:rFonts w:ascii="Times New Roman" w:hAnsi="Times New Roman" w:cs="Times New Roman"/>
          <w:shd w:val="clear" w:color="auto" w:fill="FFFFFF"/>
        </w:rPr>
        <w:t xml:space="preserve"> During that stage, national consciousness is the consciousness of the disenfranchised, though it would not be truly national since it would need to exclude some of </w:t>
      </w:r>
      <w:r w:rsidR="00D22B32">
        <w:rPr>
          <w:rFonts w:ascii="Times New Roman" w:hAnsi="Times New Roman" w:cs="Times New Roman"/>
          <w:shd w:val="clear" w:color="auto" w:fill="FFFFFF"/>
        </w:rPr>
        <w:t>“</w:t>
      </w:r>
      <w:r w:rsidR="00436E27">
        <w:rPr>
          <w:rFonts w:ascii="Times New Roman" w:hAnsi="Times New Roman" w:cs="Times New Roman"/>
          <w:shd w:val="clear" w:color="auto" w:fill="FFFFFF"/>
        </w:rPr>
        <w:t>the natives</w:t>
      </w:r>
      <w:r w:rsidR="00D22B32">
        <w:rPr>
          <w:rFonts w:ascii="Times New Roman" w:hAnsi="Times New Roman" w:cs="Times New Roman"/>
          <w:shd w:val="clear" w:color="auto" w:fill="FFFFFF"/>
        </w:rPr>
        <w:t>.”</w:t>
      </w:r>
      <w:r w:rsidR="00436E27">
        <w:rPr>
          <w:rFonts w:ascii="Times New Roman" w:hAnsi="Times New Roman" w:cs="Times New Roman"/>
          <w:shd w:val="clear" w:color="auto" w:fill="FFFFFF"/>
        </w:rPr>
        <w:t xml:space="preserve"> Once the figure of the oppressor has been eliminated and the “being through others” of the oppressed ceases, then a true national consciousness can </w:t>
      </w:r>
      <w:r w:rsidR="00D22B32">
        <w:rPr>
          <w:rFonts w:ascii="Times New Roman" w:hAnsi="Times New Roman" w:cs="Times New Roman"/>
          <w:shd w:val="clear" w:color="auto" w:fill="FFFFFF"/>
        </w:rPr>
        <w:t>emerge,</w:t>
      </w:r>
      <w:r w:rsidR="00436E27">
        <w:rPr>
          <w:rFonts w:ascii="Times New Roman" w:hAnsi="Times New Roman" w:cs="Times New Roman"/>
          <w:shd w:val="clear" w:color="auto" w:fill="FFFFFF"/>
        </w:rPr>
        <w:t xml:space="preserve"> and the work of nation-building </w:t>
      </w:r>
      <w:r w:rsidR="00D22B32">
        <w:rPr>
          <w:rFonts w:ascii="Times New Roman" w:hAnsi="Times New Roman" w:cs="Times New Roman"/>
          <w:shd w:val="clear" w:color="auto" w:fill="FFFFFF"/>
        </w:rPr>
        <w:t>may</w:t>
      </w:r>
      <w:r w:rsidR="00436E27">
        <w:rPr>
          <w:rFonts w:ascii="Times New Roman" w:hAnsi="Times New Roman" w:cs="Times New Roman"/>
          <w:shd w:val="clear" w:color="auto" w:fill="FFFFFF"/>
        </w:rPr>
        <w:t xml:space="preserve"> begin. While it may be difficult to live alongside those who formerly oppressed one, Fanon</w:t>
      </w:r>
      <w:r w:rsidR="00AC3866">
        <w:rPr>
          <w:rFonts w:ascii="Times New Roman" w:hAnsi="Times New Roman" w:cs="Times New Roman"/>
          <w:shd w:val="clear" w:color="auto" w:fill="FFFFFF"/>
        </w:rPr>
        <w:t xml:space="preserve"> cautions </w:t>
      </w:r>
      <w:r w:rsidR="00D22B32">
        <w:rPr>
          <w:rFonts w:ascii="Times New Roman" w:hAnsi="Times New Roman" w:cs="Times New Roman"/>
          <w:shd w:val="clear" w:color="auto" w:fill="FFFFFF"/>
        </w:rPr>
        <w:t xml:space="preserve">against </w:t>
      </w:r>
      <w:r w:rsidR="00AC3866">
        <w:rPr>
          <w:rFonts w:ascii="Times New Roman" w:hAnsi="Times New Roman" w:cs="Times New Roman"/>
          <w:shd w:val="clear" w:color="auto" w:fill="FFFFFF"/>
        </w:rPr>
        <w:t>confining oneself to “a world of retroactive reparations.”</w:t>
      </w:r>
      <w:r w:rsidR="00AC3866">
        <w:rPr>
          <w:rStyle w:val="FootnoteReference"/>
          <w:rFonts w:ascii="Times New Roman" w:hAnsi="Times New Roman" w:cs="Times New Roman"/>
          <w:shd w:val="clear" w:color="auto" w:fill="FFFFFF"/>
        </w:rPr>
        <w:footnoteReference w:id="88"/>
      </w:r>
      <w:r w:rsidR="00AC3866">
        <w:rPr>
          <w:rFonts w:ascii="Times New Roman" w:hAnsi="Times New Roman" w:cs="Times New Roman"/>
          <w:shd w:val="clear" w:color="auto" w:fill="FFFFFF"/>
        </w:rPr>
        <w:t xml:space="preserve"> Rather, he challenges us at every turn to set our eyes to the future. At the end of </w:t>
      </w:r>
      <w:r w:rsidR="00AC3866">
        <w:rPr>
          <w:rFonts w:ascii="Times New Roman" w:hAnsi="Times New Roman" w:cs="Times New Roman"/>
          <w:i/>
          <w:iCs/>
          <w:shd w:val="clear" w:color="auto" w:fill="FFFFFF"/>
        </w:rPr>
        <w:t xml:space="preserve">Black Skin, White </w:t>
      </w:r>
      <w:r w:rsidR="00AC3866" w:rsidRPr="00AC3866">
        <w:rPr>
          <w:rFonts w:ascii="Times New Roman" w:hAnsi="Times New Roman" w:cs="Times New Roman"/>
          <w:i/>
          <w:iCs/>
          <w:shd w:val="clear" w:color="auto" w:fill="FFFFFF"/>
        </w:rPr>
        <w:t>Mask</w:t>
      </w:r>
      <w:r w:rsidR="00AC3866">
        <w:rPr>
          <w:rFonts w:ascii="Times New Roman" w:hAnsi="Times New Roman" w:cs="Times New Roman"/>
          <w:shd w:val="clear" w:color="auto" w:fill="FFFFFF"/>
        </w:rPr>
        <w:t xml:space="preserve">, Fanon writes, the “black man” and “white man” must “move away from the inhumane voices of their respective ancestors so that a genuine communication can be born. Before embarking on a positive voice, freedom needs to </w:t>
      </w:r>
      <w:proofErr w:type="gramStart"/>
      <w:r w:rsidR="00AC3866">
        <w:rPr>
          <w:rFonts w:ascii="Times New Roman" w:hAnsi="Times New Roman" w:cs="Times New Roman"/>
          <w:shd w:val="clear" w:color="auto" w:fill="FFFFFF"/>
        </w:rPr>
        <w:t>make an effort</w:t>
      </w:r>
      <w:proofErr w:type="gramEnd"/>
      <w:r w:rsidR="00AC3866">
        <w:rPr>
          <w:rFonts w:ascii="Times New Roman" w:hAnsi="Times New Roman" w:cs="Times New Roman"/>
          <w:shd w:val="clear" w:color="auto" w:fill="FFFFFF"/>
        </w:rPr>
        <w:t xml:space="preserve"> at disalienation. […] It is through self-consciousness and renunciation, through a permanent tension of his freedom, that man can create the ideal conditions of existence for a human world.”</w:t>
      </w:r>
      <w:r w:rsidR="00AC3866">
        <w:rPr>
          <w:rStyle w:val="FootnoteReference"/>
          <w:rFonts w:ascii="Times New Roman" w:hAnsi="Times New Roman" w:cs="Times New Roman"/>
          <w:shd w:val="clear" w:color="auto" w:fill="FFFFFF"/>
        </w:rPr>
        <w:footnoteReference w:id="89"/>
      </w:r>
      <w:r w:rsidR="00AC3866">
        <w:rPr>
          <w:rFonts w:ascii="Times New Roman" w:hAnsi="Times New Roman" w:cs="Times New Roman"/>
          <w:shd w:val="clear" w:color="auto" w:fill="FFFFFF"/>
        </w:rPr>
        <w:t xml:space="preserve">   </w:t>
      </w:r>
    </w:p>
    <w:sectPr w:rsidR="003F0032" w:rsidRPr="007117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DAC0C" w14:textId="77777777" w:rsidR="00BB3278" w:rsidRDefault="00BB3278" w:rsidP="0004449C">
      <w:pPr>
        <w:spacing w:after="0" w:line="240" w:lineRule="auto"/>
      </w:pPr>
      <w:r>
        <w:separator/>
      </w:r>
    </w:p>
  </w:endnote>
  <w:endnote w:type="continuationSeparator" w:id="0">
    <w:p w14:paraId="1A4EFBD3" w14:textId="77777777" w:rsidR="00BB3278" w:rsidRDefault="00BB3278" w:rsidP="00044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d83392-Identity-H">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D998" w14:textId="77777777" w:rsidR="00BB3278" w:rsidRDefault="00BB3278" w:rsidP="0004449C">
      <w:pPr>
        <w:spacing w:after="0" w:line="240" w:lineRule="auto"/>
      </w:pPr>
      <w:r>
        <w:separator/>
      </w:r>
    </w:p>
  </w:footnote>
  <w:footnote w:type="continuationSeparator" w:id="0">
    <w:p w14:paraId="68F9BE70" w14:textId="77777777" w:rsidR="00BB3278" w:rsidRDefault="00BB3278" w:rsidP="0004449C">
      <w:pPr>
        <w:spacing w:after="0" w:line="240" w:lineRule="auto"/>
      </w:pPr>
      <w:r>
        <w:continuationSeparator/>
      </w:r>
    </w:p>
  </w:footnote>
  <w:footnote w:id="1">
    <w:p w14:paraId="723DE1DB" w14:textId="7863AEC4" w:rsidR="00FA763C" w:rsidRPr="00A96C11" w:rsidRDefault="00FA763C">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400D6D" w:rsidRPr="00A96C11">
        <w:rPr>
          <w:rFonts w:ascii="Palatino Linotype" w:hAnsi="Palatino Linotype"/>
          <w:sz w:val="18"/>
          <w:szCs w:val="18"/>
        </w:rPr>
        <w:t xml:space="preserve">Frantz Fanon, “The Fact of Blackness,” in </w:t>
      </w:r>
      <w:r w:rsidR="00400D6D" w:rsidRPr="00A96C11">
        <w:rPr>
          <w:rFonts w:ascii="Palatino Linotype" w:hAnsi="Palatino Linotype"/>
          <w:i/>
          <w:iCs/>
          <w:sz w:val="18"/>
          <w:szCs w:val="18"/>
        </w:rPr>
        <w:t>Theories of Race and Racism: A Reader</w:t>
      </w:r>
      <w:r w:rsidR="00400D6D" w:rsidRPr="00A96C11">
        <w:rPr>
          <w:rFonts w:ascii="Palatino Linotype" w:hAnsi="Palatino Linotype"/>
          <w:sz w:val="18"/>
          <w:szCs w:val="18"/>
        </w:rPr>
        <w:t>, ed. by Les Back and John Solomos (Routledge: 2000), pp. 257-266 (p. 257).</w:t>
      </w:r>
    </w:p>
  </w:footnote>
  <w:footnote w:id="2">
    <w:p w14:paraId="15A91504" w14:textId="0629F0DC" w:rsidR="00400D6D" w:rsidRPr="00A96C11" w:rsidRDefault="00400D6D">
      <w:pPr>
        <w:pStyle w:val="FootnoteText"/>
        <w:rPr>
          <w:rFonts w:ascii="Palatino Linotype" w:hAnsi="Palatino Linotype" w:cs="Times New Roman"/>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xml:space="preserve">, </w:t>
      </w:r>
      <w:r w:rsidR="00DB56EB" w:rsidRPr="00A96C11">
        <w:rPr>
          <w:rFonts w:ascii="Palatino Linotype" w:hAnsi="Palatino Linotype" w:cs="Times New Roman"/>
          <w:sz w:val="18"/>
          <w:szCs w:val="18"/>
        </w:rPr>
        <w:t xml:space="preserve">translated by Richard Philcox (New York: Grove Press, 2004), </w:t>
      </w:r>
      <w:r w:rsidRPr="00A96C11">
        <w:rPr>
          <w:rFonts w:ascii="Palatino Linotype" w:hAnsi="Palatino Linotype" w:cs="Times New Roman"/>
          <w:sz w:val="18"/>
          <w:szCs w:val="18"/>
        </w:rPr>
        <w:t xml:space="preserve">p. 2; author’s emphasis. </w:t>
      </w:r>
    </w:p>
  </w:footnote>
  <w:footnote w:id="3">
    <w:p w14:paraId="471EDE48" w14:textId="1CA85964" w:rsidR="0028074E" w:rsidRPr="00A96C11" w:rsidRDefault="0028074E">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3768D1" w:rsidRPr="00A96C11">
        <w:rPr>
          <w:rFonts w:ascii="Palatino Linotype" w:hAnsi="Palatino Linotype"/>
          <w:sz w:val="18"/>
          <w:szCs w:val="18"/>
        </w:rPr>
        <w:t xml:space="preserve">Fanon, </w:t>
      </w:r>
      <w:r w:rsidR="003768D1" w:rsidRPr="00A96C11">
        <w:rPr>
          <w:rFonts w:ascii="Palatino Linotype" w:hAnsi="Palatino Linotype"/>
          <w:i/>
          <w:iCs/>
          <w:sz w:val="18"/>
          <w:szCs w:val="18"/>
        </w:rPr>
        <w:t>The Wretched of the Earth</w:t>
      </w:r>
      <w:r w:rsidR="003768D1" w:rsidRPr="00A96C11">
        <w:rPr>
          <w:rFonts w:ascii="Palatino Linotype" w:hAnsi="Palatino Linotype"/>
          <w:sz w:val="18"/>
          <w:szCs w:val="18"/>
        </w:rPr>
        <w:t xml:space="preserve">, p. </w:t>
      </w:r>
      <w:r w:rsidR="00D77D61" w:rsidRPr="00A96C11">
        <w:rPr>
          <w:rFonts w:ascii="Palatino Linotype" w:hAnsi="Palatino Linotype"/>
          <w:sz w:val="18"/>
          <w:szCs w:val="18"/>
        </w:rPr>
        <w:t>15</w:t>
      </w:r>
      <w:r w:rsidR="003768D1" w:rsidRPr="00A96C11">
        <w:rPr>
          <w:rFonts w:ascii="Palatino Linotype" w:hAnsi="Palatino Linotype"/>
          <w:sz w:val="18"/>
          <w:szCs w:val="18"/>
        </w:rPr>
        <w:t xml:space="preserve">; </w:t>
      </w:r>
      <w:r w:rsidRPr="00A96C11">
        <w:rPr>
          <w:rFonts w:ascii="Palatino Linotype" w:hAnsi="Palatino Linotype"/>
          <w:sz w:val="18"/>
          <w:szCs w:val="18"/>
        </w:rPr>
        <w:t xml:space="preserve">Frantz Fanon, </w:t>
      </w:r>
      <w:r w:rsidRPr="00A96C11">
        <w:rPr>
          <w:rFonts w:ascii="Palatino Linotype" w:hAnsi="Palatino Linotype"/>
          <w:i/>
          <w:iCs/>
          <w:sz w:val="18"/>
          <w:szCs w:val="18"/>
        </w:rPr>
        <w:t>Black Skin, White Mask</w:t>
      </w:r>
      <w:r w:rsidRPr="00A96C11">
        <w:rPr>
          <w:rFonts w:ascii="Palatino Linotype" w:hAnsi="Palatino Linotype"/>
          <w:sz w:val="18"/>
          <w:szCs w:val="18"/>
        </w:rPr>
        <w:t>, translated by Richard Philcox (New York: Grove Press, 2008), p. 160</w:t>
      </w:r>
      <w:r w:rsidR="00DB56EB" w:rsidRPr="00A96C11">
        <w:rPr>
          <w:rFonts w:ascii="Palatino Linotype" w:hAnsi="Palatino Linotype"/>
          <w:sz w:val="18"/>
          <w:szCs w:val="18"/>
        </w:rPr>
        <w:t xml:space="preserve">; for a more detailed analysis of Manichaeanism, see Zaynul Abedin, “Manichaeism in Fanon’s </w:t>
      </w:r>
      <w:r w:rsidR="00DB56EB" w:rsidRPr="00A96C11">
        <w:rPr>
          <w:rFonts w:ascii="Palatino Linotype" w:hAnsi="Palatino Linotype"/>
          <w:i/>
          <w:iCs/>
          <w:sz w:val="18"/>
          <w:szCs w:val="18"/>
        </w:rPr>
        <w:t>The Wretched of the Earth</w:t>
      </w:r>
      <w:r w:rsidR="00DB56EB" w:rsidRPr="00A96C11">
        <w:rPr>
          <w:rFonts w:ascii="Palatino Linotype" w:hAnsi="Palatino Linotype"/>
          <w:sz w:val="18"/>
          <w:szCs w:val="18"/>
        </w:rPr>
        <w:t xml:space="preserve">: Its Implications for Postcolonial Nations,” </w:t>
      </w:r>
      <w:r w:rsidR="00DB56EB" w:rsidRPr="00A96C11">
        <w:rPr>
          <w:rFonts w:ascii="Palatino Linotype" w:hAnsi="Palatino Linotype"/>
          <w:i/>
          <w:iCs/>
          <w:sz w:val="18"/>
          <w:szCs w:val="18"/>
        </w:rPr>
        <w:t>Philosophy and Progress</w:t>
      </w:r>
      <w:r w:rsidR="00035087" w:rsidRPr="00A96C11">
        <w:rPr>
          <w:rFonts w:ascii="Palatino Linotype" w:hAnsi="Palatino Linotype"/>
          <w:sz w:val="18"/>
          <w:szCs w:val="18"/>
        </w:rPr>
        <w:t>, 71-72. 1-2. (2022): pp. 153-177. DOI: 10.3329/</w:t>
      </w:r>
      <w:proofErr w:type="gramStart"/>
      <w:r w:rsidR="00035087" w:rsidRPr="00A96C11">
        <w:rPr>
          <w:rFonts w:ascii="Palatino Linotype" w:hAnsi="Palatino Linotype"/>
          <w:sz w:val="18"/>
          <w:szCs w:val="18"/>
        </w:rPr>
        <w:t>pp.v</w:t>
      </w:r>
      <w:proofErr w:type="gramEnd"/>
      <w:r w:rsidR="00035087" w:rsidRPr="00A96C11">
        <w:rPr>
          <w:rFonts w:ascii="Palatino Linotype" w:hAnsi="Palatino Linotype"/>
          <w:sz w:val="18"/>
          <w:szCs w:val="18"/>
        </w:rPr>
        <w:t>71i1-2.66524</w:t>
      </w:r>
      <w:r w:rsidR="00366622" w:rsidRPr="00A96C11">
        <w:rPr>
          <w:rFonts w:ascii="Palatino Linotype" w:hAnsi="Palatino Linotype"/>
          <w:sz w:val="18"/>
          <w:szCs w:val="18"/>
        </w:rPr>
        <w:t>.</w:t>
      </w:r>
    </w:p>
  </w:footnote>
  <w:footnote w:id="4">
    <w:p w14:paraId="6BFDC1E4" w14:textId="126FD1F7" w:rsidR="0028074E" w:rsidRPr="00A96C11" w:rsidRDefault="0028074E">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Pr="00A96C11">
        <w:rPr>
          <w:rFonts w:ascii="Palatino Linotype" w:hAnsi="Palatino Linotype" w:cs="Times New Roman"/>
          <w:sz w:val="18"/>
          <w:szCs w:val="18"/>
        </w:rPr>
        <w:t xml:space="preserve">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6.</w:t>
      </w:r>
    </w:p>
  </w:footnote>
  <w:footnote w:id="5">
    <w:p w14:paraId="227C624D" w14:textId="2387BA50" w:rsidR="0028074E" w:rsidRPr="00A96C11" w:rsidRDefault="0028074E">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Pr="00A96C11">
        <w:rPr>
          <w:rFonts w:ascii="Palatino Linotype" w:hAnsi="Palatino Linotype" w:cs="Times New Roman"/>
          <w:sz w:val="18"/>
          <w:szCs w:val="18"/>
        </w:rPr>
        <w:t xml:space="preserve">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4</w:t>
      </w:r>
      <w:r w:rsidR="00366622" w:rsidRPr="00A96C11">
        <w:rPr>
          <w:rFonts w:ascii="Palatino Linotype" w:hAnsi="Palatino Linotype" w:cs="Times New Roman"/>
          <w:sz w:val="18"/>
          <w:szCs w:val="18"/>
        </w:rPr>
        <w:t>.</w:t>
      </w:r>
    </w:p>
  </w:footnote>
  <w:footnote w:id="6">
    <w:p w14:paraId="478EC310" w14:textId="29034311" w:rsidR="00BA01EA" w:rsidRPr="00A96C11" w:rsidRDefault="00BA01E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Pr="00A96C11">
        <w:rPr>
          <w:rFonts w:ascii="Palatino Linotype" w:hAnsi="Palatino Linotype" w:cs="Times New Roman"/>
          <w:sz w:val="18"/>
          <w:szCs w:val="18"/>
        </w:rPr>
        <w:t xml:space="preserve">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50</w:t>
      </w:r>
      <w:r w:rsidR="00366622" w:rsidRPr="00A96C11">
        <w:rPr>
          <w:rFonts w:ascii="Palatino Linotype" w:hAnsi="Palatino Linotype" w:cs="Times New Roman"/>
          <w:sz w:val="18"/>
          <w:szCs w:val="18"/>
        </w:rPr>
        <w:t>.</w:t>
      </w:r>
    </w:p>
  </w:footnote>
  <w:footnote w:id="7">
    <w:p w14:paraId="7E6E6A55" w14:textId="7D3098E5" w:rsidR="005B6944" w:rsidRPr="00A96C11" w:rsidRDefault="005B6944">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“The Fact of Blackness,” p. 257</w:t>
      </w:r>
      <w:r w:rsidR="00366622" w:rsidRPr="00A96C11">
        <w:rPr>
          <w:rFonts w:ascii="Palatino Linotype" w:hAnsi="Palatino Linotype"/>
          <w:sz w:val="18"/>
          <w:szCs w:val="18"/>
        </w:rPr>
        <w:t>.</w:t>
      </w:r>
    </w:p>
  </w:footnote>
  <w:footnote w:id="8">
    <w:p w14:paraId="6D8916B2" w14:textId="4C669276" w:rsidR="007240CF" w:rsidRPr="00A96C11" w:rsidRDefault="007240CF">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93</w:t>
      </w:r>
      <w:r w:rsidR="00366622" w:rsidRPr="00A96C11">
        <w:rPr>
          <w:rFonts w:ascii="Palatino Linotype" w:hAnsi="Palatino Linotype"/>
          <w:sz w:val="18"/>
          <w:szCs w:val="18"/>
        </w:rPr>
        <w:t>.</w:t>
      </w:r>
    </w:p>
  </w:footnote>
  <w:footnote w:id="9">
    <w:p w14:paraId="6DDD4365" w14:textId="160D89B8" w:rsidR="00F357BA" w:rsidRPr="00A96C11" w:rsidRDefault="00F357BA" w:rsidP="00F357B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93</w:t>
      </w:r>
      <w:r w:rsidR="00366622" w:rsidRPr="00A96C11">
        <w:rPr>
          <w:rFonts w:ascii="Palatino Linotype" w:hAnsi="Palatino Linotype"/>
          <w:sz w:val="18"/>
          <w:szCs w:val="18"/>
        </w:rPr>
        <w:t>.</w:t>
      </w:r>
    </w:p>
  </w:footnote>
  <w:footnote w:id="10">
    <w:p w14:paraId="3114A92C" w14:textId="20690AF2" w:rsidR="003D0761" w:rsidRPr="00A96C11" w:rsidRDefault="003D0761">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220</w:t>
      </w:r>
      <w:r w:rsidR="00366622" w:rsidRPr="00A96C11">
        <w:rPr>
          <w:rFonts w:ascii="Palatino Linotype" w:hAnsi="Palatino Linotype"/>
          <w:sz w:val="18"/>
          <w:szCs w:val="18"/>
        </w:rPr>
        <w:t>.</w:t>
      </w:r>
    </w:p>
  </w:footnote>
  <w:footnote w:id="11">
    <w:p w14:paraId="6E4DE869" w14:textId="78D5BB1B" w:rsidR="007240CF" w:rsidRPr="00A96C11" w:rsidRDefault="007240CF">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27</w:t>
      </w:r>
      <w:r w:rsidR="00366622" w:rsidRPr="00A96C11">
        <w:rPr>
          <w:rFonts w:ascii="Palatino Linotype" w:hAnsi="Palatino Linotype"/>
          <w:sz w:val="18"/>
          <w:szCs w:val="18"/>
        </w:rPr>
        <w:t>.</w:t>
      </w:r>
    </w:p>
  </w:footnote>
  <w:footnote w:id="12">
    <w:p w14:paraId="618F211E" w14:textId="0E63A6B1" w:rsidR="005C1820" w:rsidRPr="00A96C11" w:rsidRDefault="005C1820">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DB56EB" w:rsidRPr="00A96C11">
        <w:rPr>
          <w:rFonts w:ascii="Palatino Linotype" w:hAnsi="Palatino Linotype"/>
          <w:sz w:val="18"/>
          <w:szCs w:val="18"/>
        </w:rPr>
        <w:t xml:space="preserve">Drew Leder, </w:t>
      </w:r>
      <w:r w:rsidR="00DB56EB" w:rsidRPr="00A96C11">
        <w:rPr>
          <w:rFonts w:ascii="Palatino Linotype" w:hAnsi="Palatino Linotype"/>
          <w:i/>
          <w:iCs/>
          <w:sz w:val="18"/>
          <w:szCs w:val="18"/>
        </w:rPr>
        <w:t>The Absent Body</w:t>
      </w:r>
      <w:r w:rsidR="00DB56EB" w:rsidRPr="00A96C11">
        <w:rPr>
          <w:rFonts w:ascii="Palatino Linotype" w:hAnsi="Palatino Linotype"/>
          <w:sz w:val="18"/>
          <w:szCs w:val="18"/>
        </w:rPr>
        <w:t xml:space="preserve"> (Chicago: The University of Chicago Press, 1990).</w:t>
      </w:r>
    </w:p>
  </w:footnote>
  <w:footnote w:id="13">
    <w:p w14:paraId="745338A8" w14:textId="3A77E8CE" w:rsidR="001745BD" w:rsidRPr="00A96C11" w:rsidRDefault="001745B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EC0A0C" w:rsidRPr="00A96C11">
        <w:rPr>
          <w:rFonts w:ascii="Palatino Linotype" w:hAnsi="Palatino Linotype"/>
          <w:sz w:val="18"/>
          <w:szCs w:val="18"/>
        </w:rPr>
        <w:t xml:space="preserve">Fanon, </w:t>
      </w:r>
      <w:r w:rsidR="00EC0A0C" w:rsidRPr="00A96C11">
        <w:rPr>
          <w:rFonts w:ascii="Palatino Linotype" w:hAnsi="Palatino Linotype"/>
          <w:i/>
          <w:iCs/>
          <w:sz w:val="18"/>
          <w:szCs w:val="18"/>
        </w:rPr>
        <w:t>Black Skin, White Mask</w:t>
      </w:r>
      <w:r w:rsidR="00EC0A0C" w:rsidRPr="00A96C11">
        <w:rPr>
          <w:rFonts w:ascii="Palatino Linotype" w:hAnsi="Palatino Linotype"/>
          <w:sz w:val="18"/>
          <w:szCs w:val="18"/>
        </w:rPr>
        <w:t>, p. 91</w:t>
      </w:r>
      <w:r w:rsidR="00366622" w:rsidRPr="00A96C11">
        <w:rPr>
          <w:rFonts w:ascii="Palatino Linotype" w:hAnsi="Palatino Linotype"/>
          <w:sz w:val="18"/>
          <w:szCs w:val="18"/>
        </w:rPr>
        <w:t>.</w:t>
      </w:r>
    </w:p>
  </w:footnote>
  <w:footnote w:id="14">
    <w:p w14:paraId="0077A54C" w14:textId="252AF331" w:rsidR="001D31CF" w:rsidRPr="00A96C11" w:rsidRDefault="001D31CF" w:rsidP="001D31CF">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91</w:t>
      </w:r>
      <w:r w:rsidR="00366622" w:rsidRPr="00A96C11">
        <w:rPr>
          <w:rFonts w:ascii="Palatino Linotype" w:hAnsi="Palatino Linotype"/>
          <w:sz w:val="18"/>
          <w:szCs w:val="18"/>
        </w:rPr>
        <w:t>.</w:t>
      </w:r>
    </w:p>
  </w:footnote>
  <w:footnote w:id="15">
    <w:p w14:paraId="5F8537DB" w14:textId="7BC055CB" w:rsidR="00240680" w:rsidRPr="00A96C11" w:rsidRDefault="00240680">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Pr="00A96C11">
        <w:rPr>
          <w:rFonts w:ascii="Palatino Linotype" w:hAnsi="Palatino Linotype" w:cs="Times New Roman"/>
          <w:sz w:val="18"/>
          <w:szCs w:val="18"/>
        </w:rPr>
        <w:t xml:space="preserve">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50</w:t>
      </w:r>
      <w:r w:rsidR="00366622" w:rsidRPr="00A96C11">
        <w:rPr>
          <w:rFonts w:ascii="Palatino Linotype" w:hAnsi="Palatino Linotype" w:cs="Times New Roman"/>
          <w:sz w:val="18"/>
          <w:szCs w:val="18"/>
        </w:rPr>
        <w:t>.</w:t>
      </w:r>
    </w:p>
  </w:footnote>
  <w:footnote w:id="16">
    <w:p w14:paraId="2841CF86" w14:textId="17CCA6D2" w:rsidR="00BD711D" w:rsidRPr="00A96C11" w:rsidRDefault="00BD711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Eyo Ewara. ‘Fanon’s Body: Judith Butler’s Reading of the ‘</w:t>
      </w:r>
      <w:proofErr w:type="spellStart"/>
      <w:r w:rsidRPr="00A96C11">
        <w:rPr>
          <w:rFonts w:ascii="Palatino Linotype" w:hAnsi="Palatino Linotype"/>
          <w:sz w:val="18"/>
          <w:szCs w:val="18"/>
        </w:rPr>
        <w:t>Historico</w:t>
      </w:r>
      <w:proofErr w:type="spellEnd"/>
      <w:r w:rsidRPr="00A96C11">
        <w:rPr>
          <w:rFonts w:ascii="Palatino Linotype" w:hAnsi="Palatino Linotype"/>
          <w:sz w:val="18"/>
          <w:szCs w:val="18"/>
        </w:rPr>
        <w:t xml:space="preserve">-Racial Schema,’ </w:t>
      </w:r>
      <w:r w:rsidRPr="00A96C11">
        <w:rPr>
          <w:rFonts w:ascii="Palatino Linotype" w:hAnsi="Palatino Linotype"/>
          <w:i/>
          <w:iCs/>
          <w:sz w:val="18"/>
          <w:szCs w:val="18"/>
        </w:rPr>
        <w:t xml:space="preserve">Critical Philosophy of Race </w:t>
      </w:r>
      <w:r w:rsidRPr="00A96C11">
        <w:rPr>
          <w:rFonts w:ascii="Palatino Linotype" w:hAnsi="Palatino Linotype"/>
          <w:sz w:val="18"/>
          <w:szCs w:val="18"/>
        </w:rPr>
        <w:t>8.1-2 (2020), pp. 265-291 (p. 274). DOI: 10.5325/critphilrace.8.1–2.0265</w:t>
      </w:r>
    </w:p>
  </w:footnote>
  <w:footnote w:id="17">
    <w:p w14:paraId="686D4741" w14:textId="4C88086F" w:rsidR="001745BD" w:rsidRPr="00A96C11" w:rsidRDefault="001745B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EC0A0C" w:rsidRPr="00A96C11">
        <w:rPr>
          <w:rFonts w:ascii="Palatino Linotype" w:hAnsi="Palatino Linotype"/>
          <w:sz w:val="18"/>
          <w:szCs w:val="18"/>
        </w:rPr>
        <w:t xml:space="preserve">Fanon, </w:t>
      </w:r>
      <w:r w:rsidR="00EC0A0C" w:rsidRPr="00A96C11">
        <w:rPr>
          <w:rFonts w:ascii="Palatino Linotype" w:hAnsi="Palatino Linotype"/>
          <w:i/>
          <w:iCs/>
          <w:sz w:val="18"/>
          <w:szCs w:val="18"/>
        </w:rPr>
        <w:t>Black Skin, White Mask</w:t>
      </w:r>
      <w:r w:rsidR="00EC0A0C" w:rsidRPr="00A96C11">
        <w:rPr>
          <w:rFonts w:ascii="Palatino Linotype" w:hAnsi="Palatino Linotype"/>
          <w:sz w:val="18"/>
          <w:szCs w:val="18"/>
        </w:rPr>
        <w:t>, p. 92</w:t>
      </w:r>
    </w:p>
  </w:footnote>
  <w:footnote w:id="18">
    <w:p w14:paraId="57BC70EF" w14:textId="0FB1E893" w:rsidR="004D54F2" w:rsidRPr="00A96C11" w:rsidRDefault="004D54F2">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96</w:t>
      </w:r>
    </w:p>
  </w:footnote>
  <w:footnote w:id="19">
    <w:p w14:paraId="6CA6EE31" w14:textId="44ADD882" w:rsidR="003752B8" w:rsidRPr="00A96C11" w:rsidRDefault="003752B8">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95</w:t>
      </w:r>
    </w:p>
  </w:footnote>
  <w:footnote w:id="20">
    <w:p w14:paraId="6293AAC9" w14:textId="151999E4" w:rsidR="00742E96" w:rsidRPr="00A96C11" w:rsidRDefault="00742E96">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4052FB" w:rsidRPr="00A96C11">
        <w:rPr>
          <w:rFonts w:ascii="Palatino Linotype" w:hAnsi="Palatino Linotype"/>
          <w:sz w:val="18"/>
          <w:szCs w:val="18"/>
        </w:rPr>
        <w:t xml:space="preserve">Fanon, </w:t>
      </w:r>
      <w:r w:rsidR="004052FB" w:rsidRPr="00A96C11">
        <w:rPr>
          <w:rFonts w:ascii="Palatino Linotype" w:hAnsi="Palatino Linotype"/>
          <w:i/>
          <w:iCs/>
          <w:sz w:val="18"/>
          <w:szCs w:val="18"/>
        </w:rPr>
        <w:t>Black Skin, White Mask</w:t>
      </w:r>
      <w:r w:rsidR="004052FB" w:rsidRPr="00A96C11">
        <w:rPr>
          <w:rFonts w:ascii="Palatino Linotype" w:hAnsi="Palatino Linotype"/>
          <w:sz w:val="18"/>
          <w:szCs w:val="18"/>
        </w:rPr>
        <w:t>, p. 92</w:t>
      </w:r>
    </w:p>
  </w:footnote>
  <w:footnote w:id="21">
    <w:p w14:paraId="1D76D42A" w14:textId="63256EAA" w:rsidR="004052FB" w:rsidRPr="00A96C11" w:rsidRDefault="004052FB">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xml:space="preserve">, p. </w:t>
      </w:r>
      <w:r w:rsidR="00D96F33" w:rsidRPr="00A96C11">
        <w:rPr>
          <w:rFonts w:ascii="Palatino Linotype" w:hAnsi="Palatino Linotype"/>
          <w:sz w:val="18"/>
          <w:szCs w:val="18"/>
        </w:rPr>
        <w:t>xiv-</w:t>
      </w:r>
      <w:r w:rsidRPr="00A96C11">
        <w:rPr>
          <w:rFonts w:ascii="Palatino Linotype" w:hAnsi="Palatino Linotype"/>
          <w:sz w:val="18"/>
          <w:szCs w:val="18"/>
        </w:rPr>
        <w:t>xv</w:t>
      </w:r>
    </w:p>
  </w:footnote>
  <w:footnote w:id="22">
    <w:p w14:paraId="7A302683" w14:textId="4B1C7B3C" w:rsidR="004052FB" w:rsidRPr="00A96C11" w:rsidRDefault="004052FB">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Simone Brown, </w:t>
      </w:r>
      <w:r w:rsidR="009B0097" w:rsidRPr="00A96C11">
        <w:rPr>
          <w:rFonts w:ascii="Palatino Linotype" w:hAnsi="Palatino Linotype"/>
          <w:sz w:val="18"/>
          <w:szCs w:val="18"/>
        </w:rPr>
        <w:t xml:space="preserve">‘Digital Epidermalization: Race, Identity and Biometrics,’ </w:t>
      </w:r>
      <w:r w:rsidR="009B0097" w:rsidRPr="00A96C11">
        <w:rPr>
          <w:rFonts w:ascii="Palatino Linotype" w:hAnsi="Palatino Linotype"/>
          <w:i/>
          <w:iCs/>
          <w:sz w:val="18"/>
          <w:szCs w:val="18"/>
        </w:rPr>
        <w:t xml:space="preserve">Critical Sociology </w:t>
      </w:r>
      <w:r w:rsidR="009B0097" w:rsidRPr="00A96C11">
        <w:rPr>
          <w:rFonts w:ascii="Palatino Linotype" w:hAnsi="Palatino Linotype"/>
          <w:sz w:val="18"/>
          <w:szCs w:val="18"/>
        </w:rPr>
        <w:t>36:1</w:t>
      </w:r>
      <w:r w:rsidRPr="00A96C11">
        <w:rPr>
          <w:rFonts w:ascii="Palatino Linotype" w:hAnsi="Palatino Linotype"/>
          <w:sz w:val="18"/>
          <w:szCs w:val="18"/>
        </w:rPr>
        <w:t xml:space="preserve"> (</w:t>
      </w:r>
      <w:r w:rsidR="009B0097" w:rsidRPr="00A96C11">
        <w:rPr>
          <w:rFonts w:ascii="Palatino Linotype" w:hAnsi="Palatino Linotype"/>
          <w:sz w:val="18"/>
          <w:szCs w:val="18"/>
        </w:rPr>
        <w:t>2010</w:t>
      </w:r>
      <w:r w:rsidRPr="00A96C11">
        <w:rPr>
          <w:rFonts w:ascii="Palatino Linotype" w:hAnsi="Palatino Linotype"/>
          <w:sz w:val="18"/>
          <w:szCs w:val="18"/>
        </w:rPr>
        <w:t>)</w:t>
      </w:r>
      <w:r w:rsidR="009B0097" w:rsidRPr="00A96C11">
        <w:rPr>
          <w:rFonts w:ascii="Palatino Linotype" w:hAnsi="Palatino Linotype"/>
          <w:sz w:val="18"/>
          <w:szCs w:val="18"/>
        </w:rPr>
        <w:t>, pp. 131-150,</w:t>
      </w:r>
      <w:r w:rsidRPr="00A96C11">
        <w:rPr>
          <w:rFonts w:ascii="Palatino Linotype" w:hAnsi="Palatino Linotype"/>
          <w:sz w:val="18"/>
          <w:szCs w:val="18"/>
        </w:rPr>
        <w:t xml:space="preserve"> </w:t>
      </w:r>
      <w:r w:rsidR="009B0097" w:rsidRPr="00A96C11">
        <w:rPr>
          <w:rFonts w:ascii="Palatino Linotype" w:hAnsi="Palatino Linotype"/>
          <w:sz w:val="18"/>
          <w:szCs w:val="18"/>
        </w:rPr>
        <w:t>(</w:t>
      </w:r>
      <w:r w:rsidRPr="00A96C11">
        <w:rPr>
          <w:rFonts w:ascii="Palatino Linotype" w:hAnsi="Palatino Linotype"/>
          <w:sz w:val="18"/>
          <w:szCs w:val="18"/>
        </w:rPr>
        <w:t>p. 134</w:t>
      </w:r>
      <w:r w:rsidR="009B0097" w:rsidRPr="00A96C11">
        <w:rPr>
          <w:rFonts w:ascii="Palatino Linotype" w:hAnsi="Palatino Linotype"/>
          <w:sz w:val="18"/>
          <w:szCs w:val="18"/>
        </w:rPr>
        <w:t>). DOI: 10.1177/089692050934714</w:t>
      </w:r>
    </w:p>
  </w:footnote>
  <w:footnote w:id="23">
    <w:p w14:paraId="7905E92D" w14:textId="77777777" w:rsidR="00731ED9" w:rsidRPr="00A96C11" w:rsidRDefault="00731ED9" w:rsidP="00731ED9">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2</w:t>
      </w:r>
    </w:p>
  </w:footnote>
  <w:footnote w:id="24">
    <w:p w14:paraId="1143E914" w14:textId="3437FC2D" w:rsidR="001A4481" w:rsidRPr="00A96C11" w:rsidRDefault="001A4481">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9</w:t>
      </w:r>
      <w:r w:rsidR="00E61482" w:rsidRPr="00A96C11">
        <w:rPr>
          <w:rFonts w:ascii="Palatino Linotype" w:hAnsi="Palatino Linotype"/>
          <w:sz w:val="18"/>
          <w:szCs w:val="18"/>
        </w:rPr>
        <w:t>.</w:t>
      </w:r>
    </w:p>
  </w:footnote>
  <w:footnote w:id="25">
    <w:p w14:paraId="05889F02" w14:textId="2C85E912" w:rsidR="005E5262" w:rsidRPr="00A96C11" w:rsidRDefault="005E5262">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CF3651" w:rsidRPr="00A96C11">
        <w:rPr>
          <w:rFonts w:ascii="Palatino Linotype" w:hAnsi="Palatino Linotype"/>
          <w:sz w:val="18"/>
          <w:szCs w:val="18"/>
        </w:rPr>
        <w:t xml:space="preserve">Nelson Maldonado-Torres, “Rousseau and Fanon on Inequality and the Human Sciences,” </w:t>
      </w:r>
      <w:r w:rsidR="00CF3651" w:rsidRPr="00A96C11">
        <w:rPr>
          <w:rFonts w:ascii="Palatino Linotype" w:hAnsi="Palatino Linotype"/>
          <w:i/>
          <w:iCs/>
          <w:sz w:val="18"/>
          <w:szCs w:val="18"/>
        </w:rPr>
        <w:t>The CLR James Journal</w:t>
      </w:r>
      <w:r w:rsidR="00CF3651" w:rsidRPr="00A96C11">
        <w:rPr>
          <w:rFonts w:ascii="Palatino Linotype" w:hAnsi="Palatino Linotype"/>
          <w:sz w:val="18"/>
          <w:szCs w:val="18"/>
        </w:rPr>
        <w:t>, 15.1 (2009), pp. 113-134. DOI: 10.5840/clrjames20091516.</w:t>
      </w:r>
    </w:p>
  </w:footnote>
  <w:footnote w:id="26">
    <w:p w14:paraId="3C615989" w14:textId="3E2BDFDD" w:rsidR="001A4481" w:rsidRPr="00A96C11" w:rsidRDefault="001A4481">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2</w:t>
      </w:r>
      <w:r w:rsidR="00E61482" w:rsidRPr="00A96C11">
        <w:rPr>
          <w:rFonts w:ascii="Palatino Linotype" w:hAnsi="Palatino Linotype"/>
          <w:sz w:val="18"/>
          <w:szCs w:val="18"/>
        </w:rPr>
        <w:t>.</w:t>
      </w:r>
    </w:p>
  </w:footnote>
  <w:footnote w:id="27">
    <w:p w14:paraId="5FDBE1C7" w14:textId="0750B491" w:rsidR="001A4481" w:rsidRPr="00A96C11" w:rsidRDefault="001A4481">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9</w:t>
      </w:r>
      <w:r w:rsidR="00E61482" w:rsidRPr="00A96C11">
        <w:rPr>
          <w:rFonts w:ascii="Palatino Linotype" w:hAnsi="Palatino Linotype"/>
          <w:sz w:val="18"/>
          <w:szCs w:val="18"/>
        </w:rPr>
        <w:t>.</w:t>
      </w:r>
    </w:p>
  </w:footnote>
  <w:footnote w:id="28">
    <w:p w14:paraId="3E774C3E" w14:textId="0E43CE07" w:rsidR="001D2563" w:rsidRPr="00A96C11" w:rsidRDefault="001D2563">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562267" w:rsidRPr="00A96C11">
        <w:rPr>
          <w:rFonts w:ascii="Palatino Linotype" w:hAnsi="Palatino Linotype"/>
          <w:sz w:val="18"/>
          <w:szCs w:val="18"/>
        </w:rPr>
        <w:t xml:space="preserve">Fanon, </w:t>
      </w:r>
      <w:r w:rsidR="00562267" w:rsidRPr="00A96C11">
        <w:rPr>
          <w:rFonts w:ascii="Palatino Linotype" w:hAnsi="Palatino Linotype"/>
          <w:i/>
          <w:iCs/>
          <w:sz w:val="18"/>
          <w:szCs w:val="18"/>
        </w:rPr>
        <w:t>The Wretched of the Earth</w:t>
      </w:r>
      <w:r w:rsidR="00562267" w:rsidRPr="00A96C11">
        <w:rPr>
          <w:rFonts w:ascii="Palatino Linotype" w:hAnsi="Palatino Linotype"/>
          <w:sz w:val="18"/>
          <w:szCs w:val="18"/>
        </w:rPr>
        <w:t>, p. 97.</w:t>
      </w:r>
    </w:p>
  </w:footnote>
  <w:footnote w:id="29">
    <w:p w14:paraId="1F6B4F03" w14:textId="393C23F2" w:rsidR="001D2563" w:rsidRPr="00A96C11" w:rsidRDefault="001D2563">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562267" w:rsidRPr="00A96C11">
        <w:rPr>
          <w:rFonts w:ascii="Palatino Linotype" w:hAnsi="Palatino Linotype"/>
          <w:sz w:val="18"/>
          <w:szCs w:val="18"/>
        </w:rPr>
        <w:t xml:space="preserve">Fanon, </w:t>
      </w:r>
      <w:r w:rsidR="00562267" w:rsidRPr="00A96C11">
        <w:rPr>
          <w:rFonts w:ascii="Palatino Linotype" w:hAnsi="Palatino Linotype"/>
          <w:i/>
          <w:iCs/>
          <w:sz w:val="18"/>
          <w:szCs w:val="18"/>
        </w:rPr>
        <w:t>The Wretched of the Earth</w:t>
      </w:r>
      <w:r w:rsidR="00562267" w:rsidRPr="00A96C11">
        <w:rPr>
          <w:rFonts w:ascii="Palatino Linotype" w:hAnsi="Palatino Linotype"/>
          <w:sz w:val="18"/>
          <w:szCs w:val="18"/>
        </w:rPr>
        <w:t>, p. 142.</w:t>
      </w:r>
    </w:p>
  </w:footnote>
  <w:footnote w:id="30">
    <w:p w14:paraId="5003EB00" w14:textId="77777777" w:rsidR="00756843" w:rsidRPr="00A96C11" w:rsidRDefault="00756843" w:rsidP="00756843">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97.</w:t>
      </w:r>
    </w:p>
  </w:footnote>
  <w:footnote w:id="31">
    <w:p w14:paraId="415B2DAD" w14:textId="77777777" w:rsidR="00756843" w:rsidRPr="00A96C11" w:rsidRDefault="00756843" w:rsidP="00756843">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144.</w:t>
      </w:r>
    </w:p>
  </w:footnote>
  <w:footnote w:id="32">
    <w:p w14:paraId="6AD5FEEE" w14:textId="77777777" w:rsidR="00647371" w:rsidRPr="00A96C11" w:rsidRDefault="00647371" w:rsidP="00647371">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Claudia Wright, ‘National Liberation, Consciousness, Freedom and Frantz Fanon,’ </w:t>
      </w:r>
      <w:r w:rsidRPr="00A96C11">
        <w:rPr>
          <w:rFonts w:ascii="Palatino Linotype" w:hAnsi="Palatino Linotype"/>
          <w:i/>
          <w:iCs/>
          <w:sz w:val="18"/>
          <w:szCs w:val="18"/>
        </w:rPr>
        <w:t xml:space="preserve">History of European Ideas </w:t>
      </w:r>
      <w:r w:rsidRPr="00A96C11">
        <w:rPr>
          <w:rFonts w:ascii="Palatino Linotype" w:hAnsi="Palatino Linotype"/>
          <w:sz w:val="18"/>
          <w:szCs w:val="18"/>
        </w:rPr>
        <w:t>15:1-3. (1992): pp. 427-434. DOI: 10.1016/0191-6599(92)90161-5.</w:t>
      </w:r>
    </w:p>
  </w:footnote>
  <w:footnote w:id="33">
    <w:p w14:paraId="24008D45" w14:textId="1F5859B6" w:rsidR="00756843" w:rsidRPr="00A96C11" w:rsidRDefault="00756843">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F538A2" w:rsidRPr="00A96C11">
        <w:rPr>
          <w:rFonts w:ascii="Palatino Linotype" w:hAnsi="Palatino Linotype"/>
          <w:sz w:val="18"/>
          <w:szCs w:val="18"/>
        </w:rPr>
        <w:t xml:space="preserve">Fanon, </w:t>
      </w:r>
      <w:r w:rsidR="00F538A2" w:rsidRPr="00A96C11">
        <w:rPr>
          <w:rFonts w:ascii="Palatino Linotype" w:hAnsi="Palatino Linotype"/>
          <w:i/>
          <w:iCs/>
          <w:sz w:val="18"/>
          <w:szCs w:val="18"/>
        </w:rPr>
        <w:t>The Wretched of the Earth</w:t>
      </w:r>
      <w:r w:rsidR="00F538A2" w:rsidRPr="00A96C11">
        <w:rPr>
          <w:rFonts w:ascii="Palatino Linotype" w:hAnsi="Palatino Linotype"/>
          <w:sz w:val="18"/>
          <w:szCs w:val="18"/>
        </w:rPr>
        <w:t>, p. 55.</w:t>
      </w:r>
    </w:p>
  </w:footnote>
  <w:footnote w:id="34">
    <w:p w14:paraId="44898A06" w14:textId="30939FA2" w:rsidR="00710029" w:rsidRPr="00A96C11" w:rsidRDefault="00710029">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55.</w:t>
      </w:r>
    </w:p>
  </w:footnote>
  <w:footnote w:id="35">
    <w:p w14:paraId="708005DE" w14:textId="77777777" w:rsidR="00306D68" w:rsidRPr="00A96C11" w:rsidRDefault="00306D68" w:rsidP="00306D68">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101.</w:t>
      </w:r>
    </w:p>
  </w:footnote>
  <w:footnote w:id="36">
    <w:p w14:paraId="7A6DFC99" w14:textId="77777777" w:rsidR="00306D68" w:rsidRPr="00A96C11" w:rsidRDefault="00306D68" w:rsidP="00306D68">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105.</w:t>
      </w:r>
    </w:p>
  </w:footnote>
  <w:footnote w:id="37">
    <w:p w14:paraId="068BEDD6" w14:textId="7E86D778" w:rsidR="00F538A2" w:rsidRPr="00A96C11" w:rsidRDefault="00F538A2">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Stefan Kipfer, “Fanon and Space: Colonization, Urbanization, and Liberation from the Colonial to the Global City,” </w:t>
      </w:r>
      <w:r w:rsidRPr="00A96C11">
        <w:rPr>
          <w:rFonts w:ascii="Palatino Linotype" w:hAnsi="Palatino Linotype"/>
          <w:i/>
          <w:iCs/>
          <w:sz w:val="18"/>
          <w:szCs w:val="18"/>
        </w:rPr>
        <w:t>Environment and Planning D: Society and Space</w:t>
      </w:r>
      <w:r w:rsidRPr="00A96C11">
        <w:rPr>
          <w:rFonts w:ascii="Palatino Linotype" w:hAnsi="Palatino Linotype"/>
          <w:sz w:val="18"/>
          <w:szCs w:val="18"/>
        </w:rPr>
        <w:t>, 25.1 (2007): pp. 701-726, p. 721.</w:t>
      </w:r>
    </w:p>
  </w:footnote>
  <w:footnote w:id="38">
    <w:p w14:paraId="047285C7" w14:textId="423CAC20" w:rsidR="00F538A2" w:rsidRPr="00A96C11" w:rsidRDefault="00F538A2">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Stefan Kipfer, “Fanon and Space: Colonization, Urbanization, and Liberation from the Colonial to the Global City,”</w:t>
      </w:r>
    </w:p>
  </w:footnote>
  <w:footnote w:id="39">
    <w:p w14:paraId="2F9C1D40" w14:textId="77777777" w:rsidR="0037667E" w:rsidRPr="00A96C11" w:rsidRDefault="0037667E" w:rsidP="0037667E">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106.</w:t>
      </w:r>
    </w:p>
  </w:footnote>
  <w:footnote w:id="40">
    <w:p w14:paraId="17A8342F" w14:textId="2E91A1C7" w:rsidR="00396FA5" w:rsidRPr="00A96C11" w:rsidRDefault="00396FA5">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Peter Hudis, “Racism and the Logic of Capital: A </w:t>
      </w:r>
      <w:proofErr w:type="spellStart"/>
      <w:r w:rsidRPr="00A96C11">
        <w:rPr>
          <w:rFonts w:ascii="Palatino Linotype" w:hAnsi="Palatino Linotype"/>
          <w:sz w:val="18"/>
          <w:szCs w:val="18"/>
        </w:rPr>
        <w:t>Fanonian</w:t>
      </w:r>
      <w:proofErr w:type="spellEnd"/>
      <w:r w:rsidRPr="00A96C11">
        <w:rPr>
          <w:rFonts w:ascii="Palatino Linotype" w:hAnsi="Palatino Linotype"/>
          <w:sz w:val="18"/>
          <w:szCs w:val="18"/>
        </w:rPr>
        <w:t xml:space="preserve"> Consideration,” </w:t>
      </w:r>
      <w:r w:rsidRPr="00A96C11">
        <w:rPr>
          <w:rFonts w:ascii="Palatino Linotype" w:hAnsi="Palatino Linotype"/>
          <w:i/>
          <w:iCs/>
          <w:sz w:val="18"/>
          <w:szCs w:val="18"/>
        </w:rPr>
        <w:t xml:space="preserve">Solidarity </w:t>
      </w:r>
      <w:r w:rsidRPr="00A96C11">
        <w:rPr>
          <w:rFonts w:ascii="Palatino Linotype" w:hAnsi="Palatino Linotype"/>
          <w:sz w:val="18"/>
          <w:szCs w:val="18"/>
        </w:rPr>
        <w:t>26.2 (2018), pp. 199-220.</w:t>
      </w:r>
    </w:p>
  </w:footnote>
  <w:footnote w:id="41">
    <w:p w14:paraId="2E228B11" w14:textId="6EAD1600" w:rsidR="00396FA5" w:rsidRPr="00A96C11" w:rsidRDefault="00396FA5">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Peter Hudis, “Racism and the Logic of Capital: A </w:t>
      </w:r>
      <w:proofErr w:type="spellStart"/>
      <w:r w:rsidRPr="00A96C11">
        <w:rPr>
          <w:rFonts w:ascii="Palatino Linotype" w:hAnsi="Palatino Linotype"/>
          <w:sz w:val="18"/>
          <w:szCs w:val="18"/>
        </w:rPr>
        <w:t>Fanonian</w:t>
      </w:r>
      <w:proofErr w:type="spellEnd"/>
      <w:r w:rsidRPr="00A96C11">
        <w:rPr>
          <w:rFonts w:ascii="Palatino Linotype" w:hAnsi="Palatino Linotype"/>
          <w:sz w:val="18"/>
          <w:szCs w:val="18"/>
        </w:rPr>
        <w:t xml:space="preserve"> Consideration,” p. 204</w:t>
      </w:r>
      <w:r w:rsidR="00A74F77">
        <w:rPr>
          <w:rFonts w:ascii="Palatino Linotype" w:hAnsi="Palatino Linotype"/>
          <w:sz w:val="18"/>
          <w:szCs w:val="18"/>
        </w:rPr>
        <w:t>, author’s emphasis</w:t>
      </w:r>
    </w:p>
  </w:footnote>
  <w:footnote w:id="42">
    <w:p w14:paraId="24ECF605" w14:textId="3748CEA9" w:rsidR="00D16494" w:rsidRPr="00A96C11" w:rsidRDefault="00D16494">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221.</w:t>
      </w:r>
    </w:p>
  </w:footnote>
  <w:footnote w:id="43">
    <w:p w14:paraId="27FFA7E1" w14:textId="55174D9E" w:rsidR="00231247" w:rsidRPr="00A96C11" w:rsidRDefault="00231247">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D16494" w:rsidRPr="00A96C11">
        <w:rPr>
          <w:rFonts w:ascii="Palatino Linotype" w:hAnsi="Palatino Linotype"/>
          <w:sz w:val="18"/>
          <w:szCs w:val="18"/>
        </w:rPr>
        <w:t xml:space="preserve">Reiland Rabaka, ‘Revolutionary Fanonism: On Frantz Fanon’s Modification of Marxism and Decolonization of Democratic Socialism’ </w:t>
      </w:r>
      <w:r w:rsidR="00D16494" w:rsidRPr="00A96C11">
        <w:rPr>
          <w:rFonts w:ascii="Palatino Linotype" w:hAnsi="Palatino Linotype"/>
          <w:i/>
          <w:iCs/>
          <w:sz w:val="18"/>
          <w:szCs w:val="18"/>
        </w:rPr>
        <w:t xml:space="preserve">Socialism and Democracy </w:t>
      </w:r>
      <w:r w:rsidR="00D16494" w:rsidRPr="00A96C11">
        <w:rPr>
          <w:rFonts w:ascii="Palatino Linotype" w:hAnsi="Palatino Linotype"/>
          <w:sz w:val="18"/>
          <w:szCs w:val="18"/>
        </w:rPr>
        <w:t>25:1 (2011): pp. 126-145</w:t>
      </w:r>
    </w:p>
  </w:footnote>
  <w:footnote w:id="44">
    <w:p w14:paraId="052A7356" w14:textId="2A5FDD53" w:rsidR="004B20F2" w:rsidRPr="00A96C11" w:rsidRDefault="004B20F2">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177.</w:t>
      </w:r>
    </w:p>
  </w:footnote>
  <w:footnote w:id="45">
    <w:p w14:paraId="7BD5594E" w14:textId="46684784" w:rsidR="0098709F" w:rsidRPr="00A96C11" w:rsidRDefault="0098709F">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Kris Sealy, ‘The Composite Community: Thinking Through Fanon’s Critique of a Narrow Nationalism,’ </w:t>
      </w:r>
      <w:r w:rsidRPr="00A96C11">
        <w:rPr>
          <w:rFonts w:ascii="Palatino Linotype" w:hAnsi="Palatino Linotype"/>
          <w:i/>
          <w:iCs/>
          <w:sz w:val="18"/>
          <w:szCs w:val="18"/>
        </w:rPr>
        <w:t>Critical Philosophy of Race</w:t>
      </w:r>
      <w:r w:rsidRPr="00A96C11">
        <w:rPr>
          <w:rFonts w:ascii="Palatino Linotype" w:hAnsi="Palatino Linotype"/>
          <w:sz w:val="18"/>
          <w:szCs w:val="18"/>
        </w:rPr>
        <w:t xml:space="preserve"> 6:1. (2018): pp. 26-57. DOI: 10.5325/critphilrace.6.1.0026; Jane Anna Gordon, </w:t>
      </w:r>
      <w:r w:rsidRPr="00A96C11">
        <w:rPr>
          <w:rFonts w:ascii="Palatino Linotype" w:hAnsi="Palatino Linotype"/>
          <w:i/>
          <w:iCs/>
          <w:sz w:val="18"/>
          <w:szCs w:val="18"/>
        </w:rPr>
        <w:t>Creolizing Political Theory: Reading Rousseau Through Fanon</w:t>
      </w:r>
      <w:r w:rsidRPr="00A96C11">
        <w:rPr>
          <w:rFonts w:ascii="Palatino Linotype" w:hAnsi="Palatino Linotype"/>
          <w:sz w:val="18"/>
          <w:szCs w:val="18"/>
        </w:rPr>
        <w:t>. (New York: Fordham University Press, 2014)</w:t>
      </w:r>
    </w:p>
  </w:footnote>
  <w:footnote w:id="46">
    <w:p w14:paraId="396B757F" w14:textId="0CE9EEBF" w:rsidR="00AB7FEF" w:rsidRPr="00A96C11" w:rsidRDefault="00AB7FEF">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169.</w:t>
      </w:r>
    </w:p>
  </w:footnote>
  <w:footnote w:id="47">
    <w:p w14:paraId="1688020D" w14:textId="77777777" w:rsidR="00534A94" w:rsidRPr="00A96C11" w:rsidRDefault="00534A94" w:rsidP="00534A94">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Frantz Fanon, “West Indians and Africans,” in </w:t>
      </w:r>
      <w:r w:rsidRPr="00A96C11">
        <w:rPr>
          <w:rFonts w:ascii="Palatino Linotype" w:hAnsi="Palatino Linotype"/>
          <w:i/>
          <w:iCs/>
          <w:sz w:val="18"/>
          <w:szCs w:val="18"/>
        </w:rPr>
        <w:t>Toward the African Revolution</w:t>
      </w:r>
      <w:r w:rsidRPr="00A96C11">
        <w:rPr>
          <w:rFonts w:ascii="Palatino Linotype" w:hAnsi="Palatino Linotype"/>
          <w:sz w:val="18"/>
          <w:szCs w:val="18"/>
        </w:rPr>
        <w:t xml:space="preserve"> trans. Haakon Chevalier</w:t>
      </w:r>
      <w:r w:rsidRPr="00A96C11">
        <w:rPr>
          <w:rFonts w:ascii="Palatino Linotype" w:hAnsi="Palatino Linotype"/>
          <w:i/>
          <w:iCs/>
          <w:sz w:val="18"/>
          <w:szCs w:val="18"/>
        </w:rPr>
        <w:t xml:space="preserve"> </w:t>
      </w:r>
      <w:r w:rsidRPr="00A96C11">
        <w:rPr>
          <w:rFonts w:ascii="Palatino Linotype" w:hAnsi="Palatino Linotype"/>
          <w:sz w:val="18"/>
          <w:szCs w:val="18"/>
        </w:rPr>
        <w:t>(New York: Grove Press, 1994): p. 17</w:t>
      </w:r>
    </w:p>
  </w:footnote>
  <w:footnote w:id="48">
    <w:p w14:paraId="7AC366CA" w14:textId="23AEBD34" w:rsidR="00534A94" w:rsidRPr="00A96C11" w:rsidRDefault="00534A94" w:rsidP="00534A94">
      <w:pPr>
        <w:pStyle w:val="FootnoteText"/>
        <w:rPr>
          <w:rFonts w:ascii="Palatino Linotype" w:hAnsi="Palatino Linotype"/>
          <w:i/>
          <w:iCs/>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D16494" w:rsidRPr="00A96C11">
        <w:rPr>
          <w:rFonts w:ascii="Palatino Linotype" w:hAnsi="Palatino Linotype"/>
          <w:sz w:val="18"/>
          <w:szCs w:val="18"/>
        </w:rPr>
        <w:t>Benjamin Selwyn, ‘</w:t>
      </w:r>
      <w:proofErr w:type="spellStart"/>
      <w:r w:rsidR="00D16494" w:rsidRPr="00A96C11">
        <w:rPr>
          <w:rFonts w:ascii="Palatino Linotype" w:hAnsi="Palatino Linotype"/>
          <w:sz w:val="18"/>
          <w:szCs w:val="18"/>
        </w:rPr>
        <w:t>Decolonising</w:t>
      </w:r>
      <w:proofErr w:type="spellEnd"/>
      <w:r w:rsidR="00D16494" w:rsidRPr="00A96C11">
        <w:rPr>
          <w:rFonts w:ascii="Palatino Linotype" w:hAnsi="Palatino Linotype"/>
          <w:sz w:val="18"/>
          <w:szCs w:val="18"/>
        </w:rPr>
        <w:t xml:space="preserve"> Development with Frantz Fanon,’ </w:t>
      </w:r>
      <w:r w:rsidR="00D16494" w:rsidRPr="00A96C11">
        <w:rPr>
          <w:rFonts w:ascii="Palatino Linotype" w:hAnsi="Palatino Linotype"/>
          <w:i/>
          <w:iCs/>
          <w:sz w:val="18"/>
          <w:szCs w:val="18"/>
        </w:rPr>
        <w:t>Social Project</w:t>
      </w:r>
      <w:r w:rsidR="00D16494" w:rsidRPr="00A96C11">
        <w:rPr>
          <w:rFonts w:ascii="Palatino Linotype" w:hAnsi="Palatino Linotype"/>
          <w:sz w:val="18"/>
          <w:szCs w:val="18"/>
        </w:rPr>
        <w:t xml:space="preserve">, </w:t>
      </w:r>
      <w:hyperlink r:id="rId1" w:history="1">
        <w:r w:rsidR="00D16494" w:rsidRPr="00A96C11">
          <w:rPr>
            <w:rStyle w:val="Hyperlink"/>
            <w:rFonts w:ascii="Palatino Linotype" w:hAnsi="Palatino Linotype"/>
            <w:sz w:val="18"/>
            <w:szCs w:val="18"/>
          </w:rPr>
          <w:t>https://socialistproject.ca/2023/09/decolonising-development-frantz-fanon/</w:t>
        </w:r>
      </w:hyperlink>
      <w:r w:rsidR="00D16494" w:rsidRPr="00A96C11">
        <w:rPr>
          <w:rFonts w:ascii="Palatino Linotype" w:hAnsi="Palatino Linotype"/>
          <w:sz w:val="18"/>
          <w:szCs w:val="18"/>
        </w:rPr>
        <w:t xml:space="preserve"> </w:t>
      </w:r>
      <w:r w:rsidR="00D16494" w:rsidRPr="00A96C11">
        <w:rPr>
          <w:rFonts w:ascii="Palatino Linotype" w:hAnsi="Palatino Linotype"/>
          <w:i/>
          <w:iCs/>
          <w:sz w:val="18"/>
          <w:szCs w:val="18"/>
        </w:rPr>
        <w:t xml:space="preserve"> </w:t>
      </w:r>
    </w:p>
  </w:footnote>
  <w:footnote w:id="49">
    <w:p w14:paraId="19EC1416" w14:textId="37BFA95F" w:rsidR="007E3387" w:rsidRPr="00A96C11" w:rsidRDefault="007E3387">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7C1700" w:rsidRPr="00A96C11">
        <w:rPr>
          <w:rFonts w:ascii="Palatino Linotype" w:hAnsi="Palatino Linotype"/>
          <w:sz w:val="18"/>
          <w:szCs w:val="18"/>
        </w:rPr>
        <w:t xml:space="preserve">Fanon, </w:t>
      </w:r>
      <w:r w:rsidR="007C1700" w:rsidRPr="00A96C11">
        <w:rPr>
          <w:rFonts w:ascii="Palatino Linotype" w:hAnsi="Palatino Linotype"/>
          <w:i/>
          <w:iCs/>
          <w:sz w:val="18"/>
          <w:szCs w:val="18"/>
        </w:rPr>
        <w:t>The Wretched of the Earth</w:t>
      </w:r>
      <w:r w:rsidR="007C1700" w:rsidRPr="00A96C11">
        <w:rPr>
          <w:rFonts w:ascii="Palatino Linotype" w:hAnsi="Palatino Linotype"/>
          <w:sz w:val="18"/>
          <w:szCs w:val="18"/>
        </w:rPr>
        <w:t>, p. 150.</w:t>
      </w:r>
    </w:p>
  </w:footnote>
  <w:footnote w:id="50">
    <w:p w14:paraId="5ABCD88C" w14:textId="77777777" w:rsidR="005C757A" w:rsidRPr="00A96C11" w:rsidRDefault="005C757A" w:rsidP="005C757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154.</w:t>
      </w:r>
    </w:p>
  </w:footnote>
  <w:footnote w:id="51">
    <w:p w14:paraId="2AD681FF" w14:textId="4986E27F" w:rsidR="0006625D" w:rsidRPr="00A96C11" w:rsidRDefault="0006625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B36C44" w:rsidRPr="00A96C11">
        <w:rPr>
          <w:rFonts w:ascii="Palatino Linotype" w:hAnsi="Palatino Linotype"/>
          <w:sz w:val="18"/>
          <w:szCs w:val="18"/>
        </w:rPr>
        <w:t xml:space="preserve">Fanon, </w:t>
      </w:r>
      <w:r w:rsidR="00B36C44" w:rsidRPr="00A96C11">
        <w:rPr>
          <w:rFonts w:ascii="Palatino Linotype" w:hAnsi="Palatino Linotype"/>
          <w:i/>
          <w:iCs/>
          <w:sz w:val="18"/>
          <w:szCs w:val="18"/>
        </w:rPr>
        <w:t>The Wretched of the Earth</w:t>
      </w:r>
      <w:r w:rsidR="00B36C44" w:rsidRPr="00A96C11">
        <w:rPr>
          <w:rFonts w:ascii="Palatino Linotype" w:hAnsi="Palatino Linotype"/>
          <w:sz w:val="18"/>
          <w:szCs w:val="18"/>
        </w:rPr>
        <w:t>, p. 150.</w:t>
      </w:r>
    </w:p>
  </w:footnote>
  <w:footnote w:id="52">
    <w:p w14:paraId="7886E2DB" w14:textId="77777777" w:rsidR="000155FA" w:rsidRPr="00A96C11" w:rsidRDefault="000155FA" w:rsidP="000155F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While I interpret Fanon as a champion of humanism, it is worth noting that because of the many discontinuities and sometimes contradictions across Fanon’s work, he is sometimes to </w:t>
      </w:r>
      <w:proofErr w:type="spellStart"/>
      <w:r w:rsidRPr="00A96C11">
        <w:rPr>
          <w:rFonts w:ascii="Palatino Linotype" w:hAnsi="Palatino Linotype"/>
          <w:sz w:val="18"/>
          <w:szCs w:val="18"/>
        </w:rPr>
        <w:t>used</w:t>
      </w:r>
      <w:proofErr w:type="spellEnd"/>
      <w:r w:rsidRPr="00A96C11">
        <w:rPr>
          <w:rFonts w:ascii="Palatino Linotype" w:hAnsi="Palatino Linotype"/>
          <w:sz w:val="18"/>
          <w:szCs w:val="18"/>
        </w:rPr>
        <w:t xml:space="preserve"> to both attack </w:t>
      </w:r>
      <w:r w:rsidRPr="00A96C11">
        <w:rPr>
          <w:rFonts w:ascii="Palatino Linotype" w:hAnsi="Palatino Linotype"/>
          <w:i/>
          <w:iCs/>
          <w:sz w:val="18"/>
          <w:szCs w:val="18"/>
        </w:rPr>
        <w:t xml:space="preserve">and </w:t>
      </w:r>
      <w:r w:rsidRPr="00A96C11">
        <w:rPr>
          <w:rFonts w:ascii="Palatino Linotype" w:hAnsi="Palatino Linotype"/>
          <w:sz w:val="18"/>
          <w:szCs w:val="18"/>
        </w:rPr>
        <w:t xml:space="preserve">defend humanism. See: Anthony Alessandrini, “Humanism in Question: Fanon and Said,” in </w:t>
      </w:r>
      <w:r w:rsidRPr="00A96C11">
        <w:rPr>
          <w:rFonts w:ascii="Palatino Linotype" w:hAnsi="Palatino Linotype"/>
          <w:i/>
          <w:iCs/>
          <w:sz w:val="18"/>
          <w:szCs w:val="18"/>
        </w:rPr>
        <w:t>A Companion to Postcolonial Studies</w:t>
      </w:r>
      <w:r w:rsidRPr="00A96C11">
        <w:rPr>
          <w:rFonts w:ascii="Palatino Linotype" w:hAnsi="Palatino Linotype"/>
          <w:sz w:val="18"/>
          <w:szCs w:val="18"/>
        </w:rPr>
        <w:t>, edited by Henry Schwarz and Sangeeta Ray. (Malden: Blackwell Publishing, 2005), pp. 431-450.</w:t>
      </w:r>
    </w:p>
  </w:footnote>
  <w:footnote w:id="53">
    <w:p w14:paraId="02813AB8" w14:textId="1EA0A82A" w:rsidR="00B36C44" w:rsidRPr="00A96C11" w:rsidRDefault="00B36C44">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178.</w:t>
      </w:r>
    </w:p>
  </w:footnote>
  <w:footnote w:id="54">
    <w:p w14:paraId="5C213DAC" w14:textId="77777777" w:rsidR="008B42AD" w:rsidRPr="00A96C11" w:rsidRDefault="008B42AD" w:rsidP="008B42A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2.</w:t>
      </w:r>
    </w:p>
  </w:footnote>
  <w:footnote w:id="55">
    <w:p w14:paraId="25DA6090" w14:textId="77777777" w:rsidR="008B42AD" w:rsidRPr="00A96C11" w:rsidRDefault="008B42AD" w:rsidP="008B42A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178.</w:t>
      </w:r>
    </w:p>
  </w:footnote>
  <w:footnote w:id="56">
    <w:p w14:paraId="5801E359" w14:textId="7D82FD97" w:rsidR="00BE5744" w:rsidRPr="00A96C11" w:rsidRDefault="00BE5744">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9E1EBB" w:rsidRPr="00A96C11">
        <w:rPr>
          <w:rFonts w:ascii="Palatino Linotype" w:hAnsi="Palatino Linotype"/>
          <w:sz w:val="18"/>
          <w:szCs w:val="18"/>
        </w:rPr>
        <w:t xml:space="preserve">Fanon, </w:t>
      </w:r>
      <w:r w:rsidR="009E1EBB" w:rsidRPr="00A96C11">
        <w:rPr>
          <w:rFonts w:ascii="Palatino Linotype" w:hAnsi="Palatino Linotype"/>
          <w:i/>
          <w:iCs/>
          <w:sz w:val="18"/>
          <w:szCs w:val="18"/>
        </w:rPr>
        <w:t>The Wretched of the Earth</w:t>
      </w:r>
      <w:r w:rsidR="009E1EBB" w:rsidRPr="00A96C11">
        <w:rPr>
          <w:rFonts w:ascii="Palatino Linotype" w:hAnsi="Palatino Linotype"/>
          <w:sz w:val="18"/>
          <w:szCs w:val="18"/>
        </w:rPr>
        <w:t>, p. 239.</w:t>
      </w:r>
    </w:p>
  </w:footnote>
  <w:footnote w:id="57">
    <w:p w14:paraId="19D2EA60" w14:textId="314C6AC3" w:rsidR="003E58EB" w:rsidRPr="00A96C11" w:rsidRDefault="003E58EB">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239.</w:t>
      </w:r>
    </w:p>
  </w:footnote>
  <w:footnote w:id="58">
    <w:p w14:paraId="12714985" w14:textId="60F99045" w:rsidR="001F0A77" w:rsidRPr="00A96C11" w:rsidRDefault="001F0A77">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237.</w:t>
      </w:r>
    </w:p>
  </w:footnote>
  <w:footnote w:id="59">
    <w:p w14:paraId="0020E31A" w14:textId="379F0EB6" w:rsidR="00D83428" w:rsidRPr="00A96C11" w:rsidRDefault="00D83428">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23</w:t>
      </w:r>
      <w:r w:rsidR="001F0A77" w:rsidRPr="00A96C11">
        <w:rPr>
          <w:rFonts w:ascii="Palatino Linotype" w:hAnsi="Palatino Linotype"/>
          <w:sz w:val="18"/>
          <w:szCs w:val="18"/>
        </w:rPr>
        <w:t>7</w:t>
      </w:r>
      <w:r w:rsidRPr="00A96C11">
        <w:rPr>
          <w:rFonts w:ascii="Palatino Linotype" w:hAnsi="Palatino Linotype"/>
          <w:sz w:val="18"/>
          <w:szCs w:val="18"/>
        </w:rPr>
        <w:t>.</w:t>
      </w:r>
    </w:p>
  </w:footnote>
  <w:footnote w:id="60">
    <w:p w14:paraId="338B3094" w14:textId="4DB27C28" w:rsidR="00A6641B" w:rsidRPr="00A96C11" w:rsidRDefault="00A6641B">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206.</w:t>
      </w:r>
    </w:p>
  </w:footnote>
  <w:footnote w:id="61">
    <w:p w14:paraId="26AC04AF" w14:textId="2EB2DCA1" w:rsidR="00FF158D" w:rsidRPr="00A96C11" w:rsidRDefault="00FF158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144.</w:t>
      </w:r>
    </w:p>
  </w:footnote>
  <w:footnote w:id="62">
    <w:p w14:paraId="2E7865A4" w14:textId="7F3F2541" w:rsidR="0096284C" w:rsidRPr="00A96C11" w:rsidRDefault="0096284C">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180.</w:t>
      </w:r>
    </w:p>
  </w:footnote>
  <w:footnote w:id="63">
    <w:p w14:paraId="566A9395" w14:textId="7DAA840F" w:rsidR="006D74A4" w:rsidRPr="00A96C11" w:rsidRDefault="006D74A4">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Homi K. Bhabha, “Foreword: Framing Fanon,” in </w:t>
      </w:r>
      <w:r w:rsidRPr="00A96C11">
        <w:rPr>
          <w:rFonts w:ascii="Palatino Linotype" w:hAnsi="Palatino Linotype"/>
          <w:i/>
          <w:iCs/>
          <w:sz w:val="18"/>
          <w:szCs w:val="18"/>
        </w:rPr>
        <w:t>The Wretched of the Earth</w:t>
      </w:r>
      <w:r w:rsidRPr="00A96C11">
        <w:rPr>
          <w:rFonts w:ascii="Palatino Linotype" w:hAnsi="Palatino Linotype"/>
          <w:sz w:val="18"/>
          <w:szCs w:val="18"/>
        </w:rPr>
        <w:t xml:space="preserve"> trans.</w:t>
      </w:r>
      <w:r w:rsidRPr="00A96C11">
        <w:rPr>
          <w:rFonts w:ascii="Palatino Linotype" w:hAnsi="Palatino Linotype" w:cs="Times New Roman"/>
          <w:sz w:val="18"/>
          <w:szCs w:val="18"/>
        </w:rPr>
        <w:t xml:space="preserve"> by Richard Philcox (New York: Grove Press, 2004</w:t>
      </w:r>
      <w:r w:rsidRPr="00A96C11">
        <w:rPr>
          <w:rFonts w:ascii="Palatino Linotype" w:hAnsi="Palatino Linotype"/>
          <w:sz w:val="18"/>
          <w:szCs w:val="18"/>
        </w:rPr>
        <w:t>), pp. vii-xli</w:t>
      </w:r>
      <w:r w:rsidR="00B6044C" w:rsidRPr="00A96C11">
        <w:rPr>
          <w:rFonts w:ascii="Palatino Linotype" w:hAnsi="Palatino Linotype"/>
          <w:sz w:val="18"/>
          <w:szCs w:val="18"/>
        </w:rPr>
        <w:t>.</w:t>
      </w:r>
    </w:p>
  </w:footnote>
  <w:footnote w:id="64">
    <w:p w14:paraId="63B880C9" w14:textId="11993800" w:rsidR="006A1867" w:rsidRPr="00A96C11" w:rsidRDefault="006A1867">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Frantz Fanon, ‘First Truths on the Colonial Problem,’ in </w:t>
      </w:r>
      <w:r w:rsidRPr="00A96C11">
        <w:rPr>
          <w:rFonts w:ascii="Palatino Linotype" w:hAnsi="Palatino Linotype"/>
          <w:i/>
          <w:iCs/>
          <w:sz w:val="18"/>
          <w:szCs w:val="18"/>
        </w:rPr>
        <w:t xml:space="preserve">Toward the African Revolution </w:t>
      </w:r>
      <w:r w:rsidRPr="00A96C11">
        <w:rPr>
          <w:rFonts w:ascii="Palatino Linotype" w:hAnsi="Palatino Linotype"/>
          <w:sz w:val="18"/>
          <w:szCs w:val="18"/>
        </w:rPr>
        <w:t>trans. Haakon Chevalier</w:t>
      </w:r>
      <w:r w:rsidRPr="00A96C11">
        <w:rPr>
          <w:rFonts w:ascii="Palatino Linotype" w:hAnsi="Palatino Linotype"/>
          <w:i/>
          <w:iCs/>
          <w:sz w:val="18"/>
          <w:szCs w:val="18"/>
        </w:rPr>
        <w:t xml:space="preserve"> </w:t>
      </w:r>
      <w:r w:rsidRPr="00A96C11">
        <w:rPr>
          <w:rFonts w:ascii="Palatino Linotype" w:hAnsi="Palatino Linotype"/>
          <w:sz w:val="18"/>
          <w:szCs w:val="18"/>
        </w:rPr>
        <w:t>(New York: Grove Press, 1994): pp. 120-129, p. 129</w:t>
      </w:r>
      <w:r w:rsidR="00B6044C" w:rsidRPr="00A96C11">
        <w:rPr>
          <w:rFonts w:ascii="Palatino Linotype" w:hAnsi="Palatino Linotype"/>
          <w:sz w:val="18"/>
          <w:szCs w:val="18"/>
        </w:rPr>
        <w:t>.</w:t>
      </w:r>
    </w:p>
  </w:footnote>
  <w:footnote w:id="65">
    <w:p w14:paraId="76B982A9" w14:textId="3E0617EA" w:rsidR="005C757A" w:rsidRPr="00A96C11" w:rsidRDefault="005C757A" w:rsidP="005C757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78</w:t>
      </w:r>
      <w:r w:rsidR="00B6044C" w:rsidRPr="00A96C11">
        <w:rPr>
          <w:rFonts w:ascii="Palatino Linotype" w:hAnsi="Palatino Linotype"/>
          <w:sz w:val="18"/>
          <w:szCs w:val="18"/>
        </w:rPr>
        <w:t>.</w:t>
      </w:r>
    </w:p>
  </w:footnote>
  <w:footnote w:id="66">
    <w:p w14:paraId="24CA0DA2" w14:textId="0AD04387" w:rsidR="005C757A" w:rsidRPr="00A96C11" w:rsidRDefault="005C757A" w:rsidP="005C757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Frantz Fanon, “Racism and Culture,” in </w:t>
      </w:r>
      <w:r w:rsidRPr="00A96C11">
        <w:rPr>
          <w:rFonts w:ascii="Palatino Linotype" w:hAnsi="Palatino Linotype"/>
          <w:i/>
          <w:iCs/>
          <w:sz w:val="18"/>
          <w:szCs w:val="18"/>
        </w:rPr>
        <w:t>Toward the African Revolution</w:t>
      </w:r>
      <w:r w:rsidRPr="00A96C11">
        <w:rPr>
          <w:rFonts w:ascii="Palatino Linotype" w:hAnsi="Palatino Linotype"/>
          <w:sz w:val="18"/>
          <w:szCs w:val="18"/>
        </w:rPr>
        <w:t xml:space="preserve"> trans. Haakon Chevalier</w:t>
      </w:r>
      <w:r w:rsidRPr="00A96C11">
        <w:rPr>
          <w:rFonts w:ascii="Palatino Linotype" w:hAnsi="Palatino Linotype"/>
          <w:i/>
          <w:iCs/>
          <w:sz w:val="18"/>
          <w:szCs w:val="18"/>
        </w:rPr>
        <w:t xml:space="preserve"> </w:t>
      </w:r>
      <w:r w:rsidRPr="00A96C11">
        <w:rPr>
          <w:rFonts w:ascii="Palatino Linotype" w:hAnsi="Palatino Linotype"/>
          <w:sz w:val="18"/>
          <w:szCs w:val="18"/>
        </w:rPr>
        <w:t xml:space="preserve">(New York: Grove Press, 1994): </w:t>
      </w:r>
      <w:r w:rsidR="003F0032" w:rsidRPr="00A96C11">
        <w:rPr>
          <w:rFonts w:ascii="Palatino Linotype" w:hAnsi="Palatino Linotype"/>
          <w:sz w:val="18"/>
          <w:szCs w:val="18"/>
        </w:rPr>
        <w:t>pp. 31-44 (</w:t>
      </w:r>
      <w:r w:rsidRPr="00A96C11">
        <w:rPr>
          <w:rFonts w:ascii="Palatino Linotype" w:hAnsi="Palatino Linotype"/>
          <w:sz w:val="18"/>
          <w:szCs w:val="18"/>
        </w:rPr>
        <w:t>p. 38</w:t>
      </w:r>
      <w:r w:rsidR="003F0032" w:rsidRPr="00A96C11">
        <w:rPr>
          <w:rFonts w:ascii="Palatino Linotype" w:hAnsi="Palatino Linotype"/>
          <w:sz w:val="18"/>
          <w:szCs w:val="18"/>
        </w:rPr>
        <w:t>)</w:t>
      </w:r>
      <w:r w:rsidR="00B6044C" w:rsidRPr="00A96C11">
        <w:rPr>
          <w:rFonts w:ascii="Palatino Linotype" w:hAnsi="Palatino Linotype"/>
          <w:sz w:val="18"/>
          <w:szCs w:val="18"/>
        </w:rPr>
        <w:t>.</w:t>
      </w:r>
    </w:p>
  </w:footnote>
  <w:footnote w:id="67">
    <w:p w14:paraId="7679D8F5" w14:textId="1A6D6AB5" w:rsidR="005C757A" w:rsidRPr="00A96C11" w:rsidRDefault="005C757A" w:rsidP="005C757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26</w:t>
      </w:r>
      <w:r w:rsidR="00B6044C" w:rsidRPr="00A96C11">
        <w:rPr>
          <w:rFonts w:ascii="Palatino Linotype" w:hAnsi="Palatino Linotype"/>
          <w:sz w:val="18"/>
          <w:szCs w:val="18"/>
        </w:rPr>
        <w:t>.</w:t>
      </w:r>
    </w:p>
  </w:footnote>
  <w:footnote w:id="68">
    <w:p w14:paraId="3B852637" w14:textId="72A34F28" w:rsidR="005C757A" w:rsidRPr="00A96C11" w:rsidRDefault="005C757A" w:rsidP="005C757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“Racism and Culture,” p 39</w:t>
      </w:r>
      <w:r w:rsidR="00B6044C" w:rsidRPr="00A96C11">
        <w:rPr>
          <w:rFonts w:ascii="Palatino Linotype" w:hAnsi="Palatino Linotype"/>
          <w:sz w:val="18"/>
          <w:szCs w:val="18"/>
        </w:rPr>
        <w:t>.</w:t>
      </w:r>
    </w:p>
  </w:footnote>
  <w:footnote w:id="69">
    <w:p w14:paraId="7E17E584" w14:textId="77777777" w:rsidR="005C757A" w:rsidRPr="00A96C11" w:rsidRDefault="005C757A" w:rsidP="005C757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“Racism and Culture,” p 37</w:t>
      </w:r>
    </w:p>
  </w:footnote>
  <w:footnote w:id="70">
    <w:p w14:paraId="75CCFB7A" w14:textId="77777777" w:rsidR="005C757A" w:rsidRPr="00A96C11" w:rsidRDefault="005C757A" w:rsidP="005C757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“Racism and Culture,” p. 38</w:t>
      </w:r>
    </w:p>
  </w:footnote>
  <w:footnote w:id="71">
    <w:p w14:paraId="51DE6B1B" w14:textId="77777777" w:rsidR="00AF6D2E" w:rsidRPr="00A96C11" w:rsidRDefault="00AF6D2E" w:rsidP="00AF6D2E">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p. 69</w:t>
      </w:r>
    </w:p>
  </w:footnote>
  <w:footnote w:id="72">
    <w:p w14:paraId="2BBABDD7" w14:textId="771C0DB9" w:rsidR="00EF20C6" w:rsidRPr="00A96C11" w:rsidRDefault="00EF20C6">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“Racism and Culture,” p. 41</w:t>
      </w:r>
    </w:p>
  </w:footnote>
  <w:footnote w:id="73">
    <w:p w14:paraId="1DCD944C" w14:textId="77777777" w:rsidR="00AF6D2E" w:rsidRPr="00A96C11" w:rsidRDefault="00AF6D2E" w:rsidP="00AF6D2E">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144</w:t>
      </w:r>
    </w:p>
  </w:footnote>
  <w:footnote w:id="74">
    <w:p w14:paraId="0DE68B4B" w14:textId="77777777" w:rsidR="00F86DE4" w:rsidRPr="00A96C11" w:rsidRDefault="00F86DE4" w:rsidP="00F86DE4">
      <w:pPr>
        <w:pStyle w:val="FootnoteText"/>
        <w:rPr>
          <w:rFonts w:ascii="Palatino Linotype" w:hAnsi="Palatino Linotype"/>
          <w:i/>
          <w:iCs/>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Frantz Fanon, “Decolonization and Independence,” in </w:t>
      </w:r>
      <w:r w:rsidRPr="00A96C11">
        <w:rPr>
          <w:rFonts w:ascii="Palatino Linotype" w:hAnsi="Palatino Linotype"/>
          <w:i/>
          <w:iCs/>
          <w:sz w:val="18"/>
          <w:szCs w:val="18"/>
        </w:rPr>
        <w:t>Toward the African Revolution</w:t>
      </w:r>
      <w:r w:rsidRPr="00A96C11">
        <w:rPr>
          <w:rFonts w:ascii="Palatino Linotype" w:hAnsi="Palatino Linotype"/>
          <w:sz w:val="18"/>
          <w:szCs w:val="18"/>
        </w:rPr>
        <w:t xml:space="preserve"> trans. Haakon Chevalier</w:t>
      </w:r>
      <w:r w:rsidRPr="00A96C11">
        <w:rPr>
          <w:rFonts w:ascii="Palatino Linotype" w:hAnsi="Palatino Linotype"/>
          <w:i/>
          <w:iCs/>
          <w:sz w:val="18"/>
          <w:szCs w:val="18"/>
        </w:rPr>
        <w:t xml:space="preserve"> </w:t>
      </w:r>
      <w:r w:rsidRPr="00A96C11">
        <w:rPr>
          <w:rFonts w:ascii="Palatino Linotype" w:hAnsi="Palatino Linotype"/>
          <w:sz w:val="18"/>
          <w:szCs w:val="18"/>
        </w:rPr>
        <w:t>(New York: Grove Press, 1994): pp. 99-105 (p. 103)</w:t>
      </w:r>
    </w:p>
  </w:footnote>
  <w:footnote w:id="75">
    <w:p w14:paraId="7690D31A" w14:textId="77777777" w:rsidR="00D30DDE" w:rsidRPr="00A96C11" w:rsidRDefault="00D30DDE" w:rsidP="00D30DDE">
      <w:pPr>
        <w:pStyle w:val="FootnoteText"/>
        <w:rPr>
          <w:rFonts w:ascii="Palatino Linotype" w:hAnsi="Palatino Linotype" w:cs="Times New Roman"/>
          <w:sz w:val="18"/>
          <w:szCs w:val="18"/>
        </w:rPr>
      </w:pPr>
      <w:r w:rsidRPr="00A96C11">
        <w:rPr>
          <w:rStyle w:val="FootnoteReference"/>
          <w:rFonts w:ascii="Palatino Linotype" w:hAnsi="Palatino Linotype" w:cs="Times New Roman"/>
          <w:sz w:val="18"/>
          <w:szCs w:val="18"/>
        </w:rPr>
        <w:footnoteRef/>
      </w:r>
      <w:r w:rsidRPr="00A96C11">
        <w:rPr>
          <w:rFonts w:ascii="Palatino Linotype" w:hAnsi="Palatino Linotype" w:cs="Times New Roman"/>
          <w:sz w:val="18"/>
          <w:szCs w:val="18"/>
        </w:rPr>
        <w:t xml:space="preserve"> Frantz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xml:space="preserve">, translated by Richard Philcox (New York: Grove Press, 2004), p. 23. </w:t>
      </w:r>
    </w:p>
  </w:footnote>
  <w:footnote w:id="76">
    <w:p w14:paraId="634D87D8" w14:textId="77777777" w:rsidR="00D30DDE" w:rsidRPr="00A96C11" w:rsidRDefault="00D30DDE" w:rsidP="00D30DDE">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51.</w:t>
      </w:r>
    </w:p>
  </w:footnote>
  <w:footnote w:id="77">
    <w:p w14:paraId="06C5D4AA" w14:textId="31342B21" w:rsidR="00783391" w:rsidRPr="00A96C11" w:rsidRDefault="00783391">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50.</w:t>
      </w:r>
    </w:p>
  </w:footnote>
  <w:footnote w:id="78">
    <w:p w14:paraId="20CF82DA" w14:textId="77777777" w:rsidR="00F0565D" w:rsidRPr="00A96C11" w:rsidRDefault="00F0565D" w:rsidP="00F0565D">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Maggie FitzGerald, “Violence and Care: Fanon and the Ethics of Care on Harm, Trauma and Repair,” </w:t>
      </w:r>
      <w:r w:rsidRPr="00A96C11">
        <w:rPr>
          <w:rFonts w:ascii="Palatino Linotype" w:hAnsi="Palatino Linotype"/>
          <w:i/>
          <w:iCs/>
          <w:sz w:val="18"/>
          <w:szCs w:val="18"/>
        </w:rPr>
        <w:t xml:space="preserve">philosophies </w:t>
      </w:r>
      <w:r w:rsidRPr="00A96C11">
        <w:rPr>
          <w:rFonts w:ascii="Palatino Linotype" w:hAnsi="Palatino Linotype"/>
          <w:sz w:val="18"/>
          <w:szCs w:val="18"/>
        </w:rPr>
        <w:t>7.64 (2022): p. 1-15. DOI: 10.3390/philosophies7030064.</w:t>
      </w:r>
    </w:p>
  </w:footnote>
  <w:footnote w:id="79">
    <w:p w14:paraId="3CDFCC57" w14:textId="5C23259F" w:rsidR="00C71052" w:rsidRPr="00A96C11" w:rsidRDefault="00C71052">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w:t>
      </w:r>
      <w:r w:rsidR="00424CFF" w:rsidRPr="00A96C11">
        <w:rPr>
          <w:rFonts w:ascii="Palatino Linotype" w:hAnsi="Palatino Linotype"/>
          <w:sz w:val="18"/>
          <w:szCs w:val="18"/>
        </w:rPr>
        <w:t xml:space="preserve">Fanon, </w:t>
      </w:r>
      <w:r w:rsidR="00424CFF" w:rsidRPr="00A96C11">
        <w:rPr>
          <w:rFonts w:ascii="Palatino Linotype" w:hAnsi="Palatino Linotype" w:cs="Times New Roman"/>
          <w:i/>
          <w:iCs/>
          <w:sz w:val="18"/>
          <w:szCs w:val="18"/>
        </w:rPr>
        <w:t>The Wretched of the Earth</w:t>
      </w:r>
      <w:r w:rsidR="00424CFF" w:rsidRPr="00A96C11">
        <w:rPr>
          <w:rFonts w:ascii="Palatino Linotype" w:hAnsi="Palatino Linotype" w:cs="Times New Roman"/>
          <w:sz w:val="18"/>
          <w:szCs w:val="18"/>
        </w:rPr>
        <w:t>, p. 19.</w:t>
      </w:r>
    </w:p>
  </w:footnote>
  <w:footnote w:id="80">
    <w:p w14:paraId="1905618F" w14:textId="36AD76F0" w:rsidR="00D22B32" w:rsidRDefault="00D22B32">
      <w:pPr>
        <w:pStyle w:val="FootnoteText"/>
      </w:pPr>
      <w:r>
        <w:rPr>
          <w:rStyle w:val="FootnoteReference"/>
        </w:rPr>
        <w:footnoteRef/>
      </w:r>
      <w:r>
        <w:t xml:space="preserve"> </w:t>
      </w:r>
      <w:r w:rsidRPr="00A96C11">
        <w:rPr>
          <w:rFonts w:ascii="Palatino Linotype" w:hAnsi="Palatino Linotype"/>
          <w:sz w:val="18"/>
          <w:szCs w:val="18"/>
        </w:rPr>
        <w:t xml:space="preserve">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xml:space="preserve">, p. </w:t>
      </w:r>
      <w:r>
        <w:rPr>
          <w:rFonts w:ascii="Palatino Linotype" w:hAnsi="Palatino Linotype" w:cs="Times New Roman"/>
          <w:sz w:val="18"/>
          <w:szCs w:val="18"/>
        </w:rPr>
        <w:t>19</w:t>
      </w:r>
      <w:r w:rsidRPr="00A96C11">
        <w:rPr>
          <w:rFonts w:ascii="Palatino Linotype" w:hAnsi="Palatino Linotype" w:cs="Times New Roman"/>
          <w:sz w:val="18"/>
          <w:szCs w:val="18"/>
        </w:rPr>
        <w:t>.</w:t>
      </w:r>
    </w:p>
  </w:footnote>
  <w:footnote w:id="81">
    <w:p w14:paraId="41BE7031" w14:textId="7AD31361" w:rsidR="00D22B32" w:rsidRDefault="00D22B32">
      <w:pPr>
        <w:pStyle w:val="FootnoteText"/>
      </w:pPr>
      <w:r>
        <w:rPr>
          <w:rStyle w:val="FootnoteReference"/>
        </w:rPr>
        <w:footnoteRef/>
      </w:r>
      <w:r>
        <w:t xml:space="preserve"> </w:t>
      </w:r>
      <w:r w:rsidRPr="00A96C11">
        <w:rPr>
          <w:rFonts w:ascii="Palatino Linotype" w:hAnsi="Palatino Linotype"/>
          <w:sz w:val="18"/>
          <w:szCs w:val="18"/>
        </w:rPr>
        <w:t xml:space="preserve">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xml:space="preserve">, p. </w:t>
      </w:r>
      <w:r>
        <w:rPr>
          <w:rFonts w:ascii="Palatino Linotype" w:hAnsi="Palatino Linotype" w:cs="Times New Roman"/>
          <w:sz w:val="18"/>
          <w:szCs w:val="18"/>
        </w:rPr>
        <w:t>19</w:t>
      </w:r>
      <w:r w:rsidRPr="00A96C11">
        <w:rPr>
          <w:rFonts w:ascii="Palatino Linotype" w:hAnsi="Palatino Linotype" w:cs="Times New Roman"/>
          <w:sz w:val="18"/>
          <w:szCs w:val="18"/>
        </w:rPr>
        <w:t>.</w:t>
      </w:r>
    </w:p>
  </w:footnote>
  <w:footnote w:id="82">
    <w:p w14:paraId="0FA1D99C" w14:textId="4B6735E7" w:rsidR="00424CFF" w:rsidRPr="00A96C11" w:rsidRDefault="00424CFF">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21.</w:t>
      </w:r>
    </w:p>
  </w:footnote>
  <w:footnote w:id="83">
    <w:p w14:paraId="0FBF4700" w14:textId="3B87534F" w:rsidR="00D048AB" w:rsidRPr="00A96C11" w:rsidRDefault="00D048AB">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89</w:t>
      </w:r>
      <w:r w:rsidR="00424CFF" w:rsidRPr="00A96C11">
        <w:rPr>
          <w:rFonts w:ascii="Palatino Linotype" w:hAnsi="Palatino Linotype" w:cs="Times New Roman"/>
          <w:sz w:val="18"/>
          <w:szCs w:val="18"/>
        </w:rPr>
        <w:t>.</w:t>
      </w:r>
    </w:p>
  </w:footnote>
  <w:footnote w:id="84">
    <w:p w14:paraId="651F93AC" w14:textId="488793F3" w:rsidR="006B1A46" w:rsidRPr="00A96C11" w:rsidRDefault="006B1A46">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Black Skin, White Mask</w:t>
      </w:r>
      <w:r w:rsidRPr="00A96C11">
        <w:rPr>
          <w:rFonts w:ascii="Palatino Linotype" w:hAnsi="Palatino Linotype"/>
          <w:sz w:val="18"/>
          <w:szCs w:val="18"/>
        </w:rPr>
        <w:t>, xii.</w:t>
      </w:r>
    </w:p>
  </w:footnote>
  <w:footnote w:id="85">
    <w:p w14:paraId="755167C4" w14:textId="5A1F8405" w:rsidR="00A57BF8" w:rsidRPr="00A96C11" w:rsidRDefault="00A57BF8">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50.</w:t>
      </w:r>
    </w:p>
  </w:footnote>
  <w:footnote w:id="86">
    <w:p w14:paraId="6532004B" w14:textId="77777777" w:rsidR="000B454A" w:rsidRPr="00A96C11" w:rsidRDefault="000B454A" w:rsidP="000B454A">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i/>
          <w:iCs/>
          <w:sz w:val="18"/>
          <w:szCs w:val="18"/>
        </w:rPr>
        <w:t>The Wretched of the Earth</w:t>
      </w:r>
      <w:r w:rsidRPr="00A96C11">
        <w:rPr>
          <w:rFonts w:ascii="Palatino Linotype" w:hAnsi="Palatino Linotype"/>
          <w:sz w:val="18"/>
          <w:szCs w:val="18"/>
        </w:rPr>
        <w:t>, p. 46-47</w:t>
      </w:r>
    </w:p>
  </w:footnote>
  <w:footnote w:id="87">
    <w:p w14:paraId="5693724B" w14:textId="2FE28C60" w:rsidR="00A96C11" w:rsidRPr="00A96C11" w:rsidRDefault="00A96C11">
      <w:pPr>
        <w:pStyle w:val="FootnoteText"/>
        <w:rPr>
          <w:rFonts w:ascii="Palatino Linotype" w:hAnsi="Palatino Linotype"/>
          <w:sz w:val="18"/>
          <w:szCs w:val="18"/>
        </w:rPr>
      </w:pPr>
      <w:r w:rsidRPr="00A96C11">
        <w:rPr>
          <w:rStyle w:val="FootnoteReference"/>
          <w:rFonts w:ascii="Palatino Linotype" w:hAnsi="Palatino Linotype"/>
          <w:sz w:val="18"/>
          <w:szCs w:val="18"/>
        </w:rPr>
        <w:footnoteRef/>
      </w:r>
      <w:r w:rsidRPr="00A96C11">
        <w:rPr>
          <w:rFonts w:ascii="Palatino Linotype" w:hAnsi="Palatino Linotype"/>
          <w:sz w:val="18"/>
          <w:szCs w:val="18"/>
        </w:rPr>
        <w:t xml:space="preserve"> Fanon, </w:t>
      </w:r>
      <w:r w:rsidRPr="00A96C11">
        <w:rPr>
          <w:rFonts w:ascii="Palatino Linotype" w:hAnsi="Palatino Linotype" w:cs="Times New Roman"/>
          <w:i/>
          <w:iCs/>
          <w:sz w:val="18"/>
          <w:szCs w:val="18"/>
        </w:rPr>
        <w:t>The Wretched of the Earth</w:t>
      </w:r>
      <w:r w:rsidRPr="00A96C11">
        <w:rPr>
          <w:rFonts w:ascii="Palatino Linotype" w:hAnsi="Palatino Linotype" w:cs="Times New Roman"/>
          <w:sz w:val="18"/>
          <w:szCs w:val="18"/>
        </w:rPr>
        <w:t>, p. 14.</w:t>
      </w:r>
    </w:p>
  </w:footnote>
  <w:footnote w:id="88">
    <w:p w14:paraId="61B58D2A" w14:textId="173E8E8C" w:rsidR="00AC3866" w:rsidRDefault="00AC3866">
      <w:pPr>
        <w:pStyle w:val="FootnoteText"/>
      </w:pPr>
      <w:r>
        <w:rPr>
          <w:rStyle w:val="FootnoteReference"/>
        </w:rPr>
        <w:footnoteRef/>
      </w:r>
      <w:r>
        <w:t xml:space="preserve"> </w:t>
      </w:r>
      <w:r w:rsidRPr="00A96C11">
        <w:rPr>
          <w:rFonts w:ascii="Palatino Linotype" w:hAnsi="Palatino Linotype"/>
          <w:sz w:val="18"/>
          <w:szCs w:val="18"/>
        </w:rPr>
        <w:t xml:space="preserve">Fanon, </w:t>
      </w:r>
      <w:r w:rsidRPr="00A96C11">
        <w:rPr>
          <w:rFonts w:ascii="Palatino Linotype" w:hAnsi="Palatino Linotype"/>
          <w:i/>
          <w:iCs/>
          <w:sz w:val="18"/>
          <w:szCs w:val="18"/>
        </w:rPr>
        <w:t>Black Skin, White Mask</w:t>
      </w:r>
      <w:r w:rsidRPr="00A96C11">
        <w:rPr>
          <w:rFonts w:ascii="Palatino Linotype" w:hAnsi="Palatino Linotype"/>
          <w:sz w:val="18"/>
          <w:szCs w:val="18"/>
        </w:rPr>
        <w:t xml:space="preserve">, </w:t>
      </w:r>
      <w:r>
        <w:rPr>
          <w:rFonts w:ascii="Palatino Linotype" w:hAnsi="Palatino Linotype"/>
          <w:sz w:val="18"/>
          <w:szCs w:val="18"/>
        </w:rPr>
        <w:t>205.</w:t>
      </w:r>
    </w:p>
  </w:footnote>
  <w:footnote w:id="89">
    <w:p w14:paraId="09E51F85" w14:textId="3B9196D0" w:rsidR="00AC3866" w:rsidRDefault="00AC3866">
      <w:pPr>
        <w:pStyle w:val="FootnoteText"/>
      </w:pPr>
      <w:r>
        <w:rPr>
          <w:rStyle w:val="FootnoteReference"/>
        </w:rPr>
        <w:footnoteRef/>
      </w:r>
      <w:r>
        <w:t xml:space="preserve"> </w:t>
      </w:r>
      <w:r w:rsidRPr="00A96C11">
        <w:rPr>
          <w:rFonts w:ascii="Palatino Linotype" w:hAnsi="Palatino Linotype"/>
          <w:sz w:val="18"/>
          <w:szCs w:val="18"/>
        </w:rPr>
        <w:t xml:space="preserve">Fanon, </w:t>
      </w:r>
      <w:r w:rsidRPr="00A96C11">
        <w:rPr>
          <w:rFonts w:ascii="Palatino Linotype" w:hAnsi="Palatino Linotype"/>
          <w:i/>
          <w:iCs/>
          <w:sz w:val="18"/>
          <w:szCs w:val="18"/>
        </w:rPr>
        <w:t>Black Skin, White Mask</w:t>
      </w:r>
      <w:r w:rsidRPr="00A96C11">
        <w:rPr>
          <w:rFonts w:ascii="Palatino Linotype" w:hAnsi="Palatino Linotype"/>
          <w:sz w:val="18"/>
          <w:szCs w:val="18"/>
        </w:rPr>
        <w:t xml:space="preserve">, </w:t>
      </w:r>
      <w:r>
        <w:rPr>
          <w:rFonts w:ascii="Palatino Linotype" w:hAnsi="Palatino Linotype"/>
          <w:sz w:val="18"/>
          <w:szCs w:val="18"/>
        </w:rPr>
        <w:t>206.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37672"/>
    <w:multiLevelType w:val="multilevel"/>
    <w:tmpl w:val="80E08E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D6D14C8"/>
    <w:multiLevelType w:val="multilevel"/>
    <w:tmpl w:val="BC2C8D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91071834">
    <w:abstractNumId w:val="0"/>
  </w:num>
  <w:num w:numId="2" w16cid:durableId="1417435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B3"/>
    <w:rsid w:val="00000DA4"/>
    <w:rsid w:val="0001108C"/>
    <w:rsid w:val="000155FA"/>
    <w:rsid w:val="00016D95"/>
    <w:rsid w:val="00021802"/>
    <w:rsid w:val="00024EDB"/>
    <w:rsid w:val="0003244B"/>
    <w:rsid w:val="00035087"/>
    <w:rsid w:val="0004449C"/>
    <w:rsid w:val="0004522E"/>
    <w:rsid w:val="000479EB"/>
    <w:rsid w:val="00047F3A"/>
    <w:rsid w:val="00060807"/>
    <w:rsid w:val="0006625D"/>
    <w:rsid w:val="00066667"/>
    <w:rsid w:val="00076A16"/>
    <w:rsid w:val="000817A8"/>
    <w:rsid w:val="00081E69"/>
    <w:rsid w:val="00095553"/>
    <w:rsid w:val="000B454A"/>
    <w:rsid w:val="000C1257"/>
    <w:rsid w:val="000C1448"/>
    <w:rsid w:val="000C2F58"/>
    <w:rsid w:val="000F45B5"/>
    <w:rsid w:val="0010018E"/>
    <w:rsid w:val="00115AE5"/>
    <w:rsid w:val="00117BA2"/>
    <w:rsid w:val="00121B68"/>
    <w:rsid w:val="00122402"/>
    <w:rsid w:val="00122F48"/>
    <w:rsid w:val="00141C33"/>
    <w:rsid w:val="0014699A"/>
    <w:rsid w:val="001530F5"/>
    <w:rsid w:val="001548B6"/>
    <w:rsid w:val="00154D87"/>
    <w:rsid w:val="00162BDA"/>
    <w:rsid w:val="00170AC5"/>
    <w:rsid w:val="001745BD"/>
    <w:rsid w:val="00174C6F"/>
    <w:rsid w:val="00181E73"/>
    <w:rsid w:val="0018248D"/>
    <w:rsid w:val="00183A15"/>
    <w:rsid w:val="00187526"/>
    <w:rsid w:val="0019182C"/>
    <w:rsid w:val="00192695"/>
    <w:rsid w:val="001A4481"/>
    <w:rsid w:val="001A5AA7"/>
    <w:rsid w:val="001B7EB9"/>
    <w:rsid w:val="001D04E8"/>
    <w:rsid w:val="001D2563"/>
    <w:rsid w:val="001D31CF"/>
    <w:rsid w:val="001F0A77"/>
    <w:rsid w:val="001F4550"/>
    <w:rsid w:val="00200527"/>
    <w:rsid w:val="0020740F"/>
    <w:rsid w:val="00211EDE"/>
    <w:rsid w:val="002125D4"/>
    <w:rsid w:val="00214BF0"/>
    <w:rsid w:val="00224B72"/>
    <w:rsid w:val="002274F5"/>
    <w:rsid w:val="00231247"/>
    <w:rsid w:val="002313BA"/>
    <w:rsid w:val="0023418B"/>
    <w:rsid w:val="00240680"/>
    <w:rsid w:val="00243673"/>
    <w:rsid w:val="002454C5"/>
    <w:rsid w:val="00245C42"/>
    <w:rsid w:val="002575F7"/>
    <w:rsid w:val="00266D56"/>
    <w:rsid w:val="00267D10"/>
    <w:rsid w:val="00274960"/>
    <w:rsid w:val="00276A0B"/>
    <w:rsid w:val="0028074E"/>
    <w:rsid w:val="002A7790"/>
    <w:rsid w:val="002B0390"/>
    <w:rsid w:val="002B1110"/>
    <w:rsid w:val="002B2690"/>
    <w:rsid w:val="002B3F08"/>
    <w:rsid w:val="002B67E5"/>
    <w:rsid w:val="002C1309"/>
    <w:rsid w:val="002C70E3"/>
    <w:rsid w:val="002F21F3"/>
    <w:rsid w:val="002F4626"/>
    <w:rsid w:val="003001E2"/>
    <w:rsid w:val="00306D68"/>
    <w:rsid w:val="00324208"/>
    <w:rsid w:val="003246D5"/>
    <w:rsid w:val="00326AC7"/>
    <w:rsid w:val="00332150"/>
    <w:rsid w:val="0033585E"/>
    <w:rsid w:val="003370A2"/>
    <w:rsid w:val="003443E1"/>
    <w:rsid w:val="00347895"/>
    <w:rsid w:val="003530D3"/>
    <w:rsid w:val="00357DE4"/>
    <w:rsid w:val="0036163A"/>
    <w:rsid w:val="00366622"/>
    <w:rsid w:val="00371742"/>
    <w:rsid w:val="003720B3"/>
    <w:rsid w:val="00373567"/>
    <w:rsid w:val="003752B8"/>
    <w:rsid w:val="003755B3"/>
    <w:rsid w:val="0037667E"/>
    <w:rsid w:val="003768D1"/>
    <w:rsid w:val="003801B4"/>
    <w:rsid w:val="0038181C"/>
    <w:rsid w:val="00396FA5"/>
    <w:rsid w:val="003A3E5D"/>
    <w:rsid w:val="003A6243"/>
    <w:rsid w:val="003A6BF7"/>
    <w:rsid w:val="003B3E0C"/>
    <w:rsid w:val="003D0761"/>
    <w:rsid w:val="003D0925"/>
    <w:rsid w:val="003E1241"/>
    <w:rsid w:val="003E17C6"/>
    <w:rsid w:val="003E58EB"/>
    <w:rsid w:val="003E6798"/>
    <w:rsid w:val="003F0032"/>
    <w:rsid w:val="003F244B"/>
    <w:rsid w:val="003F406D"/>
    <w:rsid w:val="003F778C"/>
    <w:rsid w:val="00400D6D"/>
    <w:rsid w:val="0040424E"/>
    <w:rsid w:val="004052FB"/>
    <w:rsid w:val="00410692"/>
    <w:rsid w:val="00411452"/>
    <w:rsid w:val="00413691"/>
    <w:rsid w:val="00424CFF"/>
    <w:rsid w:val="004311DC"/>
    <w:rsid w:val="00431FE8"/>
    <w:rsid w:val="0043581F"/>
    <w:rsid w:val="00436E27"/>
    <w:rsid w:val="0045767F"/>
    <w:rsid w:val="004607F3"/>
    <w:rsid w:val="00462BFD"/>
    <w:rsid w:val="00464C87"/>
    <w:rsid w:val="00466C67"/>
    <w:rsid w:val="00471A50"/>
    <w:rsid w:val="0048304F"/>
    <w:rsid w:val="00483DCD"/>
    <w:rsid w:val="00486868"/>
    <w:rsid w:val="00487674"/>
    <w:rsid w:val="004936B6"/>
    <w:rsid w:val="00493C9F"/>
    <w:rsid w:val="00494240"/>
    <w:rsid w:val="004A7D93"/>
    <w:rsid w:val="004B05CF"/>
    <w:rsid w:val="004B20F2"/>
    <w:rsid w:val="004C48AF"/>
    <w:rsid w:val="004D1DDD"/>
    <w:rsid w:val="004D2DB2"/>
    <w:rsid w:val="004D54F2"/>
    <w:rsid w:val="004E470F"/>
    <w:rsid w:val="004F0521"/>
    <w:rsid w:val="004F6916"/>
    <w:rsid w:val="0050228D"/>
    <w:rsid w:val="00530BD7"/>
    <w:rsid w:val="00530C94"/>
    <w:rsid w:val="00533DF0"/>
    <w:rsid w:val="00534A94"/>
    <w:rsid w:val="00534AA2"/>
    <w:rsid w:val="00536354"/>
    <w:rsid w:val="0054362E"/>
    <w:rsid w:val="00546ABA"/>
    <w:rsid w:val="005555FE"/>
    <w:rsid w:val="00555918"/>
    <w:rsid w:val="0055624E"/>
    <w:rsid w:val="00562267"/>
    <w:rsid w:val="00563674"/>
    <w:rsid w:val="005655D3"/>
    <w:rsid w:val="0057135E"/>
    <w:rsid w:val="00573595"/>
    <w:rsid w:val="005766A8"/>
    <w:rsid w:val="00577081"/>
    <w:rsid w:val="00582569"/>
    <w:rsid w:val="00590502"/>
    <w:rsid w:val="00595950"/>
    <w:rsid w:val="005A030A"/>
    <w:rsid w:val="005A1B64"/>
    <w:rsid w:val="005B11D7"/>
    <w:rsid w:val="005B24FD"/>
    <w:rsid w:val="005B6944"/>
    <w:rsid w:val="005B6A39"/>
    <w:rsid w:val="005C1820"/>
    <w:rsid w:val="005C46E1"/>
    <w:rsid w:val="005C5F04"/>
    <w:rsid w:val="005C6D72"/>
    <w:rsid w:val="005C757A"/>
    <w:rsid w:val="005D0E4D"/>
    <w:rsid w:val="005D13EB"/>
    <w:rsid w:val="005D685E"/>
    <w:rsid w:val="005E259A"/>
    <w:rsid w:val="005E4510"/>
    <w:rsid w:val="005E4A5B"/>
    <w:rsid w:val="005E5262"/>
    <w:rsid w:val="005E7D60"/>
    <w:rsid w:val="005F395A"/>
    <w:rsid w:val="005F6396"/>
    <w:rsid w:val="005F653F"/>
    <w:rsid w:val="0061090D"/>
    <w:rsid w:val="00611402"/>
    <w:rsid w:val="00612A28"/>
    <w:rsid w:val="006266A1"/>
    <w:rsid w:val="006370AD"/>
    <w:rsid w:val="0064045B"/>
    <w:rsid w:val="00642B95"/>
    <w:rsid w:val="00647371"/>
    <w:rsid w:val="0065226A"/>
    <w:rsid w:val="00660689"/>
    <w:rsid w:val="00670233"/>
    <w:rsid w:val="0067163B"/>
    <w:rsid w:val="00671902"/>
    <w:rsid w:val="00677C9D"/>
    <w:rsid w:val="006804E3"/>
    <w:rsid w:val="00684452"/>
    <w:rsid w:val="00694F8C"/>
    <w:rsid w:val="006A1867"/>
    <w:rsid w:val="006B1A46"/>
    <w:rsid w:val="006B1F80"/>
    <w:rsid w:val="006B68F3"/>
    <w:rsid w:val="006B6BDE"/>
    <w:rsid w:val="006C443B"/>
    <w:rsid w:val="006D0CDB"/>
    <w:rsid w:val="006D74A4"/>
    <w:rsid w:val="006E1611"/>
    <w:rsid w:val="00700B18"/>
    <w:rsid w:val="00710029"/>
    <w:rsid w:val="00711760"/>
    <w:rsid w:val="00712495"/>
    <w:rsid w:val="00720057"/>
    <w:rsid w:val="00721A3A"/>
    <w:rsid w:val="007240CF"/>
    <w:rsid w:val="00724221"/>
    <w:rsid w:val="007250B0"/>
    <w:rsid w:val="00727EFA"/>
    <w:rsid w:val="00731ED9"/>
    <w:rsid w:val="00734DC1"/>
    <w:rsid w:val="007369DC"/>
    <w:rsid w:val="007418A1"/>
    <w:rsid w:val="00742E96"/>
    <w:rsid w:val="00752994"/>
    <w:rsid w:val="00756843"/>
    <w:rsid w:val="0076187C"/>
    <w:rsid w:val="00770656"/>
    <w:rsid w:val="0077639F"/>
    <w:rsid w:val="00783391"/>
    <w:rsid w:val="007864A6"/>
    <w:rsid w:val="00786DEB"/>
    <w:rsid w:val="0078716E"/>
    <w:rsid w:val="007A12C1"/>
    <w:rsid w:val="007A6592"/>
    <w:rsid w:val="007B583D"/>
    <w:rsid w:val="007C1700"/>
    <w:rsid w:val="007C485F"/>
    <w:rsid w:val="007C7892"/>
    <w:rsid w:val="007D0BF1"/>
    <w:rsid w:val="007D14AB"/>
    <w:rsid w:val="007D2A37"/>
    <w:rsid w:val="007E2950"/>
    <w:rsid w:val="007E3387"/>
    <w:rsid w:val="007E3C3C"/>
    <w:rsid w:val="007E4511"/>
    <w:rsid w:val="007E5A02"/>
    <w:rsid w:val="007F3AF7"/>
    <w:rsid w:val="007F42E4"/>
    <w:rsid w:val="00800469"/>
    <w:rsid w:val="00803663"/>
    <w:rsid w:val="008104F9"/>
    <w:rsid w:val="0081144E"/>
    <w:rsid w:val="00816DCD"/>
    <w:rsid w:val="0082051E"/>
    <w:rsid w:val="00822CF5"/>
    <w:rsid w:val="008237AF"/>
    <w:rsid w:val="00825339"/>
    <w:rsid w:val="008307DC"/>
    <w:rsid w:val="00833CB1"/>
    <w:rsid w:val="00837581"/>
    <w:rsid w:val="00845BF9"/>
    <w:rsid w:val="008504ED"/>
    <w:rsid w:val="00857B60"/>
    <w:rsid w:val="00860DBB"/>
    <w:rsid w:val="0086196B"/>
    <w:rsid w:val="0086236C"/>
    <w:rsid w:val="0087205E"/>
    <w:rsid w:val="00884E31"/>
    <w:rsid w:val="008863D6"/>
    <w:rsid w:val="00890BB8"/>
    <w:rsid w:val="00891651"/>
    <w:rsid w:val="00892ED9"/>
    <w:rsid w:val="0089751D"/>
    <w:rsid w:val="008A6E46"/>
    <w:rsid w:val="008B3643"/>
    <w:rsid w:val="008B42AD"/>
    <w:rsid w:val="008B54C7"/>
    <w:rsid w:val="008C39E6"/>
    <w:rsid w:val="008C6FB4"/>
    <w:rsid w:val="008D0D69"/>
    <w:rsid w:val="008D25D9"/>
    <w:rsid w:val="008E2435"/>
    <w:rsid w:val="008E5016"/>
    <w:rsid w:val="008E50A9"/>
    <w:rsid w:val="008E6182"/>
    <w:rsid w:val="008F22AF"/>
    <w:rsid w:val="008F4B3F"/>
    <w:rsid w:val="008F7CE1"/>
    <w:rsid w:val="0090097F"/>
    <w:rsid w:val="00906E56"/>
    <w:rsid w:val="0090796E"/>
    <w:rsid w:val="00911679"/>
    <w:rsid w:val="00911AEF"/>
    <w:rsid w:val="0091223F"/>
    <w:rsid w:val="00913F7E"/>
    <w:rsid w:val="00916363"/>
    <w:rsid w:val="00920187"/>
    <w:rsid w:val="00926778"/>
    <w:rsid w:val="00926B10"/>
    <w:rsid w:val="00936BB4"/>
    <w:rsid w:val="009412DA"/>
    <w:rsid w:val="00941D56"/>
    <w:rsid w:val="00942096"/>
    <w:rsid w:val="009463FA"/>
    <w:rsid w:val="00950E86"/>
    <w:rsid w:val="0095690C"/>
    <w:rsid w:val="009610E9"/>
    <w:rsid w:val="00961D79"/>
    <w:rsid w:val="0096284C"/>
    <w:rsid w:val="00967F59"/>
    <w:rsid w:val="00976209"/>
    <w:rsid w:val="00977FFE"/>
    <w:rsid w:val="0098225E"/>
    <w:rsid w:val="0098709F"/>
    <w:rsid w:val="00996A3B"/>
    <w:rsid w:val="009A4510"/>
    <w:rsid w:val="009B0097"/>
    <w:rsid w:val="009B3B82"/>
    <w:rsid w:val="009B61B9"/>
    <w:rsid w:val="009B6F1F"/>
    <w:rsid w:val="009C1C6A"/>
    <w:rsid w:val="009E1EBB"/>
    <w:rsid w:val="009E237E"/>
    <w:rsid w:val="009F725D"/>
    <w:rsid w:val="00A03DA4"/>
    <w:rsid w:val="00A04A3C"/>
    <w:rsid w:val="00A22D5B"/>
    <w:rsid w:val="00A3395C"/>
    <w:rsid w:val="00A41964"/>
    <w:rsid w:val="00A57BF8"/>
    <w:rsid w:val="00A636BF"/>
    <w:rsid w:val="00A66346"/>
    <w:rsid w:val="00A6641B"/>
    <w:rsid w:val="00A679B4"/>
    <w:rsid w:val="00A723C5"/>
    <w:rsid w:val="00A74F77"/>
    <w:rsid w:val="00A8581D"/>
    <w:rsid w:val="00A95AAA"/>
    <w:rsid w:val="00A96605"/>
    <w:rsid w:val="00A96C11"/>
    <w:rsid w:val="00AA2C40"/>
    <w:rsid w:val="00AB1BBA"/>
    <w:rsid w:val="00AB7FEF"/>
    <w:rsid w:val="00AC06EB"/>
    <w:rsid w:val="00AC2ADD"/>
    <w:rsid w:val="00AC3866"/>
    <w:rsid w:val="00AC5B9F"/>
    <w:rsid w:val="00AD17F1"/>
    <w:rsid w:val="00AD6263"/>
    <w:rsid w:val="00AD75AB"/>
    <w:rsid w:val="00AF22CB"/>
    <w:rsid w:val="00AF6D2E"/>
    <w:rsid w:val="00AF6D7A"/>
    <w:rsid w:val="00B36C44"/>
    <w:rsid w:val="00B40753"/>
    <w:rsid w:val="00B408A9"/>
    <w:rsid w:val="00B5483E"/>
    <w:rsid w:val="00B6044C"/>
    <w:rsid w:val="00B6301E"/>
    <w:rsid w:val="00B65B10"/>
    <w:rsid w:val="00B6626F"/>
    <w:rsid w:val="00B760E3"/>
    <w:rsid w:val="00B93A1C"/>
    <w:rsid w:val="00BA01EA"/>
    <w:rsid w:val="00BA1AEE"/>
    <w:rsid w:val="00BA2156"/>
    <w:rsid w:val="00BA3B37"/>
    <w:rsid w:val="00BB3278"/>
    <w:rsid w:val="00BB5D56"/>
    <w:rsid w:val="00BC3011"/>
    <w:rsid w:val="00BC63FE"/>
    <w:rsid w:val="00BC772C"/>
    <w:rsid w:val="00BD711D"/>
    <w:rsid w:val="00BE5744"/>
    <w:rsid w:val="00C02125"/>
    <w:rsid w:val="00C05475"/>
    <w:rsid w:val="00C123AC"/>
    <w:rsid w:val="00C17614"/>
    <w:rsid w:val="00C179C8"/>
    <w:rsid w:val="00C2552B"/>
    <w:rsid w:val="00C3737E"/>
    <w:rsid w:val="00C438D2"/>
    <w:rsid w:val="00C46B6D"/>
    <w:rsid w:val="00C47E76"/>
    <w:rsid w:val="00C507FE"/>
    <w:rsid w:val="00C54075"/>
    <w:rsid w:val="00C55773"/>
    <w:rsid w:val="00C71052"/>
    <w:rsid w:val="00CA64D7"/>
    <w:rsid w:val="00CB3C33"/>
    <w:rsid w:val="00CB4DC2"/>
    <w:rsid w:val="00CB513B"/>
    <w:rsid w:val="00CB66A4"/>
    <w:rsid w:val="00CB7FFC"/>
    <w:rsid w:val="00CD0BC9"/>
    <w:rsid w:val="00CD6D1F"/>
    <w:rsid w:val="00CE2EED"/>
    <w:rsid w:val="00CE76DA"/>
    <w:rsid w:val="00CF02C5"/>
    <w:rsid w:val="00CF3651"/>
    <w:rsid w:val="00D018D3"/>
    <w:rsid w:val="00D048AB"/>
    <w:rsid w:val="00D0742E"/>
    <w:rsid w:val="00D12182"/>
    <w:rsid w:val="00D16494"/>
    <w:rsid w:val="00D210DA"/>
    <w:rsid w:val="00D22B32"/>
    <w:rsid w:val="00D25F73"/>
    <w:rsid w:val="00D26386"/>
    <w:rsid w:val="00D30DDE"/>
    <w:rsid w:val="00D55094"/>
    <w:rsid w:val="00D6110D"/>
    <w:rsid w:val="00D6400B"/>
    <w:rsid w:val="00D70F42"/>
    <w:rsid w:val="00D73A45"/>
    <w:rsid w:val="00D77478"/>
    <w:rsid w:val="00D77D61"/>
    <w:rsid w:val="00D831BE"/>
    <w:rsid w:val="00D83428"/>
    <w:rsid w:val="00D841D2"/>
    <w:rsid w:val="00D92C16"/>
    <w:rsid w:val="00D96F33"/>
    <w:rsid w:val="00DA0DA1"/>
    <w:rsid w:val="00DA1041"/>
    <w:rsid w:val="00DB163F"/>
    <w:rsid w:val="00DB242D"/>
    <w:rsid w:val="00DB56EB"/>
    <w:rsid w:val="00DC2B8A"/>
    <w:rsid w:val="00DD27E3"/>
    <w:rsid w:val="00DE07AB"/>
    <w:rsid w:val="00DF0ADE"/>
    <w:rsid w:val="00DF4814"/>
    <w:rsid w:val="00DF6A59"/>
    <w:rsid w:val="00E01BE8"/>
    <w:rsid w:val="00E10596"/>
    <w:rsid w:val="00E1180A"/>
    <w:rsid w:val="00E23DBE"/>
    <w:rsid w:val="00E2414B"/>
    <w:rsid w:val="00E30255"/>
    <w:rsid w:val="00E32A1A"/>
    <w:rsid w:val="00E374B2"/>
    <w:rsid w:val="00E37F05"/>
    <w:rsid w:val="00E405DA"/>
    <w:rsid w:val="00E41FC1"/>
    <w:rsid w:val="00E61482"/>
    <w:rsid w:val="00E66064"/>
    <w:rsid w:val="00E72400"/>
    <w:rsid w:val="00E72624"/>
    <w:rsid w:val="00E75D80"/>
    <w:rsid w:val="00E81D9C"/>
    <w:rsid w:val="00E83AA5"/>
    <w:rsid w:val="00E963C1"/>
    <w:rsid w:val="00EA2FAC"/>
    <w:rsid w:val="00EA3295"/>
    <w:rsid w:val="00EC0A0C"/>
    <w:rsid w:val="00EC15C2"/>
    <w:rsid w:val="00EC313D"/>
    <w:rsid w:val="00EC43D6"/>
    <w:rsid w:val="00ED1627"/>
    <w:rsid w:val="00ED5879"/>
    <w:rsid w:val="00EF20C6"/>
    <w:rsid w:val="00F0565D"/>
    <w:rsid w:val="00F12D4E"/>
    <w:rsid w:val="00F17D2A"/>
    <w:rsid w:val="00F27AEF"/>
    <w:rsid w:val="00F357BA"/>
    <w:rsid w:val="00F357D7"/>
    <w:rsid w:val="00F44D5B"/>
    <w:rsid w:val="00F44F6A"/>
    <w:rsid w:val="00F50BFA"/>
    <w:rsid w:val="00F538A2"/>
    <w:rsid w:val="00F55A54"/>
    <w:rsid w:val="00F7236F"/>
    <w:rsid w:val="00F735D1"/>
    <w:rsid w:val="00F825D1"/>
    <w:rsid w:val="00F85282"/>
    <w:rsid w:val="00F86A3B"/>
    <w:rsid w:val="00F86DE4"/>
    <w:rsid w:val="00F874E7"/>
    <w:rsid w:val="00F877EC"/>
    <w:rsid w:val="00F92259"/>
    <w:rsid w:val="00F969EF"/>
    <w:rsid w:val="00F9746B"/>
    <w:rsid w:val="00FA2567"/>
    <w:rsid w:val="00FA2EC1"/>
    <w:rsid w:val="00FA33A2"/>
    <w:rsid w:val="00FA4902"/>
    <w:rsid w:val="00FA763C"/>
    <w:rsid w:val="00FA7BF7"/>
    <w:rsid w:val="00FB282C"/>
    <w:rsid w:val="00FC1AFD"/>
    <w:rsid w:val="00FC5159"/>
    <w:rsid w:val="00FC7E1A"/>
    <w:rsid w:val="00FE61D7"/>
    <w:rsid w:val="00FF157F"/>
    <w:rsid w:val="00FF158D"/>
    <w:rsid w:val="00FF55C4"/>
    <w:rsid w:val="00FF7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DE36"/>
  <w15:chartTrackingRefBased/>
  <w15:docId w15:val="{3109E34E-9F73-4C50-962C-85395932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B3"/>
    <w:rPr>
      <w:rFonts w:eastAsiaTheme="majorEastAsia" w:cstheme="majorBidi"/>
      <w:color w:val="272727" w:themeColor="text1" w:themeTint="D8"/>
    </w:rPr>
  </w:style>
  <w:style w:type="paragraph" w:styleId="Title">
    <w:name w:val="Title"/>
    <w:basedOn w:val="Normal"/>
    <w:next w:val="Normal"/>
    <w:link w:val="TitleChar"/>
    <w:uiPriority w:val="10"/>
    <w:qFormat/>
    <w:rsid w:val="00372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0B3"/>
    <w:pPr>
      <w:spacing w:before="160"/>
      <w:jc w:val="center"/>
    </w:pPr>
    <w:rPr>
      <w:i/>
      <w:iCs/>
      <w:color w:val="404040" w:themeColor="text1" w:themeTint="BF"/>
    </w:rPr>
  </w:style>
  <w:style w:type="character" w:customStyle="1" w:styleId="QuoteChar">
    <w:name w:val="Quote Char"/>
    <w:basedOn w:val="DefaultParagraphFont"/>
    <w:link w:val="Quote"/>
    <w:uiPriority w:val="29"/>
    <w:rsid w:val="003720B3"/>
    <w:rPr>
      <w:i/>
      <w:iCs/>
      <w:color w:val="404040" w:themeColor="text1" w:themeTint="BF"/>
    </w:rPr>
  </w:style>
  <w:style w:type="paragraph" w:styleId="ListParagraph">
    <w:name w:val="List Paragraph"/>
    <w:basedOn w:val="Normal"/>
    <w:uiPriority w:val="34"/>
    <w:qFormat/>
    <w:rsid w:val="003720B3"/>
    <w:pPr>
      <w:ind w:left="720"/>
      <w:contextualSpacing/>
    </w:pPr>
  </w:style>
  <w:style w:type="character" w:styleId="IntenseEmphasis">
    <w:name w:val="Intense Emphasis"/>
    <w:basedOn w:val="DefaultParagraphFont"/>
    <w:uiPriority w:val="21"/>
    <w:qFormat/>
    <w:rsid w:val="003720B3"/>
    <w:rPr>
      <w:i/>
      <w:iCs/>
      <w:color w:val="0F4761" w:themeColor="accent1" w:themeShade="BF"/>
    </w:rPr>
  </w:style>
  <w:style w:type="paragraph" w:styleId="IntenseQuote">
    <w:name w:val="Intense Quote"/>
    <w:basedOn w:val="Normal"/>
    <w:next w:val="Normal"/>
    <w:link w:val="IntenseQuoteChar"/>
    <w:uiPriority w:val="30"/>
    <w:qFormat/>
    <w:rsid w:val="00372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0B3"/>
    <w:rPr>
      <w:i/>
      <w:iCs/>
      <w:color w:val="0F4761" w:themeColor="accent1" w:themeShade="BF"/>
    </w:rPr>
  </w:style>
  <w:style w:type="character" w:styleId="IntenseReference">
    <w:name w:val="Intense Reference"/>
    <w:basedOn w:val="DefaultParagraphFont"/>
    <w:uiPriority w:val="32"/>
    <w:qFormat/>
    <w:rsid w:val="003720B3"/>
    <w:rPr>
      <w:b/>
      <w:bCs/>
      <w:smallCaps/>
      <w:color w:val="0F4761" w:themeColor="accent1" w:themeShade="BF"/>
      <w:spacing w:val="5"/>
    </w:rPr>
  </w:style>
  <w:style w:type="paragraph" w:styleId="FootnoteText">
    <w:name w:val="footnote text"/>
    <w:basedOn w:val="Normal"/>
    <w:link w:val="FootnoteTextChar"/>
    <w:uiPriority w:val="99"/>
    <w:unhideWhenUsed/>
    <w:rsid w:val="0004449C"/>
    <w:pPr>
      <w:spacing w:after="0" w:line="240" w:lineRule="auto"/>
    </w:pPr>
    <w:rPr>
      <w:sz w:val="20"/>
      <w:szCs w:val="20"/>
    </w:rPr>
  </w:style>
  <w:style w:type="character" w:customStyle="1" w:styleId="FootnoteTextChar">
    <w:name w:val="Footnote Text Char"/>
    <w:basedOn w:val="DefaultParagraphFont"/>
    <w:link w:val="FootnoteText"/>
    <w:uiPriority w:val="99"/>
    <w:rsid w:val="0004449C"/>
    <w:rPr>
      <w:sz w:val="20"/>
      <w:szCs w:val="20"/>
    </w:rPr>
  </w:style>
  <w:style w:type="character" w:styleId="FootnoteReference">
    <w:name w:val="footnote reference"/>
    <w:basedOn w:val="DefaultParagraphFont"/>
    <w:uiPriority w:val="99"/>
    <w:semiHidden/>
    <w:unhideWhenUsed/>
    <w:rsid w:val="0004449C"/>
    <w:rPr>
      <w:vertAlign w:val="superscript"/>
    </w:rPr>
  </w:style>
  <w:style w:type="character" w:styleId="Hyperlink">
    <w:name w:val="Hyperlink"/>
    <w:basedOn w:val="DefaultParagraphFont"/>
    <w:uiPriority w:val="99"/>
    <w:unhideWhenUsed/>
    <w:rsid w:val="0004449C"/>
    <w:rPr>
      <w:color w:val="467886" w:themeColor="hyperlink"/>
      <w:u w:val="single"/>
    </w:rPr>
  </w:style>
  <w:style w:type="character" w:styleId="UnresolvedMention">
    <w:name w:val="Unresolved Mention"/>
    <w:basedOn w:val="DefaultParagraphFont"/>
    <w:uiPriority w:val="99"/>
    <w:semiHidden/>
    <w:unhideWhenUsed/>
    <w:rsid w:val="00D16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ocialistproject.ca/2023/09/decolonising-development-frantz-fan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1CA99-67C4-4A09-B2DA-980039F6A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13709</TotalTime>
  <Pages>12</Pages>
  <Words>5307</Words>
  <Characters>30254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Liz</dc:creator>
  <cp:keywords/>
  <dc:description/>
  <cp:lastModifiedBy>Jordan Liz</cp:lastModifiedBy>
  <cp:revision>372</cp:revision>
  <dcterms:created xsi:type="dcterms:W3CDTF">2025-12-09T16:45:00Z</dcterms:created>
  <dcterms:modified xsi:type="dcterms:W3CDTF">2026-03-16T18:00:00Z</dcterms:modified>
</cp:coreProperties>
</file>