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0A65A" w14:textId="77777777" w:rsidR="006532AF" w:rsidRPr="00E601CF" w:rsidRDefault="006532AF" w:rsidP="0089618B">
      <w:pPr>
        <w:spacing w:after="0" w:line="480" w:lineRule="auto"/>
        <w:rPr>
          <w:rFonts w:ascii="Times New Roman" w:hAnsi="Times New Roman" w:cs="Times New Roman"/>
          <w:b/>
          <w:bCs/>
          <w:sz w:val="24"/>
          <w:szCs w:val="24"/>
        </w:rPr>
      </w:pPr>
      <w:r w:rsidRPr="00E601CF">
        <w:rPr>
          <w:rFonts w:ascii="Times New Roman" w:hAnsi="Times New Roman" w:cs="Times New Roman"/>
          <w:b/>
          <w:bCs/>
          <w:sz w:val="24"/>
          <w:szCs w:val="24"/>
        </w:rPr>
        <w:t>Metaphor, Meaning, and Mind: Knowledge and Imagination in Owen Barfield</w:t>
      </w:r>
    </w:p>
    <w:p w14:paraId="3F7A799A" w14:textId="382ECDDE" w:rsidR="006532AF" w:rsidRPr="00E601CF" w:rsidRDefault="00065C01" w:rsidP="0089618B">
      <w:pPr>
        <w:spacing w:after="0" w:line="480" w:lineRule="auto"/>
        <w:rPr>
          <w:rFonts w:ascii="Times New Roman" w:hAnsi="Times New Roman" w:cs="Times New Roman"/>
          <w:sz w:val="24"/>
          <w:szCs w:val="24"/>
          <w:lang w:val="es-ES"/>
        </w:rPr>
      </w:pPr>
      <w:r w:rsidRPr="00E601CF">
        <w:rPr>
          <w:rFonts w:ascii="Times New Roman" w:hAnsi="Times New Roman" w:cs="Times New Roman"/>
          <w:sz w:val="24"/>
          <w:szCs w:val="24"/>
          <w:lang w:val="es-ES"/>
        </w:rPr>
        <w:t>Sarah J. Wilford</w:t>
      </w:r>
    </w:p>
    <w:p w14:paraId="769C995C" w14:textId="61A84D57" w:rsidR="00065C01" w:rsidRPr="00E601CF" w:rsidRDefault="00065C01" w:rsidP="0089618B">
      <w:pPr>
        <w:spacing w:after="0" w:line="480" w:lineRule="auto"/>
        <w:rPr>
          <w:rFonts w:ascii="Times New Roman" w:hAnsi="Times New Roman" w:cs="Times New Roman"/>
          <w:i/>
          <w:iCs/>
          <w:sz w:val="24"/>
          <w:szCs w:val="24"/>
          <w:lang w:val="es-ES"/>
        </w:rPr>
      </w:pPr>
      <w:r w:rsidRPr="00E601CF">
        <w:rPr>
          <w:rFonts w:ascii="Times New Roman" w:hAnsi="Times New Roman" w:cs="Times New Roman"/>
          <w:i/>
          <w:iCs/>
          <w:sz w:val="24"/>
          <w:szCs w:val="24"/>
          <w:lang w:val="es-ES"/>
        </w:rPr>
        <w:t>Universidad de los Andes</w:t>
      </w:r>
    </w:p>
    <w:p w14:paraId="10ABDBC6" w14:textId="06C6FA10" w:rsidR="00065C01" w:rsidRPr="00E601CF" w:rsidRDefault="002C1FB4" w:rsidP="0089618B">
      <w:pPr>
        <w:spacing w:after="0" w:line="480" w:lineRule="auto"/>
        <w:rPr>
          <w:rFonts w:ascii="Times New Roman" w:hAnsi="Times New Roman" w:cs="Times New Roman"/>
          <w:sz w:val="24"/>
          <w:szCs w:val="24"/>
          <w:lang w:val="es-ES"/>
        </w:rPr>
      </w:pPr>
      <w:r w:rsidRPr="00E601CF">
        <w:rPr>
          <w:rFonts w:ascii="Times New Roman" w:hAnsi="Times New Roman" w:cs="Times New Roman"/>
          <w:sz w:val="24"/>
          <w:szCs w:val="24"/>
          <w:lang w:val="es-ES"/>
        </w:rPr>
        <w:t xml:space="preserve"> </w:t>
      </w:r>
    </w:p>
    <w:p w14:paraId="5897E30B" w14:textId="0D1FB6B7" w:rsidR="006532AF" w:rsidRPr="00E601CF" w:rsidRDefault="006532AF" w:rsidP="0089618B">
      <w:pPr>
        <w:spacing w:after="0" w:line="480" w:lineRule="auto"/>
        <w:rPr>
          <w:rFonts w:ascii="Times New Roman" w:hAnsi="Times New Roman" w:cs="Times New Roman"/>
          <w:sz w:val="24"/>
          <w:szCs w:val="24"/>
        </w:rPr>
      </w:pPr>
      <w:r w:rsidRPr="00E601CF">
        <w:rPr>
          <w:rFonts w:ascii="Times New Roman" w:hAnsi="Times New Roman" w:cs="Times New Roman"/>
          <w:sz w:val="24"/>
          <w:szCs w:val="24"/>
        </w:rPr>
        <w:t xml:space="preserve">Owen Barfield (1898-1997) wore many hats, among these were philosopher, philologist, and interlocutor to some of the most prominent minds of the twentieth century. A great mind </w:t>
      </w:r>
      <w:r w:rsidR="00C44A8B" w:rsidRPr="00E601CF">
        <w:rPr>
          <w:rFonts w:ascii="Times New Roman" w:hAnsi="Times New Roman" w:cs="Times New Roman"/>
          <w:sz w:val="24"/>
          <w:szCs w:val="24"/>
        </w:rPr>
        <w:t>himself</w:t>
      </w:r>
      <w:r w:rsidRPr="00E601CF">
        <w:rPr>
          <w:rFonts w:ascii="Times New Roman" w:hAnsi="Times New Roman" w:cs="Times New Roman"/>
          <w:sz w:val="24"/>
          <w:szCs w:val="24"/>
        </w:rPr>
        <w:t>, Barfield was principally a dreamer. Secondarily, he was a critic. As an advocate for the power of imagination, Barfield dreamed of a future of human consciousness that allowed humankind to both participate in and know the depths of the natural world. This dream</w:t>
      </w:r>
      <w:r w:rsidR="00C44A8B" w:rsidRPr="00E601CF">
        <w:rPr>
          <w:rFonts w:ascii="Times New Roman" w:hAnsi="Times New Roman" w:cs="Times New Roman"/>
          <w:sz w:val="24"/>
          <w:szCs w:val="24"/>
        </w:rPr>
        <w:t xml:space="preserve"> </w:t>
      </w:r>
      <w:r w:rsidRPr="00E601CF">
        <w:rPr>
          <w:rFonts w:ascii="Times New Roman" w:hAnsi="Times New Roman" w:cs="Times New Roman"/>
          <w:sz w:val="24"/>
          <w:szCs w:val="24"/>
        </w:rPr>
        <w:t>put him at odds with dominant Enlightenment rationalism.</w:t>
      </w:r>
      <w:r w:rsidR="00EF10E8">
        <w:rPr>
          <w:rFonts w:ascii="Times New Roman" w:hAnsi="Times New Roman" w:cs="Times New Roman"/>
          <w:sz w:val="24"/>
          <w:szCs w:val="24"/>
        </w:rPr>
        <w:t xml:space="preserve"> </w:t>
      </w:r>
      <w:r w:rsidRPr="00E601CF">
        <w:rPr>
          <w:rFonts w:ascii="Times New Roman" w:hAnsi="Times New Roman" w:cs="Times New Roman"/>
          <w:sz w:val="24"/>
          <w:szCs w:val="24"/>
        </w:rPr>
        <w:t>Barfield</w:t>
      </w:r>
      <w:r w:rsidR="00D33CC2">
        <w:rPr>
          <w:rFonts w:ascii="Times New Roman" w:hAnsi="Times New Roman" w:cs="Times New Roman"/>
          <w:sz w:val="24"/>
          <w:szCs w:val="24"/>
        </w:rPr>
        <w:t>’</w:t>
      </w:r>
      <w:r w:rsidRPr="00E601CF">
        <w:rPr>
          <w:rFonts w:ascii="Times New Roman" w:hAnsi="Times New Roman" w:cs="Times New Roman"/>
          <w:sz w:val="24"/>
          <w:szCs w:val="24"/>
        </w:rPr>
        <w:t xml:space="preserve">s analysis of knowledge and imagination formed a critique of the modern condition, lamenting </w:t>
      </w:r>
      <w:r w:rsidR="00C44A8B" w:rsidRPr="00E601CF">
        <w:rPr>
          <w:rFonts w:ascii="Times New Roman" w:hAnsi="Times New Roman" w:cs="Times New Roman"/>
          <w:sz w:val="24"/>
          <w:szCs w:val="24"/>
        </w:rPr>
        <w:t>how</w:t>
      </w:r>
      <w:r w:rsidRPr="00E601CF">
        <w:rPr>
          <w:rFonts w:ascii="Times New Roman" w:hAnsi="Times New Roman" w:cs="Times New Roman"/>
          <w:sz w:val="24"/>
          <w:szCs w:val="24"/>
        </w:rPr>
        <w:t xml:space="preserve"> modern modes of empiricism put his dream for a holistic, integrated epistemology at risk.</w:t>
      </w:r>
    </w:p>
    <w:p w14:paraId="55EE0346" w14:textId="6E46B5D0" w:rsidR="006532AF" w:rsidRPr="00E601CF" w:rsidRDefault="006532AF"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A </w:t>
      </w:r>
      <w:r w:rsidR="00164E12" w:rsidRPr="00E601CF">
        <w:rPr>
          <w:rFonts w:ascii="Times New Roman" w:hAnsi="Times New Roman" w:cs="Times New Roman"/>
          <w:sz w:val="24"/>
          <w:szCs w:val="24"/>
        </w:rPr>
        <w:t>three-part</w:t>
      </w:r>
      <w:r w:rsidRPr="00E601CF">
        <w:rPr>
          <w:rFonts w:ascii="Times New Roman" w:hAnsi="Times New Roman" w:cs="Times New Roman"/>
          <w:sz w:val="24"/>
          <w:szCs w:val="24"/>
        </w:rPr>
        <w:t xml:space="preserve"> exploration of Barfield</w:t>
      </w:r>
      <w:r w:rsidR="00D33CC2">
        <w:rPr>
          <w:rFonts w:ascii="Times New Roman" w:hAnsi="Times New Roman" w:cs="Times New Roman"/>
          <w:sz w:val="24"/>
          <w:szCs w:val="24"/>
        </w:rPr>
        <w:t>’</w:t>
      </w:r>
      <w:r w:rsidRPr="00E601CF">
        <w:rPr>
          <w:rFonts w:ascii="Times New Roman" w:hAnsi="Times New Roman" w:cs="Times New Roman"/>
          <w:sz w:val="24"/>
          <w:szCs w:val="24"/>
        </w:rPr>
        <w:t>s</w:t>
      </w:r>
      <w:r w:rsidR="00C448E7">
        <w:rPr>
          <w:rFonts w:ascii="Times New Roman" w:hAnsi="Times New Roman" w:cs="Times New Roman"/>
          <w:sz w:val="24"/>
          <w:szCs w:val="24"/>
        </w:rPr>
        <w:t xml:space="preserve"> thought categorizes his</w:t>
      </w:r>
      <w:r w:rsidRPr="00E601CF">
        <w:rPr>
          <w:rFonts w:ascii="Times New Roman" w:hAnsi="Times New Roman" w:cs="Times New Roman"/>
          <w:sz w:val="24"/>
          <w:szCs w:val="24"/>
        </w:rPr>
        <w:t xml:space="preserve"> central contributions</w:t>
      </w:r>
      <w:r w:rsidR="00C448E7">
        <w:rPr>
          <w:rFonts w:ascii="Times New Roman" w:hAnsi="Times New Roman" w:cs="Times New Roman"/>
          <w:sz w:val="24"/>
          <w:szCs w:val="24"/>
        </w:rPr>
        <w:t xml:space="preserve"> </w:t>
      </w:r>
      <w:r w:rsidRPr="00E601CF">
        <w:rPr>
          <w:rFonts w:ascii="Times New Roman" w:hAnsi="Times New Roman" w:cs="Times New Roman"/>
          <w:sz w:val="24"/>
          <w:szCs w:val="24"/>
        </w:rPr>
        <w:t>a</w:t>
      </w:r>
      <w:r w:rsidR="00241AFB">
        <w:rPr>
          <w:rFonts w:ascii="Times New Roman" w:hAnsi="Times New Roman" w:cs="Times New Roman"/>
          <w:sz w:val="24"/>
          <w:szCs w:val="24"/>
        </w:rPr>
        <w:t>s</w:t>
      </w:r>
      <w:r w:rsidRPr="00E601CF">
        <w:rPr>
          <w:rFonts w:ascii="Times New Roman" w:hAnsi="Times New Roman" w:cs="Times New Roman"/>
          <w:sz w:val="24"/>
          <w:szCs w:val="24"/>
        </w:rPr>
        <w:t xml:space="preserve"> metaphor, meaning, and mind. </w:t>
      </w:r>
      <w:r w:rsidR="00241AFB">
        <w:rPr>
          <w:rFonts w:ascii="Times New Roman" w:hAnsi="Times New Roman" w:cs="Times New Roman"/>
          <w:sz w:val="24"/>
          <w:szCs w:val="24"/>
        </w:rPr>
        <w:t>T</w:t>
      </w:r>
      <w:r w:rsidRPr="00E601CF">
        <w:rPr>
          <w:rFonts w:ascii="Times New Roman" w:hAnsi="Times New Roman" w:cs="Times New Roman"/>
          <w:sz w:val="24"/>
          <w:szCs w:val="24"/>
        </w:rPr>
        <w:t>his organi</w:t>
      </w:r>
      <w:r w:rsidR="00164E12" w:rsidRPr="00E601CF">
        <w:rPr>
          <w:rFonts w:ascii="Times New Roman" w:hAnsi="Times New Roman" w:cs="Times New Roman"/>
          <w:sz w:val="24"/>
          <w:szCs w:val="24"/>
        </w:rPr>
        <w:t>z</w:t>
      </w:r>
      <w:r w:rsidRPr="00E601CF">
        <w:rPr>
          <w:rFonts w:ascii="Times New Roman" w:hAnsi="Times New Roman" w:cs="Times New Roman"/>
          <w:sz w:val="24"/>
          <w:szCs w:val="24"/>
        </w:rPr>
        <w:t>es a sprawling body of thought, and it provides a structured narrative path, that ultimately leads reader</w:t>
      </w:r>
      <w:r w:rsidR="00164E12" w:rsidRPr="00E601CF">
        <w:rPr>
          <w:rFonts w:ascii="Times New Roman" w:hAnsi="Times New Roman" w:cs="Times New Roman"/>
          <w:sz w:val="24"/>
          <w:szCs w:val="24"/>
        </w:rPr>
        <w:t>s</w:t>
      </w:r>
      <w:r w:rsidRPr="00E601CF">
        <w:rPr>
          <w:rFonts w:ascii="Times New Roman" w:hAnsi="Times New Roman" w:cs="Times New Roman"/>
          <w:sz w:val="24"/>
          <w:szCs w:val="24"/>
        </w:rPr>
        <w:t xml:space="preserve"> to his critique of rationalism and advocacy for imagination. After introducing his work on language in the section on metaphor, this chapter </w:t>
      </w:r>
      <w:r w:rsidR="00164E12" w:rsidRPr="00E601CF">
        <w:rPr>
          <w:rFonts w:ascii="Times New Roman" w:hAnsi="Times New Roman" w:cs="Times New Roman"/>
          <w:sz w:val="24"/>
          <w:szCs w:val="24"/>
        </w:rPr>
        <w:t>addresses</w:t>
      </w:r>
      <w:r w:rsidRPr="00E601CF">
        <w:rPr>
          <w:rFonts w:ascii="Times New Roman" w:hAnsi="Times New Roman" w:cs="Times New Roman"/>
          <w:sz w:val="24"/>
          <w:szCs w:val="24"/>
        </w:rPr>
        <w:t xml:space="preserve"> the problem of meaning prompted by these linguistic investigations. The section on mind turns to human cognition. </w:t>
      </w:r>
      <w:r w:rsidR="00E94890" w:rsidRPr="00E601CF">
        <w:rPr>
          <w:rFonts w:ascii="Times New Roman" w:hAnsi="Times New Roman" w:cs="Times New Roman"/>
          <w:sz w:val="24"/>
          <w:szCs w:val="24"/>
        </w:rPr>
        <w:t>Building on metaphor, meaning, and mind, t</w:t>
      </w:r>
      <w:r w:rsidRPr="00E601CF">
        <w:rPr>
          <w:rFonts w:ascii="Times New Roman" w:hAnsi="Times New Roman" w:cs="Times New Roman"/>
          <w:sz w:val="24"/>
          <w:szCs w:val="24"/>
        </w:rPr>
        <w:t xml:space="preserve">he chapter concludes by </w:t>
      </w:r>
      <w:r w:rsidR="00E94890" w:rsidRPr="00E601CF">
        <w:rPr>
          <w:rFonts w:ascii="Times New Roman" w:hAnsi="Times New Roman" w:cs="Times New Roman"/>
          <w:sz w:val="24"/>
          <w:szCs w:val="24"/>
        </w:rPr>
        <w:t xml:space="preserve">examining </w:t>
      </w:r>
      <w:r w:rsidR="00E03AAD" w:rsidRPr="00E601CF">
        <w:rPr>
          <w:rFonts w:ascii="Times New Roman" w:hAnsi="Times New Roman" w:cs="Times New Roman"/>
          <w:sz w:val="24"/>
          <w:szCs w:val="24"/>
        </w:rPr>
        <w:t>his</w:t>
      </w:r>
      <w:r w:rsidRPr="00E601CF">
        <w:rPr>
          <w:rFonts w:ascii="Times New Roman" w:hAnsi="Times New Roman" w:cs="Times New Roman"/>
          <w:sz w:val="24"/>
          <w:szCs w:val="24"/>
        </w:rPr>
        <w:t xml:space="preserve"> critique of rationalism.</w:t>
      </w:r>
    </w:p>
    <w:p w14:paraId="6A44E6E7" w14:textId="444E7123" w:rsidR="00FF47D0" w:rsidRDefault="00845255" w:rsidP="00F86DB0">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Barfield</w:t>
      </w:r>
      <w:r w:rsidR="00D33CC2">
        <w:rPr>
          <w:rFonts w:ascii="Times New Roman" w:hAnsi="Times New Roman" w:cs="Times New Roman"/>
          <w:sz w:val="24"/>
          <w:szCs w:val="24"/>
        </w:rPr>
        <w:t>’</w:t>
      </w:r>
      <w:r w:rsidRPr="00E601CF">
        <w:rPr>
          <w:rFonts w:ascii="Times New Roman" w:hAnsi="Times New Roman" w:cs="Times New Roman"/>
          <w:sz w:val="24"/>
          <w:szCs w:val="24"/>
        </w:rPr>
        <w:t>s contributions</w:t>
      </w:r>
      <w:r w:rsidR="006532AF" w:rsidRPr="00E601CF">
        <w:rPr>
          <w:rFonts w:ascii="Times New Roman" w:hAnsi="Times New Roman" w:cs="Times New Roman"/>
          <w:sz w:val="24"/>
          <w:szCs w:val="24"/>
        </w:rPr>
        <w:t xml:space="preserve"> are often overshadowed by the mammoth reputations of other members of the Inklings, the Oxford literary group of the 1930s and 1940s that included such giants as J.R.R. Tolkien and C.S. Lewis.</w:t>
      </w:r>
      <w:r w:rsidR="00FF47D0">
        <w:rPr>
          <w:rStyle w:val="EndnoteReference"/>
          <w:rFonts w:ascii="Times New Roman" w:hAnsi="Times New Roman" w:cs="Times New Roman"/>
          <w:sz w:val="24"/>
          <w:szCs w:val="24"/>
        </w:rPr>
        <w:endnoteReference w:id="1"/>
      </w:r>
      <w:r w:rsidR="00FF47D0">
        <w:rPr>
          <w:rFonts w:ascii="Times New Roman" w:hAnsi="Times New Roman" w:cs="Times New Roman"/>
          <w:sz w:val="24"/>
          <w:szCs w:val="24"/>
        </w:rPr>
        <w:t xml:space="preserve"> Nevertheless, </w:t>
      </w:r>
      <w:r w:rsidR="00FF47D0" w:rsidRPr="00E601CF">
        <w:rPr>
          <w:rFonts w:ascii="Times New Roman" w:hAnsi="Times New Roman" w:cs="Times New Roman"/>
          <w:sz w:val="24"/>
          <w:szCs w:val="24"/>
        </w:rPr>
        <w:t xml:space="preserve">C.S. Lewis named </w:t>
      </w:r>
      <w:r w:rsidR="00FF47D0" w:rsidRPr="00E601CF">
        <w:rPr>
          <w:rFonts w:ascii="Times New Roman" w:hAnsi="Times New Roman" w:cs="Times New Roman"/>
          <w:sz w:val="24"/>
          <w:szCs w:val="24"/>
        </w:rPr>
        <w:lastRenderedPageBreak/>
        <w:t xml:space="preserve">Barfield </w:t>
      </w:r>
      <w:r w:rsidR="00FF47D0">
        <w:rPr>
          <w:rFonts w:ascii="Times New Roman" w:hAnsi="Times New Roman" w:cs="Times New Roman"/>
          <w:sz w:val="24"/>
          <w:szCs w:val="24"/>
        </w:rPr>
        <w:t>“</w:t>
      </w:r>
      <w:r w:rsidR="00FF47D0" w:rsidRPr="00E601CF">
        <w:rPr>
          <w:rFonts w:ascii="Times New Roman" w:hAnsi="Times New Roman" w:cs="Times New Roman"/>
          <w:sz w:val="24"/>
          <w:szCs w:val="24"/>
        </w:rPr>
        <w:t>the wisest and best of my unofficial teachers</w:t>
      </w:r>
      <w:r w:rsidR="00FF47D0">
        <w:rPr>
          <w:rFonts w:ascii="Times New Roman" w:hAnsi="Times New Roman" w:cs="Times New Roman"/>
          <w:sz w:val="24"/>
          <w:szCs w:val="24"/>
        </w:rPr>
        <w:t>,”</w:t>
      </w:r>
      <w:r w:rsidR="00FF47D0" w:rsidRPr="00E601CF">
        <w:rPr>
          <w:rFonts w:ascii="Times New Roman" w:hAnsi="Times New Roman" w:cs="Times New Roman"/>
          <w:sz w:val="24"/>
          <w:szCs w:val="24"/>
        </w:rPr>
        <w:t xml:space="preserve"> saying he </w:t>
      </w:r>
      <w:r w:rsidR="00FF47D0">
        <w:rPr>
          <w:rFonts w:ascii="Times New Roman" w:hAnsi="Times New Roman" w:cs="Times New Roman"/>
          <w:sz w:val="24"/>
          <w:szCs w:val="24"/>
        </w:rPr>
        <w:t>“</w:t>
      </w:r>
      <w:r w:rsidR="00FF47D0" w:rsidRPr="00E601CF">
        <w:rPr>
          <w:rFonts w:ascii="Times New Roman" w:hAnsi="Times New Roman" w:cs="Times New Roman"/>
          <w:sz w:val="24"/>
          <w:szCs w:val="24"/>
        </w:rPr>
        <w:t>towers above us all</w:t>
      </w:r>
      <w:r w:rsidR="00FF47D0">
        <w:rPr>
          <w:rFonts w:ascii="Times New Roman" w:hAnsi="Times New Roman" w:cs="Times New Roman"/>
          <w:sz w:val="24"/>
          <w:szCs w:val="24"/>
        </w:rPr>
        <w:t>.”</w:t>
      </w:r>
      <w:r w:rsidR="00FF47D0" w:rsidRPr="00E601CF">
        <w:rPr>
          <w:rStyle w:val="EndnoteReference"/>
          <w:rFonts w:ascii="Times New Roman" w:hAnsi="Times New Roman" w:cs="Times New Roman"/>
          <w:sz w:val="24"/>
          <w:szCs w:val="24"/>
        </w:rPr>
        <w:endnoteReference w:id="2"/>
      </w:r>
      <w:r w:rsidR="00FF47D0" w:rsidRPr="00E601CF">
        <w:rPr>
          <w:rFonts w:ascii="Times New Roman" w:hAnsi="Times New Roman" w:cs="Times New Roman"/>
          <w:sz w:val="24"/>
          <w:szCs w:val="24"/>
        </w:rPr>
        <w:t xml:space="preserve"> </w:t>
      </w:r>
      <w:r w:rsidR="00FF47D0">
        <w:rPr>
          <w:rFonts w:ascii="Times New Roman" w:hAnsi="Times New Roman" w:cs="Times New Roman"/>
          <w:sz w:val="24"/>
          <w:szCs w:val="24"/>
        </w:rPr>
        <w:t xml:space="preserve">Despite the confidence of the likes of Lewis, </w:t>
      </w:r>
      <w:r w:rsidR="00FF47D0" w:rsidRPr="00E601CF">
        <w:rPr>
          <w:rFonts w:ascii="Times New Roman" w:hAnsi="Times New Roman" w:cs="Times New Roman"/>
          <w:sz w:val="24"/>
          <w:szCs w:val="24"/>
        </w:rPr>
        <w:t>Barfield</w:t>
      </w:r>
      <w:r w:rsidR="00FF47D0">
        <w:rPr>
          <w:rFonts w:ascii="Times New Roman" w:hAnsi="Times New Roman" w:cs="Times New Roman"/>
          <w:sz w:val="24"/>
          <w:szCs w:val="24"/>
        </w:rPr>
        <w:t>’</w:t>
      </w:r>
      <w:r w:rsidR="00FF47D0" w:rsidRPr="00E601CF">
        <w:rPr>
          <w:rFonts w:ascii="Times New Roman" w:hAnsi="Times New Roman" w:cs="Times New Roman"/>
          <w:sz w:val="24"/>
          <w:szCs w:val="24"/>
        </w:rPr>
        <w:t xml:space="preserve">s </w:t>
      </w:r>
      <w:r w:rsidR="00FF47D0">
        <w:rPr>
          <w:rFonts w:ascii="Times New Roman" w:hAnsi="Times New Roman" w:cs="Times New Roman"/>
          <w:sz w:val="24"/>
          <w:szCs w:val="24"/>
        </w:rPr>
        <w:t>initial successes in the 1920s were not</w:t>
      </w:r>
      <w:r w:rsidR="00FF47D0" w:rsidRPr="00E601CF">
        <w:rPr>
          <w:rFonts w:ascii="Times New Roman" w:hAnsi="Times New Roman" w:cs="Times New Roman"/>
          <w:sz w:val="24"/>
          <w:szCs w:val="24"/>
        </w:rPr>
        <w:t xml:space="preserve"> sufficient to launch a sustainable writing career, and financial and parental pressures led him to join his family</w:t>
      </w:r>
      <w:r w:rsidR="00FF47D0">
        <w:rPr>
          <w:rFonts w:ascii="Times New Roman" w:hAnsi="Times New Roman" w:cs="Times New Roman"/>
          <w:sz w:val="24"/>
          <w:szCs w:val="24"/>
        </w:rPr>
        <w:t>’</w:t>
      </w:r>
      <w:r w:rsidR="00FF47D0" w:rsidRPr="00E601CF">
        <w:rPr>
          <w:rFonts w:ascii="Times New Roman" w:hAnsi="Times New Roman" w:cs="Times New Roman"/>
          <w:sz w:val="24"/>
          <w:szCs w:val="24"/>
        </w:rPr>
        <w:t>s firm in 1929.</w:t>
      </w:r>
      <w:r w:rsidR="00FF47D0" w:rsidRPr="00E601CF">
        <w:rPr>
          <w:rStyle w:val="EndnoteReference"/>
          <w:rFonts w:ascii="Times New Roman" w:hAnsi="Times New Roman" w:cs="Times New Roman"/>
          <w:sz w:val="24"/>
          <w:szCs w:val="24"/>
        </w:rPr>
        <w:endnoteReference w:id="3"/>
      </w:r>
      <w:r w:rsidR="00FF47D0" w:rsidRPr="00E601CF">
        <w:rPr>
          <w:rFonts w:ascii="Times New Roman" w:hAnsi="Times New Roman" w:cs="Times New Roman"/>
          <w:sz w:val="24"/>
          <w:szCs w:val="24"/>
        </w:rPr>
        <w:t xml:space="preserve"> He remained a solicitor for thirty years, while writing in his spare time.</w:t>
      </w:r>
      <w:r w:rsidR="00FF47D0" w:rsidRPr="00E601CF">
        <w:rPr>
          <w:rStyle w:val="EndnoteReference"/>
          <w:rFonts w:ascii="Times New Roman" w:hAnsi="Times New Roman" w:cs="Times New Roman"/>
          <w:sz w:val="24"/>
          <w:szCs w:val="24"/>
        </w:rPr>
        <w:endnoteReference w:id="4"/>
      </w:r>
      <w:r w:rsidR="00FF47D0" w:rsidRPr="00E601CF">
        <w:rPr>
          <w:rFonts w:ascii="Times New Roman" w:hAnsi="Times New Roman" w:cs="Times New Roman"/>
          <w:sz w:val="24"/>
          <w:szCs w:val="24"/>
        </w:rPr>
        <w:t xml:space="preserve"> In 1949, Barfield converted to Anglicanism.</w:t>
      </w:r>
      <w:r w:rsidR="00FF47D0" w:rsidRPr="00E601CF">
        <w:rPr>
          <w:rStyle w:val="EndnoteReference"/>
          <w:rFonts w:ascii="Times New Roman" w:hAnsi="Times New Roman" w:cs="Times New Roman"/>
          <w:sz w:val="24"/>
          <w:szCs w:val="24"/>
        </w:rPr>
        <w:endnoteReference w:id="5"/>
      </w:r>
      <w:r w:rsidR="00FF47D0">
        <w:rPr>
          <w:rFonts w:ascii="Times New Roman" w:hAnsi="Times New Roman" w:cs="Times New Roman"/>
          <w:sz w:val="24"/>
          <w:szCs w:val="24"/>
        </w:rPr>
        <w:t xml:space="preserve"> </w:t>
      </w:r>
      <w:r w:rsidR="00FF47D0" w:rsidRPr="00E601CF">
        <w:rPr>
          <w:rFonts w:ascii="Times New Roman" w:hAnsi="Times New Roman" w:cs="Times New Roman"/>
          <w:sz w:val="24"/>
          <w:szCs w:val="24"/>
        </w:rPr>
        <w:t>In the 1950s, Barfield finally retired from the law and took up again his primary interests.</w:t>
      </w:r>
      <w:r w:rsidR="00FF47D0" w:rsidRPr="00E601CF">
        <w:rPr>
          <w:rStyle w:val="EndnoteReference"/>
          <w:rFonts w:ascii="Times New Roman" w:hAnsi="Times New Roman" w:cs="Times New Roman"/>
          <w:sz w:val="24"/>
          <w:szCs w:val="24"/>
        </w:rPr>
        <w:endnoteReference w:id="6"/>
      </w:r>
      <w:r w:rsidR="00FF47D0" w:rsidRPr="00E601CF">
        <w:rPr>
          <w:rFonts w:ascii="Times New Roman" w:hAnsi="Times New Roman" w:cs="Times New Roman"/>
          <w:sz w:val="24"/>
          <w:szCs w:val="24"/>
        </w:rPr>
        <w:t xml:space="preserve"> In later life and finally at the retirement home where he died, Barfield was attended by several American and British acolytes.</w:t>
      </w:r>
      <w:r w:rsidR="00FF47D0" w:rsidRPr="00E601CF">
        <w:rPr>
          <w:rStyle w:val="EndnoteReference"/>
          <w:rFonts w:ascii="Times New Roman" w:hAnsi="Times New Roman" w:cs="Times New Roman"/>
          <w:sz w:val="24"/>
          <w:szCs w:val="24"/>
        </w:rPr>
        <w:endnoteReference w:id="7"/>
      </w:r>
      <w:r w:rsidR="00FF47D0" w:rsidRPr="00E601CF">
        <w:rPr>
          <w:rFonts w:ascii="Times New Roman" w:hAnsi="Times New Roman" w:cs="Times New Roman"/>
          <w:sz w:val="24"/>
          <w:szCs w:val="24"/>
        </w:rPr>
        <w:t xml:space="preserve"> He died in 1997 at the towering age of 99.</w:t>
      </w:r>
    </w:p>
    <w:p w14:paraId="27006BF3" w14:textId="3FDA4247" w:rsidR="00FF47D0" w:rsidRPr="00E601CF" w:rsidRDefault="00FF47D0" w:rsidP="0089618B">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T</w:t>
      </w:r>
      <w:r w:rsidRPr="00E601CF">
        <w:rPr>
          <w:rFonts w:ascii="Times New Roman" w:hAnsi="Times New Roman" w:cs="Times New Roman"/>
          <w:sz w:val="24"/>
          <w:szCs w:val="24"/>
        </w:rPr>
        <w:t>his chapter introduces Barfield to readers concerned with the principal conversation of this volume and situates his thought within a larger context. Barfield</w:t>
      </w:r>
      <w:r>
        <w:rPr>
          <w:rFonts w:ascii="Times New Roman" w:hAnsi="Times New Roman" w:cs="Times New Roman"/>
          <w:sz w:val="24"/>
          <w:szCs w:val="24"/>
        </w:rPr>
        <w:t>’</w:t>
      </w:r>
      <w:r w:rsidRPr="00E601CF">
        <w:rPr>
          <w:rFonts w:ascii="Times New Roman" w:hAnsi="Times New Roman" w:cs="Times New Roman"/>
          <w:sz w:val="24"/>
          <w:szCs w:val="24"/>
        </w:rPr>
        <w:t>s eclecticism bespeaks his concern to approach the social world from diverse angles, and his thought – from his advocacy for anthroposophy to his poetry – points to his aspiration to elevate consciousness and knowledge to address the limits of rationalism, among other problems characterizing the modern condition, such as alienation and meaninglessness. Barfield</w:t>
      </w:r>
      <w:r>
        <w:rPr>
          <w:rFonts w:ascii="Times New Roman" w:hAnsi="Times New Roman" w:cs="Times New Roman"/>
          <w:sz w:val="24"/>
          <w:szCs w:val="24"/>
        </w:rPr>
        <w:t>’</w:t>
      </w:r>
      <w:r w:rsidRPr="00E601CF">
        <w:rPr>
          <w:rFonts w:ascii="Times New Roman" w:hAnsi="Times New Roman" w:cs="Times New Roman"/>
          <w:sz w:val="24"/>
          <w:szCs w:val="24"/>
        </w:rPr>
        <w:t>s thought was a unique contribution among the diversity of reactions to enlightenment rationalism.</w:t>
      </w:r>
    </w:p>
    <w:p w14:paraId="563A02BF" w14:textId="0CCCB207"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Possibly, Barfield</w:t>
      </w:r>
      <w:r>
        <w:rPr>
          <w:rFonts w:ascii="Times New Roman" w:hAnsi="Times New Roman" w:cs="Times New Roman"/>
          <w:sz w:val="24"/>
          <w:szCs w:val="24"/>
        </w:rPr>
        <w:t>’</w:t>
      </w:r>
      <w:r w:rsidRPr="00E601CF">
        <w:rPr>
          <w:rFonts w:ascii="Times New Roman" w:hAnsi="Times New Roman" w:cs="Times New Roman"/>
          <w:sz w:val="24"/>
          <w:szCs w:val="24"/>
        </w:rPr>
        <w:t xml:space="preserve">s reputation has been downplayed due to his reliance upon </w:t>
      </w:r>
      <w:r>
        <w:rPr>
          <w:rFonts w:ascii="Times New Roman" w:hAnsi="Times New Roman" w:cs="Times New Roman"/>
          <w:sz w:val="24"/>
          <w:szCs w:val="24"/>
        </w:rPr>
        <w:t>“</w:t>
      </w:r>
      <w:r w:rsidRPr="00E601CF">
        <w:rPr>
          <w:rFonts w:ascii="Times New Roman" w:hAnsi="Times New Roman" w:cs="Times New Roman"/>
          <w:sz w:val="24"/>
          <w:szCs w:val="24"/>
        </w:rPr>
        <w:t>occult or esoteric thought</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8"/>
      </w:r>
      <w:r w:rsidRPr="00E601CF">
        <w:rPr>
          <w:rFonts w:ascii="Times New Roman" w:hAnsi="Times New Roman" w:cs="Times New Roman"/>
          <w:sz w:val="24"/>
          <w:szCs w:val="24"/>
        </w:rPr>
        <w:t xml:space="preserve"> How can we codify such an odd, eccentric thinker? How can we explain his adherence to Rudolf Steiner, Austrian </w:t>
      </w:r>
      <w:proofErr w:type="spellStart"/>
      <w:r w:rsidRPr="00E601CF">
        <w:rPr>
          <w:rFonts w:ascii="Times New Roman" w:hAnsi="Times New Roman" w:cs="Times New Roman"/>
          <w:sz w:val="24"/>
          <w:szCs w:val="24"/>
        </w:rPr>
        <w:t>esotericist</w:t>
      </w:r>
      <w:proofErr w:type="spellEnd"/>
      <w:r w:rsidRPr="00E601CF">
        <w:rPr>
          <w:rFonts w:ascii="Times New Roman" w:hAnsi="Times New Roman" w:cs="Times New Roman"/>
          <w:sz w:val="24"/>
          <w:szCs w:val="24"/>
        </w:rPr>
        <w:t>, self-purported clairvoyant, and founder of anthroposophy, a doctrine that espoused a spiritual science that supposedly made the spiritual world knowable? Perhaps, Barfield</w:t>
      </w:r>
      <w:r>
        <w:rPr>
          <w:rFonts w:ascii="Times New Roman" w:hAnsi="Times New Roman" w:cs="Times New Roman"/>
          <w:sz w:val="24"/>
          <w:szCs w:val="24"/>
        </w:rPr>
        <w:t>’</w:t>
      </w:r>
      <w:r w:rsidRPr="00E601CF">
        <w:rPr>
          <w:rFonts w:ascii="Times New Roman" w:hAnsi="Times New Roman" w:cs="Times New Roman"/>
          <w:sz w:val="24"/>
          <w:szCs w:val="24"/>
        </w:rPr>
        <w:t>s apparent eccentricity warrants attention, rather than skepticism. This chapter touches on his dedication to this philosophy where it intersects with our themes of metaphor, meaning, and mind.</w:t>
      </w:r>
    </w:p>
    <w:p w14:paraId="7D409CC8" w14:textId="7388B52B" w:rsidR="00FF47D0" w:rsidRPr="00E601CF" w:rsidRDefault="00FF47D0" w:rsidP="00477A66">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lastRenderedPageBreak/>
        <w:t>Though obscure compared to his Oxford companions, Barfield has been influential in philosophical and literary circles. A strong, if niche, tradition of scholarship has preserve</w:t>
      </w:r>
      <w:r>
        <w:rPr>
          <w:rFonts w:ascii="Times New Roman" w:hAnsi="Times New Roman" w:cs="Times New Roman"/>
          <w:sz w:val="24"/>
          <w:szCs w:val="24"/>
        </w:rPr>
        <w:t>d</w:t>
      </w:r>
      <w:r w:rsidRPr="00E601CF">
        <w:rPr>
          <w:rFonts w:ascii="Times New Roman" w:hAnsi="Times New Roman" w:cs="Times New Roman"/>
          <w:sz w:val="24"/>
          <w:szCs w:val="24"/>
        </w:rPr>
        <w:t xml:space="preserve"> Barfield</w:t>
      </w:r>
      <w:r>
        <w:rPr>
          <w:rFonts w:ascii="Times New Roman" w:hAnsi="Times New Roman" w:cs="Times New Roman"/>
          <w:sz w:val="24"/>
          <w:szCs w:val="24"/>
        </w:rPr>
        <w:t>’</w:t>
      </w:r>
      <w:r w:rsidRPr="00E601CF">
        <w:rPr>
          <w:rFonts w:ascii="Times New Roman" w:hAnsi="Times New Roman" w:cs="Times New Roman"/>
          <w:sz w:val="24"/>
          <w:szCs w:val="24"/>
        </w:rPr>
        <w:t>s thought</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9"/>
      </w:r>
      <w:r w:rsidRPr="00E601CF">
        <w:rPr>
          <w:rFonts w:ascii="Times New Roman" w:hAnsi="Times New Roman" w:cs="Times New Roman"/>
          <w:sz w:val="24"/>
          <w:szCs w:val="24"/>
        </w:rPr>
        <w:t xml:space="preserve"> Much scholarship attempts to place this baffling figure into familiar contexts or to associate him with more famous thinkers.</w:t>
      </w:r>
      <w:r w:rsidRPr="00E601CF">
        <w:rPr>
          <w:rStyle w:val="EndnoteReference"/>
          <w:rFonts w:ascii="Times New Roman" w:hAnsi="Times New Roman" w:cs="Times New Roman"/>
          <w:sz w:val="24"/>
          <w:szCs w:val="24"/>
        </w:rPr>
        <w:endnoteReference w:id="10"/>
      </w:r>
      <w:r>
        <w:rPr>
          <w:rFonts w:ascii="Times New Roman" w:hAnsi="Times New Roman" w:cs="Times New Roman"/>
          <w:sz w:val="24"/>
          <w:szCs w:val="24"/>
        </w:rPr>
        <w:t xml:space="preserve"> </w:t>
      </w:r>
      <w:r w:rsidRPr="00E601CF">
        <w:rPr>
          <w:rFonts w:ascii="Times New Roman" w:hAnsi="Times New Roman" w:cs="Times New Roman"/>
          <w:sz w:val="24"/>
          <w:szCs w:val="24"/>
        </w:rPr>
        <w:t>Though his disdain for rationalism is evident throughout his writing, Barfield is often classified as a literary scholar, innovative philologist, or simply an eccentric polymath, rather than as a prominent critic of post-Enlightenment rationalism</w:t>
      </w:r>
      <w:r>
        <w:rPr>
          <w:rFonts w:ascii="Times New Roman" w:hAnsi="Times New Roman" w:cs="Times New Roman"/>
          <w:sz w:val="24"/>
          <w:szCs w:val="24"/>
        </w:rPr>
        <w:t>, as this chapter explores</w:t>
      </w:r>
      <w:r w:rsidRPr="00E601CF">
        <w:rPr>
          <w:rFonts w:ascii="Times New Roman" w:hAnsi="Times New Roman" w:cs="Times New Roman"/>
          <w:sz w:val="24"/>
          <w:szCs w:val="24"/>
        </w:rPr>
        <w:t>.</w:t>
      </w:r>
      <w:r>
        <w:rPr>
          <w:rStyle w:val="EndnoteReference"/>
          <w:rFonts w:ascii="Times New Roman" w:hAnsi="Times New Roman" w:cs="Times New Roman"/>
          <w:sz w:val="24"/>
          <w:szCs w:val="24"/>
        </w:rPr>
        <w:endnoteReference w:id="11"/>
      </w:r>
    </w:p>
    <w:p w14:paraId="5E0E8D70" w14:textId="77777777" w:rsidR="00FF47D0" w:rsidRPr="00E601CF" w:rsidRDefault="00FF47D0" w:rsidP="00F86DB0">
      <w:pPr>
        <w:spacing w:after="0" w:line="480" w:lineRule="auto"/>
        <w:rPr>
          <w:rFonts w:ascii="Times New Roman" w:hAnsi="Times New Roman" w:cs="Times New Roman"/>
          <w:sz w:val="24"/>
          <w:szCs w:val="24"/>
        </w:rPr>
      </w:pPr>
    </w:p>
    <w:p w14:paraId="6F54EFC1" w14:textId="77777777" w:rsidR="00FF47D0" w:rsidRPr="00E601CF" w:rsidRDefault="00FF47D0" w:rsidP="0089618B">
      <w:pPr>
        <w:spacing w:after="0" w:line="480" w:lineRule="auto"/>
        <w:rPr>
          <w:rFonts w:ascii="Times New Roman" w:hAnsi="Times New Roman" w:cs="Times New Roman"/>
          <w:b/>
          <w:sz w:val="24"/>
          <w:szCs w:val="24"/>
        </w:rPr>
      </w:pPr>
      <w:r w:rsidRPr="00E601CF">
        <w:rPr>
          <w:rFonts w:ascii="Times New Roman" w:hAnsi="Times New Roman" w:cs="Times New Roman"/>
          <w:b/>
          <w:sz w:val="24"/>
          <w:szCs w:val="24"/>
        </w:rPr>
        <w:t>Metaphor</w:t>
      </w:r>
    </w:p>
    <w:p w14:paraId="287EB8CC" w14:textId="44909B43" w:rsidR="00FF47D0" w:rsidRPr="00E601CF" w:rsidRDefault="00FF47D0" w:rsidP="0089618B">
      <w:pPr>
        <w:spacing w:after="0" w:line="480" w:lineRule="auto"/>
        <w:rPr>
          <w:rFonts w:ascii="Times New Roman" w:hAnsi="Times New Roman" w:cs="Times New Roman"/>
          <w:sz w:val="24"/>
          <w:szCs w:val="24"/>
        </w:rPr>
      </w:pPr>
      <w:r w:rsidRPr="00E601CF">
        <w:rPr>
          <w:rFonts w:ascii="Times New Roman" w:hAnsi="Times New Roman" w:cs="Times New Roman"/>
          <w:sz w:val="24"/>
          <w:szCs w:val="24"/>
        </w:rPr>
        <w:t>Metaphor is the heart of Barfield</w:t>
      </w:r>
      <w:r>
        <w:rPr>
          <w:rFonts w:ascii="Times New Roman" w:hAnsi="Times New Roman" w:cs="Times New Roman"/>
          <w:sz w:val="24"/>
          <w:szCs w:val="24"/>
        </w:rPr>
        <w:t>’</w:t>
      </w:r>
      <w:r w:rsidRPr="00E601CF">
        <w:rPr>
          <w:rFonts w:ascii="Times New Roman" w:hAnsi="Times New Roman" w:cs="Times New Roman"/>
          <w:sz w:val="24"/>
          <w:szCs w:val="24"/>
        </w:rPr>
        <w:t>s body of thought. Barfield</w:t>
      </w:r>
      <w:r>
        <w:rPr>
          <w:rFonts w:ascii="Times New Roman" w:hAnsi="Times New Roman" w:cs="Times New Roman"/>
          <w:sz w:val="24"/>
          <w:szCs w:val="24"/>
        </w:rPr>
        <w:t>’</w:t>
      </w:r>
      <w:r w:rsidRPr="00E601CF">
        <w:rPr>
          <w:rFonts w:ascii="Times New Roman" w:hAnsi="Times New Roman" w:cs="Times New Roman"/>
          <w:sz w:val="24"/>
          <w:szCs w:val="24"/>
        </w:rPr>
        <w:t>s innovations in philology hinged upon his observations of metaphor, and his contributions more broadly hinged upon his concern for the experience of knowing, the epistemic framework, that metaphor provides. Therefore, Barfield</w:t>
      </w:r>
      <w:r>
        <w:rPr>
          <w:rFonts w:ascii="Times New Roman" w:hAnsi="Times New Roman" w:cs="Times New Roman"/>
          <w:sz w:val="24"/>
          <w:szCs w:val="24"/>
        </w:rPr>
        <w:t>’</w:t>
      </w:r>
      <w:r w:rsidRPr="00E601CF">
        <w:rPr>
          <w:rFonts w:ascii="Times New Roman" w:hAnsi="Times New Roman" w:cs="Times New Roman"/>
          <w:sz w:val="24"/>
          <w:szCs w:val="24"/>
        </w:rPr>
        <w:t>s preoccupation with metaphor, fossilized in our languages and alive in our poetic creations, is the cornerstone of his thought, and ultimately, his critique of rationalism.</w:t>
      </w:r>
    </w:p>
    <w:p w14:paraId="2084435A" w14:textId="77E68B46"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Readers may confuse metaphor here to mean a narrow analogy or simile used to describe one phenomenon with reference to another, perhaps more familiar, phenomenon. For Barfield, metaphor was more. Metaphor was analogy and simile, and the monumental, remarkable fact that analogy and simile can generate new meanings, born of other meanings.</w:t>
      </w:r>
      <w:r w:rsidRPr="00E601CF">
        <w:rPr>
          <w:rStyle w:val="EndnoteReference"/>
          <w:rFonts w:ascii="Times New Roman" w:hAnsi="Times New Roman" w:cs="Times New Roman"/>
          <w:sz w:val="24"/>
          <w:szCs w:val="24"/>
        </w:rPr>
        <w:endnoteReference w:id="12"/>
      </w:r>
      <w:r w:rsidRPr="00E601CF">
        <w:rPr>
          <w:rFonts w:ascii="Times New Roman" w:hAnsi="Times New Roman" w:cs="Times New Roman"/>
          <w:sz w:val="24"/>
          <w:szCs w:val="24"/>
        </w:rPr>
        <w:t xml:space="preserve"> For Barfield, metaphor is a means to expand our consciousness and to expand meaning, and meaning is not made through reason, but rather meaning is primordial.</w:t>
      </w:r>
      <w:r w:rsidRPr="00E601CF">
        <w:rPr>
          <w:rStyle w:val="EndnoteReference"/>
          <w:rFonts w:ascii="Times New Roman" w:hAnsi="Times New Roman" w:cs="Times New Roman"/>
          <w:sz w:val="24"/>
          <w:szCs w:val="24"/>
        </w:rPr>
        <w:endnoteReference w:id="13"/>
      </w:r>
      <w:r w:rsidRPr="00E601CF">
        <w:rPr>
          <w:rFonts w:ascii="Times New Roman" w:hAnsi="Times New Roman" w:cs="Times New Roman"/>
          <w:sz w:val="24"/>
          <w:szCs w:val="24"/>
        </w:rPr>
        <w:t xml:space="preserve"> Metaphor is essential to discovering meaning, to sense-making, for Barfield. Thus, metaphor, and the participatory unity between spirit and matter that metaphor signifies, is </w:t>
      </w:r>
      <w:r w:rsidRPr="00E601CF">
        <w:rPr>
          <w:rFonts w:ascii="Times New Roman" w:hAnsi="Times New Roman" w:cs="Times New Roman"/>
          <w:sz w:val="24"/>
          <w:szCs w:val="24"/>
        </w:rPr>
        <w:lastRenderedPageBreak/>
        <w:t>crucial to knowing, studying, and relating to the natural world. The rational empiricists whom Barfield opposes lack this understanding of metaphor.</w:t>
      </w:r>
    </w:p>
    <w:p w14:paraId="0D1893FD" w14:textId="0E4A024B"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In an essay entitled </w:t>
      </w:r>
      <w:r>
        <w:rPr>
          <w:rFonts w:ascii="Times New Roman" w:hAnsi="Times New Roman" w:cs="Times New Roman"/>
          <w:sz w:val="24"/>
          <w:szCs w:val="24"/>
        </w:rPr>
        <w:t>“</w:t>
      </w:r>
      <w:r w:rsidRPr="00E601CF">
        <w:rPr>
          <w:rFonts w:ascii="Times New Roman" w:hAnsi="Times New Roman" w:cs="Times New Roman"/>
          <w:sz w:val="24"/>
          <w:szCs w:val="24"/>
        </w:rPr>
        <w:t>Poetic Diction and Legal fiction</w:t>
      </w:r>
      <w:r>
        <w:rPr>
          <w:rFonts w:ascii="Times New Roman" w:hAnsi="Times New Roman" w:cs="Times New Roman"/>
          <w:sz w:val="24"/>
          <w:szCs w:val="24"/>
        </w:rPr>
        <w:t>,”</w:t>
      </w:r>
      <w:r w:rsidRPr="00E601CF">
        <w:rPr>
          <w:rFonts w:ascii="Times New Roman" w:hAnsi="Times New Roman" w:cs="Times New Roman"/>
          <w:sz w:val="24"/>
          <w:szCs w:val="24"/>
        </w:rPr>
        <w:t xml:space="preserve"> Barfield offers an illustration of what he meant by metaphor. Metaphor possesses </w:t>
      </w:r>
      <w:r>
        <w:rPr>
          <w:rFonts w:ascii="Times New Roman" w:hAnsi="Times New Roman" w:cs="Times New Roman"/>
          <w:sz w:val="24"/>
          <w:szCs w:val="24"/>
        </w:rPr>
        <w:t>“</w:t>
      </w:r>
      <w:r w:rsidRPr="00E601CF">
        <w:rPr>
          <w:rFonts w:ascii="Times New Roman" w:hAnsi="Times New Roman" w:cs="Times New Roman"/>
          <w:sz w:val="24"/>
          <w:szCs w:val="24"/>
        </w:rPr>
        <w:t>a wider sense</w:t>
      </w:r>
      <w:r>
        <w:rPr>
          <w:rFonts w:ascii="Times New Roman" w:hAnsi="Times New Roman" w:cs="Times New Roman"/>
          <w:sz w:val="24"/>
          <w:szCs w:val="24"/>
        </w:rPr>
        <w:t>;”</w:t>
      </w:r>
      <w:r w:rsidRPr="00E601CF">
        <w:rPr>
          <w:rFonts w:ascii="Times New Roman" w:hAnsi="Times New Roman" w:cs="Times New Roman"/>
          <w:sz w:val="24"/>
          <w:szCs w:val="24"/>
        </w:rPr>
        <w:t xml:space="preserve"> the term metaphor can be used </w:t>
      </w:r>
      <w:r>
        <w:rPr>
          <w:rFonts w:ascii="Times New Roman" w:hAnsi="Times New Roman" w:cs="Times New Roman"/>
          <w:sz w:val="24"/>
          <w:szCs w:val="24"/>
        </w:rPr>
        <w:t>“</w:t>
      </w:r>
      <w:r w:rsidRPr="00E601CF">
        <w:rPr>
          <w:rFonts w:ascii="Times New Roman" w:hAnsi="Times New Roman" w:cs="Times New Roman"/>
          <w:sz w:val="24"/>
          <w:szCs w:val="24"/>
        </w:rPr>
        <w:t>to cover the whole gamut of figurative language including simile and symbol</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4"/>
      </w:r>
      <w:r w:rsidRPr="00E601CF">
        <w:rPr>
          <w:rFonts w:ascii="Times New Roman" w:hAnsi="Times New Roman" w:cs="Times New Roman"/>
          <w:sz w:val="24"/>
          <w:szCs w:val="24"/>
        </w:rPr>
        <w:t xml:space="preserve"> He gloried in the metaphors that exist in modern language, and </w:t>
      </w:r>
      <w:r>
        <w:rPr>
          <w:rFonts w:ascii="Times New Roman" w:hAnsi="Times New Roman" w:cs="Times New Roman"/>
          <w:sz w:val="24"/>
          <w:szCs w:val="24"/>
        </w:rPr>
        <w:t xml:space="preserve">he </w:t>
      </w:r>
      <w:r w:rsidRPr="00E601CF">
        <w:rPr>
          <w:rFonts w:ascii="Times New Roman" w:hAnsi="Times New Roman" w:cs="Times New Roman"/>
          <w:sz w:val="24"/>
          <w:szCs w:val="24"/>
        </w:rPr>
        <w:t xml:space="preserve">attributed them to the genius of earlier peoples. Barfield stated that the </w:t>
      </w:r>
      <w:r>
        <w:rPr>
          <w:rFonts w:ascii="Times New Roman" w:hAnsi="Times New Roman" w:cs="Times New Roman"/>
          <w:sz w:val="24"/>
          <w:szCs w:val="24"/>
        </w:rPr>
        <w:t>“</w:t>
      </w:r>
      <w:r w:rsidRPr="00E601CF">
        <w:rPr>
          <w:rFonts w:ascii="Times New Roman" w:hAnsi="Times New Roman" w:cs="Times New Roman"/>
          <w:sz w:val="24"/>
          <w:szCs w:val="24"/>
        </w:rPr>
        <w:t>tropes and metaphors embedded in language</w:t>
      </w:r>
      <w:r>
        <w:rPr>
          <w:rFonts w:ascii="Times New Roman" w:hAnsi="Times New Roman" w:cs="Times New Roman"/>
          <w:sz w:val="24"/>
          <w:szCs w:val="24"/>
        </w:rPr>
        <w:t xml:space="preserve">” </w:t>
      </w:r>
      <w:r w:rsidRPr="00E601CF">
        <w:rPr>
          <w:rFonts w:ascii="Times New Roman" w:hAnsi="Times New Roman" w:cs="Times New Roman"/>
          <w:sz w:val="24"/>
          <w:szCs w:val="24"/>
        </w:rPr>
        <w:t xml:space="preserve">are due </w:t>
      </w:r>
      <w:r>
        <w:rPr>
          <w:rFonts w:ascii="Times New Roman" w:hAnsi="Times New Roman" w:cs="Times New Roman"/>
          <w:sz w:val="24"/>
          <w:szCs w:val="24"/>
        </w:rPr>
        <w:t>“</w:t>
      </w:r>
      <w:r w:rsidRPr="00E601CF">
        <w:rPr>
          <w:rFonts w:ascii="Times New Roman" w:hAnsi="Times New Roman" w:cs="Times New Roman"/>
          <w:sz w:val="24"/>
          <w:szCs w:val="24"/>
        </w:rPr>
        <w:t>to the fact that somebody at some time had the wit to say one thing and mean another, and that somebody else had the wit to tumble to the new meaning</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5"/>
      </w:r>
      <w:r w:rsidRPr="00E601CF">
        <w:rPr>
          <w:rFonts w:ascii="Times New Roman" w:hAnsi="Times New Roman" w:cs="Times New Roman"/>
          <w:sz w:val="24"/>
          <w:szCs w:val="24"/>
        </w:rPr>
        <w:t xml:space="preserve"> While he admitted that poetry </w:t>
      </w:r>
      <w:r>
        <w:rPr>
          <w:rFonts w:ascii="Times New Roman" w:hAnsi="Times New Roman" w:cs="Times New Roman"/>
          <w:sz w:val="24"/>
          <w:szCs w:val="24"/>
        </w:rPr>
        <w:t>“</w:t>
      </w:r>
      <w:r w:rsidRPr="00E601CF">
        <w:rPr>
          <w:rFonts w:ascii="Times New Roman" w:hAnsi="Times New Roman" w:cs="Times New Roman"/>
          <w:sz w:val="24"/>
          <w:szCs w:val="24"/>
        </w:rPr>
        <w:t>has always been in a high degree figurative</w:t>
      </w:r>
      <w:r>
        <w:rPr>
          <w:rFonts w:ascii="Times New Roman" w:hAnsi="Times New Roman" w:cs="Times New Roman"/>
          <w:sz w:val="24"/>
          <w:szCs w:val="24"/>
        </w:rPr>
        <w:t>,”</w:t>
      </w:r>
      <w:r w:rsidRPr="00E601CF">
        <w:rPr>
          <w:rFonts w:ascii="Times New Roman" w:hAnsi="Times New Roman" w:cs="Times New Roman"/>
          <w:sz w:val="24"/>
          <w:szCs w:val="24"/>
        </w:rPr>
        <w:t xml:space="preserve"> and </w:t>
      </w:r>
      <w:r>
        <w:rPr>
          <w:rFonts w:ascii="Times New Roman" w:hAnsi="Times New Roman" w:cs="Times New Roman"/>
          <w:sz w:val="24"/>
          <w:szCs w:val="24"/>
        </w:rPr>
        <w:t>“</w:t>
      </w:r>
      <w:r w:rsidRPr="00E601CF">
        <w:rPr>
          <w:rFonts w:ascii="Times New Roman" w:hAnsi="Times New Roman" w:cs="Times New Roman"/>
          <w:sz w:val="24"/>
          <w:szCs w:val="24"/>
        </w:rPr>
        <w:t>it is always illustrating or expressing what it wishes to put before us by comparing that with something else</w:t>
      </w:r>
      <w:r>
        <w:rPr>
          <w:rFonts w:ascii="Times New Roman" w:hAnsi="Times New Roman" w:cs="Times New Roman"/>
          <w:sz w:val="24"/>
          <w:szCs w:val="24"/>
        </w:rPr>
        <w:t>,”</w:t>
      </w:r>
      <w:r w:rsidRPr="00E601CF">
        <w:rPr>
          <w:rFonts w:ascii="Times New Roman" w:hAnsi="Times New Roman" w:cs="Times New Roman"/>
          <w:sz w:val="24"/>
          <w:szCs w:val="24"/>
        </w:rPr>
        <w:t xml:space="preserve"> he ultimately hoped to convince readers that much of ordinary language is shaped by metaphor.</w:t>
      </w:r>
      <w:r w:rsidRPr="00E601CF">
        <w:rPr>
          <w:rStyle w:val="EndnoteReference"/>
          <w:rFonts w:ascii="Times New Roman" w:hAnsi="Times New Roman" w:cs="Times New Roman"/>
          <w:sz w:val="24"/>
          <w:szCs w:val="24"/>
        </w:rPr>
        <w:endnoteReference w:id="16"/>
      </w:r>
      <w:r w:rsidRPr="00E601CF">
        <w:rPr>
          <w:rFonts w:ascii="Times New Roman" w:hAnsi="Times New Roman" w:cs="Times New Roman"/>
          <w:sz w:val="24"/>
          <w:szCs w:val="24"/>
        </w:rPr>
        <w:t xml:space="preserve"> He said that </w:t>
      </w:r>
      <w:r>
        <w:rPr>
          <w:rFonts w:ascii="Times New Roman" w:hAnsi="Times New Roman" w:cs="Times New Roman"/>
          <w:sz w:val="24"/>
          <w:szCs w:val="24"/>
        </w:rPr>
        <w:t>“</w:t>
      </w:r>
      <w:r w:rsidRPr="00E601CF">
        <w:rPr>
          <w:rFonts w:ascii="Times New Roman" w:hAnsi="Times New Roman" w:cs="Times New Roman"/>
          <w:sz w:val="24"/>
          <w:szCs w:val="24"/>
        </w:rPr>
        <w:t>metaphor is something more than a piece of the technique of one of the fine arts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7"/>
      </w:r>
      <w:r w:rsidRPr="00E601CF">
        <w:rPr>
          <w:rFonts w:ascii="Times New Roman" w:hAnsi="Times New Roman" w:cs="Times New Roman"/>
          <w:sz w:val="24"/>
          <w:szCs w:val="24"/>
        </w:rPr>
        <w:t xml:space="preserve"> In claiming this, Barfield reminded readers of the ordinary words and concepts that were </w:t>
      </w:r>
      <w:r>
        <w:rPr>
          <w:rFonts w:ascii="Times New Roman" w:hAnsi="Times New Roman" w:cs="Times New Roman"/>
          <w:sz w:val="24"/>
          <w:szCs w:val="24"/>
        </w:rPr>
        <w:t>“</w:t>
      </w:r>
      <w:r w:rsidRPr="00E601CF">
        <w:rPr>
          <w:rFonts w:ascii="Times New Roman" w:hAnsi="Times New Roman" w:cs="Times New Roman"/>
          <w:sz w:val="24"/>
          <w:szCs w:val="24"/>
        </w:rPr>
        <w:t>once metaphorical</w:t>
      </w:r>
      <w:r>
        <w:rPr>
          <w:rFonts w:ascii="Times New Roman" w:hAnsi="Times New Roman" w:cs="Times New Roman"/>
          <w:sz w:val="24"/>
          <w:szCs w:val="24"/>
        </w:rPr>
        <w:t>,”</w:t>
      </w:r>
      <w:r w:rsidRPr="00E601CF">
        <w:rPr>
          <w:rFonts w:ascii="Times New Roman" w:hAnsi="Times New Roman" w:cs="Times New Roman"/>
          <w:sz w:val="24"/>
          <w:szCs w:val="24"/>
        </w:rPr>
        <w:t xml:space="preserve"> and he asked </w:t>
      </w:r>
      <w:r>
        <w:rPr>
          <w:rFonts w:ascii="Times New Roman" w:hAnsi="Times New Roman" w:cs="Times New Roman"/>
          <w:sz w:val="24"/>
          <w:szCs w:val="24"/>
        </w:rPr>
        <w:t>“</w:t>
      </w:r>
      <w:r w:rsidRPr="00E601CF">
        <w:rPr>
          <w:rFonts w:ascii="Times New Roman" w:hAnsi="Times New Roman" w:cs="Times New Roman"/>
          <w:sz w:val="24"/>
          <w:szCs w:val="24"/>
        </w:rPr>
        <w:t>[a]re they still metaphors?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8"/>
      </w:r>
      <w:r w:rsidRPr="00E601CF">
        <w:rPr>
          <w:rFonts w:ascii="Times New Roman" w:hAnsi="Times New Roman" w:cs="Times New Roman"/>
          <w:sz w:val="24"/>
          <w:szCs w:val="24"/>
        </w:rPr>
        <w:t xml:space="preserve"> This question prompts his audience to consider how language contains an echo of an earlier way of relating to the world. If these words are still metaphors, then the meaning we can access is broad and rich, generated between two reference points. If they are no longer metaphorical, then meaning is narrower, more clinical. This problem of meaning is taken up again in the following section, after a closer look at the metaphorical origins of language.</w:t>
      </w:r>
    </w:p>
    <w:p w14:paraId="02F1FE8C" w14:textId="1EDC22B2"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Barfield</w:t>
      </w:r>
      <w:r>
        <w:rPr>
          <w:rFonts w:ascii="Times New Roman" w:hAnsi="Times New Roman" w:cs="Times New Roman"/>
          <w:sz w:val="24"/>
          <w:szCs w:val="24"/>
        </w:rPr>
        <w:t>’</w:t>
      </w:r>
      <w:r w:rsidRPr="00E601CF">
        <w:rPr>
          <w:rFonts w:ascii="Times New Roman" w:hAnsi="Times New Roman" w:cs="Times New Roman"/>
          <w:sz w:val="24"/>
          <w:szCs w:val="24"/>
        </w:rPr>
        <w:t xml:space="preserve">s study of language supported his larger contribution concerning the evolution of consciousness. In 1926, Barfield published his analysis concerning language and its implications for the development of human consciousness, </w:t>
      </w:r>
      <w:r w:rsidRPr="00E601CF">
        <w:rPr>
          <w:rFonts w:ascii="Times New Roman" w:hAnsi="Times New Roman" w:cs="Times New Roman"/>
          <w:i/>
          <w:iCs/>
          <w:sz w:val="24"/>
          <w:szCs w:val="24"/>
        </w:rPr>
        <w:t xml:space="preserve">History in English </w:t>
      </w:r>
      <w:r w:rsidRPr="00E601CF">
        <w:rPr>
          <w:rFonts w:ascii="Times New Roman" w:hAnsi="Times New Roman" w:cs="Times New Roman"/>
          <w:i/>
          <w:iCs/>
          <w:sz w:val="24"/>
          <w:szCs w:val="24"/>
        </w:rPr>
        <w:lastRenderedPageBreak/>
        <w:t>Words</w:t>
      </w:r>
      <w:r w:rsidRPr="00E601CF">
        <w:rPr>
          <w:rFonts w:ascii="Times New Roman" w:hAnsi="Times New Roman" w:cs="Times New Roman"/>
          <w:sz w:val="24"/>
          <w:szCs w:val="24"/>
        </w:rPr>
        <w:t xml:space="preserve">. The </w:t>
      </w:r>
      <w:proofErr w:type="spellStart"/>
      <w:r w:rsidRPr="00E601CF">
        <w:rPr>
          <w:rFonts w:ascii="Times New Roman" w:hAnsi="Times New Roman" w:cs="Times New Roman"/>
          <w:sz w:val="24"/>
          <w:szCs w:val="24"/>
        </w:rPr>
        <w:t>Zaleskis</w:t>
      </w:r>
      <w:proofErr w:type="spellEnd"/>
      <w:r w:rsidRPr="00E601CF">
        <w:rPr>
          <w:rFonts w:ascii="Times New Roman" w:hAnsi="Times New Roman" w:cs="Times New Roman"/>
          <w:sz w:val="24"/>
          <w:szCs w:val="24"/>
        </w:rPr>
        <w:t xml:space="preserve">, scholars of the Inklings, call this work a </w:t>
      </w:r>
      <w:r>
        <w:rPr>
          <w:rFonts w:ascii="Times New Roman" w:hAnsi="Times New Roman" w:cs="Times New Roman"/>
          <w:sz w:val="24"/>
          <w:szCs w:val="24"/>
        </w:rPr>
        <w:t>“</w:t>
      </w:r>
      <w:proofErr w:type="spellStart"/>
      <w:r w:rsidRPr="00E601CF">
        <w:rPr>
          <w:rFonts w:ascii="Times New Roman" w:hAnsi="Times New Roman" w:cs="Times New Roman"/>
          <w:sz w:val="24"/>
          <w:szCs w:val="24"/>
        </w:rPr>
        <w:t>philosophico</w:t>
      </w:r>
      <w:proofErr w:type="spellEnd"/>
      <w:r w:rsidRPr="00E601CF">
        <w:rPr>
          <w:rFonts w:ascii="Times New Roman" w:hAnsi="Times New Roman" w:cs="Times New Roman"/>
          <w:sz w:val="24"/>
          <w:szCs w:val="24"/>
        </w:rPr>
        <w:t>-philological treatise</w:t>
      </w:r>
      <w:r>
        <w:rPr>
          <w:rFonts w:ascii="Times New Roman" w:hAnsi="Times New Roman" w:cs="Times New Roman"/>
          <w:sz w:val="24"/>
          <w:szCs w:val="24"/>
        </w:rPr>
        <w:t>,”</w:t>
      </w:r>
      <w:r w:rsidRPr="00E601CF">
        <w:rPr>
          <w:rFonts w:ascii="Times New Roman" w:hAnsi="Times New Roman" w:cs="Times New Roman"/>
          <w:sz w:val="24"/>
          <w:szCs w:val="24"/>
        </w:rPr>
        <w:t xml:space="preserve"> and they remind us to pause to consider the preposition in the title and reflect that the history of the English language was not his purpose.</w:t>
      </w:r>
      <w:r w:rsidRPr="00E601CF">
        <w:rPr>
          <w:rStyle w:val="EndnoteReference"/>
          <w:rFonts w:ascii="Times New Roman" w:hAnsi="Times New Roman" w:cs="Times New Roman"/>
          <w:sz w:val="24"/>
          <w:szCs w:val="24"/>
        </w:rPr>
        <w:endnoteReference w:id="19"/>
      </w:r>
      <w:r w:rsidRPr="00E601CF">
        <w:rPr>
          <w:rFonts w:ascii="Times New Roman" w:hAnsi="Times New Roman" w:cs="Times New Roman"/>
          <w:sz w:val="24"/>
          <w:szCs w:val="24"/>
        </w:rPr>
        <w:t xml:space="preserve"> Rather, this work investigates </w:t>
      </w:r>
      <w:r>
        <w:rPr>
          <w:rFonts w:ascii="Times New Roman" w:hAnsi="Times New Roman" w:cs="Times New Roman"/>
          <w:sz w:val="24"/>
          <w:szCs w:val="24"/>
        </w:rPr>
        <w:t>“</w:t>
      </w:r>
      <w:r w:rsidRPr="00E601CF">
        <w:rPr>
          <w:rFonts w:ascii="Times New Roman" w:hAnsi="Times New Roman" w:cs="Times New Roman"/>
          <w:sz w:val="24"/>
          <w:szCs w:val="24"/>
        </w:rPr>
        <w:t>how words capture history</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20"/>
      </w:r>
      <w:r w:rsidRPr="00E601CF">
        <w:rPr>
          <w:rFonts w:ascii="Times New Roman" w:hAnsi="Times New Roman" w:cs="Times New Roman"/>
          <w:sz w:val="24"/>
          <w:szCs w:val="24"/>
        </w:rPr>
        <w:t xml:space="preserve"> His thesis that our language can be excavated in order to understand the evolution of human consciousness was extended in 1928 in </w:t>
      </w:r>
      <w:r w:rsidRPr="00E601CF">
        <w:rPr>
          <w:rFonts w:ascii="Times New Roman" w:hAnsi="Times New Roman" w:cs="Times New Roman"/>
          <w:i/>
          <w:iCs/>
          <w:sz w:val="24"/>
          <w:szCs w:val="24"/>
        </w:rPr>
        <w:t>Poetic Diction</w:t>
      </w:r>
      <w:r w:rsidRPr="00E601CF">
        <w:rPr>
          <w:rFonts w:ascii="Times New Roman" w:hAnsi="Times New Roman" w:cs="Times New Roman"/>
          <w:sz w:val="24"/>
          <w:szCs w:val="24"/>
        </w:rPr>
        <w:t>, in which he aimed to develop a theory of knowledge from his theor</w:t>
      </w:r>
      <w:r>
        <w:rPr>
          <w:rFonts w:ascii="Times New Roman" w:hAnsi="Times New Roman" w:cs="Times New Roman"/>
          <w:sz w:val="24"/>
          <w:szCs w:val="24"/>
        </w:rPr>
        <w:t>y</w:t>
      </w:r>
      <w:r w:rsidRPr="00E601CF">
        <w:rPr>
          <w:rFonts w:ascii="Times New Roman" w:hAnsi="Times New Roman" w:cs="Times New Roman"/>
          <w:sz w:val="24"/>
          <w:szCs w:val="24"/>
        </w:rPr>
        <w:t xml:space="preserve"> of poetry.</w:t>
      </w:r>
      <w:r w:rsidRPr="00E601CF">
        <w:rPr>
          <w:rStyle w:val="EndnoteReference"/>
          <w:rFonts w:ascii="Times New Roman" w:hAnsi="Times New Roman" w:cs="Times New Roman"/>
          <w:sz w:val="24"/>
          <w:szCs w:val="24"/>
        </w:rPr>
        <w:endnoteReference w:id="21"/>
      </w:r>
    </w:p>
    <w:p w14:paraId="6EEF57C7" w14:textId="098B2BCA"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Barfield noted that modern languages seem to contain a </w:t>
      </w:r>
      <w:r>
        <w:rPr>
          <w:rFonts w:ascii="Times New Roman" w:hAnsi="Times New Roman" w:cs="Times New Roman"/>
          <w:sz w:val="24"/>
          <w:szCs w:val="24"/>
        </w:rPr>
        <w:t>“</w:t>
      </w:r>
      <w:r w:rsidRPr="00E601CF">
        <w:rPr>
          <w:rFonts w:ascii="Times New Roman" w:hAnsi="Times New Roman" w:cs="Times New Roman"/>
          <w:sz w:val="24"/>
          <w:szCs w:val="24"/>
        </w:rPr>
        <w:t>tissue of dead, or petrified, metaphors</w:t>
      </w:r>
      <w:r>
        <w:rPr>
          <w:rFonts w:ascii="Times New Roman" w:hAnsi="Times New Roman" w:cs="Times New Roman"/>
          <w:sz w:val="24"/>
          <w:szCs w:val="24"/>
        </w:rPr>
        <w:t>,”</w:t>
      </w:r>
      <w:r w:rsidRPr="00E601CF">
        <w:rPr>
          <w:rFonts w:ascii="Times New Roman" w:hAnsi="Times New Roman" w:cs="Times New Roman"/>
          <w:sz w:val="24"/>
          <w:szCs w:val="24"/>
        </w:rPr>
        <w:t xml:space="preserve"> words that connoted, during an earlier period of human development </w:t>
      </w:r>
      <w:r>
        <w:rPr>
          <w:rFonts w:ascii="Times New Roman" w:hAnsi="Times New Roman" w:cs="Times New Roman"/>
          <w:sz w:val="24"/>
          <w:szCs w:val="24"/>
        </w:rPr>
        <w:t>“</w:t>
      </w:r>
      <w:r w:rsidRPr="00E601CF">
        <w:rPr>
          <w:rFonts w:ascii="Times New Roman" w:hAnsi="Times New Roman" w:cs="Times New Roman"/>
          <w:sz w:val="24"/>
          <w:szCs w:val="24"/>
        </w:rPr>
        <w:t>a solid, sensible object, or some animal (probably human) activity</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22"/>
      </w:r>
      <w:r w:rsidRPr="00E601CF">
        <w:rPr>
          <w:rFonts w:ascii="Times New Roman" w:hAnsi="Times New Roman" w:cs="Times New Roman"/>
          <w:sz w:val="24"/>
          <w:szCs w:val="24"/>
        </w:rPr>
        <w:t xml:space="preserve"> These words now have abstract meanings, but once contained meaning via metaphor. A useful example is </w:t>
      </w:r>
      <w:r>
        <w:rPr>
          <w:rFonts w:ascii="Times New Roman" w:hAnsi="Times New Roman" w:cs="Times New Roman"/>
          <w:sz w:val="24"/>
          <w:szCs w:val="24"/>
        </w:rPr>
        <w:t>“</w:t>
      </w:r>
      <w:r w:rsidRPr="00E601CF">
        <w:rPr>
          <w:rFonts w:ascii="Times New Roman" w:hAnsi="Times New Roman" w:cs="Times New Roman"/>
          <w:sz w:val="24"/>
          <w:szCs w:val="24"/>
        </w:rPr>
        <w:t>understanding</w:t>
      </w:r>
      <w:r>
        <w:rPr>
          <w:rFonts w:ascii="Times New Roman" w:hAnsi="Times New Roman" w:cs="Times New Roman"/>
          <w:sz w:val="24"/>
          <w:szCs w:val="24"/>
        </w:rPr>
        <w:t>,”</w:t>
      </w:r>
      <w:r w:rsidRPr="00E601CF">
        <w:rPr>
          <w:rFonts w:ascii="Times New Roman" w:hAnsi="Times New Roman" w:cs="Times New Roman"/>
          <w:sz w:val="24"/>
          <w:szCs w:val="24"/>
        </w:rPr>
        <w:t xml:space="preserve"> which once meant </w:t>
      </w:r>
      <w:r>
        <w:rPr>
          <w:rFonts w:ascii="Times New Roman" w:hAnsi="Times New Roman" w:cs="Times New Roman"/>
          <w:sz w:val="24"/>
          <w:szCs w:val="24"/>
        </w:rPr>
        <w:t>“</w:t>
      </w:r>
      <w:r w:rsidRPr="00E601CF">
        <w:rPr>
          <w:rFonts w:ascii="Times New Roman" w:hAnsi="Times New Roman" w:cs="Times New Roman"/>
          <w:sz w:val="24"/>
          <w:szCs w:val="24"/>
        </w:rPr>
        <w:t>standing under</w:t>
      </w:r>
      <w:r>
        <w:rPr>
          <w:rFonts w:ascii="Times New Roman" w:hAnsi="Times New Roman" w:cs="Times New Roman"/>
          <w:sz w:val="24"/>
          <w:szCs w:val="24"/>
        </w:rPr>
        <w:t>.”</w:t>
      </w:r>
      <w:r w:rsidRPr="00E601CF">
        <w:rPr>
          <w:rFonts w:ascii="Times New Roman" w:hAnsi="Times New Roman" w:cs="Times New Roman"/>
          <w:sz w:val="24"/>
          <w:szCs w:val="24"/>
        </w:rPr>
        <w:t xml:space="preserve"> Barfield also highlights </w:t>
      </w:r>
      <w:r>
        <w:rPr>
          <w:rFonts w:ascii="Times New Roman" w:hAnsi="Times New Roman" w:cs="Times New Roman"/>
          <w:sz w:val="24"/>
          <w:szCs w:val="24"/>
        </w:rPr>
        <w:t>“</w:t>
      </w:r>
      <w:r w:rsidRPr="00E601CF">
        <w:rPr>
          <w:rFonts w:ascii="Times New Roman" w:hAnsi="Times New Roman" w:cs="Times New Roman"/>
          <w:sz w:val="24"/>
          <w:szCs w:val="24"/>
        </w:rPr>
        <w:t>right</w:t>
      </w:r>
      <w:r>
        <w:rPr>
          <w:rFonts w:ascii="Times New Roman" w:hAnsi="Times New Roman" w:cs="Times New Roman"/>
          <w:sz w:val="24"/>
          <w:szCs w:val="24"/>
        </w:rPr>
        <w:t>”</w:t>
      </w:r>
      <w:r w:rsidRPr="00E601CF">
        <w:rPr>
          <w:rFonts w:ascii="Times New Roman" w:hAnsi="Times New Roman" w:cs="Times New Roman"/>
          <w:sz w:val="24"/>
          <w:szCs w:val="24"/>
        </w:rPr>
        <w:t xml:space="preserve"> and </w:t>
      </w:r>
      <w:r>
        <w:rPr>
          <w:rFonts w:ascii="Times New Roman" w:hAnsi="Times New Roman" w:cs="Times New Roman"/>
          <w:sz w:val="24"/>
          <w:szCs w:val="24"/>
        </w:rPr>
        <w:t>“</w:t>
      </w:r>
      <w:r w:rsidRPr="00E601CF">
        <w:rPr>
          <w:rFonts w:ascii="Times New Roman" w:hAnsi="Times New Roman" w:cs="Times New Roman"/>
          <w:sz w:val="24"/>
          <w:szCs w:val="24"/>
        </w:rPr>
        <w:t>wrong</w:t>
      </w:r>
      <w:r>
        <w:rPr>
          <w:rFonts w:ascii="Times New Roman" w:hAnsi="Times New Roman" w:cs="Times New Roman"/>
          <w:sz w:val="24"/>
          <w:szCs w:val="24"/>
        </w:rPr>
        <w:t>,”</w:t>
      </w:r>
      <w:r w:rsidRPr="00E601CF">
        <w:rPr>
          <w:rFonts w:ascii="Times New Roman" w:hAnsi="Times New Roman" w:cs="Times New Roman"/>
          <w:sz w:val="24"/>
          <w:szCs w:val="24"/>
        </w:rPr>
        <w:t xml:space="preserve"> which related historically to </w:t>
      </w:r>
      <w:r>
        <w:rPr>
          <w:rFonts w:ascii="Times New Roman" w:hAnsi="Times New Roman" w:cs="Times New Roman"/>
          <w:sz w:val="24"/>
          <w:szCs w:val="24"/>
        </w:rPr>
        <w:t>“</w:t>
      </w:r>
      <w:r w:rsidRPr="00E601CF">
        <w:rPr>
          <w:rFonts w:ascii="Times New Roman" w:hAnsi="Times New Roman" w:cs="Times New Roman"/>
          <w:sz w:val="24"/>
          <w:szCs w:val="24"/>
        </w:rPr>
        <w:t>straight</w:t>
      </w:r>
      <w:r>
        <w:rPr>
          <w:rFonts w:ascii="Times New Roman" w:hAnsi="Times New Roman" w:cs="Times New Roman"/>
          <w:sz w:val="24"/>
          <w:szCs w:val="24"/>
        </w:rPr>
        <w:t>”</w:t>
      </w:r>
      <w:r w:rsidRPr="00E601CF">
        <w:rPr>
          <w:rFonts w:ascii="Times New Roman" w:hAnsi="Times New Roman" w:cs="Times New Roman"/>
          <w:sz w:val="24"/>
          <w:szCs w:val="24"/>
        </w:rPr>
        <w:t xml:space="preserve"> and </w:t>
      </w:r>
      <w:r>
        <w:rPr>
          <w:rFonts w:ascii="Times New Roman" w:hAnsi="Times New Roman" w:cs="Times New Roman"/>
          <w:sz w:val="24"/>
          <w:szCs w:val="24"/>
        </w:rPr>
        <w:t>“</w:t>
      </w:r>
      <w:r w:rsidRPr="00E601CF">
        <w:rPr>
          <w:rFonts w:ascii="Times New Roman" w:hAnsi="Times New Roman" w:cs="Times New Roman"/>
          <w:sz w:val="24"/>
          <w:szCs w:val="24"/>
        </w:rPr>
        <w:t>sour</w:t>
      </w:r>
      <w:r>
        <w:rPr>
          <w:rFonts w:ascii="Times New Roman" w:hAnsi="Times New Roman" w:cs="Times New Roman"/>
          <w:sz w:val="24"/>
          <w:szCs w:val="24"/>
        </w:rPr>
        <w:t>,”</w:t>
      </w:r>
      <w:r w:rsidRPr="00E601CF">
        <w:rPr>
          <w:rFonts w:ascii="Times New Roman" w:hAnsi="Times New Roman" w:cs="Times New Roman"/>
          <w:sz w:val="24"/>
          <w:szCs w:val="24"/>
        </w:rPr>
        <w:t xml:space="preserve"> respectively.</w:t>
      </w:r>
      <w:r w:rsidRPr="00E601CF">
        <w:rPr>
          <w:rStyle w:val="EndnoteReference"/>
          <w:rFonts w:ascii="Times New Roman" w:hAnsi="Times New Roman" w:cs="Times New Roman"/>
          <w:sz w:val="24"/>
          <w:szCs w:val="24"/>
        </w:rPr>
        <w:endnoteReference w:id="23"/>
      </w:r>
      <w:r w:rsidRPr="00E601CF">
        <w:rPr>
          <w:rFonts w:ascii="Times New Roman" w:hAnsi="Times New Roman" w:cs="Times New Roman"/>
          <w:sz w:val="24"/>
          <w:szCs w:val="24"/>
        </w:rPr>
        <w:t xml:space="preserve"> Consider that </w:t>
      </w:r>
      <w:r>
        <w:rPr>
          <w:rFonts w:ascii="Times New Roman" w:hAnsi="Times New Roman" w:cs="Times New Roman"/>
          <w:sz w:val="24"/>
          <w:szCs w:val="24"/>
        </w:rPr>
        <w:t>“</w:t>
      </w:r>
      <w:r w:rsidRPr="00E601CF">
        <w:rPr>
          <w:rFonts w:ascii="Times New Roman" w:hAnsi="Times New Roman" w:cs="Times New Roman"/>
          <w:sz w:val="24"/>
          <w:szCs w:val="24"/>
        </w:rPr>
        <w:t>expression</w:t>
      </w:r>
      <w:r>
        <w:rPr>
          <w:rFonts w:ascii="Times New Roman" w:hAnsi="Times New Roman" w:cs="Times New Roman"/>
          <w:sz w:val="24"/>
          <w:szCs w:val="24"/>
        </w:rPr>
        <w:t>”</w:t>
      </w:r>
      <w:r w:rsidRPr="00E601CF">
        <w:rPr>
          <w:rFonts w:ascii="Times New Roman" w:hAnsi="Times New Roman" w:cs="Times New Roman"/>
          <w:sz w:val="24"/>
          <w:szCs w:val="24"/>
        </w:rPr>
        <w:t xml:space="preserve"> denoted once </w:t>
      </w:r>
      <w:r>
        <w:rPr>
          <w:rFonts w:ascii="Times New Roman" w:hAnsi="Times New Roman" w:cs="Times New Roman"/>
          <w:sz w:val="24"/>
          <w:szCs w:val="24"/>
        </w:rPr>
        <w:t>“</w:t>
      </w:r>
      <w:r w:rsidRPr="00E601CF">
        <w:rPr>
          <w:rFonts w:ascii="Times New Roman" w:hAnsi="Times New Roman" w:cs="Times New Roman"/>
          <w:sz w:val="24"/>
          <w:szCs w:val="24"/>
        </w:rPr>
        <w:t>what is squeezed out,</w:t>
      </w:r>
      <w:r>
        <w:rPr>
          <w:rFonts w:ascii="Times New Roman" w:hAnsi="Times New Roman" w:cs="Times New Roman"/>
          <w:sz w:val="24"/>
          <w:szCs w:val="24"/>
        </w:rPr>
        <w:t>”</w:t>
      </w:r>
      <w:r w:rsidRPr="00E601CF">
        <w:rPr>
          <w:rFonts w:ascii="Times New Roman" w:hAnsi="Times New Roman" w:cs="Times New Roman"/>
          <w:sz w:val="24"/>
          <w:szCs w:val="24"/>
        </w:rPr>
        <w:t xml:space="preserve"> </w:t>
      </w:r>
      <w:r>
        <w:rPr>
          <w:rFonts w:ascii="Times New Roman" w:hAnsi="Times New Roman" w:cs="Times New Roman"/>
          <w:sz w:val="24"/>
          <w:szCs w:val="24"/>
        </w:rPr>
        <w:t>“</w:t>
      </w:r>
      <w:r w:rsidRPr="00E601CF">
        <w:rPr>
          <w:rFonts w:ascii="Times New Roman" w:hAnsi="Times New Roman" w:cs="Times New Roman"/>
          <w:sz w:val="24"/>
          <w:szCs w:val="24"/>
        </w:rPr>
        <w:t>connect</w:t>
      </w:r>
      <w:r>
        <w:rPr>
          <w:rFonts w:ascii="Times New Roman" w:hAnsi="Times New Roman" w:cs="Times New Roman"/>
          <w:sz w:val="24"/>
          <w:szCs w:val="24"/>
        </w:rPr>
        <w:t>”</w:t>
      </w:r>
      <w:r w:rsidRPr="00E601CF">
        <w:rPr>
          <w:rFonts w:ascii="Times New Roman" w:hAnsi="Times New Roman" w:cs="Times New Roman"/>
          <w:sz w:val="24"/>
          <w:szCs w:val="24"/>
        </w:rPr>
        <w:t xml:space="preserve"> meant </w:t>
      </w:r>
      <w:r>
        <w:rPr>
          <w:rFonts w:ascii="Times New Roman" w:hAnsi="Times New Roman" w:cs="Times New Roman"/>
          <w:sz w:val="24"/>
          <w:szCs w:val="24"/>
        </w:rPr>
        <w:t>“</w:t>
      </w:r>
      <w:r w:rsidRPr="00E601CF">
        <w:rPr>
          <w:rFonts w:ascii="Times New Roman" w:hAnsi="Times New Roman" w:cs="Times New Roman"/>
          <w:sz w:val="24"/>
          <w:szCs w:val="24"/>
        </w:rPr>
        <w:t>weave together,</w:t>
      </w:r>
      <w:r>
        <w:rPr>
          <w:rFonts w:ascii="Times New Roman" w:hAnsi="Times New Roman" w:cs="Times New Roman"/>
          <w:sz w:val="24"/>
          <w:szCs w:val="24"/>
        </w:rPr>
        <w:t>”</w:t>
      </w:r>
      <w:r w:rsidRPr="00E601CF">
        <w:rPr>
          <w:rFonts w:ascii="Times New Roman" w:hAnsi="Times New Roman" w:cs="Times New Roman"/>
          <w:sz w:val="24"/>
          <w:szCs w:val="24"/>
        </w:rPr>
        <w:t xml:space="preserve"> and </w:t>
      </w:r>
      <w:r>
        <w:rPr>
          <w:rFonts w:ascii="Times New Roman" w:hAnsi="Times New Roman" w:cs="Times New Roman"/>
          <w:sz w:val="24"/>
          <w:szCs w:val="24"/>
        </w:rPr>
        <w:t>“</w:t>
      </w:r>
      <w:r w:rsidRPr="00E601CF">
        <w:rPr>
          <w:rFonts w:ascii="Times New Roman" w:hAnsi="Times New Roman" w:cs="Times New Roman"/>
          <w:sz w:val="24"/>
          <w:szCs w:val="24"/>
        </w:rPr>
        <w:t>rudimentary</w:t>
      </w:r>
      <w:r>
        <w:rPr>
          <w:rFonts w:ascii="Times New Roman" w:hAnsi="Times New Roman" w:cs="Times New Roman"/>
          <w:sz w:val="24"/>
          <w:szCs w:val="24"/>
        </w:rPr>
        <w:t>”</w:t>
      </w:r>
      <w:r w:rsidRPr="00E601CF">
        <w:rPr>
          <w:rFonts w:ascii="Times New Roman" w:hAnsi="Times New Roman" w:cs="Times New Roman"/>
          <w:sz w:val="24"/>
          <w:szCs w:val="24"/>
        </w:rPr>
        <w:t xml:space="preserve"> meant </w:t>
      </w:r>
      <w:r>
        <w:rPr>
          <w:rFonts w:ascii="Times New Roman" w:hAnsi="Times New Roman" w:cs="Times New Roman"/>
          <w:sz w:val="24"/>
          <w:szCs w:val="24"/>
        </w:rPr>
        <w:t>“</w:t>
      </w:r>
      <w:r w:rsidRPr="00E601CF">
        <w:rPr>
          <w:rFonts w:ascii="Times New Roman" w:hAnsi="Times New Roman" w:cs="Times New Roman"/>
          <w:sz w:val="24"/>
          <w:szCs w:val="24"/>
        </w:rPr>
        <w:t>in the rough state</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24"/>
      </w:r>
      <w:r w:rsidRPr="00E601CF">
        <w:rPr>
          <w:rFonts w:ascii="Times New Roman" w:hAnsi="Times New Roman" w:cs="Times New Roman"/>
          <w:sz w:val="24"/>
          <w:szCs w:val="24"/>
        </w:rPr>
        <w:t xml:space="preserve"> What are we to make of these observations? </w:t>
      </w:r>
    </w:p>
    <w:p w14:paraId="18BEE5BA" w14:textId="080A23A7"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Barfield countered commonplace explanations. Traditionally, philologists assumed metaphors </w:t>
      </w:r>
      <w:r>
        <w:rPr>
          <w:rFonts w:ascii="Times New Roman" w:hAnsi="Times New Roman" w:cs="Times New Roman"/>
          <w:sz w:val="24"/>
          <w:szCs w:val="24"/>
        </w:rPr>
        <w:t>“</w:t>
      </w:r>
      <w:r w:rsidRPr="00E601CF">
        <w:rPr>
          <w:rFonts w:ascii="Times New Roman" w:hAnsi="Times New Roman" w:cs="Times New Roman"/>
          <w:sz w:val="24"/>
          <w:szCs w:val="24"/>
        </w:rPr>
        <w:t>faded</w:t>
      </w:r>
      <w:r>
        <w:rPr>
          <w:rFonts w:ascii="Times New Roman" w:hAnsi="Times New Roman" w:cs="Times New Roman"/>
          <w:sz w:val="24"/>
          <w:szCs w:val="24"/>
        </w:rPr>
        <w:t>,”</w:t>
      </w:r>
      <w:r w:rsidRPr="00E601CF">
        <w:rPr>
          <w:rFonts w:ascii="Times New Roman" w:hAnsi="Times New Roman" w:cs="Times New Roman"/>
          <w:sz w:val="24"/>
          <w:szCs w:val="24"/>
        </w:rPr>
        <w:t xml:space="preserve"> suggested by the fact that we do not engage with a </w:t>
      </w:r>
      <w:r>
        <w:rPr>
          <w:rFonts w:ascii="Times New Roman" w:hAnsi="Times New Roman" w:cs="Times New Roman"/>
          <w:sz w:val="24"/>
          <w:szCs w:val="24"/>
        </w:rPr>
        <w:t>“</w:t>
      </w:r>
      <w:r w:rsidRPr="00E601CF">
        <w:rPr>
          <w:rFonts w:ascii="Times New Roman" w:hAnsi="Times New Roman" w:cs="Times New Roman"/>
          <w:sz w:val="24"/>
          <w:szCs w:val="24"/>
        </w:rPr>
        <w:t xml:space="preserve">mental image of </w:t>
      </w:r>
      <w:r>
        <w:rPr>
          <w:rFonts w:ascii="Times New Roman" w:hAnsi="Times New Roman" w:cs="Times New Roman"/>
          <w:sz w:val="24"/>
          <w:szCs w:val="24"/>
        </w:rPr>
        <w:t>‘</w:t>
      </w:r>
      <w:r w:rsidRPr="00E601CF">
        <w:rPr>
          <w:rFonts w:ascii="Times New Roman" w:hAnsi="Times New Roman" w:cs="Times New Roman"/>
          <w:sz w:val="24"/>
          <w:szCs w:val="24"/>
        </w:rPr>
        <w:t>standing beneath</w:t>
      </w:r>
      <w:r>
        <w:rPr>
          <w:rFonts w:ascii="Times New Roman" w:hAnsi="Times New Roman" w:cs="Times New Roman"/>
          <w:sz w:val="24"/>
          <w:szCs w:val="24"/>
        </w:rPr>
        <w:t>’</w:t>
      </w:r>
      <w:r w:rsidRPr="00E601CF">
        <w:rPr>
          <w:rFonts w:ascii="Times New Roman" w:hAnsi="Times New Roman" w:cs="Times New Roman"/>
          <w:sz w:val="24"/>
          <w:szCs w:val="24"/>
        </w:rPr>
        <w:t xml:space="preserve">, when we use the word understand, or of a physical </w:t>
      </w:r>
      <w:r>
        <w:rPr>
          <w:rFonts w:ascii="Times New Roman" w:hAnsi="Times New Roman" w:cs="Times New Roman"/>
          <w:sz w:val="24"/>
          <w:szCs w:val="24"/>
        </w:rPr>
        <w:t>‘</w:t>
      </w:r>
      <w:r w:rsidRPr="00E601CF">
        <w:rPr>
          <w:rFonts w:ascii="Times New Roman" w:hAnsi="Times New Roman" w:cs="Times New Roman"/>
          <w:sz w:val="24"/>
          <w:szCs w:val="24"/>
        </w:rPr>
        <w:t>pressing out</w:t>
      </w:r>
      <w:r>
        <w:rPr>
          <w:rFonts w:ascii="Times New Roman" w:hAnsi="Times New Roman" w:cs="Times New Roman"/>
          <w:sz w:val="24"/>
          <w:szCs w:val="24"/>
        </w:rPr>
        <w:t>’</w:t>
      </w:r>
      <w:r w:rsidRPr="00E601CF">
        <w:rPr>
          <w:rFonts w:ascii="Times New Roman" w:hAnsi="Times New Roman" w:cs="Times New Roman"/>
          <w:sz w:val="24"/>
          <w:szCs w:val="24"/>
        </w:rPr>
        <w:t>, when we speak of expressing a sentiment or an idea</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25"/>
      </w:r>
      <w:r w:rsidRPr="00E601CF">
        <w:rPr>
          <w:rFonts w:ascii="Times New Roman" w:hAnsi="Times New Roman" w:cs="Times New Roman"/>
          <w:sz w:val="24"/>
          <w:szCs w:val="24"/>
        </w:rPr>
        <w:t xml:space="preserve"> We moved from metaphor to trope to </w:t>
      </w:r>
      <w:r>
        <w:rPr>
          <w:rFonts w:ascii="Times New Roman" w:hAnsi="Times New Roman" w:cs="Times New Roman"/>
          <w:sz w:val="24"/>
          <w:szCs w:val="24"/>
        </w:rPr>
        <w:t>“</w:t>
      </w:r>
      <w:r w:rsidRPr="00E601CF">
        <w:rPr>
          <w:rFonts w:ascii="Times New Roman" w:hAnsi="Times New Roman" w:cs="Times New Roman"/>
          <w:sz w:val="24"/>
          <w:szCs w:val="24"/>
        </w:rPr>
        <w:t xml:space="preserve">the ordinary straightforward </w:t>
      </w:r>
      <w:r>
        <w:rPr>
          <w:rFonts w:ascii="Times New Roman" w:hAnsi="Times New Roman" w:cs="Times New Roman"/>
          <w:sz w:val="24"/>
          <w:szCs w:val="24"/>
        </w:rPr>
        <w:t>‘</w:t>
      </w:r>
      <w:r w:rsidRPr="00E601CF">
        <w:rPr>
          <w:rFonts w:ascii="Times New Roman" w:hAnsi="Times New Roman" w:cs="Times New Roman"/>
          <w:sz w:val="24"/>
          <w:szCs w:val="24"/>
        </w:rPr>
        <w:t>meaning</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26"/>
      </w:r>
      <w:r w:rsidRPr="00E601CF">
        <w:rPr>
          <w:rFonts w:ascii="Times New Roman" w:hAnsi="Times New Roman" w:cs="Times New Roman"/>
          <w:sz w:val="24"/>
          <w:szCs w:val="24"/>
        </w:rPr>
        <w:t xml:space="preserve"> He said that language consists of </w:t>
      </w:r>
      <w:r>
        <w:rPr>
          <w:rFonts w:ascii="Times New Roman" w:hAnsi="Times New Roman" w:cs="Times New Roman"/>
          <w:sz w:val="24"/>
          <w:szCs w:val="24"/>
        </w:rPr>
        <w:t>“</w:t>
      </w:r>
      <w:r w:rsidRPr="00E601CF">
        <w:rPr>
          <w:rFonts w:ascii="Times New Roman" w:hAnsi="Times New Roman" w:cs="Times New Roman"/>
          <w:sz w:val="24"/>
          <w:szCs w:val="24"/>
        </w:rPr>
        <w:t>faded or dead metaphors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27"/>
      </w:r>
      <w:r w:rsidRPr="00E601CF">
        <w:rPr>
          <w:rFonts w:ascii="Times New Roman" w:hAnsi="Times New Roman" w:cs="Times New Roman"/>
          <w:sz w:val="24"/>
          <w:szCs w:val="24"/>
        </w:rPr>
        <w:t xml:space="preserve"> Max Müller, who bears the brunt of Barfield</w:t>
      </w:r>
      <w:r>
        <w:rPr>
          <w:rFonts w:ascii="Times New Roman" w:hAnsi="Times New Roman" w:cs="Times New Roman"/>
          <w:sz w:val="24"/>
          <w:szCs w:val="24"/>
        </w:rPr>
        <w:t>’</w:t>
      </w:r>
      <w:r w:rsidRPr="00E601CF">
        <w:rPr>
          <w:rFonts w:ascii="Times New Roman" w:hAnsi="Times New Roman" w:cs="Times New Roman"/>
          <w:sz w:val="24"/>
          <w:szCs w:val="24"/>
        </w:rPr>
        <w:t xml:space="preserve">s criticism, and his fellow nineteenth-century philologists thought that metaphor entered language by way of a creative act, an innovation, in which the actor expresses meaning with reference to readily accessible words. They thought that for </w:t>
      </w:r>
      <w:r>
        <w:rPr>
          <w:rFonts w:ascii="Times New Roman" w:hAnsi="Times New Roman" w:cs="Times New Roman"/>
          <w:sz w:val="24"/>
          <w:szCs w:val="24"/>
        </w:rPr>
        <w:t>“</w:t>
      </w:r>
      <w:r w:rsidRPr="00E601CF">
        <w:rPr>
          <w:rFonts w:ascii="Times New Roman" w:hAnsi="Times New Roman" w:cs="Times New Roman"/>
          <w:sz w:val="24"/>
          <w:szCs w:val="24"/>
        </w:rPr>
        <w:t>primitive man</w:t>
      </w:r>
      <w:r>
        <w:rPr>
          <w:rFonts w:ascii="Times New Roman" w:hAnsi="Times New Roman" w:cs="Times New Roman"/>
          <w:sz w:val="24"/>
          <w:szCs w:val="24"/>
        </w:rPr>
        <w:t>,”</w:t>
      </w:r>
      <w:r w:rsidRPr="00E601CF">
        <w:rPr>
          <w:rFonts w:ascii="Times New Roman" w:hAnsi="Times New Roman" w:cs="Times New Roman"/>
          <w:sz w:val="24"/>
          <w:szCs w:val="24"/>
        </w:rPr>
        <w:t xml:space="preserve"> these accessible words would be </w:t>
      </w:r>
      <w:r>
        <w:rPr>
          <w:rFonts w:ascii="Times New Roman" w:hAnsi="Times New Roman" w:cs="Times New Roman"/>
          <w:sz w:val="24"/>
          <w:szCs w:val="24"/>
        </w:rPr>
        <w:t>“</w:t>
      </w:r>
      <w:r w:rsidRPr="00E601CF">
        <w:rPr>
          <w:rFonts w:ascii="Times New Roman" w:hAnsi="Times New Roman" w:cs="Times New Roman"/>
          <w:sz w:val="24"/>
          <w:szCs w:val="24"/>
        </w:rPr>
        <w:t>literal</w:t>
      </w:r>
      <w:r>
        <w:rPr>
          <w:rFonts w:ascii="Times New Roman" w:hAnsi="Times New Roman" w:cs="Times New Roman"/>
          <w:sz w:val="24"/>
          <w:szCs w:val="24"/>
        </w:rPr>
        <w:t>,”</w:t>
      </w:r>
      <w:r w:rsidRPr="00E601CF">
        <w:rPr>
          <w:rFonts w:ascii="Times New Roman" w:hAnsi="Times New Roman" w:cs="Times New Roman"/>
          <w:sz w:val="24"/>
          <w:szCs w:val="24"/>
        </w:rPr>
        <w:t xml:space="preserve"> material, or physical words, referring to discrete items or activities—the simple, </w:t>
      </w:r>
      <w:r w:rsidRPr="00E601CF">
        <w:rPr>
          <w:rFonts w:ascii="Times New Roman" w:hAnsi="Times New Roman" w:cs="Times New Roman"/>
          <w:sz w:val="24"/>
          <w:szCs w:val="24"/>
        </w:rPr>
        <w:lastRenderedPageBreak/>
        <w:t>concrete realities of primitive life.</w:t>
      </w:r>
      <w:r w:rsidRPr="00E601CF">
        <w:rPr>
          <w:rStyle w:val="EndnoteReference"/>
          <w:rFonts w:ascii="Times New Roman" w:hAnsi="Times New Roman" w:cs="Times New Roman"/>
          <w:sz w:val="24"/>
          <w:szCs w:val="24"/>
        </w:rPr>
        <w:endnoteReference w:id="28"/>
      </w:r>
      <w:r w:rsidRPr="00E601CF">
        <w:rPr>
          <w:rFonts w:ascii="Times New Roman" w:hAnsi="Times New Roman" w:cs="Times New Roman"/>
          <w:sz w:val="24"/>
          <w:szCs w:val="24"/>
        </w:rPr>
        <w:t xml:space="preserve"> Barfield demurred. He thought the etymological archaeology indicates that </w:t>
      </w:r>
      <w:r>
        <w:rPr>
          <w:rFonts w:ascii="Times New Roman" w:hAnsi="Times New Roman" w:cs="Times New Roman"/>
          <w:sz w:val="24"/>
          <w:szCs w:val="24"/>
        </w:rPr>
        <w:t>“</w:t>
      </w:r>
      <w:r w:rsidRPr="00E601CF">
        <w:rPr>
          <w:rFonts w:ascii="Times New Roman" w:hAnsi="Times New Roman" w:cs="Times New Roman"/>
          <w:sz w:val="24"/>
          <w:szCs w:val="24"/>
        </w:rPr>
        <w:t>we find language growing more and more metaphorical, the further back we go into the past</w:t>
      </w:r>
      <w:r>
        <w:rPr>
          <w:rFonts w:ascii="Times New Roman" w:hAnsi="Times New Roman" w:cs="Times New Roman"/>
          <w:sz w:val="24"/>
          <w:szCs w:val="24"/>
        </w:rPr>
        <w:t>,”</w:t>
      </w:r>
      <w:r w:rsidRPr="00E601CF">
        <w:rPr>
          <w:rFonts w:ascii="Times New Roman" w:hAnsi="Times New Roman" w:cs="Times New Roman"/>
          <w:sz w:val="24"/>
          <w:szCs w:val="24"/>
        </w:rPr>
        <w:t xml:space="preserve"> so Barfield asked: </w:t>
      </w:r>
      <w:r>
        <w:rPr>
          <w:rFonts w:ascii="Times New Roman" w:hAnsi="Times New Roman" w:cs="Times New Roman"/>
          <w:sz w:val="24"/>
          <w:szCs w:val="24"/>
        </w:rPr>
        <w:t>“</w:t>
      </w:r>
      <w:r w:rsidRPr="00E601CF">
        <w:rPr>
          <w:rFonts w:ascii="Times New Roman" w:hAnsi="Times New Roman" w:cs="Times New Roman"/>
          <w:sz w:val="24"/>
          <w:szCs w:val="24"/>
        </w:rPr>
        <w:t>what possible justification can there be for assuming a still earlier time when it was not metaphorical at all?</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29"/>
      </w:r>
      <w:r w:rsidRPr="00E601CF">
        <w:rPr>
          <w:rFonts w:ascii="Times New Roman" w:hAnsi="Times New Roman" w:cs="Times New Roman"/>
          <w:sz w:val="24"/>
          <w:szCs w:val="24"/>
        </w:rPr>
        <w:t xml:space="preserve"> For Barfield, Müller</w:t>
      </w:r>
      <w:r>
        <w:rPr>
          <w:rFonts w:ascii="Times New Roman" w:hAnsi="Times New Roman" w:cs="Times New Roman"/>
          <w:sz w:val="24"/>
          <w:szCs w:val="24"/>
        </w:rPr>
        <w:t>’</w:t>
      </w:r>
      <w:r w:rsidRPr="00E601CF">
        <w:rPr>
          <w:rFonts w:ascii="Times New Roman" w:hAnsi="Times New Roman" w:cs="Times New Roman"/>
          <w:sz w:val="24"/>
          <w:szCs w:val="24"/>
        </w:rPr>
        <w:t>s thesis related more to Darwinian evolution, rather than careful etymological investigation.</w:t>
      </w:r>
      <w:r w:rsidRPr="00E601CF">
        <w:rPr>
          <w:rStyle w:val="EndnoteReference"/>
          <w:rFonts w:ascii="Times New Roman" w:hAnsi="Times New Roman" w:cs="Times New Roman"/>
          <w:sz w:val="24"/>
          <w:szCs w:val="24"/>
        </w:rPr>
        <w:endnoteReference w:id="30"/>
      </w:r>
      <w:r w:rsidRPr="00E601CF">
        <w:rPr>
          <w:rFonts w:ascii="Times New Roman" w:hAnsi="Times New Roman" w:cs="Times New Roman"/>
          <w:sz w:val="24"/>
          <w:szCs w:val="24"/>
        </w:rPr>
        <w:t xml:space="preserve"> Barfield considered this view of metaphor to be imposing modern logic onto </w:t>
      </w:r>
      <w:r>
        <w:rPr>
          <w:rFonts w:ascii="Times New Roman" w:hAnsi="Times New Roman" w:cs="Times New Roman"/>
          <w:sz w:val="24"/>
          <w:szCs w:val="24"/>
        </w:rPr>
        <w:t>“</w:t>
      </w:r>
      <w:r w:rsidRPr="00E601CF">
        <w:rPr>
          <w:rFonts w:ascii="Times New Roman" w:hAnsi="Times New Roman" w:cs="Times New Roman"/>
          <w:sz w:val="24"/>
          <w:szCs w:val="24"/>
        </w:rPr>
        <w:t>a pre-logical age</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31"/>
      </w:r>
      <w:r w:rsidRPr="00E601CF">
        <w:rPr>
          <w:rFonts w:ascii="Times New Roman" w:hAnsi="Times New Roman" w:cs="Times New Roman"/>
          <w:sz w:val="24"/>
          <w:szCs w:val="24"/>
        </w:rPr>
        <w:t xml:space="preserve"> </w:t>
      </w:r>
    </w:p>
    <w:p w14:paraId="5E36FBDD" w14:textId="4ED275A9"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Perhaps, Müller</w:t>
      </w:r>
      <w:r>
        <w:rPr>
          <w:rFonts w:ascii="Times New Roman" w:hAnsi="Times New Roman" w:cs="Times New Roman"/>
          <w:sz w:val="24"/>
          <w:szCs w:val="24"/>
        </w:rPr>
        <w:t>’</w:t>
      </w:r>
      <w:r w:rsidRPr="00E601CF">
        <w:rPr>
          <w:rFonts w:ascii="Times New Roman" w:hAnsi="Times New Roman" w:cs="Times New Roman"/>
          <w:sz w:val="24"/>
          <w:szCs w:val="24"/>
        </w:rPr>
        <w:t xml:space="preserve">s explanation is inadequate. The question remained, though, </w:t>
      </w:r>
      <w:r>
        <w:rPr>
          <w:rFonts w:ascii="Times New Roman" w:hAnsi="Times New Roman" w:cs="Times New Roman"/>
          <w:sz w:val="24"/>
          <w:szCs w:val="24"/>
        </w:rPr>
        <w:t>“[h]</w:t>
      </w:r>
      <w:r w:rsidRPr="00E601CF">
        <w:rPr>
          <w:rFonts w:ascii="Times New Roman" w:hAnsi="Times New Roman" w:cs="Times New Roman"/>
          <w:sz w:val="24"/>
          <w:szCs w:val="24"/>
        </w:rPr>
        <w:t>ow did it come about that a very high proportion of the words in any modern language do refer (or appear to refer) to matters and events which are not part of the world accessible to our senses?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32"/>
      </w:r>
      <w:r w:rsidRPr="00E601CF">
        <w:rPr>
          <w:rFonts w:ascii="Times New Roman" w:hAnsi="Times New Roman" w:cs="Times New Roman"/>
          <w:sz w:val="24"/>
          <w:szCs w:val="24"/>
        </w:rPr>
        <w:t xml:space="preserve"> Put differently, </w:t>
      </w:r>
      <w:r>
        <w:rPr>
          <w:rFonts w:ascii="Times New Roman" w:hAnsi="Times New Roman" w:cs="Times New Roman"/>
          <w:sz w:val="24"/>
          <w:szCs w:val="24"/>
        </w:rPr>
        <w:t>“[h]</w:t>
      </w:r>
      <w:r w:rsidRPr="00E601CF">
        <w:rPr>
          <w:rFonts w:ascii="Times New Roman" w:hAnsi="Times New Roman" w:cs="Times New Roman"/>
          <w:sz w:val="24"/>
          <w:szCs w:val="24"/>
        </w:rPr>
        <w:t>ow did it come about that the shapes and objects of the outside world could be employed, and were employed, by man to express the inner world of his thought?</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33"/>
      </w:r>
      <w:r w:rsidRPr="00E601CF">
        <w:rPr>
          <w:rFonts w:ascii="Times New Roman" w:hAnsi="Times New Roman" w:cs="Times New Roman"/>
          <w:sz w:val="24"/>
          <w:szCs w:val="24"/>
        </w:rPr>
        <w:t xml:space="preserve"> Barfield concluded that they were not a result of a creative speaker using readily accessible referents, but they were descriptive of a </w:t>
      </w:r>
      <w:r w:rsidRPr="00E601CF">
        <w:rPr>
          <w:rFonts w:ascii="Times New Roman" w:hAnsi="Times New Roman" w:cs="Times New Roman"/>
          <w:i/>
          <w:iCs/>
          <w:sz w:val="24"/>
          <w:szCs w:val="24"/>
        </w:rPr>
        <w:t>different</w:t>
      </w:r>
      <w:r w:rsidRPr="00E601CF">
        <w:rPr>
          <w:rFonts w:ascii="Times New Roman" w:hAnsi="Times New Roman" w:cs="Times New Roman"/>
          <w:sz w:val="24"/>
          <w:szCs w:val="24"/>
        </w:rPr>
        <w:t xml:space="preserve"> </w:t>
      </w:r>
      <w:r w:rsidRPr="00E601CF">
        <w:rPr>
          <w:rFonts w:ascii="Times New Roman" w:hAnsi="Times New Roman" w:cs="Times New Roman"/>
          <w:i/>
          <w:iCs/>
          <w:sz w:val="24"/>
          <w:szCs w:val="24"/>
        </w:rPr>
        <w:t>experience</w:t>
      </w:r>
      <w:r w:rsidRPr="00E601CF">
        <w:rPr>
          <w:rFonts w:ascii="Times New Roman" w:hAnsi="Times New Roman" w:cs="Times New Roman"/>
          <w:sz w:val="24"/>
          <w:szCs w:val="24"/>
        </w:rPr>
        <w:t xml:space="preserve"> of the natural world, a different perception of reality. Our </w:t>
      </w:r>
      <w:r>
        <w:rPr>
          <w:rFonts w:ascii="Times New Roman" w:hAnsi="Times New Roman" w:cs="Times New Roman"/>
          <w:sz w:val="24"/>
          <w:szCs w:val="24"/>
        </w:rPr>
        <w:t>“</w:t>
      </w:r>
      <w:r w:rsidRPr="00E601CF">
        <w:rPr>
          <w:rFonts w:ascii="Times New Roman" w:hAnsi="Times New Roman" w:cs="Times New Roman"/>
          <w:sz w:val="24"/>
          <w:szCs w:val="24"/>
        </w:rPr>
        <w:t>first metaphors were not artificial but natural</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34"/>
      </w:r>
      <w:r w:rsidRPr="00E601CF">
        <w:rPr>
          <w:rFonts w:ascii="Times New Roman" w:hAnsi="Times New Roman" w:cs="Times New Roman"/>
          <w:sz w:val="24"/>
          <w:szCs w:val="24"/>
        </w:rPr>
        <w:t xml:space="preserve"> Shedding modern </w:t>
      </w:r>
      <w:r>
        <w:rPr>
          <w:rFonts w:ascii="Times New Roman" w:hAnsi="Times New Roman" w:cs="Times New Roman"/>
          <w:sz w:val="24"/>
          <w:szCs w:val="24"/>
        </w:rPr>
        <w:t>“</w:t>
      </w:r>
      <w:r w:rsidRPr="00E601CF">
        <w:rPr>
          <w:rFonts w:ascii="Times New Roman" w:hAnsi="Times New Roman" w:cs="Times New Roman"/>
          <w:sz w:val="24"/>
          <w:szCs w:val="24"/>
        </w:rPr>
        <w:t>positivist assumptions</w:t>
      </w:r>
      <w:r>
        <w:rPr>
          <w:rFonts w:ascii="Times New Roman" w:hAnsi="Times New Roman" w:cs="Times New Roman"/>
          <w:sz w:val="24"/>
          <w:szCs w:val="24"/>
        </w:rPr>
        <w:t>,”</w:t>
      </w:r>
      <w:r w:rsidRPr="00E601CF">
        <w:rPr>
          <w:rFonts w:ascii="Times New Roman" w:hAnsi="Times New Roman" w:cs="Times New Roman"/>
          <w:sz w:val="24"/>
          <w:szCs w:val="24"/>
        </w:rPr>
        <w:t xml:space="preserve"> when we observe the history of language, </w:t>
      </w:r>
      <w:r>
        <w:rPr>
          <w:rFonts w:ascii="Times New Roman" w:hAnsi="Times New Roman" w:cs="Times New Roman"/>
          <w:sz w:val="24"/>
          <w:szCs w:val="24"/>
        </w:rPr>
        <w:t>“</w:t>
      </w:r>
      <w:r w:rsidRPr="00E601CF">
        <w:rPr>
          <w:rFonts w:ascii="Times New Roman" w:hAnsi="Times New Roman" w:cs="Times New Roman"/>
          <w:sz w:val="24"/>
          <w:szCs w:val="24"/>
        </w:rPr>
        <w:t>we must conclude that this symbolic significance is inherent in the forms of the outer world themselves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35"/>
      </w:r>
      <w:r w:rsidRPr="00E601CF">
        <w:rPr>
          <w:rFonts w:ascii="Times New Roman" w:hAnsi="Times New Roman" w:cs="Times New Roman"/>
          <w:sz w:val="24"/>
          <w:szCs w:val="24"/>
        </w:rPr>
        <w:t xml:space="preserve"> </w:t>
      </w:r>
    </w:p>
    <w:p w14:paraId="6E7FD222" w14:textId="2AC05B5D" w:rsidR="00FF47D0" w:rsidRPr="00E601CF" w:rsidRDefault="00FF47D0" w:rsidP="00BE715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Consider an abstract discussion of something as </w:t>
      </w:r>
      <w:r>
        <w:rPr>
          <w:rFonts w:ascii="Times New Roman" w:hAnsi="Times New Roman" w:cs="Times New Roman"/>
          <w:sz w:val="24"/>
          <w:szCs w:val="24"/>
        </w:rPr>
        <w:t>“</w:t>
      </w:r>
      <w:r w:rsidRPr="00E601CF">
        <w:rPr>
          <w:rFonts w:ascii="Times New Roman" w:hAnsi="Times New Roman" w:cs="Times New Roman"/>
          <w:sz w:val="24"/>
          <w:szCs w:val="24"/>
        </w:rPr>
        <w:t>wrong</w:t>
      </w:r>
      <w:r>
        <w:rPr>
          <w:rFonts w:ascii="Times New Roman" w:hAnsi="Times New Roman" w:cs="Times New Roman"/>
          <w:sz w:val="24"/>
          <w:szCs w:val="24"/>
        </w:rPr>
        <w:t>”</w:t>
      </w:r>
      <w:r w:rsidRPr="00E601CF">
        <w:rPr>
          <w:rFonts w:ascii="Times New Roman" w:hAnsi="Times New Roman" w:cs="Times New Roman"/>
          <w:sz w:val="24"/>
          <w:szCs w:val="24"/>
        </w:rPr>
        <w:t xml:space="preserve">; this once denoted </w:t>
      </w:r>
      <w:r>
        <w:rPr>
          <w:rFonts w:ascii="Times New Roman" w:hAnsi="Times New Roman" w:cs="Times New Roman"/>
          <w:sz w:val="24"/>
          <w:szCs w:val="24"/>
        </w:rPr>
        <w:t>“</w:t>
      </w:r>
      <w:r w:rsidRPr="00E601CF">
        <w:rPr>
          <w:rFonts w:ascii="Times New Roman" w:hAnsi="Times New Roman" w:cs="Times New Roman"/>
          <w:sz w:val="24"/>
          <w:szCs w:val="24"/>
        </w:rPr>
        <w:t>sour</w:t>
      </w:r>
      <w:r>
        <w:rPr>
          <w:rFonts w:ascii="Times New Roman" w:hAnsi="Times New Roman" w:cs="Times New Roman"/>
          <w:sz w:val="24"/>
          <w:szCs w:val="24"/>
        </w:rPr>
        <w:t>,”</w:t>
      </w:r>
      <w:r w:rsidRPr="00E601CF">
        <w:rPr>
          <w:rFonts w:ascii="Times New Roman" w:hAnsi="Times New Roman" w:cs="Times New Roman"/>
          <w:sz w:val="24"/>
          <w:szCs w:val="24"/>
        </w:rPr>
        <w:t xml:space="preserve"> a chemical phenomenon, sometimes related to, for example, the spoiling of food, such as milk. (When we exclaim </w:t>
      </w:r>
      <w:r>
        <w:rPr>
          <w:rFonts w:ascii="Times New Roman" w:hAnsi="Times New Roman" w:cs="Times New Roman"/>
          <w:sz w:val="24"/>
          <w:szCs w:val="24"/>
        </w:rPr>
        <w:t>“</w:t>
      </w:r>
      <w:r w:rsidRPr="00E601CF">
        <w:rPr>
          <w:rFonts w:ascii="Times New Roman" w:hAnsi="Times New Roman" w:cs="Times New Roman"/>
          <w:sz w:val="24"/>
          <w:szCs w:val="24"/>
        </w:rPr>
        <w:t>there</w:t>
      </w:r>
      <w:r>
        <w:rPr>
          <w:rFonts w:ascii="Times New Roman" w:hAnsi="Times New Roman" w:cs="Times New Roman"/>
          <w:sz w:val="24"/>
          <w:szCs w:val="24"/>
        </w:rPr>
        <w:t>’</w:t>
      </w:r>
      <w:r w:rsidRPr="00E601CF">
        <w:rPr>
          <w:rFonts w:ascii="Times New Roman" w:hAnsi="Times New Roman" w:cs="Times New Roman"/>
          <w:sz w:val="24"/>
          <w:szCs w:val="24"/>
        </w:rPr>
        <w:t>s something wrong with this milk!</w:t>
      </w:r>
      <w:r>
        <w:rPr>
          <w:rFonts w:ascii="Times New Roman" w:hAnsi="Times New Roman" w:cs="Times New Roman"/>
          <w:sz w:val="24"/>
          <w:szCs w:val="24"/>
        </w:rPr>
        <w:t>” –</w:t>
      </w:r>
      <w:r w:rsidRPr="00E601CF">
        <w:rPr>
          <w:rFonts w:ascii="Times New Roman" w:hAnsi="Times New Roman" w:cs="Times New Roman"/>
          <w:sz w:val="24"/>
          <w:szCs w:val="24"/>
        </w:rPr>
        <w:t xml:space="preserve"> usually, it is sour). For Barfield, careful study of language suggests that ancient peoples regarded and participated in the natural world—the world of material environments and physical practices—as if there were no disjuncture between </w:t>
      </w:r>
      <w:r>
        <w:rPr>
          <w:rFonts w:ascii="Times New Roman" w:hAnsi="Times New Roman" w:cs="Times New Roman"/>
          <w:sz w:val="24"/>
          <w:szCs w:val="24"/>
        </w:rPr>
        <w:t>“</w:t>
      </w:r>
      <w:r w:rsidRPr="00E601CF">
        <w:rPr>
          <w:rFonts w:ascii="Times New Roman" w:hAnsi="Times New Roman" w:cs="Times New Roman"/>
          <w:sz w:val="24"/>
          <w:szCs w:val="24"/>
        </w:rPr>
        <w:t>material and immaterial imports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36"/>
      </w:r>
      <w:r w:rsidRPr="00E601CF">
        <w:rPr>
          <w:rFonts w:ascii="Times New Roman" w:hAnsi="Times New Roman" w:cs="Times New Roman"/>
          <w:sz w:val="24"/>
          <w:szCs w:val="24"/>
        </w:rPr>
        <w:t xml:space="preserve"> For </w:t>
      </w:r>
      <w:r w:rsidRPr="00E601CF">
        <w:rPr>
          <w:rFonts w:ascii="Times New Roman" w:hAnsi="Times New Roman" w:cs="Times New Roman"/>
          <w:sz w:val="24"/>
          <w:szCs w:val="24"/>
        </w:rPr>
        <w:lastRenderedPageBreak/>
        <w:t xml:space="preserve">example, for ancient peoples, </w:t>
      </w:r>
      <w:r>
        <w:rPr>
          <w:rFonts w:ascii="Times New Roman" w:hAnsi="Times New Roman" w:cs="Times New Roman"/>
          <w:sz w:val="24"/>
          <w:szCs w:val="24"/>
        </w:rPr>
        <w:t>“</w:t>
      </w:r>
      <w:r w:rsidRPr="00E601CF">
        <w:rPr>
          <w:rFonts w:ascii="Times New Roman" w:hAnsi="Times New Roman" w:cs="Times New Roman"/>
          <w:sz w:val="24"/>
          <w:szCs w:val="24"/>
        </w:rPr>
        <w:t>wind</w:t>
      </w:r>
      <w:r>
        <w:rPr>
          <w:rFonts w:ascii="Times New Roman" w:hAnsi="Times New Roman" w:cs="Times New Roman"/>
          <w:sz w:val="24"/>
          <w:szCs w:val="24"/>
        </w:rPr>
        <w:t>”</w:t>
      </w:r>
      <w:r w:rsidRPr="00E601CF">
        <w:rPr>
          <w:rFonts w:ascii="Times New Roman" w:hAnsi="Times New Roman" w:cs="Times New Roman"/>
          <w:sz w:val="24"/>
          <w:szCs w:val="24"/>
        </w:rPr>
        <w:t xml:space="preserve"> and </w:t>
      </w:r>
      <w:r>
        <w:rPr>
          <w:rFonts w:ascii="Times New Roman" w:hAnsi="Times New Roman" w:cs="Times New Roman"/>
          <w:sz w:val="24"/>
          <w:szCs w:val="24"/>
        </w:rPr>
        <w:t>“</w:t>
      </w:r>
      <w:r w:rsidRPr="00E601CF">
        <w:rPr>
          <w:rFonts w:ascii="Times New Roman" w:hAnsi="Times New Roman" w:cs="Times New Roman"/>
          <w:sz w:val="24"/>
          <w:szCs w:val="24"/>
        </w:rPr>
        <w:t>spirit</w:t>
      </w:r>
      <w:r>
        <w:rPr>
          <w:rFonts w:ascii="Times New Roman" w:hAnsi="Times New Roman" w:cs="Times New Roman"/>
          <w:sz w:val="24"/>
          <w:szCs w:val="24"/>
        </w:rPr>
        <w:t>”</w:t>
      </w:r>
      <w:r w:rsidRPr="00E601CF">
        <w:rPr>
          <w:rFonts w:ascii="Times New Roman" w:hAnsi="Times New Roman" w:cs="Times New Roman"/>
          <w:sz w:val="24"/>
          <w:szCs w:val="24"/>
        </w:rPr>
        <w:t xml:space="preserve"> were the same word because they conceived of them as unified.</w:t>
      </w:r>
      <w:r w:rsidRPr="00E601CF">
        <w:rPr>
          <w:rStyle w:val="EndnoteReference"/>
          <w:rFonts w:ascii="Times New Roman" w:hAnsi="Times New Roman" w:cs="Times New Roman"/>
          <w:sz w:val="24"/>
          <w:szCs w:val="24"/>
        </w:rPr>
        <w:endnoteReference w:id="37"/>
      </w:r>
      <w:r w:rsidRPr="00E601CF">
        <w:rPr>
          <w:rFonts w:ascii="Times New Roman" w:hAnsi="Times New Roman" w:cs="Times New Roman"/>
          <w:sz w:val="24"/>
          <w:szCs w:val="24"/>
        </w:rPr>
        <w:t xml:space="preserve"> Thus his answer was: the language of earlier peoples is more metaphorical because the </w:t>
      </w:r>
      <w:r w:rsidRPr="00E601CF">
        <w:rPr>
          <w:rFonts w:ascii="Times New Roman" w:hAnsi="Times New Roman" w:cs="Times New Roman"/>
          <w:i/>
          <w:iCs/>
          <w:sz w:val="24"/>
          <w:szCs w:val="24"/>
        </w:rPr>
        <w:t>consciousness</w:t>
      </w:r>
      <w:r w:rsidRPr="00E601CF">
        <w:rPr>
          <w:rFonts w:ascii="Times New Roman" w:hAnsi="Times New Roman" w:cs="Times New Roman"/>
          <w:sz w:val="24"/>
          <w:szCs w:val="24"/>
        </w:rPr>
        <w:t xml:space="preserve"> of earlier peoples was more metaphorical, in the sense that their perception was broader and encompassed more layered meanings.</w:t>
      </w:r>
    </w:p>
    <w:p w14:paraId="38AD50B9" w14:textId="48F8C08A"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From this account, Barfield developed an </w:t>
      </w:r>
      <w:r>
        <w:rPr>
          <w:rFonts w:ascii="Times New Roman" w:hAnsi="Times New Roman" w:cs="Times New Roman"/>
          <w:sz w:val="24"/>
          <w:szCs w:val="24"/>
        </w:rPr>
        <w:t>“</w:t>
      </w:r>
      <w:r w:rsidRPr="00E601CF">
        <w:rPr>
          <w:rFonts w:ascii="Times New Roman" w:hAnsi="Times New Roman" w:cs="Times New Roman"/>
          <w:sz w:val="24"/>
          <w:szCs w:val="24"/>
        </w:rPr>
        <w:t>evolutionary anthropology</w:t>
      </w:r>
      <w:r>
        <w:rPr>
          <w:rFonts w:ascii="Times New Roman" w:hAnsi="Times New Roman" w:cs="Times New Roman"/>
          <w:sz w:val="24"/>
          <w:szCs w:val="24"/>
        </w:rPr>
        <w:t>,”</w:t>
      </w:r>
      <w:r w:rsidRPr="00E601CF">
        <w:rPr>
          <w:rFonts w:ascii="Times New Roman" w:hAnsi="Times New Roman" w:cs="Times New Roman"/>
          <w:sz w:val="24"/>
          <w:szCs w:val="24"/>
        </w:rPr>
        <w:t xml:space="preserve"> based on the theories of Lévy-</w:t>
      </w:r>
      <w:proofErr w:type="spellStart"/>
      <w:r w:rsidRPr="00E601CF">
        <w:rPr>
          <w:rFonts w:ascii="Times New Roman" w:hAnsi="Times New Roman" w:cs="Times New Roman"/>
          <w:sz w:val="24"/>
          <w:szCs w:val="24"/>
        </w:rPr>
        <w:t>Bruhl</w:t>
      </w:r>
      <w:proofErr w:type="spellEnd"/>
      <w:r w:rsidRPr="00E601CF">
        <w:rPr>
          <w:rFonts w:ascii="Times New Roman" w:hAnsi="Times New Roman" w:cs="Times New Roman"/>
          <w:sz w:val="24"/>
          <w:szCs w:val="24"/>
        </w:rPr>
        <w:t xml:space="preserve">, in order to suggest a cleavage between how earlier peoples and </w:t>
      </w:r>
      <w:r>
        <w:rPr>
          <w:rFonts w:ascii="Times New Roman" w:hAnsi="Times New Roman" w:cs="Times New Roman"/>
          <w:sz w:val="24"/>
          <w:szCs w:val="24"/>
        </w:rPr>
        <w:t>“</w:t>
      </w:r>
      <w:r w:rsidRPr="00E601CF">
        <w:rPr>
          <w:rFonts w:ascii="Times New Roman" w:hAnsi="Times New Roman" w:cs="Times New Roman"/>
          <w:sz w:val="24"/>
          <w:szCs w:val="24"/>
        </w:rPr>
        <w:t>civilized</w:t>
      </w:r>
      <w:r>
        <w:rPr>
          <w:rFonts w:ascii="Times New Roman" w:hAnsi="Times New Roman" w:cs="Times New Roman"/>
          <w:sz w:val="24"/>
          <w:szCs w:val="24"/>
        </w:rPr>
        <w:t>”</w:t>
      </w:r>
      <w:r w:rsidRPr="00E601CF">
        <w:rPr>
          <w:rFonts w:ascii="Times New Roman" w:hAnsi="Times New Roman" w:cs="Times New Roman"/>
          <w:sz w:val="24"/>
          <w:szCs w:val="24"/>
        </w:rPr>
        <w:t xml:space="preserve"> peoples conceived of themselves.</w:t>
      </w:r>
      <w:r w:rsidRPr="00E601CF">
        <w:rPr>
          <w:rStyle w:val="EndnoteReference"/>
          <w:rFonts w:ascii="Times New Roman" w:hAnsi="Times New Roman" w:cs="Times New Roman"/>
          <w:sz w:val="24"/>
          <w:szCs w:val="24"/>
        </w:rPr>
        <w:endnoteReference w:id="38"/>
      </w:r>
      <w:r w:rsidRPr="00E601CF">
        <w:rPr>
          <w:rFonts w:ascii="Times New Roman" w:hAnsi="Times New Roman" w:cs="Times New Roman"/>
          <w:sz w:val="24"/>
          <w:szCs w:val="24"/>
        </w:rPr>
        <w:t xml:space="preserve"> Modern peoples are more individualist, and ancient societies were more collectivist, but this version of collectivism was not just a socio-political framework, it also encompassed the idea that the self (and interior existence) extended past the corporeal to include family, community, and environment. Barfield greatly admired this capacity of earlier peoples to account for a metaphysics of relationships, and he went on to argue that Platonic and early Christian philosophies made a case for </w:t>
      </w:r>
      <w:r>
        <w:rPr>
          <w:rFonts w:ascii="Times New Roman" w:hAnsi="Times New Roman" w:cs="Times New Roman"/>
          <w:sz w:val="24"/>
          <w:szCs w:val="24"/>
        </w:rPr>
        <w:t>“</w:t>
      </w:r>
      <w:r w:rsidRPr="00E601CF">
        <w:rPr>
          <w:rFonts w:ascii="Times New Roman" w:hAnsi="Times New Roman" w:cs="Times New Roman"/>
          <w:sz w:val="24"/>
          <w:szCs w:val="24"/>
        </w:rPr>
        <w:t>relationships between subjects and objects and humans and society</w:t>
      </w:r>
      <w:r>
        <w:rPr>
          <w:rFonts w:ascii="Times New Roman" w:hAnsi="Times New Roman" w:cs="Times New Roman"/>
          <w:sz w:val="24"/>
          <w:szCs w:val="24"/>
        </w:rPr>
        <w:t>”</w:t>
      </w:r>
      <w:r w:rsidRPr="00E601CF">
        <w:rPr>
          <w:rFonts w:ascii="Times New Roman" w:hAnsi="Times New Roman" w:cs="Times New Roman"/>
          <w:sz w:val="24"/>
          <w:szCs w:val="24"/>
        </w:rPr>
        <w:t xml:space="preserve"> that reflected this type of </w:t>
      </w:r>
      <w:r>
        <w:rPr>
          <w:rFonts w:ascii="Times New Roman" w:hAnsi="Times New Roman" w:cs="Times New Roman"/>
          <w:sz w:val="24"/>
          <w:szCs w:val="24"/>
        </w:rPr>
        <w:t>“</w:t>
      </w:r>
      <w:r w:rsidRPr="00E601CF">
        <w:rPr>
          <w:rFonts w:ascii="Times New Roman" w:hAnsi="Times New Roman" w:cs="Times New Roman"/>
          <w:sz w:val="24"/>
          <w:szCs w:val="24"/>
        </w:rPr>
        <w:t>primitive</w:t>
      </w:r>
      <w:r>
        <w:rPr>
          <w:rFonts w:ascii="Times New Roman" w:hAnsi="Times New Roman" w:cs="Times New Roman"/>
          <w:sz w:val="24"/>
          <w:szCs w:val="24"/>
        </w:rPr>
        <w:t>”</w:t>
      </w:r>
      <w:r w:rsidRPr="00E601CF">
        <w:rPr>
          <w:rFonts w:ascii="Times New Roman" w:hAnsi="Times New Roman" w:cs="Times New Roman"/>
          <w:sz w:val="24"/>
          <w:szCs w:val="24"/>
        </w:rPr>
        <w:t xml:space="preserve"> perception.</w:t>
      </w:r>
      <w:r w:rsidRPr="00E601CF">
        <w:rPr>
          <w:rStyle w:val="EndnoteReference"/>
          <w:rFonts w:ascii="Times New Roman" w:hAnsi="Times New Roman" w:cs="Times New Roman"/>
          <w:sz w:val="24"/>
          <w:szCs w:val="24"/>
        </w:rPr>
        <w:endnoteReference w:id="39"/>
      </w:r>
    </w:p>
    <w:p w14:paraId="6BFE921C" w14:textId="58DF54EB"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Thus, Barfield arrived at metaphysics from the study of metaphor. He thought human consciousness had evolved, steadily eliminating </w:t>
      </w:r>
      <w:r>
        <w:rPr>
          <w:rFonts w:ascii="Times New Roman" w:hAnsi="Times New Roman" w:cs="Times New Roman"/>
          <w:sz w:val="24"/>
          <w:szCs w:val="24"/>
        </w:rPr>
        <w:t>“</w:t>
      </w:r>
      <w:r w:rsidRPr="00E601CF">
        <w:rPr>
          <w:rFonts w:ascii="Times New Roman" w:hAnsi="Times New Roman" w:cs="Times New Roman"/>
          <w:sz w:val="24"/>
          <w:szCs w:val="24"/>
        </w:rPr>
        <w:t>the participatory aesthetic</w:t>
      </w:r>
      <w:r>
        <w:rPr>
          <w:rFonts w:ascii="Times New Roman" w:hAnsi="Times New Roman" w:cs="Times New Roman"/>
          <w:sz w:val="24"/>
          <w:szCs w:val="24"/>
        </w:rPr>
        <w:t>”</w:t>
      </w:r>
      <w:r w:rsidRPr="00E601CF">
        <w:rPr>
          <w:rFonts w:ascii="Times New Roman" w:hAnsi="Times New Roman" w:cs="Times New Roman"/>
          <w:sz w:val="24"/>
          <w:szCs w:val="24"/>
        </w:rPr>
        <w:t xml:space="preserve"> demonstrated by metaphor in primitive languages.</w:t>
      </w:r>
      <w:r w:rsidRPr="00E601CF">
        <w:rPr>
          <w:rStyle w:val="EndnoteReference"/>
          <w:rFonts w:ascii="Times New Roman" w:hAnsi="Times New Roman" w:cs="Times New Roman"/>
          <w:sz w:val="24"/>
          <w:szCs w:val="24"/>
        </w:rPr>
        <w:endnoteReference w:id="40"/>
      </w:r>
      <w:r w:rsidRPr="00E601CF">
        <w:rPr>
          <w:rFonts w:ascii="Times New Roman" w:hAnsi="Times New Roman" w:cs="Times New Roman"/>
          <w:sz w:val="24"/>
          <w:szCs w:val="24"/>
        </w:rPr>
        <w:t xml:space="preserve"> Barfield wrote: </w:t>
      </w:r>
      <w:r>
        <w:rPr>
          <w:rFonts w:ascii="Times New Roman" w:hAnsi="Times New Roman" w:cs="Times New Roman"/>
          <w:sz w:val="24"/>
          <w:szCs w:val="24"/>
        </w:rPr>
        <w:t>“</w:t>
      </w:r>
      <w:r w:rsidRPr="00E601CF">
        <w:rPr>
          <w:rFonts w:ascii="Times New Roman" w:hAnsi="Times New Roman" w:cs="Times New Roman"/>
          <w:sz w:val="24"/>
          <w:szCs w:val="24"/>
        </w:rPr>
        <w:t>I have reached the conclusion that the natural world can only be understood in depth as a series of images symbolizing concepts; further, that it was out of man</w:t>
      </w:r>
      <w:r>
        <w:rPr>
          <w:rFonts w:ascii="Times New Roman" w:hAnsi="Times New Roman" w:cs="Times New Roman"/>
          <w:sz w:val="24"/>
          <w:szCs w:val="24"/>
        </w:rPr>
        <w:t>’</w:t>
      </w:r>
      <w:r w:rsidRPr="00E601CF">
        <w:rPr>
          <w:rFonts w:ascii="Times New Roman" w:hAnsi="Times New Roman" w:cs="Times New Roman"/>
          <w:sz w:val="24"/>
          <w:szCs w:val="24"/>
        </w:rPr>
        <w:t>s rich awareness of this meaningful relation between himself and nature that language originally came to birth</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41"/>
      </w:r>
      <w:r w:rsidRPr="00E601CF">
        <w:rPr>
          <w:rFonts w:ascii="Times New Roman" w:hAnsi="Times New Roman" w:cs="Times New Roman"/>
          <w:sz w:val="24"/>
          <w:szCs w:val="24"/>
        </w:rPr>
        <w:t xml:space="preserve"> This understanding of a natural symbolic and immaterial reality, knowable through recurring, circular, participatory meaning making, related to Barfield</w:t>
      </w:r>
      <w:r>
        <w:rPr>
          <w:rFonts w:ascii="Times New Roman" w:hAnsi="Times New Roman" w:cs="Times New Roman"/>
          <w:sz w:val="24"/>
          <w:szCs w:val="24"/>
        </w:rPr>
        <w:t>’</w:t>
      </w:r>
      <w:r w:rsidRPr="00E601CF">
        <w:rPr>
          <w:rFonts w:ascii="Times New Roman" w:hAnsi="Times New Roman" w:cs="Times New Roman"/>
          <w:sz w:val="24"/>
          <w:szCs w:val="24"/>
        </w:rPr>
        <w:t>s interest in anthroposophy. Steiner</w:t>
      </w:r>
      <w:r>
        <w:rPr>
          <w:rFonts w:ascii="Times New Roman" w:hAnsi="Times New Roman" w:cs="Times New Roman"/>
          <w:sz w:val="24"/>
          <w:szCs w:val="24"/>
        </w:rPr>
        <w:t>’</w:t>
      </w:r>
      <w:r w:rsidRPr="00E601CF">
        <w:rPr>
          <w:rFonts w:ascii="Times New Roman" w:hAnsi="Times New Roman" w:cs="Times New Roman"/>
          <w:sz w:val="24"/>
          <w:szCs w:val="24"/>
        </w:rPr>
        <w:t>s anthroposophy and his evolution of consciousness seemed to map neatly on to Barfield</w:t>
      </w:r>
      <w:r>
        <w:rPr>
          <w:rFonts w:ascii="Times New Roman" w:hAnsi="Times New Roman" w:cs="Times New Roman"/>
          <w:sz w:val="24"/>
          <w:szCs w:val="24"/>
        </w:rPr>
        <w:t>’</w:t>
      </w:r>
      <w:r w:rsidRPr="00E601CF">
        <w:rPr>
          <w:rFonts w:ascii="Times New Roman" w:hAnsi="Times New Roman" w:cs="Times New Roman"/>
          <w:sz w:val="24"/>
          <w:szCs w:val="24"/>
        </w:rPr>
        <w:t>s instincts about the evolution of language.</w:t>
      </w:r>
      <w:r w:rsidRPr="00E601CF">
        <w:rPr>
          <w:rStyle w:val="EndnoteReference"/>
          <w:rFonts w:ascii="Times New Roman" w:hAnsi="Times New Roman" w:cs="Times New Roman"/>
          <w:sz w:val="24"/>
          <w:szCs w:val="24"/>
        </w:rPr>
        <w:endnoteReference w:id="42"/>
      </w:r>
    </w:p>
    <w:p w14:paraId="20383243" w14:textId="7608C0C6"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lastRenderedPageBreak/>
        <w:t>Barfield</w:t>
      </w:r>
      <w:r>
        <w:rPr>
          <w:rFonts w:ascii="Times New Roman" w:hAnsi="Times New Roman" w:cs="Times New Roman"/>
          <w:sz w:val="24"/>
          <w:szCs w:val="24"/>
        </w:rPr>
        <w:t>’</w:t>
      </w:r>
      <w:r w:rsidRPr="00E601CF">
        <w:rPr>
          <w:rFonts w:ascii="Times New Roman" w:hAnsi="Times New Roman" w:cs="Times New Roman"/>
          <w:sz w:val="24"/>
          <w:szCs w:val="24"/>
        </w:rPr>
        <w:t xml:space="preserve">s preoccupation with metaphor led him to fascinating theories, contributing an alternative philological account and a philosophical framework for thinking about the historical development of human consciousness. However, beyond this, much was at stake for Barfield. If his theories were correct, dead metaphor and the misunderstanding of how mankind once possessed a different type of consciousness were problems for our modern pursuit of knowledge. Poetry is akin to original language; poets use metaphor and demonstrate what Reilly calls </w:t>
      </w:r>
      <w:r>
        <w:rPr>
          <w:rFonts w:ascii="Times New Roman" w:hAnsi="Times New Roman" w:cs="Times New Roman"/>
          <w:sz w:val="24"/>
          <w:szCs w:val="24"/>
        </w:rPr>
        <w:t>“</w:t>
      </w:r>
      <w:r w:rsidRPr="00E601CF">
        <w:rPr>
          <w:rFonts w:ascii="Times New Roman" w:hAnsi="Times New Roman" w:cs="Times New Roman"/>
          <w:sz w:val="24"/>
          <w:szCs w:val="24"/>
        </w:rPr>
        <w:t>the ancient unity of thought and perception</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43"/>
      </w:r>
      <w:r w:rsidRPr="00E601CF">
        <w:rPr>
          <w:rFonts w:ascii="Times New Roman" w:hAnsi="Times New Roman" w:cs="Times New Roman"/>
          <w:sz w:val="24"/>
          <w:szCs w:val="24"/>
        </w:rPr>
        <w:t xml:space="preserve"> But, was poetry enough? Metaphor generates meaning, and therefore knowledge. The following sections delve further into the problem of meaning that Barfield confronted and his hopes for </w:t>
      </w:r>
      <w:proofErr w:type="gramStart"/>
      <w:r w:rsidRPr="00E601CF">
        <w:rPr>
          <w:rFonts w:ascii="Times New Roman" w:hAnsi="Times New Roman" w:cs="Times New Roman"/>
          <w:sz w:val="24"/>
          <w:szCs w:val="24"/>
        </w:rPr>
        <w:t>meaning-making</w:t>
      </w:r>
      <w:proofErr w:type="gramEnd"/>
      <w:r w:rsidRPr="00E601CF">
        <w:rPr>
          <w:rFonts w:ascii="Times New Roman" w:hAnsi="Times New Roman" w:cs="Times New Roman"/>
          <w:sz w:val="24"/>
          <w:szCs w:val="24"/>
        </w:rPr>
        <w:t>.</w:t>
      </w:r>
    </w:p>
    <w:p w14:paraId="26ECF202" w14:textId="77777777" w:rsidR="00FF47D0" w:rsidRPr="00E601CF" w:rsidRDefault="00FF47D0" w:rsidP="0089618B">
      <w:pPr>
        <w:spacing w:after="0" w:line="480" w:lineRule="auto"/>
        <w:rPr>
          <w:rFonts w:ascii="Times New Roman" w:hAnsi="Times New Roman" w:cs="Times New Roman"/>
          <w:sz w:val="24"/>
          <w:szCs w:val="24"/>
        </w:rPr>
      </w:pPr>
    </w:p>
    <w:p w14:paraId="6B0CFD02" w14:textId="77777777" w:rsidR="00FF47D0" w:rsidRPr="00E601CF" w:rsidRDefault="00FF47D0" w:rsidP="0089618B">
      <w:pPr>
        <w:spacing w:after="0" w:line="480" w:lineRule="auto"/>
        <w:rPr>
          <w:rFonts w:ascii="Times New Roman" w:hAnsi="Times New Roman" w:cs="Times New Roman"/>
          <w:b/>
          <w:sz w:val="24"/>
          <w:szCs w:val="24"/>
        </w:rPr>
      </w:pPr>
      <w:r w:rsidRPr="00E601CF">
        <w:rPr>
          <w:rFonts w:ascii="Times New Roman" w:hAnsi="Times New Roman" w:cs="Times New Roman"/>
          <w:b/>
          <w:sz w:val="24"/>
          <w:szCs w:val="24"/>
        </w:rPr>
        <w:t>Meaning</w:t>
      </w:r>
    </w:p>
    <w:p w14:paraId="6C531E19" w14:textId="125BF96D" w:rsidR="00FF47D0" w:rsidRPr="00E601CF" w:rsidRDefault="00FF47D0" w:rsidP="0089618B">
      <w:pPr>
        <w:spacing w:after="0" w:line="480" w:lineRule="auto"/>
        <w:rPr>
          <w:rFonts w:ascii="Times New Roman" w:hAnsi="Times New Roman" w:cs="Times New Roman"/>
          <w:sz w:val="24"/>
          <w:szCs w:val="24"/>
        </w:rPr>
      </w:pPr>
      <w:r w:rsidRPr="00E601CF">
        <w:rPr>
          <w:rFonts w:ascii="Times New Roman" w:hAnsi="Times New Roman" w:cs="Times New Roman"/>
          <w:sz w:val="24"/>
          <w:szCs w:val="24"/>
        </w:rPr>
        <w:t xml:space="preserve">In his study of metaphor, Barfield found a problem of meaning. He noticed this internally within language, as language is decreasingly metaphorical. He also noticed this problem of meaning externally, observing the social world around </w:t>
      </w:r>
      <w:proofErr w:type="gramStart"/>
      <w:r w:rsidRPr="00E601CF">
        <w:rPr>
          <w:rFonts w:ascii="Times New Roman" w:hAnsi="Times New Roman" w:cs="Times New Roman"/>
          <w:sz w:val="24"/>
          <w:szCs w:val="24"/>
        </w:rPr>
        <w:t>him</w:t>
      </w:r>
      <w:proofErr w:type="gramEnd"/>
      <w:r w:rsidRPr="00E601CF">
        <w:rPr>
          <w:rFonts w:ascii="Times New Roman" w:hAnsi="Times New Roman" w:cs="Times New Roman"/>
          <w:sz w:val="24"/>
          <w:szCs w:val="24"/>
        </w:rPr>
        <w:t xml:space="preserve"> and finding what he called </w:t>
      </w:r>
      <w:r>
        <w:rPr>
          <w:rFonts w:ascii="Times New Roman" w:hAnsi="Times New Roman" w:cs="Times New Roman"/>
          <w:sz w:val="24"/>
          <w:szCs w:val="24"/>
        </w:rPr>
        <w:t>“</w:t>
      </w:r>
      <w:r w:rsidRPr="00E601CF">
        <w:rPr>
          <w:rFonts w:ascii="Times New Roman" w:hAnsi="Times New Roman" w:cs="Times New Roman"/>
          <w:sz w:val="24"/>
          <w:szCs w:val="24"/>
        </w:rPr>
        <w:t>the growing general sense of meaninglessness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44"/>
      </w:r>
      <w:r w:rsidRPr="00E601CF">
        <w:rPr>
          <w:rFonts w:ascii="Times New Roman" w:hAnsi="Times New Roman" w:cs="Times New Roman"/>
          <w:sz w:val="24"/>
          <w:szCs w:val="24"/>
        </w:rPr>
        <w:t xml:space="preserve"> In the same essay, </w:t>
      </w:r>
      <w:r>
        <w:rPr>
          <w:rFonts w:ascii="Times New Roman" w:hAnsi="Times New Roman" w:cs="Times New Roman"/>
          <w:sz w:val="24"/>
          <w:szCs w:val="24"/>
        </w:rPr>
        <w:t>“</w:t>
      </w:r>
      <w:r w:rsidRPr="00E601CF">
        <w:rPr>
          <w:rFonts w:ascii="Times New Roman" w:hAnsi="Times New Roman" w:cs="Times New Roman"/>
          <w:sz w:val="24"/>
          <w:szCs w:val="24"/>
        </w:rPr>
        <w:t>The Rediscovery of Meaning</w:t>
      </w:r>
      <w:r>
        <w:rPr>
          <w:rFonts w:ascii="Times New Roman" w:hAnsi="Times New Roman" w:cs="Times New Roman"/>
          <w:sz w:val="24"/>
          <w:szCs w:val="24"/>
        </w:rPr>
        <w:t>,”</w:t>
      </w:r>
      <w:r w:rsidRPr="00E601CF">
        <w:rPr>
          <w:rFonts w:ascii="Times New Roman" w:hAnsi="Times New Roman" w:cs="Times New Roman"/>
          <w:sz w:val="24"/>
          <w:szCs w:val="24"/>
        </w:rPr>
        <w:t xml:space="preserve"> he wondered: </w:t>
      </w:r>
      <w:r>
        <w:rPr>
          <w:rFonts w:ascii="Times New Roman" w:hAnsi="Times New Roman" w:cs="Times New Roman"/>
          <w:sz w:val="24"/>
          <w:szCs w:val="24"/>
        </w:rPr>
        <w:t>“</w:t>
      </w:r>
      <w:r w:rsidRPr="00E601CF">
        <w:rPr>
          <w:rFonts w:ascii="Times New Roman" w:hAnsi="Times New Roman" w:cs="Times New Roman"/>
          <w:sz w:val="24"/>
          <w:szCs w:val="24"/>
        </w:rPr>
        <w:t>How is it that the more able man becomes to manipulate the world to his advantage, the less he can perceive any meaning in it?</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45"/>
      </w:r>
      <w:r w:rsidRPr="00E601CF">
        <w:rPr>
          <w:rFonts w:ascii="Times New Roman" w:hAnsi="Times New Roman" w:cs="Times New Roman"/>
          <w:sz w:val="24"/>
          <w:szCs w:val="24"/>
        </w:rPr>
        <w:t xml:space="preserve"> </w:t>
      </w:r>
    </w:p>
    <w:p w14:paraId="4BB6A655" w14:textId="7934DD6E"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For Barfield, this separation of mankind from meaning could be explained by his theory of the evolution of consciousness, mentioned in the previous section. In his 1957 book </w:t>
      </w:r>
      <w:r w:rsidRPr="00E601CF">
        <w:rPr>
          <w:rFonts w:ascii="Times New Roman" w:hAnsi="Times New Roman" w:cs="Times New Roman"/>
          <w:i/>
          <w:iCs/>
          <w:sz w:val="24"/>
          <w:szCs w:val="24"/>
        </w:rPr>
        <w:t>Saving the Appearances</w:t>
      </w:r>
      <w:r w:rsidRPr="00E601CF">
        <w:rPr>
          <w:rFonts w:ascii="Times New Roman" w:hAnsi="Times New Roman" w:cs="Times New Roman"/>
          <w:sz w:val="24"/>
          <w:szCs w:val="24"/>
        </w:rPr>
        <w:t xml:space="preserve">, Barfield explained that </w:t>
      </w:r>
      <w:r>
        <w:rPr>
          <w:rFonts w:ascii="Times New Roman" w:hAnsi="Times New Roman" w:cs="Times New Roman"/>
          <w:sz w:val="24"/>
          <w:szCs w:val="24"/>
        </w:rPr>
        <w:t>“</w:t>
      </w:r>
      <w:r w:rsidRPr="00E601CF">
        <w:rPr>
          <w:rFonts w:ascii="Times New Roman" w:hAnsi="Times New Roman" w:cs="Times New Roman"/>
          <w:sz w:val="24"/>
          <w:szCs w:val="24"/>
        </w:rPr>
        <w:t xml:space="preserve">the evolution of consciousness hitherto can best be understood as a more or less continuous progress from a vague but immediate awareness of the </w:t>
      </w:r>
      <w:r>
        <w:rPr>
          <w:rFonts w:ascii="Times New Roman" w:hAnsi="Times New Roman" w:cs="Times New Roman"/>
          <w:sz w:val="24"/>
          <w:szCs w:val="24"/>
        </w:rPr>
        <w:t>‘</w:t>
      </w:r>
      <w:r w:rsidRPr="00E601CF">
        <w:rPr>
          <w:rFonts w:ascii="Times New Roman" w:hAnsi="Times New Roman" w:cs="Times New Roman"/>
          <w:sz w:val="24"/>
          <w:szCs w:val="24"/>
        </w:rPr>
        <w:t>meaning</w:t>
      </w:r>
      <w:r>
        <w:rPr>
          <w:rFonts w:ascii="Times New Roman" w:hAnsi="Times New Roman" w:cs="Times New Roman"/>
          <w:sz w:val="24"/>
          <w:szCs w:val="24"/>
        </w:rPr>
        <w:t>’</w:t>
      </w:r>
      <w:r w:rsidRPr="00E601CF">
        <w:rPr>
          <w:rFonts w:ascii="Times New Roman" w:hAnsi="Times New Roman" w:cs="Times New Roman"/>
          <w:sz w:val="24"/>
          <w:szCs w:val="24"/>
        </w:rPr>
        <w:t xml:space="preserve"> of phenomena towards an increasing preoccupation with the phenomena themselves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46"/>
      </w:r>
      <w:r w:rsidRPr="00E601CF">
        <w:rPr>
          <w:rFonts w:ascii="Times New Roman" w:hAnsi="Times New Roman" w:cs="Times New Roman"/>
          <w:sz w:val="24"/>
          <w:szCs w:val="24"/>
        </w:rPr>
        <w:t xml:space="preserve"> For Barfield, this prior consciousness </w:t>
      </w:r>
      <w:r>
        <w:rPr>
          <w:rFonts w:ascii="Times New Roman" w:hAnsi="Times New Roman" w:cs="Times New Roman"/>
          <w:sz w:val="24"/>
          <w:szCs w:val="24"/>
        </w:rPr>
        <w:t>“</w:t>
      </w:r>
      <w:r w:rsidRPr="00E601CF">
        <w:rPr>
          <w:rFonts w:ascii="Times New Roman" w:hAnsi="Times New Roman" w:cs="Times New Roman"/>
          <w:sz w:val="24"/>
          <w:szCs w:val="24"/>
        </w:rPr>
        <w:t xml:space="preserve">involved </w:t>
      </w:r>
      <w:r w:rsidRPr="00E601CF">
        <w:rPr>
          <w:rFonts w:ascii="Times New Roman" w:hAnsi="Times New Roman" w:cs="Times New Roman"/>
          <w:sz w:val="24"/>
          <w:szCs w:val="24"/>
        </w:rPr>
        <w:lastRenderedPageBreak/>
        <w:t>experiencing the phenomena as representations</w:t>
      </w:r>
      <w:r>
        <w:rPr>
          <w:rFonts w:ascii="Times New Roman" w:hAnsi="Times New Roman" w:cs="Times New Roman"/>
          <w:sz w:val="24"/>
          <w:szCs w:val="24"/>
        </w:rPr>
        <w:t>”</w:t>
      </w:r>
      <w:r w:rsidRPr="00E601CF">
        <w:rPr>
          <w:rFonts w:ascii="Times New Roman" w:hAnsi="Times New Roman" w:cs="Times New Roman"/>
          <w:sz w:val="24"/>
          <w:szCs w:val="24"/>
        </w:rPr>
        <w:t xml:space="preserve"> and participating in a fluid dynamic of meaning-making between observer and observed.</w:t>
      </w:r>
      <w:r w:rsidRPr="00E601CF">
        <w:rPr>
          <w:rStyle w:val="EndnoteReference"/>
          <w:rFonts w:ascii="Times New Roman" w:hAnsi="Times New Roman" w:cs="Times New Roman"/>
          <w:sz w:val="24"/>
          <w:szCs w:val="24"/>
        </w:rPr>
        <w:endnoteReference w:id="47"/>
      </w:r>
      <w:r w:rsidRPr="00E601CF">
        <w:rPr>
          <w:rFonts w:ascii="Times New Roman" w:hAnsi="Times New Roman" w:cs="Times New Roman"/>
          <w:sz w:val="24"/>
          <w:szCs w:val="24"/>
        </w:rPr>
        <w:t xml:space="preserve"> Our modern condition experiences phenomena </w:t>
      </w:r>
      <w:r>
        <w:rPr>
          <w:rFonts w:ascii="Times New Roman" w:hAnsi="Times New Roman" w:cs="Times New Roman"/>
          <w:sz w:val="24"/>
          <w:szCs w:val="24"/>
        </w:rPr>
        <w:t>“</w:t>
      </w:r>
      <w:r w:rsidRPr="00E601CF">
        <w:rPr>
          <w:rFonts w:ascii="Times New Roman" w:hAnsi="Times New Roman" w:cs="Times New Roman"/>
          <w:sz w:val="24"/>
          <w:szCs w:val="24"/>
        </w:rPr>
        <w:t>as objects in their own right, existing independently of human consciousness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48"/>
      </w:r>
      <w:r w:rsidRPr="00E601CF">
        <w:rPr>
          <w:rFonts w:ascii="Times New Roman" w:hAnsi="Times New Roman" w:cs="Times New Roman"/>
          <w:sz w:val="24"/>
          <w:szCs w:val="24"/>
        </w:rPr>
        <w:t xml:space="preserve"> </w:t>
      </w:r>
      <w:r>
        <w:rPr>
          <w:rFonts w:ascii="Times New Roman" w:hAnsi="Times New Roman" w:cs="Times New Roman"/>
          <w:sz w:val="24"/>
          <w:szCs w:val="24"/>
        </w:rPr>
        <w:t>With an attitude akin to the better known traditions of German and British Idealism,</w:t>
      </w:r>
      <w:r w:rsidRPr="00E601CF">
        <w:rPr>
          <w:rFonts w:ascii="Times New Roman" w:hAnsi="Times New Roman" w:cs="Times New Roman"/>
          <w:sz w:val="24"/>
          <w:szCs w:val="24"/>
        </w:rPr>
        <w:t xml:space="preserve"> Barfield called this idolatry, which presented this problem of meaning</w:t>
      </w:r>
      <w:r>
        <w:rPr>
          <w:rFonts w:ascii="Times New Roman" w:hAnsi="Times New Roman" w:cs="Times New Roman"/>
          <w:sz w:val="24"/>
          <w:szCs w:val="24"/>
        </w:rPr>
        <w:t>.</w:t>
      </w:r>
      <w:r w:rsidRPr="00E601CF">
        <w:rPr>
          <w:rFonts w:ascii="Times New Roman" w:hAnsi="Times New Roman" w:cs="Times New Roman"/>
          <w:sz w:val="24"/>
          <w:szCs w:val="24"/>
        </w:rPr>
        <w:t xml:space="preserve"> For Barfield, eliminating participatory relationships, diminishing this earlier experience of the world, would lead to erasing </w:t>
      </w:r>
      <w:r>
        <w:rPr>
          <w:rFonts w:ascii="Times New Roman" w:hAnsi="Times New Roman" w:cs="Times New Roman"/>
          <w:sz w:val="24"/>
          <w:szCs w:val="24"/>
        </w:rPr>
        <w:t>“</w:t>
      </w:r>
      <w:r w:rsidRPr="00E601CF">
        <w:rPr>
          <w:rFonts w:ascii="Times New Roman" w:hAnsi="Times New Roman" w:cs="Times New Roman"/>
          <w:sz w:val="24"/>
          <w:szCs w:val="24"/>
        </w:rPr>
        <w:t>all meaning and all coherence from the cosmos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49"/>
      </w:r>
      <w:r w:rsidRPr="00E601CF">
        <w:rPr>
          <w:rFonts w:ascii="Times New Roman" w:hAnsi="Times New Roman" w:cs="Times New Roman"/>
          <w:sz w:val="24"/>
          <w:szCs w:val="24"/>
        </w:rPr>
        <w:t xml:space="preserve"> </w:t>
      </w:r>
    </w:p>
    <w:p w14:paraId="3917F175" w14:textId="4F52A996"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Barfield arrived at this anxiety from his study of language, of course, but he also offered a related analytical account of the changing nature of science, or the study of the natural world. Mutually reinforcing, his perspective on science in turn rested upon his philological account. Di </w:t>
      </w:r>
      <w:proofErr w:type="spellStart"/>
      <w:r w:rsidRPr="00E601CF">
        <w:rPr>
          <w:rFonts w:ascii="Times New Roman" w:hAnsi="Times New Roman" w:cs="Times New Roman"/>
          <w:sz w:val="24"/>
          <w:szCs w:val="24"/>
        </w:rPr>
        <w:t>Fuccia</w:t>
      </w:r>
      <w:proofErr w:type="spellEnd"/>
      <w:r w:rsidRPr="00E601CF">
        <w:rPr>
          <w:rFonts w:ascii="Times New Roman" w:hAnsi="Times New Roman" w:cs="Times New Roman"/>
          <w:sz w:val="24"/>
          <w:szCs w:val="24"/>
        </w:rPr>
        <w:t xml:space="preserve"> summarizes: </w:t>
      </w:r>
      <w:r>
        <w:rPr>
          <w:rFonts w:ascii="Times New Roman" w:hAnsi="Times New Roman" w:cs="Times New Roman"/>
          <w:sz w:val="24"/>
          <w:szCs w:val="24"/>
        </w:rPr>
        <w:t>“</w:t>
      </w:r>
      <w:r w:rsidRPr="00E601CF">
        <w:rPr>
          <w:rFonts w:ascii="Times New Roman" w:hAnsi="Times New Roman" w:cs="Times New Roman"/>
          <w:sz w:val="24"/>
          <w:szCs w:val="24"/>
        </w:rPr>
        <w:t>Barfield suggests that the division of man (as subject) and nature (as object) upon which modern science rests is a result of the gradual sundering of subjective and objective language, which one finds in the evolutionary history of words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50"/>
      </w:r>
      <w:r w:rsidRPr="00E601CF">
        <w:rPr>
          <w:rFonts w:ascii="Times New Roman" w:hAnsi="Times New Roman" w:cs="Times New Roman"/>
          <w:sz w:val="24"/>
          <w:szCs w:val="24"/>
        </w:rPr>
        <w:t xml:space="preserve"> Barfield referred to our </w:t>
      </w:r>
      <w:r>
        <w:rPr>
          <w:rFonts w:ascii="Times New Roman" w:hAnsi="Times New Roman" w:cs="Times New Roman"/>
          <w:sz w:val="24"/>
          <w:szCs w:val="24"/>
        </w:rPr>
        <w:t>“</w:t>
      </w:r>
      <w:r w:rsidRPr="00E601CF">
        <w:rPr>
          <w:rFonts w:ascii="Times New Roman" w:hAnsi="Times New Roman" w:cs="Times New Roman"/>
          <w:sz w:val="24"/>
          <w:szCs w:val="24"/>
        </w:rPr>
        <w:t>mindscape</w:t>
      </w:r>
      <w:r>
        <w:rPr>
          <w:rFonts w:ascii="Times New Roman" w:hAnsi="Times New Roman" w:cs="Times New Roman"/>
          <w:sz w:val="24"/>
          <w:szCs w:val="24"/>
        </w:rPr>
        <w:t>”</w:t>
      </w:r>
      <w:r w:rsidRPr="00E601CF">
        <w:rPr>
          <w:rFonts w:ascii="Times New Roman" w:hAnsi="Times New Roman" w:cs="Times New Roman"/>
          <w:sz w:val="24"/>
          <w:szCs w:val="24"/>
        </w:rPr>
        <w:t xml:space="preserve"> as the framework in which we make meaning, and he believed that our modern mindscape originated during the scientific revolution. Before this, as he explained in his 1974 essay </w:t>
      </w:r>
      <w:r>
        <w:rPr>
          <w:rFonts w:ascii="Times New Roman" w:hAnsi="Times New Roman" w:cs="Times New Roman"/>
          <w:sz w:val="24"/>
          <w:szCs w:val="24"/>
        </w:rPr>
        <w:t>“</w:t>
      </w:r>
      <w:r w:rsidRPr="00E601CF">
        <w:rPr>
          <w:rFonts w:ascii="Times New Roman" w:hAnsi="Times New Roman" w:cs="Times New Roman"/>
          <w:sz w:val="24"/>
          <w:szCs w:val="24"/>
        </w:rPr>
        <w:t>The Coming Trauma of Materialism</w:t>
      </w:r>
      <w:r>
        <w:rPr>
          <w:rFonts w:ascii="Times New Roman" w:hAnsi="Times New Roman" w:cs="Times New Roman"/>
          <w:sz w:val="24"/>
          <w:szCs w:val="24"/>
        </w:rPr>
        <w:t>,”</w:t>
      </w:r>
      <w:r w:rsidRPr="00E601CF">
        <w:rPr>
          <w:rFonts w:ascii="Times New Roman" w:hAnsi="Times New Roman" w:cs="Times New Roman"/>
          <w:sz w:val="24"/>
          <w:szCs w:val="24"/>
        </w:rPr>
        <w:t xml:space="preserve"> an </w:t>
      </w:r>
      <w:r>
        <w:rPr>
          <w:rFonts w:ascii="Times New Roman" w:hAnsi="Times New Roman" w:cs="Times New Roman"/>
          <w:sz w:val="24"/>
          <w:szCs w:val="24"/>
        </w:rPr>
        <w:t>“</w:t>
      </w:r>
      <w:r w:rsidRPr="00E601CF">
        <w:rPr>
          <w:rFonts w:ascii="Times New Roman" w:hAnsi="Times New Roman" w:cs="Times New Roman"/>
          <w:sz w:val="24"/>
          <w:szCs w:val="24"/>
        </w:rPr>
        <w:t>Aristotelian</w:t>
      </w:r>
      <w:r>
        <w:rPr>
          <w:rFonts w:ascii="Times New Roman" w:hAnsi="Times New Roman" w:cs="Times New Roman"/>
          <w:sz w:val="24"/>
          <w:szCs w:val="24"/>
        </w:rPr>
        <w:t>”</w:t>
      </w:r>
      <w:r w:rsidRPr="00E601CF">
        <w:rPr>
          <w:rFonts w:ascii="Times New Roman" w:hAnsi="Times New Roman" w:cs="Times New Roman"/>
          <w:sz w:val="24"/>
          <w:szCs w:val="24"/>
        </w:rPr>
        <w:t xml:space="preserve"> mindscape predominated, which was marked by unity and </w:t>
      </w:r>
      <w:r>
        <w:rPr>
          <w:rFonts w:ascii="Times New Roman" w:hAnsi="Times New Roman" w:cs="Times New Roman"/>
          <w:sz w:val="24"/>
          <w:szCs w:val="24"/>
        </w:rPr>
        <w:t>“</w:t>
      </w:r>
      <w:r w:rsidRPr="00E601CF">
        <w:rPr>
          <w:rFonts w:ascii="Times New Roman" w:hAnsi="Times New Roman" w:cs="Times New Roman"/>
          <w:sz w:val="24"/>
          <w:szCs w:val="24"/>
        </w:rPr>
        <w:t>which assumed intercommunion between man (the microcosm) and nature (the macrocosm) not limited to the mode of passive sensation and active manipulation</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51"/>
      </w:r>
      <w:r w:rsidRPr="00E601CF">
        <w:rPr>
          <w:rFonts w:ascii="Times New Roman" w:hAnsi="Times New Roman" w:cs="Times New Roman"/>
          <w:sz w:val="24"/>
          <w:szCs w:val="24"/>
        </w:rPr>
        <w:t xml:space="preserve"> For example, medieval science and medicine spoke of atmosphere, disposition, humors, and temperaments that indicated profound links between the physical body, spiritual self, and the natural world.</w:t>
      </w:r>
      <w:r w:rsidRPr="00E601CF">
        <w:rPr>
          <w:rStyle w:val="EndnoteReference"/>
          <w:rFonts w:ascii="Times New Roman" w:hAnsi="Times New Roman" w:cs="Times New Roman"/>
          <w:sz w:val="24"/>
          <w:szCs w:val="24"/>
        </w:rPr>
        <w:endnoteReference w:id="52"/>
      </w:r>
      <w:r w:rsidRPr="00E601CF">
        <w:rPr>
          <w:rFonts w:ascii="Times New Roman" w:hAnsi="Times New Roman" w:cs="Times New Roman"/>
          <w:sz w:val="24"/>
          <w:szCs w:val="24"/>
        </w:rPr>
        <w:t xml:space="preserve"> Certainly not suggesting a return to medieval medicine, Barfield hoped to demonstrate, through etymology, how differently medieval students of physical sciences </w:t>
      </w:r>
      <w:r w:rsidRPr="00E601CF">
        <w:rPr>
          <w:rFonts w:ascii="Times New Roman" w:hAnsi="Times New Roman" w:cs="Times New Roman"/>
          <w:sz w:val="24"/>
          <w:szCs w:val="24"/>
        </w:rPr>
        <w:lastRenderedPageBreak/>
        <w:t>thought about the world, not because of bumbling ignorance, but rather because of a different type of knowledge, accessed by a different type of mindscape.</w:t>
      </w:r>
    </w:p>
    <w:p w14:paraId="6696E287" w14:textId="325D98B3"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The seventeenth century marked a break from this unified perspective. Changes in language evince this. In the seventeenth century, words emerged that signified a sense of historical perspective-taking, like </w:t>
      </w:r>
      <w:r>
        <w:rPr>
          <w:rFonts w:ascii="Times New Roman" w:hAnsi="Times New Roman" w:cs="Times New Roman"/>
          <w:sz w:val="24"/>
          <w:szCs w:val="24"/>
        </w:rPr>
        <w:t>“</w:t>
      </w:r>
      <w:r w:rsidRPr="00E601CF">
        <w:rPr>
          <w:rFonts w:ascii="Times New Roman" w:hAnsi="Times New Roman" w:cs="Times New Roman"/>
          <w:sz w:val="24"/>
          <w:szCs w:val="24"/>
        </w:rPr>
        <w:t>progressive, antiquated, century, decade, epoch, out-of-date, primeval</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53"/>
      </w:r>
      <w:r w:rsidRPr="00E601CF">
        <w:rPr>
          <w:rFonts w:ascii="Times New Roman" w:hAnsi="Times New Roman" w:cs="Times New Roman"/>
          <w:sz w:val="24"/>
          <w:szCs w:val="24"/>
        </w:rPr>
        <w:t xml:space="preserve"> These words indicated yet another sundering: ancient from modern. Additionally, Barfield noted that following the Reformation words containing </w:t>
      </w:r>
      <w:r>
        <w:rPr>
          <w:rFonts w:ascii="Times New Roman" w:hAnsi="Times New Roman" w:cs="Times New Roman"/>
          <w:sz w:val="24"/>
          <w:szCs w:val="24"/>
        </w:rPr>
        <w:t>“</w:t>
      </w:r>
      <w:r w:rsidRPr="00E601CF">
        <w:rPr>
          <w:rFonts w:ascii="Times New Roman" w:hAnsi="Times New Roman" w:cs="Times New Roman"/>
          <w:sz w:val="24"/>
          <w:szCs w:val="24"/>
        </w:rPr>
        <w:t>self</w:t>
      </w:r>
      <w:r>
        <w:rPr>
          <w:rFonts w:ascii="Times New Roman" w:hAnsi="Times New Roman" w:cs="Times New Roman"/>
          <w:sz w:val="24"/>
          <w:szCs w:val="24"/>
        </w:rPr>
        <w:t>”</w:t>
      </w:r>
      <w:r w:rsidRPr="00E601CF">
        <w:rPr>
          <w:rFonts w:ascii="Times New Roman" w:hAnsi="Times New Roman" w:cs="Times New Roman"/>
          <w:sz w:val="24"/>
          <w:szCs w:val="24"/>
        </w:rPr>
        <w:t xml:space="preserve"> followed by hyphenation started to emerge: </w:t>
      </w:r>
      <w:r>
        <w:rPr>
          <w:rFonts w:ascii="Times New Roman" w:hAnsi="Times New Roman" w:cs="Times New Roman"/>
          <w:sz w:val="24"/>
          <w:szCs w:val="24"/>
        </w:rPr>
        <w:t>“</w:t>
      </w:r>
      <w:r w:rsidRPr="00E601CF">
        <w:rPr>
          <w:rFonts w:ascii="Times New Roman" w:hAnsi="Times New Roman" w:cs="Times New Roman"/>
          <w:sz w:val="24"/>
          <w:szCs w:val="24"/>
        </w:rPr>
        <w:t>self-conceit, self-confidence, self-contempt, self-pity</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54"/>
      </w:r>
      <w:r w:rsidRPr="00E601CF">
        <w:rPr>
          <w:rFonts w:ascii="Times New Roman" w:hAnsi="Times New Roman" w:cs="Times New Roman"/>
          <w:sz w:val="24"/>
          <w:szCs w:val="24"/>
        </w:rPr>
        <w:t xml:space="preserve"> For Barfield, this indicated further division and dislocation; humanity was withdrawing from phenomena and turning towards the self.</w:t>
      </w:r>
      <w:r w:rsidRPr="00E601CF">
        <w:rPr>
          <w:rStyle w:val="EndnoteReference"/>
          <w:rFonts w:ascii="Times New Roman" w:hAnsi="Times New Roman" w:cs="Times New Roman"/>
          <w:sz w:val="24"/>
          <w:szCs w:val="24"/>
        </w:rPr>
        <w:endnoteReference w:id="55"/>
      </w:r>
      <w:r w:rsidRPr="00E601CF">
        <w:rPr>
          <w:rFonts w:ascii="Times New Roman" w:hAnsi="Times New Roman" w:cs="Times New Roman"/>
          <w:sz w:val="24"/>
          <w:szCs w:val="24"/>
        </w:rPr>
        <w:t xml:space="preserve"> Particularly, Descartes encapsulated for Barfield the modern mindscape in which </w:t>
      </w:r>
      <w:proofErr w:type="gramStart"/>
      <w:r w:rsidRPr="00E601CF">
        <w:rPr>
          <w:rFonts w:ascii="Times New Roman" w:hAnsi="Times New Roman" w:cs="Times New Roman"/>
          <w:sz w:val="24"/>
          <w:szCs w:val="24"/>
        </w:rPr>
        <w:t>meaning-making</w:t>
      </w:r>
      <w:proofErr w:type="gramEnd"/>
      <w:r w:rsidRPr="00E601CF">
        <w:rPr>
          <w:rFonts w:ascii="Times New Roman" w:hAnsi="Times New Roman" w:cs="Times New Roman"/>
          <w:sz w:val="24"/>
          <w:szCs w:val="24"/>
        </w:rPr>
        <w:t xml:space="preserve"> suffered from the divorce</w:t>
      </w:r>
      <w:r>
        <w:rPr>
          <w:rFonts w:ascii="Times New Roman" w:hAnsi="Times New Roman" w:cs="Times New Roman"/>
          <w:sz w:val="24"/>
          <w:szCs w:val="24"/>
        </w:rPr>
        <w:t xml:space="preserve"> </w:t>
      </w:r>
      <w:r w:rsidRPr="00E601CF">
        <w:rPr>
          <w:rFonts w:ascii="Times New Roman" w:hAnsi="Times New Roman" w:cs="Times New Roman"/>
          <w:sz w:val="24"/>
          <w:szCs w:val="24"/>
        </w:rPr>
        <w:t>of observer from observed. Philosophy since Descartes has largely followed him</w:t>
      </w:r>
      <w:r>
        <w:rPr>
          <w:rFonts w:ascii="Times New Roman" w:hAnsi="Times New Roman" w:cs="Times New Roman"/>
          <w:sz w:val="24"/>
          <w:szCs w:val="24"/>
        </w:rPr>
        <w:t xml:space="preserve">. </w:t>
      </w:r>
      <w:r w:rsidRPr="00E601CF">
        <w:rPr>
          <w:rFonts w:ascii="Times New Roman" w:hAnsi="Times New Roman" w:cs="Times New Roman"/>
          <w:sz w:val="24"/>
          <w:szCs w:val="24"/>
        </w:rPr>
        <w:t xml:space="preserve">Barfield explained in </w:t>
      </w:r>
      <w:r>
        <w:rPr>
          <w:rFonts w:ascii="Times New Roman" w:hAnsi="Times New Roman" w:cs="Times New Roman"/>
          <w:sz w:val="24"/>
          <w:szCs w:val="24"/>
        </w:rPr>
        <w:t>“</w:t>
      </w:r>
      <w:r w:rsidRPr="00E601CF">
        <w:rPr>
          <w:rFonts w:ascii="Times New Roman" w:hAnsi="Times New Roman" w:cs="Times New Roman"/>
          <w:sz w:val="24"/>
          <w:szCs w:val="24"/>
        </w:rPr>
        <w:t>The Coming Trauma of Materialism</w:t>
      </w:r>
      <w:r>
        <w:rPr>
          <w:rFonts w:ascii="Times New Roman" w:hAnsi="Times New Roman" w:cs="Times New Roman"/>
          <w:sz w:val="24"/>
          <w:szCs w:val="24"/>
        </w:rPr>
        <w:t>”</w:t>
      </w:r>
      <w:r w:rsidRPr="00E601CF">
        <w:rPr>
          <w:rFonts w:ascii="Times New Roman" w:hAnsi="Times New Roman" w:cs="Times New Roman"/>
          <w:sz w:val="24"/>
          <w:szCs w:val="24"/>
        </w:rPr>
        <w:t xml:space="preserve"> that we moderns operate in a Cartesian mindscape, not because Descartes </w:t>
      </w:r>
      <w:r>
        <w:rPr>
          <w:rFonts w:ascii="Times New Roman" w:hAnsi="Times New Roman" w:cs="Times New Roman"/>
          <w:sz w:val="24"/>
          <w:szCs w:val="24"/>
        </w:rPr>
        <w:t>“</w:t>
      </w:r>
      <w:r w:rsidRPr="00E601CF">
        <w:rPr>
          <w:rFonts w:ascii="Times New Roman" w:hAnsi="Times New Roman" w:cs="Times New Roman"/>
          <w:sz w:val="24"/>
          <w:szCs w:val="24"/>
        </w:rPr>
        <w:t>invented</w:t>
      </w:r>
      <w:r>
        <w:rPr>
          <w:rFonts w:ascii="Times New Roman" w:hAnsi="Times New Roman" w:cs="Times New Roman"/>
          <w:sz w:val="24"/>
          <w:szCs w:val="24"/>
        </w:rPr>
        <w:t>”</w:t>
      </w:r>
      <w:r w:rsidRPr="00E601CF">
        <w:rPr>
          <w:rFonts w:ascii="Times New Roman" w:hAnsi="Times New Roman" w:cs="Times New Roman"/>
          <w:sz w:val="24"/>
          <w:szCs w:val="24"/>
        </w:rPr>
        <w:t xml:space="preserve"> it, </w:t>
      </w:r>
      <w:r>
        <w:rPr>
          <w:rFonts w:ascii="Times New Roman" w:hAnsi="Times New Roman" w:cs="Times New Roman"/>
          <w:sz w:val="24"/>
          <w:szCs w:val="24"/>
        </w:rPr>
        <w:t>“</w:t>
      </w:r>
      <w:r w:rsidRPr="00E601CF">
        <w:rPr>
          <w:rFonts w:ascii="Times New Roman" w:hAnsi="Times New Roman" w:cs="Times New Roman"/>
          <w:sz w:val="24"/>
          <w:szCs w:val="24"/>
        </w:rPr>
        <w:t>but because he was the thinker, fairly near its beginning, who most competently formulated the felt alienation of matter from mind, and this of nature from humanity, of which it consists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56"/>
      </w:r>
      <w:r w:rsidRPr="00E601CF">
        <w:rPr>
          <w:rFonts w:ascii="Times New Roman" w:hAnsi="Times New Roman" w:cs="Times New Roman"/>
          <w:sz w:val="24"/>
          <w:szCs w:val="24"/>
        </w:rPr>
        <w:t xml:space="preserve"> In another 1974 essay </w:t>
      </w:r>
      <w:r>
        <w:rPr>
          <w:rFonts w:ascii="Times New Roman" w:hAnsi="Times New Roman" w:cs="Times New Roman"/>
          <w:sz w:val="24"/>
          <w:szCs w:val="24"/>
        </w:rPr>
        <w:t>“</w:t>
      </w:r>
      <w:r w:rsidRPr="00E601CF">
        <w:rPr>
          <w:rFonts w:ascii="Times New Roman" w:hAnsi="Times New Roman" w:cs="Times New Roman"/>
          <w:sz w:val="24"/>
          <w:szCs w:val="24"/>
        </w:rPr>
        <w:t>Matter, Imagination, and Spirit</w:t>
      </w:r>
      <w:r>
        <w:rPr>
          <w:rFonts w:ascii="Times New Roman" w:hAnsi="Times New Roman" w:cs="Times New Roman"/>
          <w:sz w:val="24"/>
          <w:szCs w:val="24"/>
        </w:rPr>
        <w:t>,”</w:t>
      </w:r>
      <w:r w:rsidRPr="00E601CF">
        <w:rPr>
          <w:rFonts w:ascii="Times New Roman" w:hAnsi="Times New Roman" w:cs="Times New Roman"/>
          <w:sz w:val="24"/>
          <w:szCs w:val="24"/>
        </w:rPr>
        <w:t xml:space="preserve"> Barfield commented that </w:t>
      </w:r>
      <w:r>
        <w:rPr>
          <w:rFonts w:ascii="Times New Roman" w:hAnsi="Times New Roman" w:cs="Times New Roman"/>
          <w:sz w:val="24"/>
          <w:szCs w:val="24"/>
        </w:rPr>
        <w:t>“</w:t>
      </w:r>
      <w:r w:rsidRPr="00E601CF">
        <w:rPr>
          <w:rFonts w:ascii="Times New Roman" w:hAnsi="Times New Roman" w:cs="Times New Roman"/>
          <w:sz w:val="24"/>
          <w:szCs w:val="24"/>
        </w:rPr>
        <w:t>[m]ere perception</w:t>
      </w:r>
      <w:r>
        <w:rPr>
          <w:rFonts w:ascii="Times New Roman" w:hAnsi="Times New Roman" w:cs="Times New Roman"/>
          <w:sz w:val="24"/>
          <w:szCs w:val="24"/>
        </w:rPr>
        <w:t>,” i.e. “</w:t>
      </w:r>
      <w:r w:rsidRPr="00E601CF">
        <w:rPr>
          <w:rFonts w:ascii="Times New Roman" w:hAnsi="Times New Roman" w:cs="Times New Roman"/>
          <w:sz w:val="24"/>
          <w:szCs w:val="24"/>
        </w:rPr>
        <w:t>perception without imagination</w:t>
      </w:r>
      <w:r>
        <w:rPr>
          <w:rFonts w:ascii="Times New Roman" w:hAnsi="Times New Roman" w:cs="Times New Roman"/>
          <w:sz w:val="24"/>
          <w:szCs w:val="24"/>
        </w:rPr>
        <w:t>”</w:t>
      </w:r>
      <w:r w:rsidRPr="00E601CF">
        <w:rPr>
          <w:rFonts w:ascii="Times New Roman" w:hAnsi="Times New Roman" w:cs="Times New Roman"/>
          <w:sz w:val="24"/>
          <w:szCs w:val="24"/>
        </w:rPr>
        <w:t xml:space="preserve"> divided </w:t>
      </w:r>
      <w:r>
        <w:rPr>
          <w:rFonts w:ascii="Times New Roman" w:hAnsi="Times New Roman" w:cs="Times New Roman"/>
          <w:sz w:val="24"/>
          <w:szCs w:val="24"/>
        </w:rPr>
        <w:t>“</w:t>
      </w:r>
      <w:r w:rsidRPr="00E601CF">
        <w:rPr>
          <w:rFonts w:ascii="Times New Roman" w:hAnsi="Times New Roman" w:cs="Times New Roman"/>
          <w:sz w:val="24"/>
          <w:szCs w:val="24"/>
        </w:rPr>
        <w:t>spirit and matter</w:t>
      </w:r>
      <w:r>
        <w:rPr>
          <w:rFonts w:ascii="Times New Roman" w:hAnsi="Times New Roman" w:cs="Times New Roman"/>
          <w:sz w:val="24"/>
          <w:szCs w:val="24"/>
        </w:rPr>
        <w:t>,”</w:t>
      </w:r>
      <w:r w:rsidRPr="00E601CF">
        <w:rPr>
          <w:rFonts w:ascii="Times New Roman" w:hAnsi="Times New Roman" w:cs="Times New Roman"/>
          <w:sz w:val="24"/>
          <w:szCs w:val="24"/>
        </w:rPr>
        <w:t xml:space="preserve"> and he credited Descartes again with articulating the </w:t>
      </w:r>
      <w:r>
        <w:rPr>
          <w:rFonts w:ascii="Times New Roman" w:hAnsi="Times New Roman" w:cs="Times New Roman"/>
          <w:sz w:val="24"/>
          <w:szCs w:val="24"/>
        </w:rPr>
        <w:t>“</w:t>
      </w:r>
      <w:r w:rsidRPr="00E601CF">
        <w:rPr>
          <w:rFonts w:ascii="Times New Roman" w:hAnsi="Times New Roman" w:cs="Times New Roman"/>
          <w:sz w:val="24"/>
          <w:szCs w:val="24"/>
        </w:rPr>
        <w:t>partition of all being into the two mutually exclusive categories of extended substance and thinking substance</w:t>
      </w:r>
      <w:r>
        <w:rPr>
          <w:rFonts w:ascii="Times New Roman" w:hAnsi="Times New Roman" w:cs="Times New Roman"/>
          <w:sz w:val="24"/>
          <w:szCs w:val="24"/>
        </w:rPr>
        <w:t>,”</w:t>
      </w:r>
      <w:r w:rsidRPr="00E601CF">
        <w:rPr>
          <w:rFonts w:ascii="Times New Roman" w:hAnsi="Times New Roman" w:cs="Times New Roman"/>
          <w:sz w:val="24"/>
          <w:szCs w:val="24"/>
        </w:rPr>
        <w:t xml:space="preserve"> </w:t>
      </w:r>
      <w:r>
        <w:rPr>
          <w:rFonts w:ascii="Times New Roman" w:hAnsi="Times New Roman" w:cs="Times New Roman"/>
          <w:sz w:val="24"/>
          <w:szCs w:val="24"/>
        </w:rPr>
        <w:t>i.e.</w:t>
      </w:r>
      <w:r w:rsidRPr="00E601CF">
        <w:rPr>
          <w:rFonts w:ascii="Times New Roman" w:hAnsi="Times New Roman" w:cs="Times New Roman"/>
          <w:sz w:val="24"/>
          <w:szCs w:val="24"/>
        </w:rPr>
        <w:t xml:space="preserve"> </w:t>
      </w:r>
      <w:r>
        <w:rPr>
          <w:rFonts w:ascii="Times New Roman" w:hAnsi="Times New Roman" w:cs="Times New Roman"/>
          <w:sz w:val="24"/>
          <w:szCs w:val="24"/>
        </w:rPr>
        <w:t>“</w:t>
      </w:r>
      <w:r w:rsidRPr="00E601CF">
        <w:rPr>
          <w:rFonts w:ascii="Times New Roman" w:hAnsi="Times New Roman" w:cs="Times New Roman"/>
          <w:sz w:val="24"/>
          <w:szCs w:val="24"/>
        </w:rPr>
        <w:t>matter and spirit</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57"/>
      </w:r>
      <w:r w:rsidRPr="00E601CF">
        <w:rPr>
          <w:rFonts w:ascii="Times New Roman" w:hAnsi="Times New Roman" w:cs="Times New Roman"/>
          <w:sz w:val="24"/>
          <w:szCs w:val="24"/>
        </w:rPr>
        <w:t xml:space="preserve"> </w:t>
      </w:r>
      <w:r>
        <w:rPr>
          <w:rFonts w:ascii="Times New Roman" w:hAnsi="Times New Roman" w:cs="Times New Roman"/>
          <w:sz w:val="24"/>
          <w:szCs w:val="24"/>
        </w:rPr>
        <w:t>Painting this earlier mindscape in this way may have simplified or overlooked other seventeenth-century philosophers, like Spinoza and Leibniz, but these broad phases of human development organized Barfield’s overarching theory.</w:t>
      </w:r>
    </w:p>
    <w:p w14:paraId="457D4AC1" w14:textId="67BE04D4"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lastRenderedPageBreak/>
        <w:t xml:space="preserve">This great sundering or </w:t>
      </w:r>
      <w:r>
        <w:rPr>
          <w:rFonts w:ascii="Times New Roman" w:hAnsi="Times New Roman" w:cs="Times New Roman"/>
          <w:sz w:val="24"/>
          <w:szCs w:val="24"/>
        </w:rPr>
        <w:t>“</w:t>
      </w:r>
      <w:r w:rsidRPr="00E601CF">
        <w:rPr>
          <w:rFonts w:ascii="Times New Roman" w:hAnsi="Times New Roman" w:cs="Times New Roman"/>
          <w:sz w:val="24"/>
          <w:szCs w:val="24"/>
        </w:rPr>
        <w:t>sword thrust between spirit and matter</w:t>
      </w:r>
      <w:r>
        <w:rPr>
          <w:rFonts w:ascii="Times New Roman" w:hAnsi="Times New Roman" w:cs="Times New Roman"/>
          <w:sz w:val="24"/>
          <w:szCs w:val="24"/>
        </w:rPr>
        <w:t>”</w:t>
      </w:r>
      <w:r w:rsidRPr="00E601CF">
        <w:rPr>
          <w:rFonts w:ascii="Times New Roman" w:hAnsi="Times New Roman" w:cs="Times New Roman"/>
          <w:sz w:val="24"/>
          <w:szCs w:val="24"/>
        </w:rPr>
        <w:t xml:space="preserve"> or </w:t>
      </w:r>
      <w:r>
        <w:rPr>
          <w:rFonts w:ascii="Times New Roman" w:hAnsi="Times New Roman" w:cs="Times New Roman"/>
          <w:sz w:val="24"/>
          <w:szCs w:val="24"/>
        </w:rPr>
        <w:t>“</w:t>
      </w:r>
      <w:r w:rsidRPr="00E601CF">
        <w:rPr>
          <w:rFonts w:ascii="Times New Roman" w:hAnsi="Times New Roman" w:cs="Times New Roman"/>
          <w:sz w:val="24"/>
          <w:szCs w:val="24"/>
        </w:rPr>
        <w:t>trauma</w:t>
      </w:r>
      <w:r>
        <w:rPr>
          <w:rFonts w:ascii="Times New Roman" w:hAnsi="Times New Roman" w:cs="Times New Roman"/>
          <w:sz w:val="24"/>
          <w:szCs w:val="24"/>
        </w:rPr>
        <w:t>,”</w:t>
      </w:r>
      <w:r w:rsidRPr="00E601CF">
        <w:rPr>
          <w:rFonts w:ascii="Times New Roman" w:hAnsi="Times New Roman" w:cs="Times New Roman"/>
          <w:sz w:val="24"/>
          <w:szCs w:val="24"/>
        </w:rPr>
        <w:t xml:space="preserve"> entrenched modes of understanding.</w:t>
      </w:r>
      <w:r w:rsidRPr="00E601CF">
        <w:rPr>
          <w:rStyle w:val="EndnoteReference"/>
          <w:rFonts w:ascii="Times New Roman" w:hAnsi="Times New Roman" w:cs="Times New Roman"/>
          <w:sz w:val="24"/>
          <w:szCs w:val="24"/>
        </w:rPr>
        <w:endnoteReference w:id="58"/>
      </w:r>
      <w:r w:rsidRPr="00E601CF">
        <w:rPr>
          <w:rFonts w:ascii="Times New Roman" w:hAnsi="Times New Roman" w:cs="Times New Roman"/>
          <w:sz w:val="24"/>
          <w:szCs w:val="24"/>
        </w:rPr>
        <w:t xml:space="preserve"> The tenets of modern meaning-making are: first, </w:t>
      </w:r>
      <w:r>
        <w:rPr>
          <w:rFonts w:ascii="Times New Roman" w:hAnsi="Times New Roman" w:cs="Times New Roman"/>
          <w:sz w:val="24"/>
          <w:szCs w:val="24"/>
        </w:rPr>
        <w:t>“</w:t>
      </w:r>
      <w:r w:rsidRPr="00E601CF">
        <w:rPr>
          <w:rFonts w:ascii="Times New Roman" w:hAnsi="Times New Roman" w:cs="Times New Roman"/>
          <w:sz w:val="24"/>
          <w:szCs w:val="24"/>
        </w:rPr>
        <w:t>that nature is an objective system which man can only affect by manipulation from without</w:t>
      </w:r>
      <w:r>
        <w:rPr>
          <w:rFonts w:ascii="Times New Roman" w:hAnsi="Times New Roman" w:cs="Times New Roman"/>
          <w:sz w:val="24"/>
          <w:szCs w:val="24"/>
        </w:rPr>
        <w:t>,”</w:t>
      </w:r>
      <w:r w:rsidRPr="00E601CF">
        <w:rPr>
          <w:rFonts w:ascii="Times New Roman" w:hAnsi="Times New Roman" w:cs="Times New Roman"/>
          <w:sz w:val="24"/>
          <w:szCs w:val="24"/>
        </w:rPr>
        <w:t xml:space="preserve"> second, </w:t>
      </w:r>
      <w:r>
        <w:rPr>
          <w:rFonts w:ascii="Times New Roman" w:hAnsi="Times New Roman" w:cs="Times New Roman"/>
          <w:sz w:val="24"/>
          <w:szCs w:val="24"/>
        </w:rPr>
        <w:t>“</w:t>
      </w:r>
      <w:r w:rsidRPr="00E601CF">
        <w:rPr>
          <w:rFonts w:ascii="Times New Roman" w:hAnsi="Times New Roman" w:cs="Times New Roman"/>
          <w:sz w:val="24"/>
          <w:szCs w:val="24"/>
        </w:rPr>
        <w:t>that each individual man is a separate part of that kind of nature,</w:t>
      </w:r>
      <w:r>
        <w:rPr>
          <w:rFonts w:ascii="Times New Roman" w:hAnsi="Times New Roman" w:cs="Times New Roman"/>
          <w:sz w:val="24"/>
          <w:szCs w:val="24"/>
        </w:rPr>
        <w:t>”</w:t>
      </w:r>
      <w:r w:rsidRPr="00E601CF">
        <w:rPr>
          <w:rFonts w:ascii="Times New Roman" w:hAnsi="Times New Roman" w:cs="Times New Roman"/>
          <w:sz w:val="24"/>
          <w:szCs w:val="24"/>
        </w:rPr>
        <w:t xml:space="preserve"> and third </w:t>
      </w:r>
      <w:r>
        <w:rPr>
          <w:rFonts w:ascii="Times New Roman" w:hAnsi="Times New Roman" w:cs="Times New Roman"/>
          <w:sz w:val="24"/>
          <w:szCs w:val="24"/>
        </w:rPr>
        <w:t>“</w:t>
      </w:r>
      <w:r w:rsidRPr="00E601CF">
        <w:rPr>
          <w:rFonts w:ascii="Times New Roman" w:hAnsi="Times New Roman" w:cs="Times New Roman"/>
          <w:sz w:val="24"/>
          <w:szCs w:val="24"/>
        </w:rPr>
        <w:t>that one mind can only communicate with another through the medium of physical processes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59"/>
      </w:r>
      <w:r w:rsidRPr="00E601CF">
        <w:rPr>
          <w:rFonts w:ascii="Times New Roman" w:hAnsi="Times New Roman" w:cs="Times New Roman"/>
          <w:sz w:val="24"/>
          <w:szCs w:val="24"/>
        </w:rPr>
        <w:t xml:space="preserve"> This was alarming for Barfield, who thought that true meaning was found in participatory and relational observation and experience of nature. This participatory experience, however, is not possible within a Cartesian, traumatized mindscape in which the scientists study tangible </w:t>
      </w:r>
      <w:r>
        <w:rPr>
          <w:rFonts w:ascii="Times New Roman" w:hAnsi="Times New Roman" w:cs="Times New Roman"/>
          <w:sz w:val="24"/>
          <w:szCs w:val="24"/>
        </w:rPr>
        <w:t>“</w:t>
      </w:r>
      <w:r w:rsidRPr="00E601CF">
        <w:rPr>
          <w:rFonts w:ascii="Times New Roman" w:hAnsi="Times New Roman" w:cs="Times New Roman"/>
          <w:sz w:val="24"/>
          <w:szCs w:val="24"/>
        </w:rPr>
        <w:t>objective facts</w:t>
      </w:r>
      <w:r>
        <w:rPr>
          <w:rFonts w:ascii="Times New Roman" w:hAnsi="Times New Roman" w:cs="Times New Roman"/>
          <w:sz w:val="24"/>
          <w:szCs w:val="24"/>
        </w:rPr>
        <w:t>”</w:t>
      </w:r>
      <w:r w:rsidRPr="00E601CF">
        <w:rPr>
          <w:rFonts w:ascii="Times New Roman" w:hAnsi="Times New Roman" w:cs="Times New Roman"/>
          <w:sz w:val="24"/>
          <w:szCs w:val="24"/>
        </w:rPr>
        <w:t xml:space="preserve"> while poets deal in imagination.</w:t>
      </w:r>
      <w:r w:rsidRPr="00E601CF">
        <w:rPr>
          <w:rStyle w:val="EndnoteReference"/>
          <w:rFonts w:ascii="Times New Roman" w:hAnsi="Times New Roman" w:cs="Times New Roman"/>
          <w:sz w:val="24"/>
          <w:szCs w:val="24"/>
        </w:rPr>
        <w:endnoteReference w:id="60"/>
      </w:r>
      <w:r w:rsidRPr="00E601CF">
        <w:rPr>
          <w:rFonts w:ascii="Times New Roman" w:hAnsi="Times New Roman" w:cs="Times New Roman"/>
          <w:sz w:val="24"/>
          <w:szCs w:val="24"/>
        </w:rPr>
        <w:t xml:space="preserve"> Beyond this division of </w:t>
      </w:r>
      <w:r>
        <w:rPr>
          <w:rFonts w:ascii="Times New Roman" w:hAnsi="Times New Roman" w:cs="Times New Roman"/>
          <w:sz w:val="24"/>
          <w:szCs w:val="24"/>
        </w:rPr>
        <w:t>“</w:t>
      </w:r>
      <w:r w:rsidRPr="00E601CF">
        <w:rPr>
          <w:rFonts w:ascii="Times New Roman" w:hAnsi="Times New Roman" w:cs="Times New Roman"/>
          <w:sz w:val="24"/>
          <w:szCs w:val="24"/>
        </w:rPr>
        <w:t>fact and meaning</w:t>
      </w:r>
      <w:r>
        <w:rPr>
          <w:rFonts w:ascii="Times New Roman" w:hAnsi="Times New Roman" w:cs="Times New Roman"/>
          <w:sz w:val="24"/>
          <w:szCs w:val="24"/>
        </w:rPr>
        <w:t>,”</w:t>
      </w:r>
      <w:r w:rsidRPr="00E601CF">
        <w:rPr>
          <w:rFonts w:ascii="Times New Roman" w:hAnsi="Times New Roman" w:cs="Times New Roman"/>
          <w:sz w:val="24"/>
          <w:szCs w:val="24"/>
        </w:rPr>
        <w:t xml:space="preserve"> the scientist</w:t>
      </w:r>
      <w:r>
        <w:rPr>
          <w:rFonts w:ascii="Times New Roman" w:hAnsi="Times New Roman" w:cs="Times New Roman"/>
          <w:sz w:val="24"/>
          <w:szCs w:val="24"/>
        </w:rPr>
        <w:t>’</w:t>
      </w:r>
      <w:r w:rsidRPr="00E601CF">
        <w:rPr>
          <w:rFonts w:ascii="Times New Roman" w:hAnsi="Times New Roman" w:cs="Times New Roman"/>
          <w:sz w:val="24"/>
          <w:szCs w:val="24"/>
        </w:rPr>
        <w:t xml:space="preserve">s approach to understanding becomes favored, apparent in how our modern lexicon of words divorced from metaphor favors </w:t>
      </w:r>
      <w:r>
        <w:rPr>
          <w:rFonts w:ascii="Times New Roman" w:hAnsi="Times New Roman" w:cs="Times New Roman"/>
          <w:sz w:val="24"/>
          <w:szCs w:val="24"/>
        </w:rPr>
        <w:t>“</w:t>
      </w:r>
      <w:r w:rsidRPr="00E601CF">
        <w:rPr>
          <w:rFonts w:ascii="Times New Roman" w:hAnsi="Times New Roman" w:cs="Times New Roman"/>
          <w:sz w:val="24"/>
          <w:szCs w:val="24"/>
        </w:rPr>
        <w:t>literal</w:t>
      </w:r>
      <w:r>
        <w:rPr>
          <w:rFonts w:ascii="Times New Roman" w:hAnsi="Times New Roman" w:cs="Times New Roman"/>
          <w:sz w:val="24"/>
          <w:szCs w:val="24"/>
        </w:rPr>
        <w:t>”</w:t>
      </w:r>
      <w:r w:rsidRPr="00E601CF">
        <w:rPr>
          <w:rFonts w:ascii="Times New Roman" w:hAnsi="Times New Roman" w:cs="Times New Roman"/>
          <w:sz w:val="24"/>
          <w:szCs w:val="24"/>
        </w:rPr>
        <w:t xml:space="preserve"> and </w:t>
      </w:r>
      <w:r>
        <w:rPr>
          <w:rFonts w:ascii="Times New Roman" w:hAnsi="Times New Roman" w:cs="Times New Roman"/>
          <w:sz w:val="24"/>
          <w:szCs w:val="24"/>
        </w:rPr>
        <w:t>“</w:t>
      </w:r>
      <w:r w:rsidRPr="00E601CF">
        <w:rPr>
          <w:rFonts w:ascii="Times New Roman" w:hAnsi="Times New Roman" w:cs="Times New Roman"/>
          <w:sz w:val="24"/>
          <w:szCs w:val="24"/>
        </w:rPr>
        <w:t>objective</w:t>
      </w:r>
      <w:r>
        <w:rPr>
          <w:rFonts w:ascii="Times New Roman" w:hAnsi="Times New Roman" w:cs="Times New Roman"/>
          <w:sz w:val="24"/>
          <w:szCs w:val="24"/>
        </w:rPr>
        <w:t>”</w:t>
      </w:r>
      <w:r w:rsidRPr="00E601CF">
        <w:rPr>
          <w:rFonts w:ascii="Times New Roman" w:hAnsi="Times New Roman" w:cs="Times New Roman"/>
          <w:sz w:val="24"/>
          <w:szCs w:val="24"/>
        </w:rPr>
        <w:t xml:space="preserve"> language over </w:t>
      </w:r>
      <w:r>
        <w:rPr>
          <w:rFonts w:ascii="Times New Roman" w:hAnsi="Times New Roman" w:cs="Times New Roman"/>
          <w:sz w:val="24"/>
          <w:szCs w:val="24"/>
        </w:rPr>
        <w:t>“</w:t>
      </w:r>
      <w:r w:rsidRPr="00E601CF">
        <w:rPr>
          <w:rFonts w:ascii="Times New Roman" w:hAnsi="Times New Roman" w:cs="Times New Roman"/>
          <w:sz w:val="24"/>
          <w:szCs w:val="24"/>
        </w:rPr>
        <w:t>metaphorical</w:t>
      </w:r>
      <w:r>
        <w:rPr>
          <w:rFonts w:ascii="Times New Roman" w:hAnsi="Times New Roman" w:cs="Times New Roman"/>
          <w:sz w:val="24"/>
          <w:szCs w:val="24"/>
        </w:rPr>
        <w:t>”</w:t>
      </w:r>
      <w:r w:rsidRPr="00E601CF">
        <w:rPr>
          <w:rFonts w:ascii="Times New Roman" w:hAnsi="Times New Roman" w:cs="Times New Roman"/>
          <w:sz w:val="24"/>
          <w:szCs w:val="24"/>
        </w:rPr>
        <w:t xml:space="preserve"> and </w:t>
      </w:r>
      <w:r>
        <w:rPr>
          <w:rFonts w:ascii="Times New Roman" w:hAnsi="Times New Roman" w:cs="Times New Roman"/>
          <w:sz w:val="24"/>
          <w:szCs w:val="24"/>
        </w:rPr>
        <w:t>“</w:t>
      </w:r>
      <w:r w:rsidRPr="00E601CF">
        <w:rPr>
          <w:rFonts w:ascii="Times New Roman" w:hAnsi="Times New Roman" w:cs="Times New Roman"/>
          <w:sz w:val="24"/>
          <w:szCs w:val="24"/>
        </w:rPr>
        <w:t>subjective</w:t>
      </w:r>
      <w:r>
        <w:rPr>
          <w:rFonts w:ascii="Times New Roman" w:hAnsi="Times New Roman" w:cs="Times New Roman"/>
          <w:sz w:val="24"/>
          <w:szCs w:val="24"/>
        </w:rPr>
        <w:t>”</w:t>
      </w:r>
      <w:r w:rsidRPr="00E601CF">
        <w:rPr>
          <w:rFonts w:ascii="Times New Roman" w:hAnsi="Times New Roman" w:cs="Times New Roman"/>
          <w:sz w:val="24"/>
          <w:szCs w:val="24"/>
        </w:rPr>
        <w:t xml:space="preserve"> language.</w:t>
      </w:r>
      <w:r w:rsidRPr="00E601CF">
        <w:rPr>
          <w:rStyle w:val="EndnoteReference"/>
          <w:rFonts w:ascii="Times New Roman" w:hAnsi="Times New Roman" w:cs="Times New Roman"/>
          <w:sz w:val="24"/>
          <w:szCs w:val="24"/>
        </w:rPr>
        <w:endnoteReference w:id="61"/>
      </w:r>
      <w:r w:rsidRPr="00E601CF">
        <w:rPr>
          <w:rFonts w:ascii="Times New Roman" w:hAnsi="Times New Roman" w:cs="Times New Roman"/>
          <w:sz w:val="24"/>
          <w:szCs w:val="24"/>
        </w:rPr>
        <w:t xml:space="preserve"> </w:t>
      </w:r>
    </w:p>
    <w:p w14:paraId="72A9B5A9" w14:textId="6A7B0435"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Furthermore, this way of seeking meaning encourages a bias towards materialism and contains within it </w:t>
      </w:r>
      <w:r>
        <w:rPr>
          <w:rFonts w:ascii="Times New Roman" w:hAnsi="Times New Roman" w:cs="Times New Roman"/>
          <w:sz w:val="24"/>
          <w:szCs w:val="24"/>
        </w:rPr>
        <w:t>“</w:t>
      </w:r>
      <w:r w:rsidRPr="00E601CF">
        <w:rPr>
          <w:rFonts w:ascii="Times New Roman" w:hAnsi="Times New Roman" w:cs="Times New Roman"/>
          <w:sz w:val="24"/>
          <w:szCs w:val="24"/>
        </w:rPr>
        <w:t>a powerful impulse no longer to deny the spirit but to impound it, or rather no longer to doubt it but to deny it</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62"/>
      </w:r>
      <w:r w:rsidRPr="00E601CF">
        <w:rPr>
          <w:rFonts w:ascii="Times New Roman" w:hAnsi="Times New Roman" w:cs="Times New Roman"/>
          <w:sz w:val="24"/>
          <w:szCs w:val="24"/>
        </w:rPr>
        <w:t xml:space="preserve"> This mindscape aims to </w:t>
      </w:r>
      <w:r>
        <w:rPr>
          <w:rFonts w:ascii="Times New Roman" w:hAnsi="Times New Roman" w:cs="Times New Roman"/>
          <w:sz w:val="24"/>
          <w:szCs w:val="24"/>
        </w:rPr>
        <w:t>“</w:t>
      </w:r>
      <w:r w:rsidRPr="00E601CF">
        <w:rPr>
          <w:rFonts w:ascii="Times New Roman" w:hAnsi="Times New Roman" w:cs="Times New Roman"/>
          <w:sz w:val="24"/>
          <w:szCs w:val="24"/>
        </w:rPr>
        <w:t>materialize</w:t>
      </w:r>
      <w:r>
        <w:rPr>
          <w:rFonts w:ascii="Times New Roman" w:hAnsi="Times New Roman" w:cs="Times New Roman"/>
          <w:sz w:val="24"/>
          <w:szCs w:val="24"/>
        </w:rPr>
        <w:t>,”</w:t>
      </w:r>
      <w:r w:rsidRPr="00E601CF">
        <w:rPr>
          <w:rFonts w:ascii="Times New Roman" w:hAnsi="Times New Roman" w:cs="Times New Roman"/>
          <w:sz w:val="24"/>
          <w:szCs w:val="24"/>
        </w:rPr>
        <w:t xml:space="preserve"> </w:t>
      </w:r>
      <w:r>
        <w:rPr>
          <w:rFonts w:ascii="Times New Roman" w:hAnsi="Times New Roman" w:cs="Times New Roman"/>
          <w:sz w:val="24"/>
          <w:szCs w:val="24"/>
        </w:rPr>
        <w:t>i.e.</w:t>
      </w:r>
      <w:r w:rsidRPr="00E601CF">
        <w:rPr>
          <w:rFonts w:ascii="Times New Roman" w:hAnsi="Times New Roman" w:cs="Times New Roman"/>
          <w:sz w:val="24"/>
          <w:szCs w:val="24"/>
        </w:rPr>
        <w:t xml:space="preserve"> make material, that which is immaterial, by explaining in material terms immaterial phenomena, such as matters of morality, cognition, or imagination.</w:t>
      </w:r>
      <w:r w:rsidRPr="00E601CF">
        <w:rPr>
          <w:rStyle w:val="EndnoteReference"/>
          <w:rFonts w:ascii="Times New Roman" w:hAnsi="Times New Roman" w:cs="Times New Roman"/>
          <w:sz w:val="24"/>
          <w:szCs w:val="24"/>
        </w:rPr>
        <w:endnoteReference w:id="63"/>
      </w:r>
      <w:r w:rsidRPr="00E601CF">
        <w:rPr>
          <w:rFonts w:ascii="Times New Roman" w:hAnsi="Times New Roman" w:cs="Times New Roman"/>
          <w:sz w:val="24"/>
          <w:szCs w:val="24"/>
        </w:rPr>
        <w:t xml:space="preserve"> In </w:t>
      </w:r>
      <w:r>
        <w:rPr>
          <w:rFonts w:ascii="Times New Roman" w:hAnsi="Times New Roman" w:cs="Times New Roman"/>
          <w:sz w:val="24"/>
          <w:szCs w:val="24"/>
        </w:rPr>
        <w:t>“</w:t>
      </w:r>
      <w:r w:rsidRPr="00E601CF">
        <w:rPr>
          <w:rFonts w:ascii="Times New Roman" w:hAnsi="Times New Roman" w:cs="Times New Roman"/>
          <w:sz w:val="24"/>
          <w:szCs w:val="24"/>
        </w:rPr>
        <w:t>The Coming Trauma of Materialism</w:t>
      </w:r>
      <w:r>
        <w:rPr>
          <w:rFonts w:ascii="Times New Roman" w:hAnsi="Times New Roman" w:cs="Times New Roman"/>
          <w:sz w:val="24"/>
          <w:szCs w:val="24"/>
        </w:rPr>
        <w:t>,”</w:t>
      </w:r>
      <w:r w:rsidRPr="00E601CF">
        <w:rPr>
          <w:rFonts w:ascii="Times New Roman" w:hAnsi="Times New Roman" w:cs="Times New Roman"/>
          <w:sz w:val="24"/>
          <w:szCs w:val="24"/>
        </w:rPr>
        <w:t xml:space="preserve"> Barfield used a curious, perhaps now outdated example, to illustrate this. He noted that scientific investigation of </w:t>
      </w:r>
      <w:r>
        <w:rPr>
          <w:rFonts w:ascii="Times New Roman" w:hAnsi="Times New Roman" w:cs="Times New Roman"/>
          <w:sz w:val="24"/>
          <w:szCs w:val="24"/>
        </w:rPr>
        <w:t>“</w:t>
      </w:r>
      <w:r w:rsidRPr="00E601CF">
        <w:rPr>
          <w:rFonts w:ascii="Times New Roman" w:hAnsi="Times New Roman" w:cs="Times New Roman"/>
          <w:sz w:val="24"/>
          <w:szCs w:val="24"/>
        </w:rPr>
        <w:t>psi phenomena of all kinds, but particularly psychokinesis</w:t>
      </w:r>
      <w:r>
        <w:rPr>
          <w:rFonts w:ascii="Times New Roman" w:hAnsi="Times New Roman" w:cs="Times New Roman"/>
          <w:sz w:val="24"/>
          <w:szCs w:val="24"/>
        </w:rPr>
        <w:t>”</w:t>
      </w:r>
      <w:r w:rsidRPr="00E601CF">
        <w:rPr>
          <w:rFonts w:ascii="Times New Roman" w:hAnsi="Times New Roman" w:cs="Times New Roman"/>
          <w:sz w:val="24"/>
          <w:szCs w:val="24"/>
        </w:rPr>
        <w:t xml:space="preserve"> was funded by governments. This was a far cry from discounting this area </w:t>
      </w:r>
      <w:r>
        <w:rPr>
          <w:rFonts w:ascii="Times New Roman" w:hAnsi="Times New Roman" w:cs="Times New Roman"/>
          <w:sz w:val="24"/>
          <w:szCs w:val="24"/>
        </w:rPr>
        <w:t>“</w:t>
      </w:r>
      <w:r w:rsidRPr="00E601CF">
        <w:rPr>
          <w:rFonts w:ascii="Times New Roman" w:hAnsi="Times New Roman" w:cs="Times New Roman"/>
          <w:sz w:val="24"/>
          <w:szCs w:val="24"/>
        </w:rPr>
        <w:t>as reactionary mysticism</w:t>
      </w:r>
      <w:r>
        <w:rPr>
          <w:rFonts w:ascii="Times New Roman" w:hAnsi="Times New Roman" w:cs="Times New Roman"/>
          <w:sz w:val="24"/>
          <w:szCs w:val="24"/>
        </w:rPr>
        <w:t>,”</w:t>
      </w:r>
      <w:r w:rsidRPr="00E601CF">
        <w:rPr>
          <w:rFonts w:ascii="Times New Roman" w:hAnsi="Times New Roman" w:cs="Times New Roman"/>
          <w:sz w:val="24"/>
          <w:szCs w:val="24"/>
        </w:rPr>
        <w:t xml:space="preserve"> but the scientists maintained </w:t>
      </w:r>
      <w:r>
        <w:rPr>
          <w:rFonts w:ascii="Times New Roman" w:hAnsi="Times New Roman" w:cs="Times New Roman"/>
          <w:sz w:val="24"/>
          <w:szCs w:val="24"/>
        </w:rPr>
        <w:t>“</w:t>
      </w:r>
      <w:r w:rsidRPr="00E601CF">
        <w:rPr>
          <w:rFonts w:ascii="Times New Roman" w:hAnsi="Times New Roman" w:cs="Times New Roman"/>
          <w:sz w:val="24"/>
          <w:szCs w:val="24"/>
        </w:rPr>
        <w:t>strictly technological</w:t>
      </w:r>
      <w:r>
        <w:rPr>
          <w:rFonts w:ascii="Times New Roman" w:hAnsi="Times New Roman" w:cs="Times New Roman"/>
          <w:sz w:val="24"/>
          <w:szCs w:val="24"/>
        </w:rPr>
        <w:t>”</w:t>
      </w:r>
      <w:r w:rsidRPr="00E601CF">
        <w:rPr>
          <w:rFonts w:ascii="Times New Roman" w:hAnsi="Times New Roman" w:cs="Times New Roman"/>
          <w:sz w:val="24"/>
          <w:szCs w:val="24"/>
        </w:rPr>
        <w:t xml:space="preserve"> standards geared towards </w:t>
      </w:r>
      <w:r>
        <w:rPr>
          <w:rFonts w:ascii="Times New Roman" w:hAnsi="Times New Roman" w:cs="Times New Roman"/>
          <w:sz w:val="24"/>
          <w:szCs w:val="24"/>
        </w:rPr>
        <w:t>“</w:t>
      </w:r>
      <w:r w:rsidRPr="00E601CF">
        <w:rPr>
          <w:rFonts w:ascii="Times New Roman" w:hAnsi="Times New Roman" w:cs="Times New Roman"/>
          <w:sz w:val="24"/>
          <w:szCs w:val="24"/>
        </w:rPr>
        <w:t>operational not cognitive</w:t>
      </w:r>
      <w:r>
        <w:rPr>
          <w:rFonts w:ascii="Times New Roman" w:hAnsi="Times New Roman" w:cs="Times New Roman"/>
          <w:sz w:val="24"/>
          <w:szCs w:val="24"/>
        </w:rPr>
        <w:t>”</w:t>
      </w:r>
      <w:r w:rsidRPr="00E601CF">
        <w:rPr>
          <w:rFonts w:ascii="Times New Roman" w:hAnsi="Times New Roman" w:cs="Times New Roman"/>
          <w:sz w:val="24"/>
          <w:szCs w:val="24"/>
        </w:rPr>
        <w:t xml:space="preserve"> analysis.</w:t>
      </w:r>
      <w:r w:rsidRPr="00E601CF">
        <w:rPr>
          <w:rStyle w:val="EndnoteReference"/>
          <w:rFonts w:ascii="Times New Roman" w:hAnsi="Times New Roman" w:cs="Times New Roman"/>
          <w:sz w:val="24"/>
          <w:szCs w:val="24"/>
        </w:rPr>
        <w:endnoteReference w:id="64"/>
      </w:r>
      <w:r w:rsidRPr="00E601CF">
        <w:rPr>
          <w:rFonts w:ascii="Times New Roman" w:hAnsi="Times New Roman" w:cs="Times New Roman"/>
          <w:sz w:val="24"/>
          <w:szCs w:val="24"/>
        </w:rPr>
        <w:t xml:space="preserve"> Barfield lamented that </w:t>
      </w:r>
      <w:r>
        <w:rPr>
          <w:rFonts w:ascii="Times New Roman" w:hAnsi="Times New Roman" w:cs="Times New Roman"/>
          <w:sz w:val="24"/>
          <w:szCs w:val="24"/>
        </w:rPr>
        <w:t>“</w:t>
      </w:r>
      <w:r w:rsidRPr="00E601CF">
        <w:rPr>
          <w:rFonts w:ascii="Times New Roman" w:hAnsi="Times New Roman" w:cs="Times New Roman"/>
          <w:sz w:val="24"/>
          <w:szCs w:val="24"/>
        </w:rPr>
        <w:t>the nature and highest function of mental energy</w:t>
      </w:r>
      <w:r>
        <w:rPr>
          <w:rFonts w:ascii="Times New Roman" w:hAnsi="Times New Roman" w:cs="Times New Roman"/>
          <w:sz w:val="24"/>
          <w:szCs w:val="24"/>
        </w:rPr>
        <w:t>”</w:t>
      </w:r>
      <w:r w:rsidRPr="00E601CF">
        <w:rPr>
          <w:rFonts w:ascii="Times New Roman" w:hAnsi="Times New Roman" w:cs="Times New Roman"/>
          <w:sz w:val="24"/>
          <w:szCs w:val="24"/>
        </w:rPr>
        <w:t xml:space="preserve"> is not deemed worthy of study, but rather </w:t>
      </w:r>
      <w:r>
        <w:rPr>
          <w:rFonts w:ascii="Times New Roman" w:hAnsi="Times New Roman" w:cs="Times New Roman"/>
          <w:sz w:val="24"/>
          <w:szCs w:val="24"/>
        </w:rPr>
        <w:t>“</w:t>
      </w:r>
      <w:r w:rsidRPr="00E601CF">
        <w:rPr>
          <w:rFonts w:ascii="Times New Roman" w:hAnsi="Times New Roman" w:cs="Times New Roman"/>
          <w:sz w:val="24"/>
          <w:szCs w:val="24"/>
        </w:rPr>
        <w:t xml:space="preserve">the problem of quantifying it as manipulable </w:t>
      </w:r>
      <w:r>
        <w:rPr>
          <w:rFonts w:ascii="Times New Roman" w:hAnsi="Times New Roman" w:cs="Times New Roman"/>
          <w:sz w:val="24"/>
          <w:szCs w:val="24"/>
        </w:rPr>
        <w:t>‘</w:t>
      </w:r>
      <w:proofErr w:type="spellStart"/>
      <w:r w:rsidRPr="00E601CF">
        <w:rPr>
          <w:rFonts w:ascii="Times New Roman" w:hAnsi="Times New Roman" w:cs="Times New Roman"/>
          <w:sz w:val="24"/>
          <w:szCs w:val="24"/>
        </w:rPr>
        <w:t>psychotrons</w:t>
      </w:r>
      <w:proofErr w:type="spellEnd"/>
      <w:r>
        <w:rPr>
          <w:rFonts w:ascii="Times New Roman" w:hAnsi="Times New Roman" w:cs="Times New Roman"/>
          <w:sz w:val="24"/>
          <w:szCs w:val="24"/>
        </w:rPr>
        <w:t>’”</w:t>
      </w:r>
      <w:r w:rsidRPr="00E601CF">
        <w:rPr>
          <w:rFonts w:ascii="Times New Roman" w:hAnsi="Times New Roman" w:cs="Times New Roman"/>
          <w:sz w:val="24"/>
          <w:szCs w:val="24"/>
        </w:rPr>
        <w:t xml:space="preserve"> is the object </w:t>
      </w:r>
      <w:r w:rsidRPr="00E601CF">
        <w:rPr>
          <w:rFonts w:ascii="Times New Roman" w:hAnsi="Times New Roman" w:cs="Times New Roman"/>
          <w:sz w:val="24"/>
          <w:szCs w:val="24"/>
        </w:rPr>
        <w:lastRenderedPageBreak/>
        <w:t xml:space="preserve">of study. Stripped of meaning, dissected, and laid bare, this phenomenon was </w:t>
      </w:r>
      <w:r>
        <w:rPr>
          <w:rFonts w:ascii="Times New Roman" w:hAnsi="Times New Roman" w:cs="Times New Roman"/>
          <w:sz w:val="24"/>
          <w:szCs w:val="24"/>
        </w:rPr>
        <w:t>“</w:t>
      </w:r>
      <w:r w:rsidRPr="00E601CF">
        <w:rPr>
          <w:rFonts w:ascii="Times New Roman" w:hAnsi="Times New Roman" w:cs="Times New Roman"/>
          <w:sz w:val="24"/>
          <w:szCs w:val="24"/>
        </w:rPr>
        <w:t>incidentally disinfected of all philosophical and moral implications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65"/>
      </w:r>
      <w:r w:rsidRPr="00E601CF">
        <w:rPr>
          <w:rFonts w:ascii="Times New Roman" w:hAnsi="Times New Roman" w:cs="Times New Roman"/>
          <w:sz w:val="24"/>
          <w:szCs w:val="24"/>
        </w:rPr>
        <w:t xml:space="preserve"> For Barfield, this disinfecting, that results from a mindscape devoid of metaphor and representation, was traumatic for mankind</w:t>
      </w:r>
      <w:r>
        <w:rPr>
          <w:rFonts w:ascii="Times New Roman" w:hAnsi="Times New Roman" w:cs="Times New Roman"/>
          <w:sz w:val="24"/>
          <w:szCs w:val="24"/>
        </w:rPr>
        <w:t>’</w:t>
      </w:r>
      <w:r w:rsidRPr="00E601CF">
        <w:rPr>
          <w:rFonts w:ascii="Times New Roman" w:hAnsi="Times New Roman" w:cs="Times New Roman"/>
          <w:sz w:val="24"/>
          <w:szCs w:val="24"/>
        </w:rPr>
        <w:t>s search for meaning.</w:t>
      </w:r>
    </w:p>
    <w:p w14:paraId="73AB15A5" w14:textId="23AC0839"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Barfield</w:t>
      </w:r>
      <w:r>
        <w:rPr>
          <w:rFonts w:ascii="Times New Roman" w:hAnsi="Times New Roman" w:cs="Times New Roman"/>
          <w:sz w:val="24"/>
          <w:szCs w:val="24"/>
        </w:rPr>
        <w:t>’</w:t>
      </w:r>
      <w:r w:rsidRPr="00E601CF">
        <w:rPr>
          <w:rFonts w:ascii="Times New Roman" w:hAnsi="Times New Roman" w:cs="Times New Roman"/>
          <w:sz w:val="24"/>
          <w:szCs w:val="24"/>
        </w:rPr>
        <w:t>s grim picture for meaning in the modern world did not stop there. He thought that this pattern found in language, consciousness, and meaning-making was also found in large scale social phenomena— how societies conceive of themselves, and how they manifest this self-conception in social norms.</w:t>
      </w:r>
      <w:r w:rsidRPr="00E601CF">
        <w:rPr>
          <w:rStyle w:val="EndnoteReference"/>
          <w:rFonts w:ascii="Times New Roman" w:hAnsi="Times New Roman" w:cs="Times New Roman"/>
          <w:sz w:val="24"/>
          <w:szCs w:val="24"/>
        </w:rPr>
        <w:endnoteReference w:id="66"/>
      </w:r>
      <w:r w:rsidRPr="00E601CF">
        <w:rPr>
          <w:rFonts w:ascii="Times New Roman" w:hAnsi="Times New Roman" w:cs="Times New Roman"/>
          <w:sz w:val="24"/>
          <w:szCs w:val="24"/>
        </w:rPr>
        <w:t xml:space="preserve"> For Barfield, the decline of metaphor, marked by the cleavage between subjects and objects, related to an increase in individualism and atomization.</w:t>
      </w:r>
      <w:r w:rsidRPr="00E601CF">
        <w:rPr>
          <w:rStyle w:val="EndnoteReference"/>
          <w:rFonts w:ascii="Times New Roman" w:hAnsi="Times New Roman" w:cs="Times New Roman"/>
          <w:sz w:val="24"/>
          <w:szCs w:val="24"/>
        </w:rPr>
        <w:endnoteReference w:id="67"/>
      </w:r>
      <w:r w:rsidRPr="00E601CF">
        <w:rPr>
          <w:rFonts w:ascii="Times New Roman" w:hAnsi="Times New Roman" w:cs="Times New Roman"/>
          <w:sz w:val="24"/>
          <w:szCs w:val="24"/>
        </w:rPr>
        <w:t xml:space="preserve"> Thus, words become alienated from subjective meanings; matter becomes alienated from spirit; observer becomes alienated from observed. Finally, individual selves become alienated from each other.</w:t>
      </w:r>
      <w:r w:rsidRPr="00E601CF">
        <w:rPr>
          <w:rStyle w:val="EndnoteReference"/>
          <w:rFonts w:ascii="Times New Roman" w:hAnsi="Times New Roman" w:cs="Times New Roman"/>
          <w:sz w:val="24"/>
          <w:szCs w:val="24"/>
        </w:rPr>
        <w:endnoteReference w:id="68"/>
      </w:r>
      <w:r w:rsidRPr="00E601CF">
        <w:rPr>
          <w:rFonts w:ascii="Times New Roman" w:hAnsi="Times New Roman" w:cs="Times New Roman"/>
          <w:sz w:val="24"/>
          <w:szCs w:val="24"/>
        </w:rPr>
        <w:t xml:space="preserve"> From a loss of metaphor, Barfield suggested a loss of meaning not only in our experience of the natural world or our study of the physical sciences, but also a loss of meaning in our </w:t>
      </w:r>
      <w:proofErr w:type="gramStart"/>
      <w:r w:rsidRPr="00E601CF">
        <w:rPr>
          <w:rFonts w:ascii="Times New Roman" w:hAnsi="Times New Roman" w:cs="Times New Roman"/>
          <w:sz w:val="24"/>
          <w:szCs w:val="24"/>
        </w:rPr>
        <w:t>societies</w:t>
      </w:r>
      <w:proofErr w:type="gramEnd"/>
      <w:r w:rsidRPr="00E601CF">
        <w:rPr>
          <w:rFonts w:ascii="Times New Roman" w:hAnsi="Times New Roman" w:cs="Times New Roman"/>
          <w:sz w:val="24"/>
          <w:szCs w:val="24"/>
        </w:rPr>
        <w:t xml:space="preserve"> writ large.</w:t>
      </w:r>
    </w:p>
    <w:p w14:paraId="056A4186" w14:textId="5321EF4A" w:rsidR="00FF47D0" w:rsidRPr="00E601CF" w:rsidRDefault="00FF47D0" w:rsidP="00082FD0">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Barfield wrote in </w:t>
      </w:r>
      <w:r>
        <w:rPr>
          <w:rFonts w:ascii="Times New Roman" w:hAnsi="Times New Roman" w:cs="Times New Roman"/>
          <w:sz w:val="24"/>
          <w:szCs w:val="24"/>
        </w:rPr>
        <w:t>“</w:t>
      </w:r>
      <w:r w:rsidRPr="00E601CF">
        <w:rPr>
          <w:rFonts w:ascii="Times New Roman" w:hAnsi="Times New Roman" w:cs="Times New Roman"/>
          <w:sz w:val="24"/>
          <w:szCs w:val="24"/>
        </w:rPr>
        <w:t>Matter, Imagination, and Spirit</w:t>
      </w:r>
      <w:r>
        <w:rPr>
          <w:rFonts w:ascii="Times New Roman" w:hAnsi="Times New Roman" w:cs="Times New Roman"/>
          <w:sz w:val="24"/>
          <w:szCs w:val="24"/>
        </w:rPr>
        <w:t>”</w:t>
      </w:r>
      <w:r w:rsidRPr="00E601CF">
        <w:rPr>
          <w:rFonts w:ascii="Times New Roman" w:hAnsi="Times New Roman" w:cs="Times New Roman"/>
          <w:sz w:val="24"/>
          <w:szCs w:val="24"/>
        </w:rPr>
        <w:t xml:space="preserve"> that even though we operate under the conditions of </w:t>
      </w:r>
      <w:r>
        <w:rPr>
          <w:rFonts w:ascii="Times New Roman" w:hAnsi="Times New Roman" w:cs="Times New Roman"/>
          <w:sz w:val="24"/>
          <w:szCs w:val="24"/>
        </w:rPr>
        <w:t>“</w:t>
      </w:r>
      <w:r w:rsidRPr="00E601CF">
        <w:rPr>
          <w:rFonts w:ascii="Times New Roman" w:hAnsi="Times New Roman" w:cs="Times New Roman"/>
          <w:sz w:val="24"/>
          <w:szCs w:val="24"/>
        </w:rPr>
        <w:t>that Cartesian sword-thrust between matter and spirit</w:t>
      </w:r>
      <w:r>
        <w:rPr>
          <w:rFonts w:ascii="Times New Roman" w:hAnsi="Times New Roman" w:cs="Times New Roman"/>
          <w:sz w:val="24"/>
          <w:szCs w:val="24"/>
        </w:rPr>
        <w:t>,”</w:t>
      </w:r>
      <w:r w:rsidRPr="00E601CF">
        <w:rPr>
          <w:rFonts w:ascii="Times New Roman" w:hAnsi="Times New Roman" w:cs="Times New Roman"/>
          <w:sz w:val="24"/>
          <w:szCs w:val="24"/>
        </w:rPr>
        <w:t xml:space="preserve"> we do not live in one realm of matter or alternatively in spirit, but rather, as </w:t>
      </w:r>
      <w:r>
        <w:rPr>
          <w:rFonts w:ascii="Times New Roman" w:hAnsi="Times New Roman" w:cs="Times New Roman"/>
          <w:sz w:val="24"/>
          <w:szCs w:val="24"/>
        </w:rPr>
        <w:t>“</w:t>
      </w:r>
      <w:r w:rsidRPr="00E601CF">
        <w:rPr>
          <w:rFonts w:ascii="Times New Roman" w:hAnsi="Times New Roman" w:cs="Times New Roman"/>
          <w:sz w:val="24"/>
          <w:szCs w:val="24"/>
        </w:rPr>
        <w:t>free beings</w:t>
      </w:r>
      <w:r>
        <w:rPr>
          <w:rFonts w:ascii="Times New Roman" w:hAnsi="Times New Roman" w:cs="Times New Roman"/>
          <w:sz w:val="24"/>
          <w:szCs w:val="24"/>
        </w:rPr>
        <w:t>,”</w:t>
      </w:r>
      <w:r w:rsidRPr="00E601CF">
        <w:rPr>
          <w:rFonts w:ascii="Times New Roman" w:hAnsi="Times New Roman" w:cs="Times New Roman"/>
          <w:sz w:val="24"/>
          <w:szCs w:val="24"/>
        </w:rPr>
        <w:t xml:space="preserve"> </w:t>
      </w:r>
      <w:r>
        <w:rPr>
          <w:rFonts w:ascii="Times New Roman" w:hAnsi="Times New Roman" w:cs="Times New Roman"/>
          <w:sz w:val="24"/>
          <w:szCs w:val="24"/>
        </w:rPr>
        <w:t>“</w:t>
      </w:r>
      <w:r w:rsidRPr="00E601CF">
        <w:rPr>
          <w:rFonts w:ascii="Times New Roman" w:hAnsi="Times New Roman" w:cs="Times New Roman"/>
          <w:sz w:val="24"/>
          <w:szCs w:val="24"/>
        </w:rPr>
        <w:t>we live in that abrupt gap between matter and spirit</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69"/>
      </w:r>
      <w:r w:rsidRPr="00E601CF">
        <w:rPr>
          <w:rFonts w:ascii="Times New Roman" w:hAnsi="Times New Roman" w:cs="Times New Roman"/>
          <w:sz w:val="24"/>
          <w:szCs w:val="24"/>
        </w:rPr>
        <w:t xml:space="preserve"> He wrote that though free, life in the gap </w:t>
      </w:r>
      <w:r>
        <w:rPr>
          <w:rFonts w:ascii="Times New Roman" w:hAnsi="Times New Roman" w:cs="Times New Roman"/>
          <w:sz w:val="24"/>
          <w:szCs w:val="24"/>
        </w:rPr>
        <w:t>“</w:t>
      </w:r>
      <w:r w:rsidRPr="00E601CF">
        <w:rPr>
          <w:rFonts w:ascii="Times New Roman" w:hAnsi="Times New Roman" w:cs="Times New Roman"/>
          <w:sz w:val="24"/>
          <w:szCs w:val="24"/>
        </w:rPr>
        <w:t>makes us feel lamentably isolated</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70"/>
      </w:r>
      <w:r w:rsidRPr="00E601CF">
        <w:rPr>
          <w:rFonts w:ascii="Times New Roman" w:hAnsi="Times New Roman" w:cs="Times New Roman"/>
          <w:sz w:val="24"/>
          <w:szCs w:val="24"/>
        </w:rPr>
        <w:t xml:space="preserve"> For Barfield, the </w:t>
      </w:r>
      <w:r>
        <w:rPr>
          <w:rFonts w:ascii="Times New Roman" w:hAnsi="Times New Roman" w:cs="Times New Roman"/>
          <w:sz w:val="24"/>
          <w:szCs w:val="24"/>
        </w:rPr>
        <w:t>“</w:t>
      </w:r>
      <w:r w:rsidRPr="00E601CF">
        <w:rPr>
          <w:rFonts w:ascii="Times New Roman" w:hAnsi="Times New Roman" w:cs="Times New Roman"/>
          <w:sz w:val="24"/>
          <w:szCs w:val="24"/>
        </w:rPr>
        <w:t>self-conscious</w:t>
      </w:r>
      <w:r>
        <w:rPr>
          <w:rFonts w:ascii="Times New Roman" w:hAnsi="Times New Roman" w:cs="Times New Roman"/>
          <w:sz w:val="24"/>
          <w:szCs w:val="24"/>
        </w:rPr>
        <w:t>”</w:t>
      </w:r>
      <w:r w:rsidRPr="00E601CF">
        <w:rPr>
          <w:rFonts w:ascii="Times New Roman" w:hAnsi="Times New Roman" w:cs="Times New Roman"/>
          <w:sz w:val="24"/>
          <w:szCs w:val="24"/>
        </w:rPr>
        <w:t xml:space="preserve"> is </w:t>
      </w:r>
      <w:r>
        <w:rPr>
          <w:rFonts w:ascii="Times New Roman" w:hAnsi="Times New Roman" w:cs="Times New Roman"/>
          <w:sz w:val="24"/>
          <w:szCs w:val="24"/>
        </w:rPr>
        <w:t>“</w:t>
      </w:r>
      <w:r w:rsidRPr="00E601CF">
        <w:rPr>
          <w:rFonts w:ascii="Times New Roman" w:hAnsi="Times New Roman" w:cs="Times New Roman"/>
          <w:sz w:val="24"/>
          <w:szCs w:val="24"/>
        </w:rPr>
        <w:t>like a small helpless creature caught in a trap between the two</w:t>
      </w:r>
      <w:r>
        <w:rPr>
          <w:rFonts w:ascii="Times New Roman" w:hAnsi="Times New Roman" w:cs="Times New Roman"/>
          <w:sz w:val="24"/>
          <w:szCs w:val="24"/>
        </w:rPr>
        <w:t>”</w:t>
      </w:r>
      <w:r w:rsidRPr="00E601CF">
        <w:rPr>
          <w:rFonts w:ascii="Times New Roman" w:hAnsi="Times New Roman" w:cs="Times New Roman"/>
          <w:sz w:val="24"/>
          <w:szCs w:val="24"/>
        </w:rPr>
        <w:t xml:space="preserve"> (matter and spirit).</w:t>
      </w:r>
      <w:r w:rsidRPr="00E601CF">
        <w:rPr>
          <w:rStyle w:val="EndnoteReference"/>
          <w:rFonts w:ascii="Times New Roman" w:hAnsi="Times New Roman" w:cs="Times New Roman"/>
          <w:sz w:val="24"/>
          <w:szCs w:val="24"/>
        </w:rPr>
        <w:endnoteReference w:id="71"/>
      </w:r>
      <w:r w:rsidRPr="00E601CF">
        <w:rPr>
          <w:rFonts w:ascii="Times New Roman" w:hAnsi="Times New Roman" w:cs="Times New Roman"/>
          <w:sz w:val="24"/>
          <w:szCs w:val="24"/>
        </w:rPr>
        <w:t xml:space="preserve"> The theme of dread and meaninglessness is pervasive in Barfield writings, but he did suggest a way forward.</w:t>
      </w:r>
    </w:p>
    <w:p w14:paraId="5860586B" w14:textId="762B9D6C"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According to Barfield, imagination could serve us in the recovery of meaning. Imagination also exists in this gap between matter and spirt, but less precariously than the self-conscious. Barfield offered a metaphor: imagination is not a </w:t>
      </w:r>
      <w:r>
        <w:rPr>
          <w:rFonts w:ascii="Times New Roman" w:hAnsi="Times New Roman" w:cs="Times New Roman"/>
          <w:sz w:val="24"/>
          <w:szCs w:val="24"/>
        </w:rPr>
        <w:t>“</w:t>
      </w:r>
      <w:r w:rsidRPr="00E601CF">
        <w:rPr>
          <w:rFonts w:ascii="Times New Roman" w:hAnsi="Times New Roman" w:cs="Times New Roman"/>
          <w:sz w:val="24"/>
          <w:szCs w:val="24"/>
        </w:rPr>
        <w:t>helpless creature</w:t>
      </w:r>
      <w:r>
        <w:rPr>
          <w:rFonts w:ascii="Times New Roman" w:hAnsi="Times New Roman" w:cs="Times New Roman"/>
          <w:sz w:val="24"/>
          <w:szCs w:val="24"/>
        </w:rPr>
        <w:t>”</w:t>
      </w:r>
      <w:r w:rsidRPr="00E601CF">
        <w:rPr>
          <w:rFonts w:ascii="Times New Roman" w:hAnsi="Times New Roman" w:cs="Times New Roman"/>
          <w:sz w:val="24"/>
          <w:szCs w:val="24"/>
        </w:rPr>
        <w:t xml:space="preserve"> in the </w:t>
      </w:r>
      <w:r w:rsidRPr="00E601CF">
        <w:rPr>
          <w:rFonts w:ascii="Times New Roman" w:hAnsi="Times New Roman" w:cs="Times New Roman"/>
          <w:sz w:val="24"/>
          <w:szCs w:val="24"/>
        </w:rPr>
        <w:lastRenderedPageBreak/>
        <w:t xml:space="preserve">gap, but instead it is </w:t>
      </w:r>
      <w:r>
        <w:rPr>
          <w:rFonts w:ascii="Times New Roman" w:hAnsi="Times New Roman" w:cs="Times New Roman"/>
          <w:sz w:val="24"/>
          <w:szCs w:val="24"/>
        </w:rPr>
        <w:t>“</w:t>
      </w:r>
      <w:r w:rsidRPr="00E601CF">
        <w:rPr>
          <w:rFonts w:ascii="Times New Roman" w:hAnsi="Times New Roman" w:cs="Times New Roman"/>
          <w:sz w:val="24"/>
          <w:szCs w:val="24"/>
        </w:rPr>
        <w:t>a rainbow spanning the two precipices and linking them harmoniously together</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72"/>
      </w:r>
      <w:r w:rsidRPr="00E601CF">
        <w:rPr>
          <w:rFonts w:ascii="Times New Roman" w:hAnsi="Times New Roman" w:cs="Times New Roman"/>
          <w:sz w:val="24"/>
          <w:szCs w:val="24"/>
        </w:rPr>
        <w:t xml:space="preserve"> This is because imagination is not concerned with </w:t>
      </w:r>
      <w:r>
        <w:rPr>
          <w:rFonts w:ascii="Times New Roman" w:hAnsi="Times New Roman" w:cs="Times New Roman"/>
          <w:sz w:val="24"/>
          <w:szCs w:val="24"/>
        </w:rPr>
        <w:t>“</w:t>
      </w:r>
      <w:r w:rsidRPr="00E601CF">
        <w:rPr>
          <w:rFonts w:ascii="Times New Roman" w:hAnsi="Times New Roman" w:cs="Times New Roman"/>
          <w:sz w:val="24"/>
          <w:szCs w:val="24"/>
        </w:rPr>
        <w:t>mere matter nor with pure spirit</w:t>
      </w:r>
      <w:r>
        <w:rPr>
          <w:rFonts w:ascii="Times New Roman" w:hAnsi="Times New Roman" w:cs="Times New Roman"/>
          <w:sz w:val="24"/>
          <w:szCs w:val="24"/>
        </w:rPr>
        <w:t>”</w:t>
      </w:r>
      <w:r w:rsidRPr="00E601CF">
        <w:rPr>
          <w:rFonts w:ascii="Times New Roman" w:hAnsi="Times New Roman" w:cs="Times New Roman"/>
          <w:sz w:val="24"/>
          <w:szCs w:val="24"/>
        </w:rPr>
        <w:t xml:space="preserve">; imagination is </w:t>
      </w:r>
      <w:r>
        <w:rPr>
          <w:rFonts w:ascii="Times New Roman" w:hAnsi="Times New Roman" w:cs="Times New Roman"/>
          <w:sz w:val="24"/>
          <w:szCs w:val="24"/>
        </w:rPr>
        <w:t>“</w:t>
      </w:r>
      <w:r w:rsidRPr="00E601CF">
        <w:rPr>
          <w:rFonts w:ascii="Times New Roman" w:hAnsi="Times New Roman" w:cs="Times New Roman"/>
          <w:sz w:val="24"/>
          <w:szCs w:val="24"/>
        </w:rPr>
        <w:t>a psychic, or psychosomatic, activity</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73"/>
      </w:r>
      <w:r w:rsidRPr="00E601CF">
        <w:rPr>
          <w:rFonts w:ascii="Times New Roman" w:hAnsi="Times New Roman" w:cs="Times New Roman"/>
          <w:sz w:val="24"/>
          <w:szCs w:val="24"/>
        </w:rPr>
        <w:t xml:space="preserve"> As a force, it exists between matter and spirit, and therefore it can serve in the rescue of the self-conscious. Barfield warned that the championing of the imagination did not amount to an arcane preoccupation with the paranormal, like communing with the deceased or disembodied entities.</w:t>
      </w:r>
      <w:r w:rsidRPr="00E601CF">
        <w:rPr>
          <w:rStyle w:val="EndnoteReference"/>
          <w:rFonts w:ascii="Times New Roman" w:hAnsi="Times New Roman" w:cs="Times New Roman"/>
          <w:sz w:val="24"/>
          <w:szCs w:val="24"/>
        </w:rPr>
        <w:endnoteReference w:id="74"/>
      </w:r>
      <w:r w:rsidRPr="00E601CF">
        <w:rPr>
          <w:rFonts w:ascii="Times New Roman" w:hAnsi="Times New Roman" w:cs="Times New Roman"/>
          <w:sz w:val="24"/>
          <w:szCs w:val="24"/>
        </w:rPr>
        <w:t xml:space="preserve"> He thought that a focus on this </w:t>
      </w:r>
      <w:r>
        <w:rPr>
          <w:rFonts w:ascii="Times New Roman" w:hAnsi="Times New Roman" w:cs="Times New Roman"/>
          <w:sz w:val="24"/>
          <w:szCs w:val="24"/>
        </w:rPr>
        <w:t xml:space="preserve">paranormal </w:t>
      </w:r>
      <w:r w:rsidRPr="00E601CF">
        <w:rPr>
          <w:rFonts w:ascii="Times New Roman" w:hAnsi="Times New Roman" w:cs="Times New Roman"/>
          <w:sz w:val="24"/>
          <w:szCs w:val="24"/>
        </w:rPr>
        <w:t xml:space="preserve">area was comparable </w:t>
      </w:r>
      <w:r>
        <w:rPr>
          <w:rFonts w:ascii="Times New Roman" w:hAnsi="Times New Roman" w:cs="Times New Roman"/>
          <w:sz w:val="24"/>
          <w:szCs w:val="24"/>
        </w:rPr>
        <w:t>“</w:t>
      </w:r>
      <w:r w:rsidRPr="00E601CF">
        <w:rPr>
          <w:rFonts w:ascii="Times New Roman" w:hAnsi="Times New Roman" w:cs="Times New Roman"/>
          <w:sz w:val="24"/>
          <w:szCs w:val="24"/>
        </w:rPr>
        <w:t>to an attempt to botanize, or to cultivate, a love and understanding of nature by investigating fungi</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75"/>
      </w:r>
      <w:r w:rsidRPr="00E601CF">
        <w:rPr>
          <w:rFonts w:ascii="Times New Roman" w:hAnsi="Times New Roman" w:cs="Times New Roman"/>
          <w:sz w:val="24"/>
          <w:szCs w:val="24"/>
        </w:rPr>
        <w:t xml:space="preserve"> He concluded that </w:t>
      </w:r>
      <w:r>
        <w:rPr>
          <w:rFonts w:ascii="Times New Roman" w:hAnsi="Times New Roman" w:cs="Times New Roman"/>
          <w:sz w:val="24"/>
          <w:szCs w:val="24"/>
        </w:rPr>
        <w:t>“</w:t>
      </w:r>
      <w:r w:rsidRPr="00E601CF">
        <w:rPr>
          <w:rFonts w:ascii="Times New Roman" w:hAnsi="Times New Roman" w:cs="Times New Roman"/>
          <w:sz w:val="24"/>
          <w:szCs w:val="24"/>
        </w:rPr>
        <w:t>if we became so obsessed with fungi that we could no longer conceive of any other approach to natural history</w:t>
      </w:r>
      <w:r>
        <w:rPr>
          <w:rFonts w:ascii="Times New Roman" w:hAnsi="Times New Roman" w:cs="Times New Roman"/>
          <w:sz w:val="24"/>
          <w:szCs w:val="24"/>
        </w:rPr>
        <w:t>,”</w:t>
      </w:r>
      <w:r w:rsidRPr="00E601CF">
        <w:rPr>
          <w:rFonts w:ascii="Times New Roman" w:hAnsi="Times New Roman" w:cs="Times New Roman"/>
          <w:sz w:val="24"/>
          <w:szCs w:val="24"/>
        </w:rPr>
        <w:t xml:space="preserve"> it would be detrimental to broader meaning and understanding.</w:t>
      </w:r>
      <w:r w:rsidRPr="00E601CF">
        <w:rPr>
          <w:rStyle w:val="EndnoteReference"/>
          <w:rFonts w:ascii="Times New Roman" w:hAnsi="Times New Roman" w:cs="Times New Roman"/>
          <w:sz w:val="24"/>
          <w:szCs w:val="24"/>
        </w:rPr>
        <w:endnoteReference w:id="76"/>
      </w:r>
    </w:p>
    <w:p w14:paraId="5060814A" w14:textId="57EEC7CD"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For Barfield, imagination offers much more. In the </w:t>
      </w:r>
      <w:r>
        <w:rPr>
          <w:rFonts w:ascii="Times New Roman" w:hAnsi="Times New Roman" w:cs="Times New Roman"/>
          <w:sz w:val="24"/>
          <w:szCs w:val="24"/>
        </w:rPr>
        <w:t>“</w:t>
      </w:r>
      <w:r w:rsidRPr="00E601CF">
        <w:rPr>
          <w:rFonts w:ascii="Times New Roman" w:hAnsi="Times New Roman" w:cs="Times New Roman"/>
          <w:sz w:val="24"/>
          <w:szCs w:val="24"/>
        </w:rPr>
        <w:t>Rediscover of Meaning</w:t>
      </w:r>
      <w:r>
        <w:rPr>
          <w:rFonts w:ascii="Times New Roman" w:hAnsi="Times New Roman" w:cs="Times New Roman"/>
          <w:sz w:val="24"/>
          <w:szCs w:val="24"/>
        </w:rPr>
        <w:t>,”</w:t>
      </w:r>
      <w:r w:rsidRPr="00E601CF">
        <w:rPr>
          <w:rFonts w:ascii="Times New Roman" w:hAnsi="Times New Roman" w:cs="Times New Roman"/>
          <w:sz w:val="24"/>
          <w:szCs w:val="24"/>
        </w:rPr>
        <w:t xml:space="preserve"> he explained that </w:t>
      </w:r>
      <w:r>
        <w:rPr>
          <w:rFonts w:ascii="Times New Roman" w:hAnsi="Times New Roman" w:cs="Times New Roman"/>
          <w:sz w:val="24"/>
          <w:szCs w:val="24"/>
        </w:rPr>
        <w:t>“</w:t>
      </w:r>
      <w:r w:rsidRPr="00E601CF">
        <w:rPr>
          <w:rFonts w:ascii="Times New Roman" w:hAnsi="Times New Roman" w:cs="Times New Roman"/>
          <w:sz w:val="24"/>
          <w:szCs w:val="24"/>
        </w:rPr>
        <w:t>[p]</w:t>
      </w:r>
      <w:proofErr w:type="spellStart"/>
      <w:r w:rsidRPr="00E601CF">
        <w:rPr>
          <w:rFonts w:ascii="Times New Roman" w:hAnsi="Times New Roman" w:cs="Times New Roman"/>
          <w:sz w:val="24"/>
          <w:szCs w:val="24"/>
        </w:rPr>
        <w:t>enetration</w:t>
      </w:r>
      <w:proofErr w:type="spellEnd"/>
      <w:r w:rsidRPr="00E601CF">
        <w:rPr>
          <w:rFonts w:ascii="Times New Roman" w:hAnsi="Times New Roman" w:cs="Times New Roman"/>
          <w:sz w:val="24"/>
          <w:szCs w:val="24"/>
        </w:rPr>
        <w:t xml:space="preserve"> to the meaning of a thing or process, as distinct from the ability to describe it exactly, involves a participation by the knower in the known</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77"/>
      </w:r>
      <w:r w:rsidRPr="00E601CF">
        <w:rPr>
          <w:rFonts w:ascii="Times New Roman" w:hAnsi="Times New Roman" w:cs="Times New Roman"/>
          <w:sz w:val="24"/>
          <w:szCs w:val="24"/>
        </w:rPr>
        <w:t xml:space="preserve"> This participatory </w:t>
      </w:r>
      <w:proofErr w:type="gramStart"/>
      <w:r w:rsidRPr="00E601CF">
        <w:rPr>
          <w:rFonts w:ascii="Times New Roman" w:hAnsi="Times New Roman" w:cs="Times New Roman"/>
          <w:sz w:val="24"/>
          <w:szCs w:val="24"/>
        </w:rPr>
        <w:t>entering into</w:t>
      </w:r>
      <w:proofErr w:type="gramEnd"/>
      <w:r w:rsidRPr="00E601CF">
        <w:rPr>
          <w:rFonts w:ascii="Times New Roman" w:hAnsi="Times New Roman" w:cs="Times New Roman"/>
          <w:sz w:val="24"/>
          <w:szCs w:val="24"/>
        </w:rPr>
        <w:t xml:space="preserve"> meaning is made possible by imagination.</w:t>
      </w:r>
      <w:r w:rsidRPr="00E601CF">
        <w:rPr>
          <w:rStyle w:val="EndnoteReference"/>
          <w:rFonts w:ascii="Times New Roman" w:hAnsi="Times New Roman" w:cs="Times New Roman"/>
          <w:sz w:val="24"/>
          <w:szCs w:val="24"/>
        </w:rPr>
        <w:endnoteReference w:id="78"/>
      </w:r>
      <w:r w:rsidRPr="00E601CF">
        <w:rPr>
          <w:rFonts w:ascii="Times New Roman" w:hAnsi="Times New Roman" w:cs="Times New Roman"/>
          <w:sz w:val="24"/>
          <w:szCs w:val="24"/>
        </w:rPr>
        <w:t xml:space="preserve"> This is why the Romantics fascinated and delighted Barfield. The Romantics encouraged the imaginative participatory principle that allowed for the experience of true meaning. Barfield wrote that </w:t>
      </w:r>
      <w:r>
        <w:rPr>
          <w:rFonts w:ascii="Times New Roman" w:hAnsi="Times New Roman" w:cs="Times New Roman"/>
          <w:sz w:val="24"/>
          <w:szCs w:val="24"/>
        </w:rPr>
        <w:t>“</w:t>
      </w:r>
      <w:r w:rsidRPr="00E601CF">
        <w:rPr>
          <w:rFonts w:ascii="Times New Roman" w:hAnsi="Times New Roman" w:cs="Times New Roman"/>
          <w:sz w:val="24"/>
          <w:szCs w:val="24"/>
        </w:rPr>
        <w:t>[o]</w:t>
      </w:r>
      <w:proofErr w:type="spellStart"/>
      <w:r w:rsidRPr="00E601CF">
        <w:rPr>
          <w:rFonts w:ascii="Times New Roman" w:hAnsi="Times New Roman" w:cs="Times New Roman"/>
          <w:sz w:val="24"/>
          <w:szCs w:val="24"/>
        </w:rPr>
        <w:t>ut</w:t>
      </w:r>
      <w:proofErr w:type="spellEnd"/>
      <w:r w:rsidRPr="00E601CF">
        <w:rPr>
          <w:rFonts w:ascii="Times New Roman" w:hAnsi="Times New Roman" w:cs="Times New Roman"/>
          <w:sz w:val="24"/>
          <w:szCs w:val="24"/>
        </w:rPr>
        <w:t xml:space="preserve"> of the whole development of the Romantic Movement in Europe at the turn of the eighteenth century and in the nineteenth a conviction arose in these circles that man</w:t>
      </w:r>
      <w:r>
        <w:rPr>
          <w:rFonts w:ascii="Times New Roman" w:hAnsi="Times New Roman" w:cs="Times New Roman"/>
          <w:sz w:val="24"/>
          <w:szCs w:val="24"/>
        </w:rPr>
        <w:t>’</w:t>
      </w:r>
      <w:r w:rsidRPr="00E601CF">
        <w:rPr>
          <w:rFonts w:ascii="Times New Roman" w:hAnsi="Times New Roman" w:cs="Times New Roman"/>
          <w:sz w:val="24"/>
          <w:szCs w:val="24"/>
        </w:rPr>
        <w:t>s creative imagination can be applied, not only in the creation and contemplation of art but also in the contemplation of nature herself</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79"/>
      </w:r>
      <w:r w:rsidRPr="00E601CF">
        <w:rPr>
          <w:rFonts w:ascii="Times New Roman" w:hAnsi="Times New Roman" w:cs="Times New Roman"/>
          <w:sz w:val="24"/>
          <w:szCs w:val="24"/>
        </w:rPr>
        <w:t xml:space="preserve"> In his 1944 work </w:t>
      </w:r>
      <w:r w:rsidRPr="00E601CF">
        <w:rPr>
          <w:rFonts w:ascii="Times New Roman" w:hAnsi="Times New Roman" w:cs="Times New Roman"/>
          <w:i/>
          <w:iCs/>
          <w:sz w:val="24"/>
          <w:szCs w:val="24"/>
        </w:rPr>
        <w:t>Romanticism Comes of Age,</w:t>
      </w:r>
      <w:r w:rsidRPr="00E601CF">
        <w:rPr>
          <w:rFonts w:ascii="Times New Roman" w:hAnsi="Times New Roman" w:cs="Times New Roman"/>
          <w:sz w:val="24"/>
          <w:szCs w:val="24"/>
        </w:rPr>
        <w:t xml:space="preserve"> he lauded </w:t>
      </w:r>
      <w:r>
        <w:rPr>
          <w:rFonts w:ascii="Times New Roman" w:hAnsi="Times New Roman" w:cs="Times New Roman"/>
          <w:sz w:val="24"/>
          <w:szCs w:val="24"/>
        </w:rPr>
        <w:t>“</w:t>
      </w:r>
      <w:r w:rsidRPr="00E601CF">
        <w:rPr>
          <w:rFonts w:ascii="Times New Roman" w:hAnsi="Times New Roman" w:cs="Times New Roman"/>
          <w:sz w:val="24"/>
          <w:szCs w:val="24"/>
        </w:rPr>
        <w:t>the very essence of the Romantic Inspiration</w:t>
      </w:r>
      <w:r>
        <w:rPr>
          <w:rFonts w:ascii="Times New Roman" w:hAnsi="Times New Roman" w:cs="Times New Roman"/>
          <w:sz w:val="24"/>
          <w:szCs w:val="24"/>
        </w:rPr>
        <w:t>”</w:t>
      </w:r>
      <w:r w:rsidRPr="00E601CF">
        <w:rPr>
          <w:rFonts w:ascii="Times New Roman" w:hAnsi="Times New Roman" w:cs="Times New Roman"/>
          <w:sz w:val="24"/>
          <w:szCs w:val="24"/>
        </w:rPr>
        <w:t xml:space="preserve"> as possessing </w:t>
      </w:r>
      <w:r>
        <w:rPr>
          <w:rFonts w:ascii="Times New Roman" w:hAnsi="Times New Roman" w:cs="Times New Roman"/>
          <w:sz w:val="24"/>
          <w:szCs w:val="24"/>
        </w:rPr>
        <w:t>“</w:t>
      </w:r>
      <w:r w:rsidRPr="00E601CF">
        <w:rPr>
          <w:rFonts w:ascii="Times New Roman" w:hAnsi="Times New Roman" w:cs="Times New Roman"/>
          <w:sz w:val="24"/>
          <w:szCs w:val="24"/>
        </w:rPr>
        <w:t>a reciprocal relation between the spirit of man the spirit of nature</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80"/>
      </w:r>
      <w:r w:rsidRPr="00E601CF">
        <w:rPr>
          <w:rFonts w:ascii="Times New Roman" w:hAnsi="Times New Roman" w:cs="Times New Roman"/>
          <w:sz w:val="24"/>
          <w:szCs w:val="24"/>
        </w:rPr>
        <w:t xml:space="preserve"> This relation could be developed by imagination, and finally recover meaning that had been lost to Descartes</w:t>
      </w:r>
      <w:r>
        <w:rPr>
          <w:rFonts w:ascii="Times New Roman" w:hAnsi="Times New Roman" w:cs="Times New Roman"/>
          <w:sz w:val="24"/>
          <w:szCs w:val="24"/>
        </w:rPr>
        <w:t>’</w:t>
      </w:r>
      <w:r w:rsidRPr="00E601CF">
        <w:rPr>
          <w:rFonts w:ascii="Times New Roman" w:hAnsi="Times New Roman" w:cs="Times New Roman"/>
          <w:sz w:val="24"/>
          <w:szCs w:val="24"/>
        </w:rPr>
        <w:t xml:space="preserve"> </w:t>
      </w:r>
      <w:r>
        <w:rPr>
          <w:rFonts w:ascii="Times New Roman" w:hAnsi="Times New Roman" w:cs="Times New Roman"/>
          <w:sz w:val="24"/>
          <w:szCs w:val="24"/>
        </w:rPr>
        <w:t>“</w:t>
      </w:r>
      <w:r w:rsidRPr="00E601CF">
        <w:rPr>
          <w:rFonts w:ascii="Times New Roman" w:hAnsi="Times New Roman" w:cs="Times New Roman"/>
          <w:sz w:val="24"/>
          <w:szCs w:val="24"/>
        </w:rPr>
        <w:t>sword-</w:t>
      </w:r>
      <w:r w:rsidRPr="00E601CF">
        <w:rPr>
          <w:rFonts w:ascii="Times New Roman" w:hAnsi="Times New Roman" w:cs="Times New Roman"/>
          <w:sz w:val="24"/>
          <w:szCs w:val="24"/>
        </w:rPr>
        <w:lastRenderedPageBreak/>
        <w:t>thrust</w:t>
      </w:r>
      <w:r>
        <w:rPr>
          <w:rFonts w:ascii="Times New Roman" w:hAnsi="Times New Roman" w:cs="Times New Roman"/>
          <w:sz w:val="24"/>
          <w:szCs w:val="24"/>
        </w:rPr>
        <w:t>.”</w:t>
      </w:r>
      <w:r w:rsidRPr="00E601CF">
        <w:rPr>
          <w:rFonts w:ascii="Times New Roman" w:hAnsi="Times New Roman" w:cs="Times New Roman"/>
          <w:sz w:val="24"/>
          <w:szCs w:val="24"/>
        </w:rPr>
        <w:t xml:space="preserve"> Imagination could return us to a unified understanding of parts and wholes. In </w:t>
      </w:r>
      <w:r w:rsidRPr="00E601CF">
        <w:rPr>
          <w:rFonts w:ascii="Times New Roman" w:hAnsi="Times New Roman" w:cs="Times New Roman"/>
          <w:i/>
          <w:iCs/>
          <w:sz w:val="24"/>
          <w:szCs w:val="24"/>
        </w:rPr>
        <w:t>What Coleridge Thought</w:t>
      </w:r>
      <w:r w:rsidRPr="00E601CF">
        <w:rPr>
          <w:rFonts w:ascii="Times New Roman" w:hAnsi="Times New Roman" w:cs="Times New Roman"/>
          <w:sz w:val="24"/>
          <w:szCs w:val="24"/>
        </w:rPr>
        <w:t xml:space="preserve">, his principal contribution to the study of Romanticism, Barfield stated that </w:t>
      </w:r>
      <w:r>
        <w:rPr>
          <w:rFonts w:ascii="Times New Roman" w:hAnsi="Times New Roman" w:cs="Times New Roman"/>
          <w:sz w:val="24"/>
          <w:szCs w:val="24"/>
        </w:rPr>
        <w:t>“</w:t>
      </w:r>
      <w:r w:rsidRPr="00E601CF">
        <w:rPr>
          <w:rFonts w:ascii="Times New Roman" w:hAnsi="Times New Roman" w:cs="Times New Roman"/>
          <w:sz w:val="24"/>
          <w:szCs w:val="24"/>
        </w:rPr>
        <w:t xml:space="preserve">[w]e cannot comprehend nature without first having grasped that the whole may be </w:t>
      </w:r>
      <w:r>
        <w:rPr>
          <w:rFonts w:ascii="Times New Roman" w:hAnsi="Times New Roman" w:cs="Times New Roman"/>
          <w:sz w:val="24"/>
          <w:szCs w:val="24"/>
        </w:rPr>
        <w:t>‘</w:t>
      </w:r>
      <w:r w:rsidRPr="00E601CF">
        <w:rPr>
          <w:rFonts w:ascii="Times New Roman" w:hAnsi="Times New Roman" w:cs="Times New Roman"/>
          <w:sz w:val="24"/>
          <w:szCs w:val="24"/>
        </w:rPr>
        <w:t>in</w:t>
      </w:r>
      <w:r>
        <w:rPr>
          <w:rFonts w:ascii="Times New Roman" w:hAnsi="Times New Roman" w:cs="Times New Roman"/>
          <w:sz w:val="24"/>
          <w:szCs w:val="24"/>
        </w:rPr>
        <w:t>’</w:t>
      </w:r>
      <w:r w:rsidRPr="00E601CF">
        <w:rPr>
          <w:rFonts w:ascii="Times New Roman" w:hAnsi="Times New Roman" w:cs="Times New Roman"/>
          <w:sz w:val="24"/>
          <w:szCs w:val="24"/>
        </w:rPr>
        <w:t xml:space="preserve"> each part, besides being composed of all its parts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81"/>
      </w:r>
      <w:r w:rsidRPr="00E601CF">
        <w:rPr>
          <w:rFonts w:ascii="Times New Roman" w:hAnsi="Times New Roman" w:cs="Times New Roman"/>
          <w:sz w:val="24"/>
          <w:szCs w:val="24"/>
        </w:rPr>
        <w:t xml:space="preserve"> This means that Barfield considered nature unknowable and meaningless, if examined and experienced through the Cartesian mindscape. Poetry and imagination offer an alternative. They provide access to a unified knowing and richer understanding of the physical world.</w:t>
      </w:r>
      <w:r w:rsidRPr="00E601CF">
        <w:rPr>
          <w:rStyle w:val="EndnoteReference"/>
          <w:rFonts w:ascii="Times New Roman" w:hAnsi="Times New Roman" w:cs="Times New Roman"/>
          <w:sz w:val="24"/>
          <w:szCs w:val="24"/>
        </w:rPr>
        <w:endnoteReference w:id="82"/>
      </w:r>
    </w:p>
    <w:p w14:paraId="6A482FDD" w14:textId="39C0E025"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Having discovered that the key to the problem of meaning was imagination, Barfield became interested in, as Reilly says, </w:t>
      </w:r>
      <w:r>
        <w:rPr>
          <w:rFonts w:ascii="Times New Roman" w:hAnsi="Times New Roman" w:cs="Times New Roman"/>
          <w:sz w:val="24"/>
          <w:szCs w:val="24"/>
        </w:rPr>
        <w:t>“</w:t>
      </w:r>
      <w:r w:rsidRPr="00E601CF">
        <w:rPr>
          <w:rFonts w:ascii="Times New Roman" w:hAnsi="Times New Roman" w:cs="Times New Roman"/>
          <w:sz w:val="24"/>
          <w:szCs w:val="24"/>
        </w:rPr>
        <w:t>the systematic training of the imagination</w:t>
      </w:r>
      <w:r>
        <w:rPr>
          <w:rFonts w:ascii="Times New Roman" w:hAnsi="Times New Roman" w:cs="Times New Roman"/>
          <w:sz w:val="24"/>
          <w:szCs w:val="24"/>
        </w:rPr>
        <w:t>,”</w:t>
      </w:r>
      <w:r w:rsidRPr="00E601CF">
        <w:rPr>
          <w:rFonts w:ascii="Times New Roman" w:hAnsi="Times New Roman" w:cs="Times New Roman"/>
          <w:sz w:val="24"/>
          <w:szCs w:val="24"/>
        </w:rPr>
        <w:t xml:space="preserve"> and his preoccupations took a mystical turn, developing religious interests in meditative exercise and inward reflection.</w:t>
      </w:r>
      <w:r w:rsidRPr="00E601CF">
        <w:rPr>
          <w:rStyle w:val="EndnoteReference"/>
          <w:rFonts w:ascii="Times New Roman" w:hAnsi="Times New Roman" w:cs="Times New Roman"/>
          <w:sz w:val="24"/>
          <w:szCs w:val="24"/>
        </w:rPr>
        <w:endnoteReference w:id="83"/>
      </w:r>
      <w:r w:rsidRPr="00E601CF">
        <w:rPr>
          <w:rFonts w:ascii="Times New Roman" w:hAnsi="Times New Roman" w:cs="Times New Roman"/>
          <w:sz w:val="24"/>
          <w:szCs w:val="24"/>
        </w:rPr>
        <w:t xml:space="preserve"> Barfield</w:t>
      </w:r>
      <w:r>
        <w:rPr>
          <w:rFonts w:ascii="Times New Roman" w:hAnsi="Times New Roman" w:cs="Times New Roman"/>
          <w:sz w:val="24"/>
          <w:szCs w:val="24"/>
        </w:rPr>
        <w:t>’</w:t>
      </w:r>
      <w:r w:rsidRPr="00E601CF">
        <w:rPr>
          <w:rFonts w:ascii="Times New Roman" w:hAnsi="Times New Roman" w:cs="Times New Roman"/>
          <w:sz w:val="24"/>
          <w:szCs w:val="24"/>
        </w:rPr>
        <w:t>s mystical solutions to the problem of meaning, of course, dovetailed with anthroposophy. In 1970, he translated an edited selection of Steiner</w:t>
      </w:r>
      <w:r>
        <w:rPr>
          <w:rFonts w:ascii="Times New Roman" w:hAnsi="Times New Roman" w:cs="Times New Roman"/>
          <w:sz w:val="24"/>
          <w:szCs w:val="24"/>
        </w:rPr>
        <w:t>’</w:t>
      </w:r>
      <w:r w:rsidRPr="00E601CF">
        <w:rPr>
          <w:rFonts w:ascii="Times New Roman" w:hAnsi="Times New Roman" w:cs="Times New Roman"/>
          <w:sz w:val="24"/>
          <w:szCs w:val="24"/>
        </w:rPr>
        <w:t xml:space="preserve">s essays in </w:t>
      </w:r>
      <w:r w:rsidRPr="00E601CF">
        <w:rPr>
          <w:rFonts w:ascii="Times New Roman" w:hAnsi="Times New Roman" w:cs="Times New Roman"/>
          <w:i/>
          <w:iCs/>
          <w:sz w:val="24"/>
          <w:szCs w:val="24"/>
        </w:rPr>
        <w:t>The Case for Anthroposophy</w:t>
      </w:r>
      <w:r w:rsidRPr="00E601CF">
        <w:rPr>
          <w:rFonts w:ascii="Times New Roman" w:hAnsi="Times New Roman" w:cs="Times New Roman"/>
          <w:sz w:val="24"/>
          <w:szCs w:val="24"/>
        </w:rPr>
        <w:t>. This volume elucidated several anthroposophical themes, including the nature of spiritual perception, that is how to access spiritual experiences though rigorous training of psychic and mental activities.</w:t>
      </w:r>
      <w:r w:rsidRPr="00E601CF">
        <w:rPr>
          <w:rStyle w:val="EndnoteReference"/>
          <w:rFonts w:ascii="Times New Roman" w:hAnsi="Times New Roman" w:cs="Times New Roman"/>
          <w:sz w:val="24"/>
          <w:szCs w:val="24"/>
        </w:rPr>
        <w:endnoteReference w:id="84"/>
      </w:r>
      <w:r w:rsidRPr="00E601CF">
        <w:rPr>
          <w:rFonts w:ascii="Times New Roman" w:hAnsi="Times New Roman" w:cs="Times New Roman"/>
          <w:sz w:val="24"/>
          <w:szCs w:val="24"/>
        </w:rPr>
        <w:t xml:space="preserve"> Barfield endorsed the practices developed by Steiner, who began his work in the late nineteenth century as a scholar of Goethe, another Romantic. After involvement with the Theosophical Society of Helena Blavatsky, Steiner pivoted to form his own Anthroposophical Society, which formulated a </w:t>
      </w:r>
      <w:r>
        <w:rPr>
          <w:rFonts w:ascii="Times New Roman" w:hAnsi="Times New Roman" w:cs="Times New Roman"/>
          <w:sz w:val="24"/>
          <w:szCs w:val="24"/>
        </w:rPr>
        <w:t>“</w:t>
      </w:r>
      <w:r w:rsidRPr="00E601CF">
        <w:rPr>
          <w:rFonts w:ascii="Times New Roman" w:hAnsi="Times New Roman" w:cs="Times New Roman"/>
          <w:sz w:val="24"/>
          <w:szCs w:val="24"/>
        </w:rPr>
        <w:t>Spiritual Science</w:t>
      </w:r>
      <w:r>
        <w:rPr>
          <w:rFonts w:ascii="Times New Roman" w:hAnsi="Times New Roman" w:cs="Times New Roman"/>
          <w:sz w:val="24"/>
          <w:szCs w:val="24"/>
        </w:rPr>
        <w:t>”</w:t>
      </w:r>
      <w:r w:rsidRPr="00E601CF">
        <w:rPr>
          <w:rFonts w:ascii="Times New Roman" w:hAnsi="Times New Roman" w:cs="Times New Roman"/>
          <w:sz w:val="24"/>
          <w:szCs w:val="24"/>
        </w:rPr>
        <w:t xml:space="preserve"> that promised access to the spiritual sphere.</w:t>
      </w:r>
      <w:r w:rsidRPr="00E601CF">
        <w:rPr>
          <w:rStyle w:val="EndnoteReference"/>
          <w:rFonts w:ascii="Times New Roman" w:hAnsi="Times New Roman" w:cs="Times New Roman"/>
          <w:sz w:val="24"/>
          <w:szCs w:val="24"/>
        </w:rPr>
        <w:endnoteReference w:id="85"/>
      </w:r>
      <w:r w:rsidRPr="00E601CF">
        <w:rPr>
          <w:rFonts w:ascii="Times New Roman" w:hAnsi="Times New Roman" w:cs="Times New Roman"/>
          <w:sz w:val="24"/>
          <w:szCs w:val="24"/>
        </w:rPr>
        <w:t xml:space="preserve"> Though perhaps eccentric to modern readers, Steiner</w:t>
      </w:r>
      <w:r>
        <w:rPr>
          <w:rFonts w:ascii="Times New Roman" w:hAnsi="Times New Roman" w:cs="Times New Roman"/>
          <w:sz w:val="24"/>
          <w:szCs w:val="24"/>
        </w:rPr>
        <w:t>’</w:t>
      </w:r>
      <w:r w:rsidRPr="00E601CF">
        <w:rPr>
          <w:rFonts w:ascii="Times New Roman" w:hAnsi="Times New Roman" w:cs="Times New Roman"/>
          <w:sz w:val="24"/>
          <w:szCs w:val="24"/>
        </w:rPr>
        <w:t xml:space="preserve">s thought was, for Barfield, largely concerned with epistemology </w:t>
      </w:r>
      <w:proofErr w:type="gramStart"/>
      <w:r w:rsidRPr="00E601CF">
        <w:rPr>
          <w:rFonts w:ascii="Times New Roman" w:hAnsi="Times New Roman" w:cs="Times New Roman"/>
          <w:sz w:val="24"/>
          <w:szCs w:val="24"/>
        </w:rPr>
        <w:t>and also</w:t>
      </w:r>
      <w:proofErr w:type="gramEnd"/>
      <w:r w:rsidRPr="00E601CF">
        <w:rPr>
          <w:rFonts w:ascii="Times New Roman" w:hAnsi="Times New Roman" w:cs="Times New Roman"/>
          <w:sz w:val="24"/>
          <w:szCs w:val="24"/>
        </w:rPr>
        <w:t xml:space="preserve"> very traditional. His thought was also traditional by virtue of centering God within his system, and by virtue of acknowledging the Christian Incarnation as a major world historical moment.</w:t>
      </w:r>
      <w:r w:rsidRPr="00E601CF">
        <w:rPr>
          <w:rStyle w:val="EndnoteReference"/>
          <w:rFonts w:ascii="Times New Roman" w:hAnsi="Times New Roman" w:cs="Times New Roman"/>
          <w:sz w:val="24"/>
          <w:szCs w:val="24"/>
        </w:rPr>
        <w:endnoteReference w:id="86"/>
      </w:r>
      <w:r w:rsidRPr="00E601CF">
        <w:rPr>
          <w:rFonts w:ascii="Times New Roman" w:hAnsi="Times New Roman" w:cs="Times New Roman"/>
          <w:sz w:val="24"/>
          <w:szCs w:val="24"/>
        </w:rPr>
        <w:t xml:space="preserve"> From this basis, Steiner built his bridge toward meaning, from an alienating materialism to a knowable spirituality.</w:t>
      </w:r>
    </w:p>
    <w:p w14:paraId="6E6132E9" w14:textId="77D5D36D"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lastRenderedPageBreak/>
        <w:t xml:space="preserve">According to Barfield, Coleridge </w:t>
      </w:r>
      <w:r>
        <w:rPr>
          <w:rFonts w:ascii="Times New Roman" w:hAnsi="Times New Roman" w:cs="Times New Roman"/>
          <w:sz w:val="24"/>
          <w:szCs w:val="24"/>
        </w:rPr>
        <w:t>“</w:t>
      </w:r>
      <w:r w:rsidRPr="00E601CF">
        <w:rPr>
          <w:rFonts w:ascii="Times New Roman" w:hAnsi="Times New Roman" w:cs="Times New Roman"/>
          <w:sz w:val="24"/>
          <w:szCs w:val="24"/>
        </w:rPr>
        <w:t>anglicized the German philosophical inspiration</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87"/>
      </w:r>
      <w:r w:rsidRPr="00E601CF">
        <w:rPr>
          <w:rFonts w:ascii="Times New Roman" w:hAnsi="Times New Roman" w:cs="Times New Roman"/>
          <w:sz w:val="24"/>
          <w:szCs w:val="24"/>
        </w:rPr>
        <w:t xml:space="preserve"> Barfield aimed to do the same for Steiner, extending the Romantic legacy </w:t>
      </w:r>
      <w:proofErr w:type="gramStart"/>
      <w:r w:rsidRPr="00E601CF">
        <w:rPr>
          <w:rFonts w:ascii="Times New Roman" w:hAnsi="Times New Roman" w:cs="Times New Roman"/>
          <w:sz w:val="24"/>
          <w:szCs w:val="24"/>
        </w:rPr>
        <w:t>in order to</w:t>
      </w:r>
      <w:proofErr w:type="gramEnd"/>
      <w:r w:rsidRPr="00E601CF">
        <w:rPr>
          <w:rFonts w:ascii="Times New Roman" w:hAnsi="Times New Roman" w:cs="Times New Roman"/>
          <w:sz w:val="24"/>
          <w:szCs w:val="24"/>
        </w:rPr>
        <w:t xml:space="preserve"> preserve and promote imagination as means to the recovery of meaning. For Barfield, the Romantics</w:t>
      </w:r>
      <w:r>
        <w:rPr>
          <w:rFonts w:ascii="Times New Roman" w:hAnsi="Times New Roman" w:cs="Times New Roman"/>
          <w:sz w:val="24"/>
          <w:szCs w:val="24"/>
        </w:rPr>
        <w:t>’</w:t>
      </w:r>
      <w:r w:rsidRPr="00E601CF">
        <w:rPr>
          <w:rFonts w:ascii="Times New Roman" w:hAnsi="Times New Roman" w:cs="Times New Roman"/>
          <w:sz w:val="24"/>
          <w:szCs w:val="24"/>
        </w:rPr>
        <w:t xml:space="preserve"> approach to imagination was the solution, but it had not been rigorously defended until Steiner. Steiner had captured Barfield</w:t>
      </w:r>
      <w:r>
        <w:rPr>
          <w:rFonts w:ascii="Times New Roman" w:hAnsi="Times New Roman" w:cs="Times New Roman"/>
          <w:sz w:val="24"/>
          <w:szCs w:val="24"/>
        </w:rPr>
        <w:t>’</w:t>
      </w:r>
      <w:r w:rsidRPr="00E601CF">
        <w:rPr>
          <w:rFonts w:ascii="Times New Roman" w:hAnsi="Times New Roman" w:cs="Times New Roman"/>
          <w:sz w:val="24"/>
          <w:szCs w:val="24"/>
        </w:rPr>
        <w:t xml:space="preserve">s theory as well as Romanticism itself; it was </w:t>
      </w:r>
      <w:r>
        <w:rPr>
          <w:rFonts w:ascii="Times New Roman" w:hAnsi="Times New Roman" w:cs="Times New Roman"/>
          <w:sz w:val="24"/>
          <w:szCs w:val="24"/>
        </w:rPr>
        <w:t>“</w:t>
      </w:r>
      <w:r w:rsidRPr="00E601CF">
        <w:rPr>
          <w:rFonts w:ascii="Times New Roman" w:hAnsi="Times New Roman" w:cs="Times New Roman"/>
          <w:sz w:val="24"/>
          <w:szCs w:val="24"/>
        </w:rPr>
        <w:t>Romanticism grown up</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88"/>
      </w:r>
      <w:r w:rsidRPr="00E601CF">
        <w:rPr>
          <w:rFonts w:ascii="Times New Roman" w:hAnsi="Times New Roman" w:cs="Times New Roman"/>
          <w:sz w:val="24"/>
          <w:szCs w:val="24"/>
        </w:rPr>
        <w:t xml:space="preserve"> With this grown-up Romanticism, Barfield discovered a solution to modern alienation from meaning. The next section examines Barfield</w:t>
      </w:r>
      <w:r>
        <w:rPr>
          <w:rFonts w:ascii="Times New Roman" w:hAnsi="Times New Roman" w:cs="Times New Roman"/>
          <w:sz w:val="24"/>
          <w:szCs w:val="24"/>
        </w:rPr>
        <w:t>’</w:t>
      </w:r>
      <w:r w:rsidRPr="00E601CF">
        <w:rPr>
          <w:rFonts w:ascii="Times New Roman" w:hAnsi="Times New Roman" w:cs="Times New Roman"/>
          <w:sz w:val="24"/>
          <w:szCs w:val="24"/>
        </w:rPr>
        <w:t>s understanding of human cognition, and his hopes that humanity could return to something akin to our original metaphorical, participatory, and meaningful experience of the world.</w:t>
      </w:r>
    </w:p>
    <w:p w14:paraId="21EB0EA1" w14:textId="77777777" w:rsidR="00FF47D0" w:rsidRPr="00E601CF" w:rsidRDefault="00FF47D0" w:rsidP="0089618B">
      <w:pPr>
        <w:spacing w:after="0" w:line="480" w:lineRule="auto"/>
        <w:rPr>
          <w:rFonts w:ascii="Times New Roman" w:hAnsi="Times New Roman" w:cs="Times New Roman"/>
          <w:sz w:val="24"/>
          <w:szCs w:val="24"/>
        </w:rPr>
      </w:pPr>
    </w:p>
    <w:p w14:paraId="519D053D" w14:textId="77777777" w:rsidR="00FF47D0" w:rsidRPr="00E601CF" w:rsidRDefault="00FF47D0" w:rsidP="0089618B">
      <w:pPr>
        <w:spacing w:after="0" w:line="480" w:lineRule="auto"/>
        <w:rPr>
          <w:rFonts w:ascii="Times New Roman" w:hAnsi="Times New Roman" w:cs="Times New Roman"/>
          <w:b/>
          <w:sz w:val="24"/>
          <w:szCs w:val="24"/>
        </w:rPr>
      </w:pPr>
      <w:r w:rsidRPr="00E601CF">
        <w:rPr>
          <w:rFonts w:ascii="Times New Roman" w:hAnsi="Times New Roman" w:cs="Times New Roman"/>
          <w:b/>
          <w:sz w:val="24"/>
          <w:szCs w:val="24"/>
        </w:rPr>
        <w:t xml:space="preserve">Mind </w:t>
      </w:r>
    </w:p>
    <w:p w14:paraId="0FDECB55" w14:textId="18ACF90D" w:rsidR="00FF47D0" w:rsidRPr="00E601CF" w:rsidRDefault="00FF47D0" w:rsidP="0089618B">
      <w:pPr>
        <w:spacing w:after="0" w:line="480" w:lineRule="auto"/>
        <w:rPr>
          <w:rFonts w:ascii="Times New Roman" w:hAnsi="Times New Roman" w:cs="Times New Roman"/>
          <w:sz w:val="24"/>
          <w:szCs w:val="24"/>
        </w:rPr>
      </w:pPr>
      <w:r w:rsidRPr="00E601CF">
        <w:rPr>
          <w:rFonts w:ascii="Times New Roman" w:hAnsi="Times New Roman" w:cs="Times New Roman"/>
          <w:sz w:val="24"/>
          <w:szCs w:val="24"/>
        </w:rPr>
        <w:t>As we have seen, Barfield presented, via his study of the evolution of words, a theory of the evolution of consciousness. He discovered in words the human consciousness evolving from unity to fracturing and distinction.</w:t>
      </w:r>
      <w:r w:rsidRPr="00E601CF">
        <w:rPr>
          <w:rStyle w:val="EndnoteReference"/>
          <w:rFonts w:ascii="Times New Roman" w:hAnsi="Times New Roman" w:cs="Times New Roman"/>
          <w:sz w:val="24"/>
          <w:szCs w:val="24"/>
        </w:rPr>
        <w:endnoteReference w:id="89"/>
      </w:r>
      <w:r w:rsidRPr="00E601CF">
        <w:rPr>
          <w:rFonts w:ascii="Times New Roman" w:hAnsi="Times New Roman" w:cs="Times New Roman"/>
          <w:sz w:val="24"/>
          <w:szCs w:val="24"/>
        </w:rPr>
        <w:t xml:space="preserve"> Barfield concluded that early humans perceived the natural, exterior world differently from us, and this led him to a theory of consciousness and cognition, and a plan for escape from our current condition.</w:t>
      </w:r>
      <w:r w:rsidRPr="00E601CF">
        <w:rPr>
          <w:rStyle w:val="EndnoteReference"/>
          <w:rFonts w:ascii="Times New Roman" w:hAnsi="Times New Roman" w:cs="Times New Roman"/>
          <w:sz w:val="24"/>
          <w:szCs w:val="24"/>
        </w:rPr>
        <w:endnoteReference w:id="90"/>
      </w:r>
      <w:r w:rsidRPr="00E601CF">
        <w:rPr>
          <w:rFonts w:ascii="Times New Roman" w:hAnsi="Times New Roman" w:cs="Times New Roman"/>
          <w:sz w:val="24"/>
          <w:szCs w:val="24"/>
        </w:rPr>
        <w:t xml:space="preserve"> </w:t>
      </w:r>
    </w:p>
    <w:p w14:paraId="712B2B02" w14:textId="6B25FE5C"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Before examining Barfield</w:t>
      </w:r>
      <w:r>
        <w:rPr>
          <w:rFonts w:ascii="Times New Roman" w:hAnsi="Times New Roman" w:cs="Times New Roman"/>
          <w:sz w:val="24"/>
          <w:szCs w:val="24"/>
        </w:rPr>
        <w:t>’</w:t>
      </w:r>
      <w:r w:rsidRPr="00E601CF">
        <w:rPr>
          <w:rFonts w:ascii="Times New Roman" w:hAnsi="Times New Roman" w:cs="Times New Roman"/>
          <w:sz w:val="24"/>
          <w:szCs w:val="24"/>
        </w:rPr>
        <w:t>s three-part theory of the evolution of consciousness, Tennyson</w:t>
      </w:r>
      <w:r>
        <w:rPr>
          <w:rFonts w:ascii="Times New Roman" w:hAnsi="Times New Roman" w:cs="Times New Roman"/>
          <w:sz w:val="24"/>
          <w:szCs w:val="24"/>
        </w:rPr>
        <w:t>’</w:t>
      </w:r>
      <w:r w:rsidRPr="00E601CF">
        <w:rPr>
          <w:rFonts w:ascii="Times New Roman" w:hAnsi="Times New Roman" w:cs="Times New Roman"/>
          <w:sz w:val="24"/>
          <w:szCs w:val="24"/>
        </w:rPr>
        <w:t xml:space="preserve">s glossary offers a </w:t>
      </w:r>
      <w:proofErr w:type="spellStart"/>
      <w:r w:rsidRPr="00E601CF">
        <w:rPr>
          <w:rFonts w:ascii="Times New Roman" w:hAnsi="Times New Roman" w:cs="Times New Roman"/>
          <w:sz w:val="24"/>
          <w:szCs w:val="24"/>
        </w:rPr>
        <w:t>Barfieldian</w:t>
      </w:r>
      <w:proofErr w:type="spellEnd"/>
      <w:r w:rsidRPr="00E601CF">
        <w:rPr>
          <w:rFonts w:ascii="Times New Roman" w:hAnsi="Times New Roman" w:cs="Times New Roman"/>
          <w:sz w:val="24"/>
          <w:szCs w:val="24"/>
        </w:rPr>
        <w:t xml:space="preserve"> definition of the mind:</w:t>
      </w:r>
    </w:p>
    <w:p w14:paraId="201DCF3C" w14:textId="03C90AF1" w:rsidR="00FF47D0" w:rsidRPr="00E601CF" w:rsidRDefault="00FF47D0" w:rsidP="00753AC0">
      <w:pPr>
        <w:spacing w:after="0" w:line="480" w:lineRule="auto"/>
        <w:ind w:left="708"/>
        <w:rPr>
          <w:rFonts w:ascii="Times New Roman" w:hAnsi="Times New Roman" w:cs="Times New Roman"/>
          <w:sz w:val="24"/>
          <w:szCs w:val="24"/>
        </w:rPr>
      </w:pPr>
      <w:r>
        <w:rPr>
          <w:rFonts w:ascii="Times New Roman" w:hAnsi="Times New Roman" w:cs="Times New Roman"/>
          <w:sz w:val="24"/>
          <w:szCs w:val="24"/>
        </w:rPr>
        <w:t>“</w:t>
      </w:r>
      <w:r w:rsidRPr="00E601CF">
        <w:rPr>
          <w:rFonts w:ascii="Times New Roman" w:hAnsi="Times New Roman" w:cs="Times New Roman"/>
          <w:sz w:val="24"/>
          <w:szCs w:val="24"/>
        </w:rPr>
        <w:t xml:space="preserve">Not the human brain, which is however a necessary physical agent and receptor for human beings, but a pre-existent, immaterial entity from which meaning is derived. The Greek </w:t>
      </w:r>
      <w:r>
        <w:rPr>
          <w:rFonts w:ascii="Times New Roman" w:hAnsi="Times New Roman" w:cs="Times New Roman"/>
          <w:sz w:val="24"/>
          <w:szCs w:val="24"/>
        </w:rPr>
        <w:t>“</w:t>
      </w:r>
      <w:r w:rsidRPr="00E601CF">
        <w:rPr>
          <w:rFonts w:ascii="Times New Roman" w:hAnsi="Times New Roman" w:cs="Times New Roman"/>
          <w:sz w:val="24"/>
          <w:szCs w:val="24"/>
        </w:rPr>
        <w:t>Logos,</w:t>
      </w:r>
      <w:r>
        <w:rPr>
          <w:rFonts w:ascii="Times New Roman" w:hAnsi="Times New Roman" w:cs="Times New Roman"/>
          <w:sz w:val="24"/>
          <w:szCs w:val="24"/>
        </w:rPr>
        <w:t>”</w:t>
      </w:r>
      <w:r w:rsidRPr="00E601CF">
        <w:rPr>
          <w:rFonts w:ascii="Times New Roman" w:hAnsi="Times New Roman" w:cs="Times New Roman"/>
          <w:sz w:val="24"/>
          <w:szCs w:val="24"/>
        </w:rPr>
        <w:t xml:space="preserve"> meaning both </w:t>
      </w:r>
      <w:r>
        <w:rPr>
          <w:rFonts w:ascii="Times New Roman" w:hAnsi="Times New Roman" w:cs="Times New Roman"/>
          <w:sz w:val="24"/>
          <w:szCs w:val="24"/>
        </w:rPr>
        <w:t>“</w:t>
      </w:r>
      <w:r w:rsidRPr="00E601CF">
        <w:rPr>
          <w:rFonts w:ascii="Times New Roman" w:hAnsi="Times New Roman" w:cs="Times New Roman"/>
          <w:sz w:val="24"/>
          <w:szCs w:val="24"/>
        </w:rPr>
        <w:t>Mind</w:t>
      </w:r>
      <w:r>
        <w:rPr>
          <w:rFonts w:ascii="Times New Roman" w:hAnsi="Times New Roman" w:cs="Times New Roman"/>
          <w:sz w:val="24"/>
          <w:szCs w:val="24"/>
        </w:rPr>
        <w:t>”</w:t>
      </w:r>
      <w:r w:rsidRPr="00E601CF">
        <w:rPr>
          <w:rFonts w:ascii="Times New Roman" w:hAnsi="Times New Roman" w:cs="Times New Roman"/>
          <w:sz w:val="24"/>
          <w:szCs w:val="24"/>
        </w:rPr>
        <w:t xml:space="preserve"> and </w:t>
      </w:r>
      <w:r>
        <w:rPr>
          <w:rFonts w:ascii="Times New Roman" w:hAnsi="Times New Roman" w:cs="Times New Roman"/>
          <w:sz w:val="24"/>
          <w:szCs w:val="24"/>
        </w:rPr>
        <w:t>“</w:t>
      </w:r>
      <w:r w:rsidRPr="00E601CF">
        <w:rPr>
          <w:rFonts w:ascii="Times New Roman" w:hAnsi="Times New Roman" w:cs="Times New Roman"/>
          <w:sz w:val="24"/>
          <w:szCs w:val="24"/>
        </w:rPr>
        <w:t>word,</w:t>
      </w:r>
      <w:r>
        <w:rPr>
          <w:rFonts w:ascii="Times New Roman" w:hAnsi="Times New Roman" w:cs="Times New Roman"/>
          <w:sz w:val="24"/>
          <w:szCs w:val="24"/>
        </w:rPr>
        <w:t>”</w:t>
      </w:r>
      <w:r w:rsidRPr="00E601CF">
        <w:rPr>
          <w:rFonts w:ascii="Times New Roman" w:hAnsi="Times New Roman" w:cs="Times New Roman"/>
          <w:sz w:val="24"/>
          <w:szCs w:val="24"/>
        </w:rPr>
        <w:t xml:space="preserve"> is much the same in Barfield</w:t>
      </w:r>
      <w:r>
        <w:rPr>
          <w:rFonts w:ascii="Times New Roman" w:hAnsi="Times New Roman" w:cs="Times New Roman"/>
          <w:sz w:val="24"/>
          <w:szCs w:val="24"/>
        </w:rPr>
        <w:t>’</w:t>
      </w:r>
      <w:r w:rsidRPr="00E601CF">
        <w:rPr>
          <w:rFonts w:ascii="Times New Roman" w:hAnsi="Times New Roman" w:cs="Times New Roman"/>
          <w:sz w:val="24"/>
          <w:szCs w:val="24"/>
        </w:rPr>
        <w:t xml:space="preserve">s concept of Mind. </w:t>
      </w:r>
      <w:r>
        <w:rPr>
          <w:rFonts w:ascii="Times New Roman" w:hAnsi="Times New Roman" w:cs="Times New Roman"/>
          <w:sz w:val="24"/>
          <w:szCs w:val="24"/>
        </w:rPr>
        <w:t>“</w:t>
      </w:r>
      <w:r w:rsidRPr="00E601CF">
        <w:rPr>
          <w:rFonts w:ascii="Times New Roman" w:hAnsi="Times New Roman" w:cs="Times New Roman"/>
          <w:sz w:val="24"/>
          <w:szCs w:val="24"/>
        </w:rPr>
        <w:t>I don</w:t>
      </w:r>
      <w:r>
        <w:rPr>
          <w:rFonts w:ascii="Times New Roman" w:hAnsi="Times New Roman" w:cs="Times New Roman"/>
          <w:sz w:val="24"/>
          <w:szCs w:val="24"/>
        </w:rPr>
        <w:t>’</w:t>
      </w:r>
      <w:r w:rsidRPr="00E601CF">
        <w:rPr>
          <w:rFonts w:ascii="Times New Roman" w:hAnsi="Times New Roman" w:cs="Times New Roman"/>
          <w:sz w:val="24"/>
          <w:szCs w:val="24"/>
        </w:rPr>
        <w:t xml:space="preserve">t think the mind is something that goes on in the brain. I think the brain was originally formed by the mind, or by Mind—not any </w:t>
      </w:r>
      <w:r w:rsidRPr="00E601CF">
        <w:rPr>
          <w:rFonts w:ascii="Times New Roman" w:hAnsi="Times New Roman" w:cs="Times New Roman"/>
          <w:sz w:val="24"/>
          <w:szCs w:val="24"/>
        </w:rPr>
        <w:lastRenderedPageBreak/>
        <w:t>particular component of Mind—and then used the brain to produce the subjective picture of the world in which we live</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91"/>
      </w:r>
      <w:r w:rsidRPr="00E601CF">
        <w:rPr>
          <w:rFonts w:ascii="Times New Roman" w:hAnsi="Times New Roman" w:cs="Times New Roman"/>
          <w:sz w:val="24"/>
          <w:szCs w:val="24"/>
        </w:rPr>
        <w:t xml:space="preserve"> </w:t>
      </w:r>
    </w:p>
    <w:p w14:paraId="32A3ECAA" w14:textId="1797535F" w:rsidR="00FF47D0" w:rsidRPr="00E601CF" w:rsidRDefault="00FF47D0" w:rsidP="00B361EE">
      <w:pPr>
        <w:spacing w:after="0" w:line="480" w:lineRule="auto"/>
        <w:rPr>
          <w:rFonts w:ascii="Times New Roman" w:hAnsi="Times New Roman" w:cs="Times New Roman"/>
          <w:sz w:val="24"/>
          <w:szCs w:val="24"/>
        </w:rPr>
      </w:pPr>
      <w:r w:rsidRPr="00E601CF">
        <w:rPr>
          <w:rFonts w:ascii="Times New Roman" w:hAnsi="Times New Roman" w:cs="Times New Roman"/>
          <w:sz w:val="24"/>
          <w:szCs w:val="24"/>
        </w:rPr>
        <w:t>This definition serves as context because it is important to situate Barfield</w:t>
      </w:r>
      <w:r>
        <w:rPr>
          <w:rFonts w:ascii="Times New Roman" w:hAnsi="Times New Roman" w:cs="Times New Roman"/>
          <w:sz w:val="24"/>
          <w:szCs w:val="24"/>
        </w:rPr>
        <w:t>’</w:t>
      </w:r>
      <w:r w:rsidRPr="00E601CF">
        <w:rPr>
          <w:rFonts w:ascii="Times New Roman" w:hAnsi="Times New Roman" w:cs="Times New Roman"/>
          <w:sz w:val="24"/>
          <w:szCs w:val="24"/>
        </w:rPr>
        <w:t>s discussion of thought processes, which we do typically locate as occurring in the brain, within his wider belief that these matters are linked to an immaterial, deity-like source of meaning. As observed by Barfield himself, this runs counter to our modern intuitions, so readers ought to remember that, for Barfield, cognition did not happen simply between our ears.</w:t>
      </w:r>
    </w:p>
    <w:p w14:paraId="55BB149E" w14:textId="1F7E2EB9"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Barfield posited that the evolution of consciousness could be categorized into three great acts, and we moderns are in the second act. His theory centers on the concept of participation, (often expressed by the presence of alive metaphor within language). Barfield</w:t>
      </w:r>
      <w:r>
        <w:rPr>
          <w:rFonts w:ascii="Times New Roman" w:hAnsi="Times New Roman" w:cs="Times New Roman"/>
          <w:sz w:val="24"/>
          <w:szCs w:val="24"/>
        </w:rPr>
        <w:t>’</w:t>
      </w:r>
      <w:r w:rsidRPr="00E601CF">
        <w:rPr>
          <w:rFonts w:ascii="Times New Roman" w:hAnsi="Times New Roman" w:cs="Times New Roman"/>
          <w:sz w:val="24"/>
          <w:szCs w:val="24"/>
        </w:rPr>
        <w:t xml:space="preserve">s participation, as identified by Tennyson, is how </w:t>
      </w:r>
      <w:r>
        <w:rPr>
          <w:rFonts w:ascii="Times New Roman" w:hAnsi="Times New Roman" w:cs="Times New Roman"/>
          <w:sz w:val="24"/>
          <w:szCs w:val="24"/>
        </w:rPr>
        <w:t>“</w:t>
      </w:r>
      <w:r w:rsidRPr="00E601CF">
        <w:rPr>
          <w:rFonts w:ascii="Times New Roman" w:hAnsi="Times New Roman" w:cs="Times New Roman"/>
          <w:sz w:val="24"/>
          <w:szCs w:val="24"/>
        </w:rPr>
        <w:t>individual or collective minds take part in the universal Mind</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92"/>
      </w:r>
      <w:r w:rsidRPr="00E601CF">
        <w:rPr>
          <w:rFonts w:ascii="Times New Roman" w:hAnsi="Times New Roman" w:cs="Times New Roman"/>
          <w:sz w:val="24"/>
          <w:szCs w:val="24"/>
        </w:rPr>
        <w:t xml:space="preserve"> This means that participation is how we experience meaning. As we have seen, metaphor is a vehicle for a participatory experience of the natural world.</w:t>
      </w:r>
    </w:p>
    <w:p w14:paraId="0512C998" w14:textId="3DFA388B"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The first of these great acts within Barfield</w:t>
      </w:r>
      <w:r>
        <w:rPr>
          <w:rFonts w:ascii="Times New Roman" w:hAnsi="Times New Roman" w:cs="Times New Roman"/>
          <w:sz w:val="24"/>
          <w:szCs w:val="24"/>
        </w:rPr>
        <w:t>’</w:t>
      </w:r>
      <w:r w:rsidRPr="00E601CF">
        <w:rPr>
          <w:rFonts w:ascii="Times New Roman" w:hAnsi="Times New Roman" w:cs="Times New Roman"/>
          <w:sz w:val="24"/>
          <w:szCs w:val="24"/>
        </w:rPr>
        <w:t xml:space="preserve">s theory of the evolution of consciousness involved </w:t>
      </w:r>
      <w:r>
        <w:rPr>
          <w:rFonts w:ascii="Times New Roman" w:hAnsi="Times New Roman" w:cs="Times New Roman"/>
          <w:sz w:val="24"/>
          <w:szCs w:val="24"/>
        </w:rPr>
        <w:t>“</w:t>
      </w:r>
      <w:r w:rsidRPr="00E601CF">
        <w:rPr>
          <w:rFonts w:ascii="Times New Roman" w:hAnsi="Times New Roman" w:cs="Times New Roman"/>
          <w:sz w:val="24"/>
          <w:szCs w:val="24"/>
        </w:rPr>
        <w:t>original participation</w:t>
      </w:r>
      <w:r>
        <w:rPr>
          <w:rFonts w:ascii="Times New Roman" w:hAnsi="Times New Roman" w:cs="Times New Roman"/>
          <w:sz w:val="24"/>
          <w:szCs w:val="24"/>
        </w:rPr>
        <w:t>.”</w:t>
      </w:r>
      <w:r w:rsidRPr="00E601CF">
        <w:rPr>
          <w:rFonts w:ascii="Times New Roman" w:hAnsi="Times New Roman" w:cs="Times New Roman"/>
          <w:sz w:val="24"/>
          <w:szCs w:val="24"/>
        </w:rPr>
        <w:t xml:space="preserve"> In </w:t>
      </w:r>
      <w:r>
        <w:rPr>
          <w:rFonts w:ascii="Times New Roman" w:hAnsi="Times New Roman" w:cs="Times New Roman"/>
          <w:sz w:val="24"/>
          <w:szCs w:val="24"/>
        </w:rPr>
        <w:t>“</w:t>
      </w:r>
      <w:r w:rsidRPr="00E601CF">
        <w:rPr>
          <w:rFonts w:ascii="Times New Roman" w:hAnsi="Times New Roman" w:cs="Times New Roman"/>
          <w:sz w:val="24"/>
          <w:szCs w:val="24"/>
        </w:rPr>
        <w:t xml:space="preserve">The Rediscovery of </w:t>
      </w:r>
      <w:r>
        <w:rPr>
          <w:rFonts w:ascii="Times New Roman" w:hAnsi="Times New Roman" w:cs="Times New Roman"/>
          <w:sz w:val="24"/>
          <w:szCs w:val="24"/>
        </w:rPr>
        <w:t>M</w:t>
      </w:r>
      <w:r w:rsidRPr="00E601CF">
        <w:rPr>
          <w:rFonts w:ascii="Times New Roman" w:hAnsi="Times New Roman" w:cs="Times New Roman"/>
          <w:sz w:val="24"/>
          <w:szCs w:val="24"/>
        </w:rPr>
        <w:t>eaning,</w:t>
      </w:r>
      <w:r>
        <w:rPr>
          <w:rFonts w:ascii="Times New Roman" w:hAnsi="Times New Roman" w:cs="Times New Roman"/>
          <w:sz w:val="24"/>
          <w:szCs w:val="24"/>
        </w:rPr>
        <w:t>”</w:t>
      </w:r>
      <w:r w:rsidRPr="00E601CF">
        <w:rPr>
          <w:rFonts w:ascii="Times New Roman" w:hAnsi="Times New Roman" w:cs="Times New Roman"/>
          <w:sz w:val="24"/>
          <w:szCs w:val="24"/>
        </w:rPr>
        <w:t xml:space="preserve"> Barfield explained that </w:t>
      </w:r>
      <w:r>
        <w:rPr>
          <w:rFonts w:ascii="Times New Roman" w:hAnsi="Times New Roman" w:cs="Times New Roman"/>
          <w:sz w:val="24"/>
          <w:szCs w:val="24"/>
        </w:rPr>
        <w:t>“</w:t>
      </w:r>
      <w:r w:rsidRPr="00E601CF">
        <w:rPr>
          <w:rFonts w:ascii="Times New Roman" w:hAnsi="Times New Roman" w:cs="Times New Roman"/>
          <w:sz w:val="24"/>
          <w:szCs w:val="24"/>
        </w:rPr>
        <w:t>[e]</w:t>
      </w:r>
      <w:proofErr w:type="spellStart"/>
      <w:r w:rsidRPr="00E601CF">
        <w:rPr>
          <w:rFonts w:ascii="Times New Roman" w:hAnsi="Times New Roman" w:cs="Times New Roman"/>
          <w:sz w:val="24"/>
          <w:szCs w:val="24"/>
        </w:rPr>
        <w:t>arly</w:t>
      </w:r>
      <w:proofErr w:type="spellEnd"/>
      <w:r w:rsidRPr="00E601CF">
        <w:rPr>
          <w:rFonts w:ascii="Times New Roman" w:hAnsi="Times New Roman" w:cs="Times New Roman"/>
          <w:sz w:val="24"/>
          <w:szCs w:val="24"/>
        </w:rPr>
        <w:t xml:space="preserve"> man did not observe nature in our detached way</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93"/>
      </w:r>
      <w:r w:rsidRPr="00E601CF">
        <w:rPr>
          <w:rFonts w:ascii="Times New Roman" w:hAnsi="Times New Roman" w:cs="Times New Roman"/>
          <w:sz w:val="24"/>
          <w:szCs w:val="24"/>
        </w:rPr>
        <w:t xml:space="preserve"> Instead, this </w:t>
      </w:r>
      <w:r>
        <w:rPr>
          <w:rFonts w:ascii="Times New Roman" w:hAnsi="Times New Roman" w:cs="Times New Roman"/>
          <w:sz w:val="24"/>
          <w:szCs w:val="24"/>
        </w:rPr>
        <w:t>“</w:t>
      </w:r>
      <w:r w:rsidRPr="00E601CF">
        <w:rPr>
          <w:rFonts w:ascii="Times New Roman" w:hAnsi="Times New Roman" w:cs="Times New Roman"/>
          <w:sz w:val="24"/>
          <w:szCs w:val="24"/>
        </w:rPr>
        <w:t>early man</w:t>
      </w:r>
      <w:r>
        <w:rPr>
          <w:rFonts w:ascii="Times New Roman" w:hAnsi="Times New Roman" w:cs="Times New Roman"/>
          <w:sz w:val="24"/>
          <w:szCs w:val="24"/>
        </w:rPr>
        <w:t>”</w:t>
      </w:r>
      <w:r w:rsidRPr="00E601CF">
        <w:rPr>
          <w:rFonts w:ascii="Times New Roman" w:hAnsi="Times New Roman" w:cs="Times New Roman"/>
          <w:sz w:val="24"/>
          <w:szCs w:val="24"/>
        </w:rPr>
        <w:t xml:space="preserve"> did not observe from afar, but rather </w:t>
      </w:r>
      <w:r>
        <w:rPr>
          <w:rFonts w:ascii="Times New Roman" w:hAnsi="Times New Roman" w:cs="Times New Roman"/>
          <w:sz w:val="24"/>
          <w:szCs w:val="24"/>
        </w:rPr>
        <w:t>“</w:t>
      </w:r>
      <w:r w:rsidRPr="00E601CF">
        <w:rPr>
          <w:rFonts w:ascii="Times New Roman" w:hAnsi="Times New Roman" w:cs="Times New Roman"/>
          <w:sz w:val="24"/>
          <w:szCs w:val="24"/>
        </w:rPr>
        <w:t>participated mentally and physically in her inner and outer process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94"/>
      </w:r>
      <w:r w:rsidRPr="00E601CF">
        <w:rPr>
          <w:rFonts w:ascii="Times New Roman" w:hAnsi="Times New Roman" w:cs="Times New Roman"/>
          <w:sz w:val="24"/>
          <w:szCs w:val="24"/>
        </w:rPr>
        <w:t xml:space="preserve"> To aid understanding, Barfield reminded his audience that moderns </w:t>
      </w:r>
      <w:r>
        <w:rPr>
          <w:rFonts w:ascii="Times New Roman" w:hAnsi="Times New Roman" w:cs="Times New Roman"/>
          <w:sz w:val="24"/>
          <w:szCs w:val="24"/>
        </w:rPr>
        <w:t>“</w:t>
      </w:r>
      <w:r w:rsidRPr="00E601CF">
        <w:rPr>
          <w:rFonts w:ascii="Times New Roman" w:hAnsi="Times New Roman" w:cs="Times New Roman"/>
          <w:sz w:val="24"/>
          <w:szCs w:val="24"/>
        </w:rPr>
        <w:t>still have something of this older relation to nature when we are asleep</w:t>
      </w:r>
      <w:r>
        <w:rPr>
          <w:rFonts w:ascii="Times New Roman" w:hAnsi="Times New Roman" w:cs="Times New Roman"/>
          <w:sz w:val="24"/>
          <w:szCs w:val="24"/>
        </w:rPr>
        <w:t>,”</w:t>
      </w:r>
      <w:r w:rsidRPr="00E601CF">
        <w:rPr>
          <w:rFonts w:ascii="Times New Roman" w:hAnsi="Times New Roman" w:cs="Times New Roman"/>
          <w:sz w:val="24"/>
          <w:szCs w:val="24"/>
        </w:rPr>
        <w:t xml:space="preserve"> and this relational knowledge offers </w:t>
      </w:r>
      <w:r>
        <w:rPr>
          <w:rFonts w:ascii="Times New Roman" w:hAnsi="Times New Roman" w:cs="Times New Roman"/>
          <w:sz w:val="24"/>
          <w:szCs w:val="24"/>
        </w:rPr>
        <w:t>“</w:t>
      </w:r>
      <w:r w:rsidRPr="00E601CF">
        <w:rPr>
          <w:rFonts w:ascii="Times New Roman" w:hAnsi="Times New Roman" w:cs="Times New Roman"/>
          <w:sz w:val="24"/>
          <w:szCs w:val="24"/>
        </w:rPr>
        <w:t>suprarational wisdom which many psychoanalysts detect in dreams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95"/>
      </w:r>
      <w:r w:rsidRPr="00E601CF">
        <w:rPr>
          <w:rFonts w:ascii="Times New Roman" w:hAnsi="Times New Roman" w:cs="Times New Roman"/>
          <w:sz w:val="24"/>
          <w:szCs w:val="24"/>
        </w:rPr>
        <w:t xml:space="preserve"> Original participation is defined by Tennyson, who quotes Barfield, as </w:t>
      </w:r>
      <w:r>
        <w:rPr>
          <w:rFonts w:ascii="Times New Roman" w:hAnsi="Times New Roman" w:cs="Times New Roman"/>
          <w:sz w:val="24"/>
          <w:szCs w:val="24"/>
        </w:rPr>
        <w:t>“</w:t>
      </w:r>
      <w:r w:rsidRPr="00E601CF">
        <w:rPr>
          <w:rFonts w:ascii="Times New Roman" w:hAnsi="Times New Roman" w:cs="Times New Roman"/>
          <w:sz w:val="24"/>
          <w:szCs w:val="24"/>
        </w:rPr>
        <w:t xml:space="preserve">the mode of imaginative interaction between man and nature that </w:t>
      </w:r>
      <w:r>
        <w:rPr>
          <w:rFonts w:ascii="Times New Roman" w:hAnsi="Times New Roman" w:cs="Times New Roman"/>
          <w:sz w:val="24"/>
          <w:szCs w:val="24"/>
        </w:rPr>
        <w:t>‘</w:t>
      </w:r>
      <w:r w:rsidRPr="00E601CF">
        <w:rPr>
          <w:rFonts w:ascii="Times New Roman" w:hAnsi="Times New Roman" w:cs="Times New Roman"/>
          <w:sz w:val="24"/>
          <w:szCs w:val="24"/>
        </w:rPr>
        <w:t>people took for granted as happening. That is why they were able to perceive mythical beings in tree and animals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96"/>
      </w:r>
      <w:r w:rsidRPr="00E601CF">
        <w:rPr>
          <w:rFonts w:ascii="Times New Roman" w:hAnsi="Times New Roman" w:cs="Times New Roman"/>
          <w:sz w:val="24"/>
          <w:szCs w:val="24"/>
        </w:rPr>
        <w:t xml:space="preserve"> </w:t>
      </w:r>
      <w:r w:rsidRPr="00E601CF">
        <w:rPr>
          <w:rFonts w:ascii="Times New Roman" w:hAnsi="Times New Roman" w:cs="Times New Roman"/>
          <w:sz w:val="24"/>
          <w:szCs w:val="24"/>
        </w:rPr>
        <w:lastRenderedPageBreak/>
        <w:t xml:space="preserve">The relational unity of original participation was possible, according to Barfield, because, as Brown puts is, </w:t>
      </w:r>
      <w:r>
        <w:rPr>
          <w:rFonts w:ascii="Times New Roman" w:hAnsi="Times New Roman" w:cs="Times New Roman"/>
          <w:sz w:val="24"/>
          <w:szCs w:val="24"/>
        </w:rPr>
        <w:t>“</w:t>
      </w:r>
      <w:r w:rsidRPr="00E601CF">
        <w:rPr>
          <w:rFonts w:ascii="Times New Roman" w:hAnsi="Times New Roman" w:cs="Times New Roman"/>
          <w:sz w:val="24"/>
          <w:szCs w:val="24"/>
        </w:rPr>
        <w:t>there exists in nature, and all phenomena, an animating force behind everything, that is at the same time the animating and perceiving force of the human being</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97"/>
      </w:r>
      <w:r w:rsidRPr="00E601CF">
        <w:rPr>
          <w:rFonts w:ascii="Times New Roman" w:hAnsi="Times New Roman" w:cs="Times New Roman"/>
          <w:sz w:val="24"/>
          <w:szCs w:val="24"/>
        </w:rPr>
        <w:t xml:space="preserve"> Consciousness once, long ago, </w:t>
      </w:r>
      <w:r>
        <w:rPr>
          <w:rFonts w:ascii="Times New Roman" w:hAnsi="Times New Roman" w:cs="Times New Roman"/>
          <w:sz w:val="24"/>
          <w:szCs w:val="24"/>
        </w:rPr>
        <w:t>“</w:t>
      </w:r>
      <w:r w:rsidRPr="00E601CF">
        <w:rPr>
          <w:rFonts w:ascii="Times New Roman" w:hAnsi="Times New Roman" w:cs="Times New Roman"/>
          <w:sz w:val="24"/>
          <w:szCs w:val="24"/>
        </w:rPr>
        <w:t>participated</w:t>
      </w:r>
      <w:r>
        <w:rPr>
          <w:rFonts w:ascii="Times New Roman" w:hAnsi="Times New Roman" w:cs="Times New Roman"/>
          <w:sz w:val="24"/>
          <w:szCs w:val="24"/>
        </w:rPr>
        <w:t>”</w:t>
      </w:r>
      <w:r w:rsidRPr="00E601CF">
        <w:rPr>
          <w:rFonts w:ascii="Times New Roman" w:hAnsi="Times New Roman" w:cs="Times New Roman"/>
          <w:sz w:val="24"/>
          <w:szCs w:val="24"/>
        </w:rPr>
        <w:t xml:space="preserve"> in the natural word, and this made this consciousness vibrant, flourishing, and dazzling, but, importantly, this consciousness was not yet self-conscious, not yet entirely self-recognizing.</w:t>
      </w:r>
      <w:r w:rsidRPr="00E601CF">
        <w:rPr>
          <w:rStyle w:val="EndnoteReference"/>
          <w:rFonts w:ascii="Times New Roman" w:hAnsi="Times New Roman" w:cs="Times New Roman"/>
          <w:sz w:val="24"/>
          <w:szCs w:val="24"/>
        </w:rPr>
        <w:endnoteReference w:id="98"/>
      </w:r>
      <w:r w:rsidRPr="00E601CF">
        <w:rPr>
          <w:rFonts w:ascii="Times New Roman" w:hAnsi="Times New Roman" w:cs="Times New Roman"/>
          <w:sz w:val="24"/>
          <w:szCs w:val="24"/>
        </w:rPr>
        <w:t xml:space="preserve"> Indeed, as a participant in community with fellows and nature, selfhood is necessarily less accessible. Barfield spoke of </w:t>
      </w:r>
      <w:r>
        <w:rPr>
          <w:rFonts w:ascii="Times New Roman" w:hAnsi="Times New Roman" w:cs="Times New Roman"/>
          <w:sz w:val="24"/>
          <w:szCs w:val="24"/>
        </w:rPr>
        <w:t>“</w:t>
      </w:r>
      <w:r w:rsidRPr="00E601CF">
        <w:rPr>
          <w:rFonts w:ascii="Times New Roman" w:hAnsi="Times New Roman" w:cs="Times New Roman"/>
          <w:sz w:val="24"/>
          <w:szCs w:val="24"/>
        </w:rPr>
        <w:t>primitive</w:t>
      </w:r>
      <w:r>
        <w:rPr>
          <w:rFonts w:ascii="Times New Roman" w:hAnsi="Times New Roman" w:cs="Times New Roman"/>
          <w:sz w:val="24"/>
          <w:szCs w:val="24"/>
        </w:rPr>
        <w:t>,”</w:t>
      </w:r>
      <w:r w:rsidRPr="00E601CF">
        <w:rPr>
          <w:rFonts w:ascii="Times New Roman" w:hAnsi="Times New Roman" w:cs="Times New Roman"/>
          <w:sz w:val="24"/>
          <w:szCs w:val="24"/>
        </w:rPr>
        <w:t xml:space="preserve"> or early, civilizations, but original participation could still be found in indigenous peoples, who</w:t>
      </w:r>
      <w:r>
        <w:rPr>
          <w:rFonts w:ascii="Times New Roman" w:hAnsi="Times New Roman" w:cs="Times New Roman"/>
          <w:sz w:val="24"/>
          <w:szCs w:val="24"/>
        </w:rPr>
        <w:t xml:space="preserve"> he conjectured (in the absence of extensive fieldwork)</w:t>
      </w:r>
      <w:r w:rsidRPr="00E601CF">
        <w:rPr>
          <w:rFonts w:ascii="Times New Roman" w:hAnsi="Times New Roman" w:cs="Times New Roman"/>
          <w:sz w:val="24"/>
          <w:szCs w:val="24"/>
        </w:rPr>
        <w:t xml:space="preserve"> have preserved this participatory mode while removed from the dominant modes of modern perception.</w:t>
      </w:r>
      <w:r w:rsidRPr="00E601CF">
        <w:rPr>
          <w:rStyle w:val="EndnoteReference"/>
          <w:rFonts w:ascii="Times New Roman" w:hAnsi="Times New Roman" w:cs="Times New Roman"/>
          <w:sz w:val="24"/>
          <w:szCs w:val="24"/>
        </w:rPr>
        <w:endnoteReference w:id="99"/>
      </w:r>
      <w:r w:rsidRPr="00E601CF">
        <w:rPr>
          <w:rFonts w:ascii="Times New Roman" w:hAnsi="Times New Roman" w:cs="Times New Roman"/>
          <w:sz w:val="24"/>
          <w:szCs w:val="24"/>
        </w:rPr>
        <w:t xml:space="preserve"> </w:t>
      </w:r>
    </w:p>
    <w:p w14:paraId="3CCC77AD" w14:textId="685BDE25"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Act two of this theory follows Descartes</w:t>
      </w:r>
      <w:r>
        <w:rPr>
          <w:rFonts w:ascii="Times New Roman" w:hAnsi="Times New Roman" w:cs="Times New Roman"/>
          <w:sz w:val="24"/>
          <w:szCs w:val="24"/>
        </w:rPr>
        <w:t>’</w:t>
      </w:r>
      <w:r w:rsidRPr="00E601CF">
        <w:rPr>
          <w:rFonts w:ascii="Times New Roman" w:hAnsi="Times New Roman" w:cs="Times New Roman"/>
          <w:sz w:val="24"/>
          <w:szCs w:val="24"/>
        </w:rPr>
        <w:t xml:space="preserve"> </w:t>
      </w:r>
      <w:r>
        <w:rPr>
          <w:rFonts w:ascii="Times New Roman" w:hAnsi="Times New Roman" w:cs="Times New Roman"/>
          <w:sz w:val="24"/>
          <w:szCs w:val="24"/>
        </w:rPr>
        <w:t>“</w:t>
      </w:r>
      <w:r w:rsidRPr="00E601CF">
        <w:rPr>
          <w:rFonts w:ascii="Times New Roman" w:hAnsi="Times New Roman" w:cs="Times New Roman"/>
          <w:sz w:val="24"/>
          <w:szCs w:val="24"/>
        </w:rPr>
        <w:t>sword-thrust</w:t>
      </w:r>
      <w:r>
        <w:rPr>
          <w:rFonts w:ascii="Times New Roman" w:hAnsi="Times New Roman" w:cs="Times New Roman"/>
          <w:sz w:val="24"/>
          <w:szCs w:val="24"/>
        </w:rPr>
        <w:t>.”</w:t>
      </w:r>
      <w:r w:rsidRPr="00E601CF">
        <w:rPr>
          <w:rFonts w:ascii="Times New Roman" w:hAnsi="Times New Roman" w:cs="Times New Roman"/>
          <w:sz w:val="24"/>
          <w:szCs w:val="24"/>
        </w:rPr>
        <w:t xml:space="preserve"> Here, we reside. Our modern consciousness operates completely differently. Barfield wrote that the </w:t>
      </w:r>
      <w:r>
        <w:rPr>
          <w:rFonts w:ascii="Times New Roman" w:hAnsi="Times New Roman" w:cs="Times New Roman"/>
          <w:sz w:val="24"/>
          <w:szCs w:val="24"/>
        </w:rPr>
        <w:t>“</w:t>
      </w:r>
      <w:r w:rsidRPr="00E601CF">
        <w:rPr>
          <w:rFonts w:ascii="Times New Roman" w:hAnsi="Times New Roman" w:cs="Times New Roman"/>
          <w:sz w:val="24"/>
          <w:szCs w:val="24"/>
        </w:rPr>
        <w:t>individual, sharpened, spatially determined consciousness of today</w:t>
      </w:r>
      <w:r>
        <w:rPr>
          <w:rFonts w:ascii="Times New Roman" w:hAnsi="Times New Roman" w:cs="Times New Roman"/>
          <w:sz w:val="24"/>
          <w:szCs w:val="24"/>
        </w:rPr>
        <w:t>”</w:t>
      </w:r>
      <w:r w:rsidRPr="00E601CF">
        <w:rPr>
          <w:rFonts w:ascii="Times New Roman" w:hAnsi="Times New Roman" w:cs="Times New Roman"/>
          <w:sz w:val="24"/>
          <w:szCs w:val="24"/>
        </w:rPr>
        <w:t xml:space="preserve"> developed from this dynamic </w:t>
      </w:r>
      <w:r>
        <w:rPr>
          <w:rFonts w:ascii="Times New Roman" w:hAnsi="Times New Roman" w:cs="Times New Roman"/>
          <w:sz w:val="24"/>
          <w:szCs w:val="24"/>
        </w:rPr>
        <w:t>“</w:t>
      </w:r>
      <w:r w:rsidRPr="00E601CF">
        <w:rPr>
          <w:rFonts w:ascii="Times New Roman" w:hAnsi="Times New Roman" w:cs="Times New Roman"/>
          <w:sz w:val="24"/>
          <w:szCs w:val="24"/>
        </w:rPr>
        <w:t>nature-linked collective consciousness</w:t>
      </w:r>
      <w:r>
        <w:rPr>
          <w:rFonts w:ascii="Times New Roman" w:hAnsi="Times New Roman" w:cs="Times New Roman"/>
          <w:sz w:val="24"/>
          <w:szCs w:val="24"/>
        </w:rPr>
        <w:t>,”</w:t>
      </w:r>
      <w:r w:rsidRPr="00E601CF">
        <w:rPr>
          <w:rFonts w:ascii="Times New Roman" w:hAnsi="Times New Roman" w:cs="Times New Roman"/>
          <w:sz w:val="24"/>
          <w:szCs w:val="24"/>
        </w:rPr>
        <w:t xml:space="preserve"> far wiser than the </w:t>
      </w:r>
      <w:r>
        <w:rPr>
          <w:rFonts w:ascii="Times New Roman" w:hAnsi="Times New Roman" w:cs="Times New Roman"/>
          <w:sz w:val="24"/>
          <w:szCs w:val="24"/>
        </w:rPr>
        <w:t>“</w:t>
      </w:r>
      <w:r w:rsidRPr="00E601CF">
        <w:rPr>
          <w:rFonts w:ascii="Times New Roman" w:hAnsi="Times New Roman" w:cs="Times New Roman"/>
          <w:sz w:val="24"/>
          <w:szCs w:val="24"/>
        </w:rPr>
        <w:t>alert, blank stare of incomprehension</w:t>
      </w:r>
      <w:r>
        <w:rPr>
          <w:rFonts w:ascii="Times New Roman" w:hAnsi="Times New Roman" w:cs="Times New Roman"/>
          <w:sz w:val="24"/>
          <w:szCs w:val="24"/>
        </w:rPr>
        <w:t>”</w:t>
      </w:r>
      <w:r w:rsidRPr="00E601CF">
        <w:rPr>
          <w:rFonts w:ascii="Times New Roman" w:hAnsi="Times New Roman" w:cs="Times New Roman"/>
          <w:sz w:val="24"/>
          <w:szCs w:val="24"/>
        </w:rPr>
        <w:t xml:space="preserve"> that we might suppose belong to early man.</w:t>
      </w:r>
      <w:r w:rsidRPr="00E601CF">
        <w:rPr>
          <w:rStyle w:val="EndnoteReference"/>
          <w:rFonts w:ascii="Times New Roman" w:hAnsi="Times New Roman" w:cs="Times New Roman"/>
          <w:sz w:val="24"/>
          <w:szCs w:val="24"/>
        </w:rPr>
        <w:endnoteReference w:id="100"/>
      </w:r>
      <w:r w:rsidRPr="00E601CF">
        <w:rPr>
          <w:rFonts w:ascii="Times New Roman" w:hAnsi="Times New Roman" w:cs="Times New Roman"/>
          <w:sz w:val="24"/>
          <w:szCs w:val="24"/>
        </w:rPr>
        <w:t xml:space="preserve"> As noted, this shift, according to Barfield, is reflected in our transforming language, which maps the evolution of the consciousnesses employing that language.</w:t>
      </w:r>
      <w:r w:rsidRPr="00E601CF">
        <w:rPr>
          <w:rStyle w:val="EndnoteReference"/>
          <w:rFonts w:ascii="Times New Roman" w:hAnsi="Times New Roman" w:cs="Times New Roman"/>
          <w:sz w:val="24"/>
          <w:szCs w:val="24"/>
        </w:rPr>
        <w:endnoteReference w:id="101"/>
      </w:r>
      <w:r w:rsidRPr="00E601CF">
        <w:rPr>
          <w:rFonts w:ascii="Times New Roman" w:hAnsi="Times New Roman" w:cs="Times New Roman"/>
          <w:sz w:val="24"/>
          <w:szCs w:val="24"/>
        </w:rPr>
        <w:t xml:space="preserve"> This second act involves </w:t>
      </w:r>
      <w:r>
        <w:rPr>
          <w:rFonts w:ascii="Times New Roman" w:hAnsi="Times New Roman" w:cs="Times New Roman"/>
          <w:sz w:val="24"/>
          <w:szCs w:val="24"/>
        </w:rPr>
        <w:t>“</w:t>
      </w:r>
      <w:r w:rsidRPr="00E601CF">
        <w:rPr>
          <w:rFonts w:ascii="Times New Roman" w:hAnsi="Times New Roman" w:cs="Times New Roman"/>
          <w:sz w:val="24"/>
          <w:szCs w:val="24"/>
        </w:rPr>
        <w:t>onlooker consciousness,</w:t>
      </w:r>
      <w:r>
        <w:rPr>
          <w:rFonts w:ascii="Times New Roman" w:hAnsi="Times New Roman" w:cs="Times New Roman"/>
          <w:sz w:val="24"/>
          <w:szCs w:val="24"/>
        </w:rPr>
        <w:t>”</w:t>
      </w:r>
      <w:r w:rsidRPr="00E601CF">
        <w:rPr>
          <w:rFonts w:ascii="Times New Roman" w:hAnsi="Times New Roman" w:cs="Times New Roman"/>
          <w:sz w:val="24"/>
          <w:szCs w:val="24"/>
        </w:rPr>
        <w:t xml:space="preserve"> which denotes the distance between the perceiving individual and that which is perceived. Concomitant with this distance is self-awareness. Divorced from the spiritual, human beings are self-defining and atomized.</w:t>
      </w:r>
      <w:r w:rsidRPr="00E601CF">
        <w:rPr>
          <w:rStyle w:val="EndnoteReference"/>
          <w:rFonts w:ascii="Times New Roman" w:hAnsi="Times New Roman" w:cs="Times New Roman"/>
          <w:sz w:val="24"/>
          <w:szCs w:val="24"/>
        </w:rPr>
        <w:endnoteReference w:id="102"/>
      </w:r>
      <w:r w:rsidRPr="00E601CF">
        <w:rPr>
          <w:rFonts w:ascii="Times New Roman" w:hAnsi="Times New Roman" w:cs="Times New Roman"/>
          <w:sz w:val="24"/>
          <w:szCs w:val="24"/>
        </w:rPr>
        <w:t xml:space="preserve"> The modern consciousness can self-contemplate, but is depleted, joyless, and confronted with the meaninglessness of materialism, rationalism, and atheism.</w:t>
      </w:r>
      <w:r w:rsidRPr="00E601CF">
        <w:rPr>
          <w:rStyle w:val="EndnoteReference"/>
          <w:rFonts w:ascii="Times New Roman" w:hAnsi="Times New Roman" w:cs="Times New Roman"/>
          <w:sz w:val="24"/>
          <w:szCs w:val="24"/>
        </w:rPr>
        <w:endnoteReference w:id="103"/>
      </w:r>
      <w:r w:rsidRPr="00E601CF">
        <w:rPr>
          <w:rFonts w:ascii="Times New Roman" w:hAnsi="Times New Roman" w:cs="Times New Roman"/>
          <w:sz w:val="24"/>
          <w:szCs w:val="24"/>
        </w:rPr>
        <w:t xml:space="preserve"> </w:t>
      </w:r>
    </w:p>
    <w:p w14:paraId="0B180F2D" w14:textId="0C194C58"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lastRenderedPageBreak/>
        <w:t xml:space="preserve">Barfield termed the cognitive process of making sense of the world </w:t>
      </w:r>
      <w:r>
        <w:rPr>
          <w:rFonts w:ascii="Times New Roman" w:hAnsi="Times New Roman" w:cs="Times New Roman"/>
          <w:sz w:val="24"/>
          <w:szCs w:val="24"/>
        </w:rPr>
        <w:t>“</w:t>
      </w:r>
      <w:r w:rsidRPr="00E601CF">
        <w:rPr>
          <w:rFonts w:ascii="Times New Roman" w:hAnsi="Times New Roman" w:cs="Times New Roman"/>
          <w:sz w:val="24"/>
          <w:szCs w:val="24"/>
        </w:rPr>
        <w:t>figuration</w:t>
      </w:r>
      <w:r>
        <w:rPr>
          <w:rFonts w:ascii="Times New Roman" w:hAnsi="Times New Roman" w:cs="Times New Roman"/>
          <w:sz w:val="24"/>
          <w:szCs w:val="24"/>
        </w:rPr>
        <w:t>,”</w:t>
      </w:r>
      <w:r w:rsidRPr="00E601CF">
        <w:rPr>
          <w:rFonts w:ascii="Times New Roman" w:hAnsi="Times New Roman" w:cs="Times New Roman"/>
          <w:sz w:val="24"/>
          <w:szCs w:val="24"/>
        </w:rPr>
        <w:t xml:space="preserve"> which is </w:t>
      </w:r>
      <w:r>
        <w:rPr>
          <w:rFonts w:ascii="Times New Roman" w:hAnsi="Times New Roman" w:cs="Times New Roman"/>
          <w:sz w:val="24"/>
          <w:szCs w:val="24"/>
        </w:rPr>
        <w:t>“</w:t>
      </w:r>
      <w:r w:rsidRPr="00E601CF">
        <w:rPr>
          <w:rFonts w:ascii="Times New Roman" w:hAnsi="Times New Roman" w:cs="Times New Roman"/>
          <w:sz w:val="24"/>
          <w:szCs w:val="24"/>
        </w:rPr>
        <w:t xml:space="preserve">the mental activity necessary to transform sense perception into a representation or a </w:t>
      </w:r>
      <w:r>
        <w:rPr>
          <w:rFonts w:ascii="Times New Roman" w:hAnsi="Times New Roman" w:cs="Times New Roman"/>
          <w:sz w:val="24"/>
          <w:szCs w:val="24"/>
        </w:rPr>
        <w:t>‘</w:t>
      </w:r>
      <w:r w:rsidRPr="00E601CF">
        <w:rPr>
          <w:rFonts w:ascii="Times New Roman" w:hAnsi="Times New Roman" w:cs="Times New Roman"/>
          <w:sz w:val="24"/>
          <w:szCs w:val="24"/>
        </w:rPr>
        <w:t>thing</w:t>
      </w:r>
      <w:r>
        <w:rPr>
          <w:rFonts w:ascii="Times New Roman" w:hAnsi="Times New Roman" w:cs="Times New Roman"/>
          <w:sz w:val="24"/>
          <w:szCs w:val="24"/>
        </w:rPr>
        <w:t>’</w:t>
      </w:r>
      <w:r w:rsidRPr="00E601CF">
        <w:rPr>
          <w:rFonts w:ascii="Times New Roman" w:hAnsi="Times New Roman" w:cs="Times New Roman"/>
          <w:sz w:val="24"/>
          <w:szCs w:val="24"/>
        </w:rPr>
        <w:t xml:space="preserve"> in the familiar world</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04"/>
      </w:r>
      <w:r w:rsidRPr="00E601CF">
        <w:rPr>
          <w:rFonts w:ascii="Times New Roman" w:hAnsi="Times New Roman" w:cs="Times New Roman"/>
          <w:sz w:val="24"/>
          <w:szCs w:val="24"/>
        </w:rPr>
        <w:t xml:space="preserve"> In the time of the onlooker consciousness, figuration is marked by alpha-thinking, a way of thinking that approaches all representations, phenomena, and sensory material with critical, scientific distance.</w:t>
      </w:r>
      <w:r w:rsidRPr="00E601CF">
        <w:rPr>
          <w:rStyle w:val="EndnoteReference"/>
          <w:rFonts w:ascii="Times New Roman" w:hAnsi="Times New Roman" w:cs="Times New Roman"/>
          <w:sz w:val="24"/>
          <w:szCs w:val="24"/>
        </w:rPr>
        <w:endnoteReference w:id="105"/>
      </w:r>
      <w:r w:rsidRPr="00E601CF">
        <w:rPr>
          <w:rFonts w:ascii="Times New Roman" w:hAnsi="Times New Roman" w:cs="Times New Roman"/>
          <w:sz w:val="24"/>
          <w:szCs w:val="24"/>
        </w:rPr>
        <w:t xml:space="preserve"> The exterior world is discrete from our minds, and we experience and observe the world clinically, but also unthinkingly, in that we do not consider the cognitive process that allows for figuration, or sensory meaning-making.</w:t>
      </w:r>
      <w:r w:rsidRPr="00E601CF">
        <w:rPr>
          <w:rStyle w:val="EndnoteReference"/>
          <w:rFonts w:ascii="Times New Roman" w:hAnsi="Times New Roman" w:cs="Times New Roman"/>
          <w:sz w:val="24"/>
          <w:szCs w:val="24"/>
        </w:rPr>
        <w:endnoteReference w:id="106"/>
      </w:r>
      <w:r w:rsidRPr="00E601CF">
        <w:rPr>
          <w:rFonts w:ascii="Times New Roman" w:hAnsi="Times New Roman" w:cs="Times New Roman"/>
          <w:sz w:val="24"/>
          <w:szCs w:val="24"/>
        </w:rPr>
        <w:t xml:space="preserve"> While we may observe carefully, we do not carefully observe how we observe. This independence gives rise to idolatry, the concept noted in the previous section. Idolatry is the scientific disposition that narrows the field of vision such that all spiritual or immaterial responses to phenomena are impossible, and thus phenomena are not experienced or known as fully as they ought to be</w:t>
      </w:r>
      <w:r w:rsidRPr="00E601CF">
        <w:rPr>
          <w:rStyle w:val="EndnoteReference"/>
          <w:rFonts w:ascii="Times New Roman" w:hAnsi="Times New Roman" w:cs="Times New Roman"/>
          <w:sz w:val="24"/>
          <w:szCs w:val="24"/>
        </w:rPr>
        <w:endnoteReference w:id="107"/>
      </w:r>
      <w:r w:rsidRPr="00E601CF">
        <w:rPr>
          <w:rFonts w:ascii="Times New Roman" w:hAnsi="Times New Roman" w:cs="Times New Roman"/>
          <w:sz w:val="24"/>
          <w:szCs w:val="24"/>
        </w:rPr>
        <w:t xml:space="preserve"> The analogy to a traditional understanding of idolatry is clear: it is a fetichism that narrows the human experience. Consider, for example, the lover of religious icons who forgets they are a means to meditate upon the divine. Beta-thinking, for Barfield, was thinking about thinking and thinking about perception. </w:t>
      </w:r>
      <w:proofErr w:type="gramStart"/>
      <w:r w:rsidRPr="00E601CF">
        <w:rPr>
          <w:rFonts w:ascii="Times New Roman" w:hAnsi="Times New Roman" w:cs="Times New Roman"/>
          <w:sz w:val="24"/>
          <w:szCs w:val="24"/>
        </w:rPr>
        <w:t>In particular, this</w:t>
      </w:r>
      <w:proofErr w:type="gramEnd"/>
      <w:r w:rsidRPr="00E601CF">
        <w:rPr>
          <w:rFonts w:ascii="Times New Roman" w:hAnsi="Times New Roman" w:cs="Times New Roman"/>
          <w:sz w:val="24"/>
          <w:szCs w:val="24"/>
        </w:rPr>
        <w:t xml:space="preserve"> rare beta-thinking is valuable because it accustoms the thinker to the notion that phenomena are not, in fact, entirely exterior and distinct from the thinking mind.</w:t>
      </w:r>
      <w:r w:rsidRPr="00E601CF">
        <w:rPr>
          <w:rStyle w:val="EndnoteReference"/>
          <w:rFonts w:ascii="Times New Roman" w:hAnsi="Times New Roman" w:cs="Times New Roman"/>
          <w:sz w:val="24"/>
          <w:szCs w:val="24"/>
        </w:rPr>
        <w:endnoteReference w:id="108"/>
      </w:r>
    </w:p>
    <w:p w14:paraId="13390C39" w14:textId="29FCA36F"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This reunification of mind and matter constitutes the third act in the evolution of consciousness, which we have not yet achieved. Barfield thought a renaissance of consciousness would allow us to remain self-aware as well to return to primitive participation and rich vitality.</w:t>
      </w:r>
      <w:r w:rsidRPr="00E601CF">
        <w:rPr>
          <w:rStyle w:val="EndnoteReference"/>
          <w:rFonts w:ascii="Times New Roman" w:hAnsi="Times New Roman" w:cs="Times New Roman"/>
          <w:sz w:val="24"/>
          <w:szCs w:val="24"/>
        </w:rPr>
        <w:endnoteReference w:id="109"/>
      </w:r>
      <w:r w:rsidRPr="00E601CF">
        <w:rPr>
          <w:rFonts w:ascii="Times New Roman" w:hAnsi="Times New Roman" w:cs="Times New Roman"/>
          <w:sz w:val="24"/>
          <w:szCs w:val="24"/>
        </w:rPr>
        <w:t xml:space="preserve"> Recall the example in the previous section of the </w:t>
      </w:r>
      <w:r>
        <w:rPr>
          <w:rFonts w:ascii="Times New Roman" w:hAnsi="Times New Roman" w:cs="Times New Roman"/>
          <w:sz w:val="24"/>
          <w:szCs w:val="24"/>
        </w:rPr>
        <w:t>“</w:t>
      </w:r>
      <w:r w:rsidRPr="00E601CF">
        <w:rPr>
          <w:rFonts w:ascii="Times New Roman" w:hAnsi="Times New Roman" w:cs="Times New Roman"/>
          <w:sz w:val="24"/>
          <w:szCs w:val="24"/>
        </w:rPr>
        <w:t>helpless creature</w:t>
      </w:r>
      <w:r>
        <w:rPr>
          <w:rFonts w:ascii="Times New Roman" w:hAnsi="Times New Roman" w:cs="Times New Roman"/>
          <w:sz w:val="24"/>
          <w:szCs w:val="24"/>
        </w:rPr>
        <w:t>,”</w:t>
      </w:r>
      <w:r w:rsidRPr="00E601CF">
        <w:rPr>
          <w:rFonts w:ascii="Times New Roman" w:hAnsi="Times New Roman" w:cs="Times New Roman"/>
          <w:sz w:val="24"/>
          <w:szCs w:val="24"/>
        </w:rPr>
        <w:t xml:space="preserve"> enjoying the freedom of self-awareness, but unmoored from meaning. This act </w:t>
      </w:r>
      <w:r w:rsidRPr="00E601CF">
        <w:rPr>
          <w:rFonts w:ascii="Times New Roman" w:hAnsi="Times New Roman" w:cs="Times New Roman"/>
          <w:sz w:val="24"/>
          <w:szCs w:val="24"/>
        </w:rPr>
        <w:lastRenderedPageBreak/>
        <w:t xml:space="preserve">involves </w:t>
      </w:r>
      <w:r>
        <w:rPr>
          <w:rFonts w:ascii="Times New Roman" w:hAnsi="Times New Roman" w:cs="Times New Roman"/>
          <w:sz w:val="24"/>
          <w:szCs w:val="24"/>
        </w:rPr>
        <w:t>“</w:t>
      </w:r>
      <w:r w:rsidRPr="00E601CF">
        <w:rPr>
          <w:rFonts w:ascii="Times New Roman" w:hAnsi="Times New Roman" w:cs="Times New Roman"/>
          <w:sz w:val="24"/>
          <w:szCs w:val="24"/>
        </w:rPr>
        <w:t>final participation,</w:t>
      </w:r>
      <w:r>
        <w:rPr>
          <w:rFonts w:ascii="Times New Roman" w:hAnsi="Times New Roman" w:cs="Times New Roman"/>
          <w:sz w:val="24"/>
          <w:szCs w:val="24"/>
        </w:rPr>
        <w:t>”</w:t>
      </w:r>
      <w:r w:rsidRPr="00E601CF">
        <w:rPr>
          <w:rFonts w:ascii="Times New Roman" w:hAnsi="Times New Roman" w:cs="Times New Roman"/>
          <w:sz w:val="24"/>
          <w:szCs w:val="24"/>
        </w:rPr>
        <w:t xml:space="preserve"> and, with the help of imagination, resolves that creature</w:t>
      </w:r>
      <w:r>
        <w:rPr>
          <w:rFonts w:ascii="Times New Roman" w:hAnsi="Times New Roman" w:cs="Times New Roman"/>
          <w:sz w:val="24"/>
          <w:szCs w:val="24"/>
        </w:rPr>
        <w:t>’</w:t>
      </w:r>
      <w:r w:rsidRPr="00E601CF">
        <w:rPr>
          <w:rFonts w:ascii="Times New Roman" w:hAnsi="Times New Roman" w:cs="Times New Roman"/>
          <w:sz w:val="24"/>
          <w:szCs w:val="24"/>
        </w:rPr>
        <w:t xml:space="preserve">s woes. </w:t>
      </w:r>
    </w:p>
    <w:p w14:paraId="350AF755" w14:textId="16AF5869"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Final participation requires the training of the imagination of the kind noted in the previous section. This stage of the evolution of consciousness will be achieved by concerted effort. Original participation was instinctual and involuntary, whereas final participation will be active, considered work.</w:t>
      </w:r>
      <w:r w:rsidRPr="00E601CF">
        <w:rPr>
          <w:rStyle w:val="EndnoteReference"/>
          <w:rFonts w:ascii="Times New Roman" w:hAnsi="Times New Roman" w:cs="Times New Roman"/>
          <w:sz w:val="24"/>
          <w:szCs w:val="24"/>
        </w:rPr>
        <w:endnoteReference w:id="110"/>
      </w:r>
      <w:r w:rsidRPr="00E601CF">
        <w:rPr>
          <w:rFonts w:ascii="Times New Roman" w:hAnsi="Times New Roman" w:cs="Times New Roman"/>
          <w:sz w:val="24"/>
          <w:szCs w:val="24"/>
        </w:rPr>
        <w:t xml:space="preserve"> It is the work of repairing a wound, and the scar will linger. Barfield wrote </w:t>
      </w:r>
      <w:r>
        <w:rPr>
          <w:rFonts w:ascii="Times New Roman" w:hAnsi="Times New Roman" w:cs="Times New Roman"/>
          <w:sz w:val="24"/>
          <w:szCs w:val="24"/>
        </w:rPr>
        <w:t>“</w:t>
      </w:r>
      <w:r w:rsidRPr="00E601CF">
        <w:rPr>
          <w:rFonts w:ascii="Times New Roman" w:hAnsi="Times New Roman" w:cs="Times New Roman"/>
          <w:sz w:val="24"/>
          <w:szCs w:val="24"/>
        </w:rPr>
        <w:t>our islanded consciousness of to-day</w:t>
      </w:r>
      <w:r>
        <w:rPr>
          <w:rFonts w:ascii="Times New Roman" w:hAnsi="Times New Roman" w:cs="Times New Roman"/>
          <w:sz w:val="24"/>
          <w:szCs w:val="24"/>
        </w:rPr>
        <w:t>”</w:t>
      </w:r>
      <w:r w:rsidRPr="00E601CF">
        <w:rPr>
          <w:rFonts w:ascii="Times New Roman" w:hAnsi="Times New Roman" w:cs="Times New Roman"/>
          <w:sz w:val="24"/>
          <w:szCs w:val="24"/>
        </w:rPr>
        <w:t xml:space="preserve"> can only experience true participation </w:t>
      </w:r>
      <w:r>
        <w:rPr>
          <w:rFonts w:ascii="Times New Roman" w:hAnsi="Times New Roman" w:cs="Times New Roman"/>
          <w:sz w:val="24"/>
          <w:szCs w:val="24"/>
        </w:rPr>
        <w:t>“</w:t>
      </w:r>
      <w:r w:rsidRPr="00E601CF">
        <w:rPr>
          <w:rFonts w:ascii="Times New Roman" w:hAnsi="Times New Roman" w:cs="Times New Roman"/>
          <w:sz w:val="24"/>
          <w:szCs w:val="24"/>
        </w:rPr>
        <w:t>by special exertion</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11"/>
      </w:r>
      <w:r w:rsidRPr="00E601CF">
        <w:rPr>
          <w:rFonts w:ascii="Times New Roman" w:hAnsi="Times New Roman" w:cs="Times New Roman"/>
          <w:sz w:val="24"/>
          <w:szCs w:val="24"/>
        </w:rPr>
        <w:t xml:space="preserve"> For Barfield, our </w:t>
      </w:r>
      <w:r>
        <w:rPr>
          <w:rFonts w:ascii="Times New Roman" w:hAnsi="Times New Roman" w:cs="Times New Roman"/>
          <w:sz w:val="24"/>
          <w:szCs w:val="24"/>
        </w:rPr>
        <w:t>“</w:t>
      </w:r>
      <w:r w:rsidRPr="00E601CF">
        <w:rPr>
          <w:rFonts w:ascii="Times New Roman" w:hAnsi="Times New Roman" w:cs="Times New Roman"/>
          <w:sz w:val="24"/>
          <w:szCs w:val="24"/>
        </w:rPr>
        <w:t>islanded</w:t>
      </w:r>
      <w:r>
        <w:rPr>
          <w:rFonts w:ascii="Times New Roman" w:hAnsi="Times New Roman" w:cs="Times New Roman"/>
          <w:sz w:val="24"/>
          <w:szCs w:val="24"/>
        </w:rPr>
        <w:t>”</w:t>
      </w:r>
      <w:r w:rsidRPr="00E601CF">
        <w:rPr>
          <w:rFonts w:ascii="Times New Roman" w:hAnsi="Times New Roman" w:cs="Times New Roman"/>
          <w:sz w:val="24"/>
          <w:szCs w:val="24"/>
        </w:rPr>
        <w:t xml:space="preserve"> minds can evolve the next stage to maintain self-awareness and recover meaning, if we cultivate imagination. Imagination can be fostered by poetry and metaphor, as Barfield learned from the Romantics. Building on the legacy of Romanticism, Barfield posited that metaphor is integral to a theory of mind. </w:t>
      </w:r>
      <w:proofErr w:type="gramStart"/>
      <w:r w:rsidRPr="00E601CF">
        <w:rPr>
          <w:rFonts w:ascii="Times New Roman" w:hAnsi="Times New Roman" w:cs="Times New Roman"/>
          <w:sz w:val="24"/>
          <w:szCs w:val="24"/>
        </w:rPr>
        <w:t>As a great meaning-maker, metaphor</w:t>
      </w:r>
      <w:proofErr w:type="gramEnd"/>
      <w:r w:rsidRPr="00E601CF">
        <w:rPr>
          <w:rFonts w:ascii="Times New Roman" w:hAnsi="Times New Roman" w:cs="Times New Roman"/>
          <w:sz w:val="24"/>
          <w:szCs w:val="24"/>
        </w:rPr>
        <w:t xml:space="preserve"> is a mode of cognition.</w:t>
      </w:r>
      <w:r w:rsidRPr="00E601CF">
        <w:rPr>
          <w:rStyle w:val="EndnoteReference"/>
          <w:rFonts w:ascii="Times New Roman" w:hAnsi="Times New Roman" w:cs="Times New Roman"/>
          <w:sz w:val="24"/>
          <w:szCs w:val="24"/>
        </w:rPr>
        <w:endnoteReference w:id="112"/>
      </w:r>
      <w:r w:rsidRPr="00E601CF">
        <w:rPr>
          <w:rFonts w:ascii="Times New Roman" w:hAnsi="Times New Roman" w:cs="Times New Roman"/>
          <w:sz w:val="24"/>
          <w:szCs w:val="24"/>
        </w:rPr>
        <w:t xml:space="preserve"> </w:t>
      </w:r>
    </w:p>
    <w:p w14:paraId="00BF4463" w14:textId="77777777" w:rsidR="00FF47D0" w:rsidRPr="00E601CF" w:rsidRDefault="00FF47D0" w:rsidP="0089618B">
      <w:pPr>
        <w:spacing w:after="0" w:line="480" w:lineRule="auto"/>
        <w:rPr>
          <w:rFonts w:ascii="Times New Roman" w:hAnsi="Times New Roman" w:cs="Times New Roman"/>
          <w:sz w:val="24"/>
          <w:szCs w:val="24"/>
        </w:rPr>
      </w:pPr>
    </w:p>
    <w:p w14:paraId="44AF2889" w14:textId="34CA77C9" w:rsidR="00FF47D0" w:rsidRPr="00E601CF" w:rsidRDefault="00FF47D0" w:rsidP="0089618B">
      <w:pPr>
        <w:spacing w:after="0" w:line="480" w:lineRule="auto"/>
        <w:rPr>
          <w:rFonts w:ascii="Times New Roman" w:hAnsi="Times New Roman" w:cs="Times New Roman"/>
          <w:b/>
          <w:sz w:val="24"/>
          <w:szCs w:val="24"/>
        </w:rPr>
      </w:pPr>
      <w:r w:rsidRPr="00E601CF">
        <w:rPr>
          <w:rFonts w:ascii="Times New Roman" w:hAnsi="Times New Roman" w:cs="Times New Roman"/>
          <w:b/>
          <w:sz w:val="24"/>
          <w:szCs w:val="24"/>
        </w:rPr>
        <w:t>Knowledge &amp; Imagination</w:t>
      </w:r>
    </w:p>
    <w:p w14:paraId="0EB2EDCF" w14:textId="618ED4B8" w:rsidR="00FF47D0" w:rsidRPr="00E601CF" w:rsidRDefault="00FF47D0" w:rsidP="0089618B">
      <w:pPr>
        <w:spacing w:after="0" w:line="480" w:lineRule="auto"/>
        <w:rPr>
          <w:rFonts w:ascii="Times New Roman" w:hAnsi="Times New Roman" w:cs="Times New Roman"/>
          <w:sz w:val="24"/>
          <w:szCs w:val="24"/>
        </w:rPr>
      </w:pPr>
      <w:r w:rsidRPr="00E601CF">
        <w:rPr>
          <w:rFonts w:ascii="Times New Roman" w:hAnsi="Times New Roman" w:cs="Times New Roman"/>
          <w:sz w:val="24"/>
          <w:szCs w:val="24"/>
        </w:rPr>
        <w:t>Barfield</w:t>
      </w:r>
      <w:r>
        <w:rPr>
          <w:rFonts w:ascii="Times New Roman" w:hAnsi="Times New Roman" w:cs="Times New Roman"/>
          <w:sz w:val="24"/>
          <w:szCs w:val="24"/>
        </w:rPr>
        <w:t>’</w:t>
      </w:r>
      <w:r w:rsidRPr="00E601CF">
        <w:rPr>
          <w:rFonts w:ascii="Times New Roman" w:hAnsi="Times New Roman" w:cs="Times New Roman"/>
          <w:sz w:val="24"/>
          <w:szCs w:val="24"/>
        </w:rPr>
        <w:t>s critique of Enlightenment rationalism has been implicit in previous sections, and this section explores further Barfield</w:t>
      </w:r>
      <w:r>
        <w:rPr>
          <w:rFonts w:ascii="Times New Roman" w:hAnsi="Times New Roman" w:cs="Times New Roman"/>
          <w:sz w:val="24"/>
          <w:szCs w:val="24"/>
        </w:rPr>
        <w:t>’</w:t>
      </w:r>
      <w:r w:rsidRPr="00E601CF">
        <w:rPr>
          <w:rFonts w:ascii="Times New Roman" w:hAnsi="Times New Roman" w:cs="Times New Roman"/>
          <w:sz w:val="24"/>
          <w:szCs w:val="24"/>
        </w:rPr>
        <w:t>s polemic against modern science and his suggestion that imagination is needed to recover true knowledge. Because imagination offers humanity hope for the next stage in the evolution of consciousness and the recovery of meaning, imagination necessarily had a bearing on scientific knowledge and discovery. Barfield made use of his philological argument to develop his critique of modern science and its reductive practices, from atomism and empiricism to mechanism and positivism.</w:t>
      </w:r>
      <w:r w:rsidRPr="00E601CF">
        <w:rPr>
          <w:rStyle w:val="EndnoteReference"/>
          <w:rFonts w:ascii="Times New Roman" w:hAnsi="Times New Roman" w:cs="Times New Roman"/>
          <w:sz w:val="24"/>
          <w:szCs w:val="24"/>
        </w:rPr>
        <w:endnoteReference w:id="113"/>
      </w:r>
      <w:r w:rsidRPr="00E601CF">
        <w:rPr>
          <w:rFonts w:ascii="Times New Roman" w:hAnsi="Times New Roman" w:cs="Times New Roman"/>
          <w:sz w:val="24"/>
          <w:szCs w:val="24"/>
        </w:rPr>
        <w:t xml:space="preserve"> In particular, he worried that the Cartesian </w:t>
      </w:r>
      <w:r>
        <w:rPr>
          <w:rFonts w:ascii="Times New Roman" w:hAnsi="Times New Roman" w:cs="Times New Roman"/>
          <w:sz w:val="24"/>
          <w:szCs w:val="24"/>
        </w:rPr>
        <w:t>“</w:t>
      </w:r>
      <w:r w:rsidRPr="00E601CF">
        <w:rPr>
          <w:rFonts w:ascii="Times New Roman" w:hAnsi="Times New Roman" w:cs="Times New Roman"/>
          <w:sz w:val="24"/>
          <w:szCs w:val="24"/>
        </w:rPr>
        <w:t>sword thrust</w:t>
      </w:r>
      <w:r>
        <w:rPr>
          <w:rFonts w:ascii="Times New Roman" w:hAnsi="Times New Roman" w:cs="Times New Roman"/>
          <w:sz w:val="24"/>
          <w:szCs w:val="24"/>
        </w:rPr>
        <w:t>”</w:t>
      </w:r>
      <w:r w:rsidRPr="00E601CF">
        <w:rPr>
          <w:rFonts w:ascii="Times New Roman" w:hAnsi="Times New Roman" w:cs="Times New Roman"/>
          <w:sz w:val="24"/>
          <w:szCs w:val="24"/>
        </w:rPr>
        <w:t xml:space="preserve"> had so separated mankind from nature, subject from object, that the pursuit of unified knowledge would be threatened, and mankind</w:t>
      </w:r>
      <w:r>
        <w:rPr>
          <w:rFonts w:ascii="Times New Roman" w:hAnsi="Times New Roman" w:cs="Times New Roman"/>
          <w:sz w:val="24"/>
          <w:szCs w:val="24"/>
        </w:rPr>
        <w:t>’</w:t>
      </w:r>
      <w:r w:rsidRPr="00E601CF">
        <w:rPr>
          <w:rFonts w:ascii="Times New Roman" w:hAnsi="Times New Roman" w:cs="Times New Roman"/>
          <w:sz w:val="24"/>
          <w:szCs w:val="24"/>
        </w:rPr>
        <w:t>s rapine dominance of nature would become inevitable.</w:t>
      </w:r>
    </w:p>
    <w:p w14:paraId="0159DB92" w14:textId="1F276301"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lastRenderedPageBreak/>
        <w:t xml:space="preserve">His critique of modern science pervades his many essays and works, including his eccentric 1965 novel </w:t>
      </w:r>
      <w:proofErr w:type="spellStart"/>
      <w:r w:rsidRPr="00E601CF">
        <w:rPr>
          <w:rFonts w:ascii="Times New Roman" w:hAnsi="Times New Roman" w:cs="Times New Roman"/>
          <w:i/>
          <w:iCs/>
          <w:sz w:val="24"/>
          <w:szCs w:val="24"/>
        </w:rPr>
        <w:t>Unancestral</w:t>
      </w:r>
      <w:proofErr w:type="spellEnd"/>
      <w:r w:rsidRPr="00E601CF">
        <w:rPr>
          <w:rFonts w:ascii="Times New Roman" w:hAnsi="Times New Roman" w:cs="Times New Roman"/>
          <w:i/>
          <w:iCs/>
          <w:sz w:val="24"/>
          <w:szCs w:val="24"/>
        </w:rPr>
        <w:t xml:space="preserve"> Voice</w:t>
      </w:r>
      <w:r w:rsidRPr="00E601CF">
        <w:rPr>
          <w:rFonts w:ascii="Times New Roman" w:hAnsi="Times New Roman" w:cs="Times New Roman"/>
          <w:sz w:val="24"/>
          <w:szCs w:val="24"/>
        </w:rPr>
        <w:t>, which offered a fictionalized account of Barfield</w:t>
      </w:r>
      <w:r>
        <w:rPr>
          <w:rFonts w:ascii="Times New Roman" w:hAnsi="Times New Roman" w:cs="Times New Roman"/>
          <w:sz w:val="24"/>
          <w:szCs w:val="24"/>
        </w:rPr>
        <w:t>’</w:t>
      </w:r>
      <w:r w:rsidRPr="00E601CF">
        <w:rPr>
          <w:rFonts w:ascii="Times New Roman" w:hAnsi="Times New Roman" w:cs="Times New Roman"/>
          <w:sz w:val="24"/>
          <w:szCs w:val="24"/>
        </w:rPr>
        <w:t xml:space="preserve">s criticism and his hope. Before this novel, in 1957, Barfield noted that </w:t>
      </w:r>
      <w:r>
        <w:rPr>
          <w:rFonts w:ascii="Times New Roman" w:hAnsi="Times New Roman" w:cs="Times New Roman"/>
          <w:sz w:val="24"/>
          <w:szCs w:val="24"/>
        </w:rPr>
        <w:t>“</w:t>
      </w:r>
      <w:r w:rsidRPr="00E601CF">
        <w:rPr>
          <w:rFonts w:ascii="Times New Roman" w:hAnsi="Times New Roman" w:cs="Times New Roman"/>
          <w:sz w:val="24"/>
          <w:szCs w:val="24"/>
        </w:rPr>
        <w:t>medieval man</w:t>
      </w:r>
      <w:r>
        <w:rPr>
          <w:rFonts w:ascii="Times New Roman" w:hAnsi="Times New Roman" w:cs="Times New Roman"/>
          <w:sz w:val="24"/>
          <w:szCs w:val="24"/>
        </w:rPr>
        <w:t>”</w:t>
      </w:r>
      <w:r w:rsidRPr="00E601CF">
        <w:rPr>
          <w:rFonts w:ascii="Times New Roman" w:hAnsi="Times New Roman" w:cs="Times New Roman"/>
          <w:sz w:val="24"/>
          <w:szCs w:val="24"/>
        </w:rPr>
        <w:t xml:space="preserve"> understood the world differently, seeing </w:t>
      </w:r>
      <w:r>
        <w:rPr>
          <w:rFonts w:ascii="Times New Roman" w:hAnsi="Times New Roman" w:cs="Times New Roman"/>
          <w:sz w:val="24"/>
          <w:szCs w:val="24"/>
        </w:rPr>
        <w:t>“</w:t>
      </w:r>
      <w:r w:rsidRPr="00E601CF">
        <w:rPr>
          <w:rFonts w:ascii="Times New Roman" w:hAnsi="Times New Roman" w:cs="Times New Roman"/>
          <w:sz w:val="24"/>
          <w:szCs w:val="24"/>
        </w:rPr>
        <w:t>the universe was a kind of theophany, in which he participated at different levels, in being, in thinking, in speaking or naming, and in knowing</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14"/>
      </w:r>
      <w:r w:rsidRPr="00E601CF">
        <w:rPr>
          <w:rFonts w:ascii="Times New Roman" w:hAnsi="Times New Roman" w:cs="Times New Roman"/>
          <w:sz w:val="24"/>
          <w:szCs w:val="24"/>
        </w:rPr>
        <w:t xml:space="preserve"> This experience of the world contrasts the story of the chasm between individual and nature, subject and object, that defines modern science and ultimately casts humanity as above and in opposition to nature.</w:t>
      </w:r>
      <w:r w:rsidRPr="00E601CF">
        <w:rPr>
          <w:rStyle w:val="EndnoteReference"/>
          <w:rFonts w:ascii="Times New Roman" w:hAnsi="Times New Roman" w:cs="Times New Roman"/>
          <w:sz w:val="24"/>
          <w:szCs w:val="24"/>
        </w:rPr>
        <w:endnoteReference w:id="115"/>
      </w:r>
      <w:r w:rsidRPr="00E601CF">
        <w:rPr>
          <w:rFonts w:ascii="Times New Roman" w:hAnsi="Times New Roman" w:cs="Times New Roman"/>
          <w:sz w:val="24"/>
          <w:szCs w:val="24"/>
        </w:rPr>
        <w:t xml:space="preserve"> Barfield wrote that </w:t>
      </w:r>
      <w:r>
        <w:rPr>
          <w:rFonts w:ascii="Times New Roman" w:hAnsi="Times New Roman" w:cs="Times New Roman"/>
          <w:sz w:val="24"/>
          <w:szCs w:val="24"/>
        </w:rPr>
        <w:t>“</w:t>
      </w:r>
      <w:r w:rsidRPr="00E601CF">
        <w:rPr>
          <w:rFonts w:ascii="Times New Roman" w:hAnsi="Times New Roman" w:cs="Times New Roman"/>
          <w:sz w:val="24"/>
          <w:szCs w:val="24"/>
        </w:rPr>
        <w:t>[b]</w:t>
      </w:r>
      <w:proofErr w:type="spellStart"/>
      <w:r w:rsidRPr="00E601CF">
        <w:rPr>
          <w:rFonts w:ascii="Times New Roman" w:hAnsi="Times New Roman" w:cs="Times New Roman"/>
          <w:sz w:val="24"/>
          <w:szCs w:val="24"/>
        </w:rPr>
        <w:t>efore</w:t>
      </w:r>
      <w:proofErr w:type="spellEnd"/>
      <w:r w:rsidRPr="00E601CF">
        <w:rPr>
          <w:rFonts w:ascii="Times New Roman" w:hAnsi="Times New Roman" w:cs="Times New Roman"/>
          <w:sz w:val="24"/>
          <w:szCs w:val="24"/>
        </w:rPr>
        <w:t xml:space="preserve"> the scientific revolution the world was more like a garment men wore about them than a stage on which they moved</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16"/>
      </w:r>
      <w:r w:rsidRPr="00E601CF">
        <w:rPr>
          <w:rFonts w:ascii="Times New Roman" w:hAnsi="Times New Roman" w:cs="Times New Roman"/>
          <w:sz w:val="24"/>
          <w:szCs w:val="24"/>
        </w:rPr>
        <w:t xml:space="preserve"> Barfield</w:t>
      </w:r>
      <w:r>
        <w:rPr>
          <w:rFonts w:ascii="Times New Roman" w:hAnsi="Times New Roman" w:cs="Times New Roman"/>
          <w:sz w:val="24"/>
          <w:szCs w:val="24"/>
        </w:rPr>
        <w:t>’</w:t>
      </w:r>
      <w:r w:rsidRPr="00E601CF">
        <w:rPr>
          <w:rFonts w:ascii="Times New Roman" w:hAnsi="Times New Roman" w:cs="Times New Roman"/>
          <w:sz w:val="24"/>
          <w:szCs w:val="24"/>
        </w:rPr>
        <w:t>s critique was not solely metaphysical or philosophical though. He was profoundly concerned with the ecological and environmental consequences of modern science and technological advancement. Treating the world as our stage, rather than our garment, leads to deforestation, poor air quality, and deleterious agricultural practices.</w:t>
      </w:r>
      <w:r w:rsidRPr="00E601CF">
        <w:rPr>
          <w:rStyle w:val="EndnoteReference"/>
          <w:rFonts w:ascii="Times New Roman" w:hAnsi="Times New Roman" w:cs="Times New Roman"/>
          <w:sz w:val="24"/>
          <w:szCs w:val="24"/>
        </w:rPr>
        <w:endnoteReference w:id="117"/>
      </w:r>
      <w:r w:rsidRPr="00E601CF">
        <w:rPr>
          <w:rFonts w:ascii="Times New Roman" w:hAnsi="Times New Roman" w:cs="Times New Roman"/>
          <w:sz w:val="24"/>
          <w:szCs w:val="24"/>
        </w:rPr>
        <w:t xml:space="preserve"> </w:t>
      </w:r>
    </w:p>
    <w:p w14:paraId="6F491A72" w14:textId="752E90D8"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More broadly, Barfield worried about the </w:t>
      </w:r>
      <w:r>
        <w:rPr>
          <w:rFonts w:ascii="Times New Roman" w:hAnsi="Times New Roman" w:cs="Times New Roman"/>
          <w:sz w:val="24"/>
          <w:szCs w:val="24"/>
        </w:rPr>
        <w:t>“</w:t>
      </w:r>
      <w:r w:rsidRPr="00E601CF">
        <w:rPr>
          <w:rFonts w:ascii="Times New Roman" w:hAnsi="Times New Roman" w:cs="Times New Roman"/>
          <w:sz w:val="24"/>
          <w:szCs w:val="24"/>
        </w:rPr>
        <w:t>unity of knowledge</w:t>
      </w:r>
      <w:r>
        <w:rPr>
          <w:rFonts w:ascii="Times New Roman" w:hAnsi="Times New Roman" w:cs="Times New Roman"/>
          <w:sz w:val="24"/>
          <w:szCs w:val="24"/>
        </w:rPr>
        <w:t>.”</w:t>
      </w:r>
      <w:r w:rsidRPr="00E601CF">
        <w:rPr>
          <w:rFonts w:ascii="Times New Roman" w:hAnsi="Times New Roman" w:cs="Times New Roman"/>
          <w:sz w:val="24"/>
          <w:szCs w:val="24"/>
        </w:rPr>
        <w:t xml:space="preserve"> He despaired that our current scientific approach leads to </w:t>
      </w:r>
      <w:r>
        <w:rPr>
          <w:rFonts w:ascii="Times New Roman" w:hAnsi="Times New Roman" w:cs="Times New Roman"/>
          <w:sz w:val="24"/>
          <w:szCs w:val="24"/>
        </w:rPr>
        <w:t>“</w:t>
      </w:r>
      <w:r w:rsidRPr="00E601CF">
        <w:rPr>
          <w:rFonts w:ascii="Times New Roman" w:hAnsi="Times New Roman" w:cs="Times New Roman"/>
          <w:sz w:val="24"/>
          <w:szCs w:val="24"/>
        </w:rPr>
        <w:t>an accelerating increase in that pigeon holed knowledge by individuals of more and more about less and less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18"/>
      </w:r>
      <w:r w:rsidRPr="00E601CF">
        <w:rPr>
          <w:rFonts w:ascii="Times New Roman" w:hAnsi="Times New Roman" w:cs="Times New Roman"/>
          <w:sz w:val="24"/>
          <w:szCs w:val="24"/>
        </w:rPr>
        <w:t xml:space="preserve"> With no reference to a cosmic whole, modern science divides, not only our academic disciplines, but our </w:t>
      </w:r>
      <w:r w:rsidRPr="00E601CF">
        <w:rPr>
          <w:rFonts w:ascii="Times New Roman" w:hAnsi="Times New Roman" w:cs="Times New Roman"/>
          <w:i/>
          <w:iCs/>
          <w:sz w:val="24"/>
          <w:szCs w:val="24"/>
        </w:rPr>
        <w:t>reality</w:t>
      </w:r>
      <w:r w:rsidRPr="00E601CF">
        <w:rPr>
          <w:rFonts w:ascii="Times New Roman" w:hAnsi="Times New Roman" w:cs="Times New Roman"/>
          <w:sz w:val="24"/>
          <w:szCs w:val="24"/>
        </w:rPr>
        <w:t xml:space="preserve"> into increasingly minute objects of study, </w:t>
      </w:r>
      <w:r>
        <w:rPr>
          <w:rFonts w:ascii="Times New Roman" w:hAnsi="Times New Roman" w:cs="Times New Roman"/>
          <w:sz w:val="24"/>
          <w:szCs w:val="24"/>
        </w:rPr>
        <w:t>“</w:t>
      </w:r>
      <w:r w:rsidRPr="00E601CF">
        <w:rPr>
          <w:rFonts w:ascii="Times New Roman" w:hAnsi="Times New Roman" w:cs="Times New Roman"/>
          <w:sz w:val="24"/>
          <w:szCs w:val="24"/>
        </w:rPr>
        <w:t>smaller and smaller units of hormones, neurons, genes, molecules, atoms, etc.</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19"/>
      </w:r>
      <w:r w:rsidRPr="00E601CF">
        <w:rPr>
          <w:rFonts w:ascii="Times New Roman" w:hAnsi="Times New Roman" w:cs="Times New Roman"/>
          <w:sz w:val="24"/>
          <w:szCs w:val="24"/>
        </w:rPr>
        <w:t xml:space="preserve"> The long-term consequences of this are a lack of interdisciplinary spirit in our universities, but also a fracturing of meaning into </w:t>
      </w:r>
      <w:r>
        <w:rPr>
          <w:rFonts w:ascii="Times New Roman" w:hAnsi="Times New Roman" w:cs="Times New Roman"/>
          <w:sz w:val="24"/>
          <w:szCs w:val="24"/>
        </w:rPr>
        <w:t>“</w:t>
      </w:r>
      <w:r w:rsidRPr="00E601CF">
        <w:rPr>
          <w:rFonts w:ascii="Times New Roman" w:hAnsi="Times New Roman" w:cs="Times New Roman"/>
          <w:sz w:val="24"/>
          <w:szCs w:val="24"/>
        </w:rPr>
        <w:t>private</w:t>
      </w:r>
      <w:r>
        <w:rPr>
          <w:rFonts w:ascii="Times New Roman" w:hAnsi="Times New Roman" w:cs="Times New Roman"/>
          <w:sz w:val="24"/>
          <w:szCs w:val="24"/>
        </w:rPr>
        <w:t>”</w:t>
      </w:r>
      <w:r w:rsidRPr="00E601CF">
        <w:rPr>
          <w:rFonts w:ascii="Times New Roman" w:hAnsi="Times New Roman" w:cs="Times New Roman"/>
          <w:sz w:val="24"/>
          <w:szCs w:val="24"/>
        </w:rPr>
        <w:t xml:space="preserve"> meanings, and ultimately </w:t>
      </w:r>
      <w:r>
        <w:rPr>
          <w:rFonts w:ascii="Times New Roman" w:hAnsi="Times New Roman" w:cs="Times New Roman"/>
          <w:sz w:val="24"/>
          <w:szCs w:val="24"/>
        </w:rPr>
        <w:t>“</w:t>
      </w:r>
      <w:r w:rsidRPr="00E601CF">
        <w:rPr>
          <w:rFonts w:ascii="Times New Roman" w:hAnsi="Times New Roman" w:cs="Times New Roman"/>
          <w:sz w:val="24"/>
          <w:szCs w:val="24"/>
        </w:rPr>
        <w:t>there will in the end be no means of communication between one intelligence and another</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20"/>
      </w:r>
      <w:r w:rsidRPr="00E601CF">
        <w:rPr>
          <w:rFonts w:ascii="Times New Roman" w:hAnsi="Times New Roman" w:cs="Times New Roman"/>
          <w:sz w:val="24"/>
          <w:szCs w:val="24"/>
        </w:rPr>
        <w:t xml:space="preserve"> The social is downstream from the scientific. The Aristotelian scientific perspective, noted above, instead insisted upon </w:t>
      </w:r>
      <w:r>
        <w:rPr>
          <w:rFonts w:ascii="Times New Roman" w:hAnsi="Times New Roman" w:cs="Times New Roman"/>
          <w:sz w:val="24"/>
          <w:szCs w:val="24"/>
        </w:rPr>
        <w:t>“</w:t>
      </w:r>
      <w:r w:rsidRPr="00E601CF">
        <w:rPr>
          <w:rFonts w:ascii="Times New Roman" w:hAnsi="Times New Roman" w:cs="Times New Roman"/>
          <w:sz w:val="24"/>
          <w:szCs w:val="24"/>
        </w:rPr>
        <w:t xml:space="preserve">a very subtle and </w:t>
      </w:r>
      <w:r w:rsidRPr="00E601CF">
        <w:rPr>
          <w:rFonts w:ascii="Times New Roman" w:hAnsi="Times New Roman" w:cs="Times New Roman"/>
          <w:sz w:val="24"/>
          <w:szCs w:val="24"/>
        </w:rPr>
        <w:lastRenderedPageBreak/>
        <w:t>complex one of man as a little world, a microcosm, imbedded as it were, in the macrocosm</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21"/>
      </w:r>
      <w:r w:rsidRPr="00E601CF">
        <w:rPr>
          <w:rFonts w:ascii="Times New Roman" w:hAnsi="Times New Roman" w:cs="Times New Roman"/>
          <w:sz w:val="24"/>
          <w:szCs w:val="24"/>
        </w:rPr>
        <w:t xml:space="preserve"> </w:t>
      </w:r>
      <w:r>
        <w:rPr>
          <w:rFonts w:ascii="Times New Roman" w:hAnsi="Times New Roman" w:cs="Times New Roman"/>
          <w:sz w:val="24"/>
          <w:szCs w:val="24"/>
        </w:rPr>
        <w:t>Though perhaps a simplification of antique philosophy, for Barfield, t</w:t>
      </w:r>
      <w:r w:rsidRPr="00E601CF">
        <w:rPr>
          <w:rFonts w:ascii="Times New Roman" w:hAnsi="Times New Roman" w:cs="Times New Roman"/>
          <w:sz w:val="24"/>
          <w:szCs w:val="24"/>
        </w:rPr>
        <w:t xml:space="preserve">he reference to the larger whole was nested within this earlier scientific approach. </w:t>
      </w:r>
    </w:p>
    <w:p w14:paraId="29ADE25C" w14:textId="0F7FC9F2"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Barfield thought that </w:t>
      </w:r>
      <w:r>
        <w:rPr>
          <w:rFonts w:ascii="Times New Roman" w:hAnsi="Times New Roman" w:cs="Times New Roman"/>
          <w:sz w:val="24"/>
          <w:szCs w:val="24"/>
        </w:rPr>
        <w:t>“</w:t>
      </w:r>
      <w:r w:rsidRPr="00E601CF">
        <w:rPr>
          <w:rFonts w:ascii="Times New Roman" w:hAnsi="Times New Roman" w:cs="Times New Roman"/>
          <w:sz w:val="24"/>
          <w:szCs w:val="24"/>
        </w:rPr>
        <w:t>[s]</w:t>
      </w:r>
      <w:proofErr w:type="spellStart"/>
      <w:r w:rsidRPr="00E601CF">
        <w:rPr>
          <w:rFonts w:ascii="Times New Roman" w:hAnsi="Times New Roman" w:cs="Times New Roman"/>
          <w:sz w:val="24"/>
          <w:szCs w:val="24"/>
        </w:rPr>
        <w:t>cientific</w:t>
      </w:r>
      <w:proofErr w:type="spellEnd"/>
      <w:r w:rsidRPr="00E601CF">
        <w:rPr>
          <w:rFonts w:ascii="Times New Roman" w:hAnsi="Times New Roman" w:cs="Times New Roman"/>
          <w:sz w:val="24"/>
          <w:szCs w:val="24"/>
        </w:rPr>
        <w:t xml:space="preserve"> investigation asks questions of nature and awaits her replies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22"/>
      </w:r>
      <w:r w:rsidRPr="00E601CF">
        <w:rPr>
          <w:rFonts w:ascii="Times New Roman" w:hAnsi="Times New Roman" w:cs="Times New Roman"/>
          <w:sz w:val="24"/>
          <w:szCs w:val="24"/>
        </w:rPr>
        <w:t xml:space="preserve"> How we ask our questions matters. If we approach nature with increasing reductionism and positivism, the answers we receive will hardly express the poetic unity of the cosmos; we will receive only weights and measures of constituent units. Barfield conceded, perhaps sardonically, two victories to modern science: technological advancement and, the consequent victory, rooting its supremacy in the minds of regular people.</w:t>
      </w:r>
      <w:r w:rsidRPr="00E601CF">
        <w:rPr>
          <w:rStyle w:val="EndnoteReference"/>
          <w:rFonts w:ascii="Times New Roman" w:hAnsi="Times New Roman" w:cs="Times New Roman"/>
          <w:sz w:val="24"/>
          <w:szCs w:val="24"/>
        </w:rPr>
        <w:endnoteReference w:id="123"/>
      </w:r>
      <w:r w:rsidRPr="00E601CF">
        <w:rPr>
          <w:rFonts w:ascii="Times New Roman" w:hAnsi="Times New Roman" w:cs="Times New Roman"/>
          <w:sz w:val="24"/>
          <w:szCs w:val="24"/>
        </w:rPr>
        <w:t xml:space="preserve"> The aim of technological efficacy requires a lens that approaches </w:t>
      </w:r>
      <w:r>
        <w:rPr>
          <w:rFonts w:ascii="Times New Roman" w:hAnsi="Times New Roman" w:cs="Times New Roman"/>
          <w:sz w:val="24"/>
          <w:szCs w:val="24"/>
        </w:rPr>
        <w:t>“</w:t>
      </w:r>
      <w:r w:rsidRPr="00E601CF">
        <w:rPr>
          <w:rFonts w:ascii="Times New Roman" w:hAnsi="Times New Roman" w:cs="Times New Roman"/>
          <w:sz w:val="24"/>
          <w:szCs w:val="24"/>
        </w:rPr>
        <w:t>both nature and man as mechanisms</w:t>
      </w:r>
      <w:r>
        <w:rPr>
          <w:rFonts w:ascii="Times New Roman" w:hAnsi="Times New Roman" w:cs="Times New Roman"/>
          <w:sz w:val="24"/>
          <w:szCs w:val="24"/>
        </w:rPr>
        <w:t>,”</w:t>
      </w:r>
      <w:r w:rsidRPr="00E601CF">
        <w:rPr>
          <w:rFonts w:ascii="Times New Roman" w:hAnsi="Times New Roman" w:cs="Times New Roman"/>
          <w:sz w:val="24"/>
          <w:szCs w:val="24"/>
        </w:rPr>
        <w:t xml:space="preserve"> which Barfield thought effectively supported this aim while it narrowed the scientific perspective.</w:t>
      </w:r>
      <w:r w:rsidRPr="00E601CF">
        <w:rPr>
          <w:rStyle w:val="EndnoteReference"/>
          <w:rFonts w:ascii="Times New Roman" w:hAnsi="Times New Roman" w:cs="Times New Roman"/>
          <w:sz w:val="24"/>
          <w:szCs w:val="24"/>
        </w:rPr>
        <w:endnoteReference w:id="124"/>
      </w:r>
      <w:r w:rsidRPr="00E601CF">
        <w:rPr>
          <w:rFonts w:ascii="Times New Roman" w:hAnsi="Times New Roman" w:cs="Times New Roman"/>
          <w:sz w:val="24"/>
          <w:szCs w:val="24"/>
        </w:rPr>
        <w:t xml:space="preserve"> The approach is comprehensible among ordinary citizens because of its evident functioning; according to Barfield the </w:t>
      </w:r>
      <w:r>
        <w:rPr>
          <w:rFonts w:ascii="Times New Roman" w:hAnsi="Times New Roman" w:cs="Times New Roman"/>
          <w:sz w:val="24"/>
          <w:szCs w:val="24"/>
        </w:rPr>
        <w:t>“</w:t>
      </w:r>
      <w:r w:rsidRPr="00E601CF">
        <w:rPr>
          <w:rFonts w:ascii="Times New Roman" w:hAnsi="Times New Roman" w:cs="Times New Roman"/>
          <w:sz w:val="24"/>
          <w:szCs w:val="24"/>
        </w:rPr>
        <w:t>Everyman</w:t>
      </w:r>
      <w:r>
        <w:rPr>
          <w:rFonts w:ascii="Times New Roman" w:hAnsi="Times New Roman" w:cs="Times New Roman"/>
          <w:sz w:val="24"/>
          <w:szCs w:val="24"/>
        </w:rPr>
        <w:t>”</w:t>
      </w:r>
      <w:r w:rsidRPr="00E601CF">
        <w:rPr>
          <w:rFonts w:ascii="Times New Roman" w:hAnsi="Times New Roman" w:cs="Times New Roman"/>
          <w:sz w:val="24"/>
          <w:szCs w:val="24"/>
        </w:rPr>
        <w:t xml:space="preserve"> perpetuates this consensus and thinks: </w:t>
      </w:r>
      <w:r>
        <w:rPr>
          <w:rFonts w:ascii="Times New Roman" w:hAnsi="Times New Roman" w:cs="Times New Roman"/>
          <w:sz w:val="24"/>
          <w:szCs w:val="24"/>
        </w:rPr>
        <w:t>“</w:t>
      </w:r>
      <w:r w:rsidRPr="00E601CF">
        <w:rPr>
          <w:rFonts w:ascii="Times New Roman" w:hAnsi="Times New Roman" w:cs="Times New Roman"/>
          <w:sz w:val="24"/>
          <w:szCs w:val="24"/>
        </w:rPr>
        <w:t>Science must be true, because it works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25"/>
      </w:r>
      <w:r w:rsidRPr="00E601CF">
        <w:rPr>
          <w:rFonts w:ascii="Times New Roman" w:hAnsi="Times New Roman" w:cs="Times New Roman"/>
          <w:sz w:val="24"/>
          <w:szCs w:val="24"/>
        </w:rPr>
        <w:t xml:space="preserve"> The rarified position of science becomes an absurd paradox: science is </w:t>
      </w:r>
      <w:r>
        <w:rPr>
          <w:rFonts w:ascii="Times New Roman" w:hAnsi="Times New Roman" w:cs="Times New Roman"/>
          <w:sz w:val="24"/>
          <w:szCs w:val="24"/>
        </w:rPr>
        <w:t>“</w:t>
      </w:r>
      <w:r w:rsidRPr="00E601CF">
        <w:rPr>
          <w:rFonts w:ascii="Times New Roman" w:hAnsi="Times New Roman" w:cs="Times New Roman"/>
          <w:sz w:val="24"/>
          <w:szCs w:val="24"/>
        </w:rPr>
        <w:t>neutral</w:t>
      </w:r>
      <w:r>
        <w:rPr>
          <w:rFonts w:ascii="Times New Roman" w:hAnsi="Times New Roman" w:cs="Times New Roman"/>
          <w:sz w:val="24"/>
          <w:szCs w:val="24"/>
        </w:rPr>
        <w:t>”</w:t>
      </w:r>
      <w:r w:rsidRPr="00E601CF">
        <w:rPr>
          <w:rFonts w:ascii="Times New Roman" w:hAnsi="Times New Roman" w:cs="Times New Roman"/>
          <w:sz w:val="24"/>
          <w:szCs w:val="24"/>
        </w:rPr>
        <w:t xml:space="preserve"> and because of its supposedly trustworthy objectivity it is then also </w:t>
      </w:r>
      <w:r>
        <w:rPr>
          <w:rFonts w:ascii="Times New Roman" w:hAnsi="Times New Roman" w:cs="Times New Roman"/>
          <w:sz w:val="24"/>
          <w:szCs w:val="24"/>
        </w:rPr>
        <w:t>“</w:t>
      </w:r>
      <w:r w:rsidRPr="00E601CF">
        <w:rPr>
          <w:rFonts w:ascii="Times New Roman" w:hAnsi="Times New Roman" w:cs="Times New Roman"/>
          <w:sz w:val="24"/>
          <w:szCs w:val="24"/>
        </w:rPr>
        <w:t>more than neutral</w:t>
      </w:r>
      <w:r>
        <w:rPr>
          <w:rFonts w:ascii="Times New Roman" w:hAnsi="Times New Roman" w:cs="Times New Roman"/>
          <w:sz w:val="24"/>
          <w:szCs w:val="24"/>
        </w:rPr>
        <w:t>”</w:t>
      </w:r>
      <w:r w:rsidRPr="00E601CF">
        <w:rPr>
          <w:rFonts w:ascii="Times New Roman" w:hAnsi="Times New Roman" w:cs="Times New Roman"/>
          <w:sz w:val="24"/>
          <w:szCs w:val="24"/>
        </w:rPr>
        <w:t xml:space="preserve"> and worthy of additional praise.</w:t>
      </w:r>
      <w:r w:rsidRPr="00E601CF">
        <w:rPr>
          <w:rStyle w:val="EndnoteReference"/>
          <w:rFonts w:ascii="Times New Roman" w:hAnsi="Times New Roman" w:cs="Times New Roman"/>
          <w:sz w:val="24"/>
          <w:szCs w:val="24"/>
        </w:rPr>
        <w:endnoteReference w:id="126"/>
      </w:r>
      <w:r w:rsidRPr="00E601CF">
        <w:rPr>
          <w:rFonts w:ascii="Times New Roman" w:hAnsi="Times New Roman" w:cs="Times New Roman"/>
          <w:sz w:val="24"/>
          <w:szCs w:val="24"/>
        </w:rPr>
        <w:t xml:space="preserve"> Barfield disputed both parts of this paradoxical claim. He thought that modern science was not as objective as purported. He suggested this by noting what Di </w:t>
      </w:r>
      <w:proofErr w:type="spellStart"/>
      <w:r w:rsidRPr="00E601CF">
        <w:rPr>
          <w:rFonts w:ascii="Times New Roman" w:hAnsi="Times New Roman" w:cs="Times New Roman"/>
          <w:sz w:val="24"/>
          <w:szCs w:val="24"/>
        </w:rPr>
        <w:t>Fuccia</w:t>
      </w:r>
      <w:proofErr w:type="spellEnd"/>
      <w:r w:rsidRPr="00E601CF">
        <w:rPr>
          <w:rFonts w:ascii="Times New Roman" w:hAnsi="Times New Roman" w:cs="Times New Roman"/>
          <w:sz w:val="24"/>
          <w:szCs w:val="24"/>
        </w:rPr>
        <w:t xml:space="preserve"> has called </w:t>
      </w:r>
      <w:r>
        <w:rPr>
          <w:rFonts w:ascii="Times New Roman" w:hAnsi="Times New Roman" w:cs="Times New Roman"/>
          <w:sz w:val="24"/>
          <w:szCs w:val="24"/>
        </w:rPr>
        <w:t>“</w:t>
      </w:r>
      <w:r w:rsidRPr="00E601CF">
        <w:rPr>
          <w:rFonts w:ascii="Times New Roman" w:hAnsi="Times New Roman" w:cs="Times New Roman"/>
          <w:sz w:val="24"/>
          <w:szCs w:val="24"/>
        </w:rPr>
        <w:t>a latent poetic element</w:t>
      </w:r>
      <w:r>
        <w:rPr>
          <w:rFonts w:ascii="Times New Roman" w:hAnsi="Times New Roman" w:cs="Times New Roman"/>
          <w:sz w:val="24"/>
          <w:szCs w:val="24"/>
        </w:rPr>
        <w:t>”</w:t>
      </w:r>
      <w:r w:rsidRPr="00E601CF">
        <w:rPr>
          <w:rFonts w:ascii="Times New Roman" w:hAnsi="Times New Roman" w:cs="Times New Roman"/>
          <w:sz w:val="24"/>
          <w:szCs w:val="24"/>
        </w:rPr>
        <w:t xml:space="preserve"> in its less concrete practices, such as the creative practices of theorizing, hypothesizing, and identifying causal relationships.</w:t>
      </w:r>
      <w:r w:rsidRPr="00E601CF">
        <w:rPr>
          <w:rStyle w:val="EndnoteReference"/>
          <w:rFonts w:ascii="Times New Roman" w:hAnsi="Times New Roman" w:cs="Times New Roman"/>
          <w:sz w:val="24"/>
          <w:szCs w:val="24"/>
        </w:rPr>
        <w:endnoteReference w:id="127"/>
      </w:r>
      <w:r w:rsidRPr="00E601CF">
        <w:rPr>
          <w:rFonts w:ascii="Times New Roman" w:hAnsi="Times New Roman" w:cs="Times New Roman"/>
          <w:sz w:val="24"/>
          <w:szCs w:val="24"/>
        </w:rPr>
        <w:t xml:space="preserve"> Additionally, he observed in </w:t>
      </w:r>
      <w:r>
        <w:rPr>
          <w:rFonts w:ascii="Times New Roman" w:hAnsi="Times New Roman" w:cs="Times New Roman"/>
          <w:sz w:val="24"/>
          <w:szCs w:val="24"/>
        </w:rPr>
        <w:t>“</w:t>
      </w:r>
      <w:r w:rsidRPr="00E601CF">
        <w:rPr>
          <w:rFonts w:ascii="Times New Roman" w:hAnsi="Times New Roman" w:cs="Times New Roman"/>
          <w:sz w:val="24"/>
          <w:szCs w:val="24"/>
        </w:rPr>
        <w:t>Science and Quality</w:t>
      </w:r>
      <w:r>
        <w:rPr>
          <w:rFonts w:ascii="Times New Roman" w:hAnsi="Times New Roman" w:cs="Times New Roman"/>
          <w:sz w:val="24"/>
          <w:szCs w:val="24"/>
        </w:rPr>
        <w:t>”</w:t>
      </w:r>
      <w:r w:rsidRPr="00E601CF">
        <w:rPr>
          <w:rFonts w:ascii="Times New Roman" w:hAnsi="Times New Roman" w:cs="Times New Roman"/>
          <w:sz w:val="24"/>
          <w:szCs w:val="24"/>
        </w:rPr>
        <w:t xml:space="preserve"> that the ephemeral, immaterial qualities discounted or deleted from nature by modern science eventually </w:t>
      </w:r>
      <w:r>
        <w:rPr>
          <w:rFonts w:ascii="Times New Roman" w:hAnsi="Times New Roman" w:cs="Times New Roman"/>
          <w:sz w:val="24"/>
          <w:szCs w:val="24"/>
        </w:rPr>
        <w:t>“</w:t>
      </w:r>
      <w:r w:rsidRPr="00E601CF">
        <w:rPr>
          <w:rFonts w:ascii="Times New Roman" w:hAnsi="Times New Roman" w:cs="Times New Roman"/>
          <w:sz w:val="24"/>
          <w:szCs w:val="24"/>
        </w:rPr>
        <w:t>had to go somewhere,</w:t>
      </w:r>
      <w:r>
        <w:rPr>
          <w:rFonts w:ascii="Times New Roman" w:hAnsi="Times New Roman" w:cs="Times New Roman"/>
          <w:sz w:val="24"/>
          <w:szCs w:val="24"/>
        </w:rPr>
        <w:t>”</w:t>
      </w:r>
      <w:r w:rsidRPr="00E601CF">
        <w:rPr>
          <w:rFonts w:ascii="Times New Roman" w:hAnsi="Times New Roman" w:cs="Times New Roman"/>
          <w:sz w:val="24"/>
          <w:szCs w:val="24"/>
        </w:rPr>
        <w:t xml:space="preserve"> and the modern disposition has assigned them to </w:t>
      </w:r>
      <w:r>
        <w:rPr>
          <w:rFonts w:ascii="Times New Roman" w:hAnsi="Times New Roman" w:cs="Times New Roman"/>
          <w:sz w:val="24"/>
          <w:szCs w:val="24"/>
        </w:rPr>
        <w:t>“</w:t>
      </w:r>
      <w:r w:rsidRPr="00E601CF">
        <w:rPr>
          <w:rFonts w:ascii="Times New Roman" w:hAnsi="Times New Roman" w:cs="Times New Roman"/>
          <w:sz w:val="24"/>
          <w:szCs w:val="24"/>
        </w:rPr>
        <w:t>the human psyche</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28"/>
      </w:r>
      <w:r w:rsidRPr="00E601CF">
        <w:rPr>
          <w:rFonts w:ascii="Times New Roman" w:hAnsi="Times New Roman" w:cs="Times New Roman"/>
          <w:sz w:val="24"/>
          <w:szCs w:val="24"/>
        </w:rPr>
        <w:t xml:space="preserve"> Here, even </w:t>
      </w:r>
      <w:r>
        <w:rPr>
          <w:rFonts w:ascii="Times New Roman" w:hAnsi="Times New Roman" w:cs="Times New Roman"/>
          <w:sz w:val="24"/>
          <w:szCs w:val="24"/>
        </w:rPr>
        <w:t>“</w:t>
      </w:r>
      <w:r w:rsidRPr="00E601CF">
        <w:rPr>
          <w:rFonts w:ascii="Times New Roman" w:hAnsi="Times New Roman" w:cs="Times New Roman"/>
          <w:sz w:val="24"/>
          <w:szCs w:val="24"/>
        </w:rPr>
        <w:t>occult</w:t>
      </w:r>
      <w:r>
        <w:rPr>
          <w:rFonts w:ascii="Times New Roman" w:hAnsi="Times New Roman" w:cs="Times New Roman"/>
          <w:sz w:val="24"/>
          <w:szCs w:val="24"/>
        </w:rPr>
        <w:t>”</w:t>
      </w:r>
      <w:r w:rsidRPr="00E601CF">
        <w:rPr>
          <w:rFonts w:ascii="Times New Roman" w:hAnsi="Times New Roman" w:cs="Times New Roman"/>
          <w:sz w:val="24"/>
          <w:szCs w:val="24"/>
        </w:rPr>
        <w:t xml:space="preserve"> features are not </w:t>
      </w:r>
      <w:r>
        <w:rPr>
          <w:rFonts w:ascii="Times New Roman" w:hAnsi="Times New Roman" w:cs="Times New Roman"/>
          <w:sz w:val="24"/>
          <w:szCs w:val="24"/>
        </w:rPr>
        <w:t>“</w:t>
      </w:r>
      <w:r w:rsidRPr="00E601CF">
        <w:rPr>
          <w:rFonts w:ascii="Times New Roman" w:hAnsi="Times New Roman" w:cs="Times New Roman"/>
          <w:sz w:val="24"/>
          <w:szCs w:val="24"/>
        </w:rPr>
        <w:t>altogether taboo</w:t>
      </w:r>
      <w:r>
        <w:rPr>
          <w:rFonts w:ascii="Times New Roman" w:hAnsi="Times New Roman" w:cs="Times New Roman"/>
          <w:sz w:val="24"/>
          <w:szCs w:val="24"/>
        </w:rPr>
        <w:t>”</w:t>
      </w:r>
      <w:r w:rsidRPr="00E601CF">
        <w:rPr>
          <w:rFonts w:ascii="Times New Roman" w:hAnsi="Times New Roman" w:cs="Times New Roman"/>
          <w:sz w:val="24"/>
          <w:szCs w:val="24"/>
        </w:rPr>
        <w:t xml:space="preserve"> in the study of the psyche, with its mystery that is more acceptable to </w:t>
      </w:r>
      <w:r w:rsidRPr="00E601CF">
        <w:rPr>
          <w:rFonts w:ascii="Times New Roman" w:hAnsi="Times New Roman" w:cs="Times New Roman"/>
          <w:sz w:val="24"/>
          <w:szCs w:val="24"/>
        </w:rPr>
        <w:lastRenderedPageBreak/>
        <w:t>the scientific disposition.</w:t>
      </w:r>
      <w:r w:rsidRPr="00E601CF">
        <w:rPr>
          <w:rStyle w:val="EndnoteReference"/>
          <w:rFonts w:ascii="Times New Roman" w:hAnsi="Times New Roman" w:cs="Times New Roman"/>
          <w:sz w:val="24"/>
          <w:szCs w:val="24"/>
        </w:rPr>
        <w:endnoteReference w:id="129"/>
      </w:r>
      <w:r w:rsidRPr="00E601CF">
        <w:rPr>
          <w:rFonts w:ascii="Times New Roman" w:hAnsi="Times New Roman" w:cs="Times New Roman"/>
          <w:sz w:val="24"/>
          <w:szCs w:val="24"/>
        </w:rPr>
        <w:t xml:space="preserve"> Barfield said that the majority of people </w:t>
      </w:r>
      <w:r>
        <w:rPr>
          <w:rFonts w:ascii="Times New Roman" w:hAnsi="Times New Roman" w:cs="Times New Roman"/>
          <w:sz w:val="24"/>
          <w:szCs w:val="24"/>
        </w:rPr>
        <w:t>“</w:t>
      </w:r>
      <w:r w:rsidRPr="00E601CF">
        <w:rPr>
          <w:rFonts w:ascii="Times New Roman" w:hAnsi="Times New Roman" w:cs="Times New Roman"/>
          <w:sz w:val="24"/>
          <w:szCs w:val="24"/>
        </w:rPr>
        <w:t xml:space="preserve">concede to the psyche that </w:t>
      </w:r>
      <w:r>
        <w:rPr>
          <w:rFonts w:ascii="Times New Roman" w:hAnsi="Times New Roman" w:cs="Times New Roman"/>
          <w:sz w:val="24"/>
          <w:szCs w:val="24"/>
        </w:rPr>
        <w:t>‘</w:t>
      </w:r>
      <w:r w:rsidRPr="00E601CF">
        <w:rPr>
          <w:rFonts w:ascii="Times New Roman" w:hAnsi="Times New Roman" w:cs="Times New Roman"/>
          <w:sz w:val="24"/>
          <w:szCs w:val="24"/>
        </w:rPr>
        <w:t>inwardness</w:t>
      </w:r>
      <w:r>
        <w:rPr>
          <w:rFonts w:ascii="Times New Roman" w:hAnsi="Times New Roman" w:cs="Times New Roman"/>
          <w:sz w:val="24"/>
          <w:szCs w:val="24"/>
        </w:rPr>
        <w:t>’</w:t>
      </w:r>
      <w:r w:rsidRPr="00E601CF">
        <w:rPr>
          <w:rFonts w:ascii="Times New Roman" w:hAnsi="Times New Roman" w:cs="Times New Roman"/>
          <w:sz w:val="24"/>
          <w:szCs w:val="24"/>
        </w:rPr>
        <w:t xml:space="preserve"> which they deny to nature, and they call it the unconscious mind</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30"/>
      </w:r>
      <w:r w:rsidRPr="00E601CF">
        <w:rPr>
          <w:rFonts w:ascii="Times New Roman" w:hAnsi="Times New Roman" w:cs="Times New Roman"/>
          <w:sz w:val="24"/>
          <w:szCs w:val="24"/>
        </w:rPr>
        <w:t xml:space="preserve"> Seeming to suggest hypocrisy here, he hoped that we would admit that this inwardness, acceptable in matters of the mind, is present in nature.</w:t>
      </w:r>
      <w:r w:rsidRPr="00E601CF">
        <w:rPr>
          <w:rStyle w:val="EndnoteReference"/>
          <w:rFonts w:ascii="Times New Roman" w:hAnsi="Times New Roman" w:cs="Times New Roman"/>
          <w:sz w:val="24"/>
          <w:szCs w:val="24"/>
        </w:rPr>
        <w:endnoteReference w:id="131"/>
      </w:r>
      <w:r w:rsidRPr="00E601CF">
        <w:rPr>
          <w:rFonts w:ascii="Times New Roman" w:hAnsi="Times New Roman" w:cs="Times New Roman"/>
          <w:sz w:val="24"/>
          <w:szCs w:val="24"/>
        </w:rPr>
        <w:t xml:space="preserve"> This problem was at a breaking point for Barfield. He thought that the strength of science (i.e. approaching </w:t>
      </w:r>
      <w:r>
        <w:rPr>
          <w:rFonts w:ascii="Times New Roman" w:hAnsi="Times New Roman" w:cs="Times New Roman"/>
          <w:sz w:val="24"/>
          <w:szCs w:val="24"/>
        </w:rPr>
        <w:t>“</w:t>
      </w:r>
      <w:r w:rsidRPr="00E601CF">
        <w:rPr>
          <w:rFonts w:ascii="Times New Roman" w:hAnsi="Times New Roman" w:cs="Times New Roman"/>
          <w:sz w:val="24"/>
          <w:szCs w:val="24"/>
        </w:rPr>
        <w:t>both nature and man as mechanisms</w:t>
      </w:r>
      <w:r>
        <w:rPr>
          <w:rFonts w:ascii="Times New Roman" w:hAnsi="Times New Roman" w:cs="Times New Roman"/>
          <w:sz w:val="24"/>
          <w:szCs w:val="24"/>
        </w:rPr>
        <w:t>”</w:t>
      </w:r>
      <w:r w:rsidRPr="00E601CF">
        <w:rPr>
          <w:rFonts w:ascii="Times New Roman" w:hAnsi="Times New Roman" w:cs="Times New Roman"/>
          <w:sz w:val="24"/>
          <w:szCs w:val="24"/>
        </w:rPr>
        <w:t xml:space="preserve"> to offer effective technological solutions) was </w:t>
      </w:r>
      <w:r>
        <w:rPr>
          <w:rFonts w:ascii="Times New Roman" w:hAnsi="Times New Roman" w:cs="Times New Roman"/>
          <w:sz w:val="24"/>
          <w:szCs w:val="24"/>
        </w:rPr>
        <w:t>“</w:t>
      </w:r>
      <w:r w:rsidRPr="00E601CF">
        <w:rPr>
          <w:rFonts w:ascii="Times New Roman" w:hAnsi="Times New Roman" w:cs="Times New Roman"/>
          <w:sz w:val="24"/>
          <w:szCs w:val="24"/>
        </w:rPr>
        <w:t>becoming its weakness</w:t>
      </w:r>
      <w:r>
        <w:rPr>
          <w:rFonts w:ascii="Times New Roman" w:hAnsi="Times New Roman" w:cs="Times New Roman"/>
          <w:sz w:val="24"/>
          <w:szCs w:val="24"/>
        </w:rPr>
        <w:t>”</w:t>
      </w:r>
      <w:r w:rsidRPr="00E601CF">
        <w:rPr>
          <w:rFonts w:ascii="Times New Roman" w:hAnsi="Times New Roman" w:cs="Times New Roman"/>
          <w:sz w:val="24"/>
          <w:szCs w:val="24"/>
        </w:rPr>
        <w:t xml:space="preserve"> because modern science is increasingly confronting the reality </w:t>
      </w:r>
      <w:r>
        <w:rPr>
          <w:rFonts w:ascii="Times New Roman" w:hAnsi="Times New Roman" w:cs="Times New Roman"/>
          <w:sz w:val="24"/>
          <w:szCs w:val="24"/>
        </w:rPr>
        <w:t>“</w:t>
      </w:r>
      <w:r w:rsidRPr="00E601CF">
        <w:rPr>
          <w:rFonts w:ascii="Times New Roman" w:hAnsi="Times New Roman" w:cs="Times New Roman"/>
          <w:sz w:val="24"/>
          <w:szCs w:val="24"/>
        </w:rPr>
        <w:t>that neither man nor nature is only mechanism</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32"/>
      </w:r>
      <w:r w:rsidRPr="00E601CF">
        <w:rPr>
          <w:rFonts w:ascii="Times New Roman" w:hAnsi="Times New Roman" w:cs="Times New Roman"/>
          <w:sz w:val="24"/>
          <w:szCs w:val="24"/>
        </w:rPr>
        <w:t xml:space="preserve"> He wrote in the </w:t>
      </w:r>
      <w:r>
        <w:rPr>
          <w:rFonts w:ascii="Times New Roman" w:hAnsi="Times New Roman" w:cs="Times New Roman"/>
          <w:sz w:val="24"/>
          <w:szCs w:val="24"/>
        </w:rPr>
        <w:t>“</w:t>
      </w:r>
      <w:r w:rsidRPr="00E601CF">
        <w:rPr>
          <w:rFonts w:ascii="Times New Roman" w:hAnsi="Times New Roman" w:cs="Times New Roman"/>
          <w:sz w:val="24"/>
          <w:szCs w:val="24"/>
        </w:rPr>
        <w:t>Rediscovery of Meaning</w:t>
      </w:r>
      <w:r>
        <w:rPr>
          <w:rFonts w:ascii="Times New Roman" w:hAnsi="Times New Roman" w:cs="Times New Roman"/>
          <w:sz w:val="24"/>
          <w:szCs w:val="24"/>
        </w:rPr>
        <w:t>”</w:t>
      </w:r>
      <w:r w:rsidRPr="00E601CF">
        <w:rPr>
          <w:rFonts w:ascii="Times New Roman" w:hAnsi="Times New Roman" w:cs="Times New Roman"/>
          <w:sz w:val="24"/>
          <w:szCs w:val="24"/>
        </w:rPr>
        <w:t xml:space="preserve"> that, detached from nature, we have a </w:t>
      </w:r>
      <w:r>
        <w:rPr>
          <w:rFonts w:ascii="Times New Roman" w:hAnsi="Times New Roman" w:cs="Times New Roman"/>
          <w:sz w:val="24"/>
          <w:szCs w:val="24"/>
        </w:rPr>
        <w:t>“</w:t>
      </w:r>
      <w:proofErr w:type="spellStart"/>
      <w:r w:rsidRPr="00E601CF">
        <w:rPr>
          <w:rFonts w:ascii="Times New Roman" w:hAnsi="Times New Roman" w:cs="Times New Roman"/>
          <w:sz w:val="24"/>
          <w:szCs w:val="24"/>
        </w:rPr>
        <w:t>marvellous</w:t>
      </w:r>
      <w:proofErr w:type="spellEnd"/>
      <w:r w:rsidRPr="00E601CF">
        <w:rPr>
          <w:rFonts w:ascii="Times New Roman" w:hAnsi="Times New Roman" w:cs="Times New Roman"/>
          <w:sz w:val="24"/>
          <w:szCs w:val="24"/>
        </w:rPr>
        <w:t xml:space="preserve"> power of manipulative control</w:t>
      </w:r>
      <w:r>
        <w:rPr>
          <w:rFonts w:ascii="Times New Roman" w:hAnsi="Times New Roman" w:cs="Times New Roman"/>
          <w:sz w:val="24"/>
          <w:szCs w:val="24"/>
        </w:rPr>
        <w:t>”</w:t>
      </w:r>
      <w:r w:rsidRPr="00E601CF">
        <w:rPr>
          <w:rFonts w:ascii="Times New Roman" w:hAnsi="Times New Roman" w:cs="Times New Roman"/>
          <w:sz w:val="24"/>
          <w:szCs w:val="24"/>
        </w:rPr>
        <w:t xml:space="preserve"> but little else.</w:t>
      </w:r>
      <w:r w:rsidRPr="00E601CF">
        <w:rPr>
          <w:rStyle w:val="EndnoteReference"/>
          <w:rFonts w:ascii="Times New Roman" w:hAnsi="Times New Roman" w:cs="Times New Roman"/>
          <w:sz w:val="24"/>
          <w:szCs w:val="24"/>
        </w:rPr>
        <w:endnoteReference w:id="133"/>
      </w:r>
      <w:r w:rsidRPr="00E601CF">
        <w:rPr>
          <w:rFonts w:ascii="Times New Roman" w:hAnsi="Times New Roman" w:cs="Times New Roman"/>
          <w:sz w:val="24"/>
          <w:szCs w:val="24"/>
        </w:rPr>
        <w:t xml:space="preserve"> He explained in </w:t>
      </w:r>
      <w:r>
        <w:rPr>
          <w:rFonts w:ascii="Times New Roman" w:hAnsi="Times New Roman" w:cs="Times New Roman"/>
          <w:sz w:val="24"/>
          <w:szCs w:val="24"/>
        </w:rPr>
        <w:t>“</w:t>
      </w:r>
      <w:r w:rsidRPr="00E601CF">
        <w:rPr>
          <w:rFonts w:ascii="Times New Roman" w:hAnsi="Times New Roman" w:cs="Times New Roman"/>
          <w:sz w:val="24"/>
          <w:szCs w:val="24"/>
        </w:rPr>
        <w:t>Science and Quality</w:t>
      </w:r>
      <w:r>
        <w:rPr>
          <w:rFonts w:ascii="Times New Roman" w:hAnsi="Times New Roman" w:cs="Times New Roman"/>
          <w:sz w:val="24"/>
          <w:szCs w:val="24"/>
        </w:rPr>
        <w:t>”</w:t>
      </w:r>
      <w:r w:rsidRPr="00E601CF">
        <w:rPr>
          <w:rFonts w:ascii="Times New Roman" w:hAnsi="Times New Roman" w:cs="Times New Roman"/>
          <w:sz w:val="24"/>
          <w:szCs w:val="24"/>
        </w:rPr>
        <w:t xml:space="preserve"> that mechanism deals with the </w:t>
      </w:r>
      <w:r>
        <w:rPr>
          <w:rFonts w:ascii="Times New Roman" w:hAnsi="Times New Roman" w:cs="Times New Roman"/>
          <w:sz w:val="24"/>
          <w:szCs w:val="24"/>
        </w:rPr>
        <w:t>“</w:t>
      </w:r>
      <w:r w:rsidRPr="00E601CF">
        <w:rPr>
          <w:rFonts w:ascii="Times New Roman" w:hAnsi="Times New Roman" w:cs="Times New Roman"/>
          <w:sz w:val="24"/>
          <w:szCs w:val="24"/>
        </w:rPr>
        <w:t>whole as resulting, by aggregation, from its parts</w:t>
      </w:r>
      <w:r>
        <w:rPr>
          <w:rFonts w:ascii="Times New Roman" w:hAnsi="Times New Roman" w:cs="Times New Roman"/>
          <w:sz w:val="24"/>
          <w:szCs w:val="24"/>
        </w:rPr>
        <w:t>”</w:t>
      </w:r>
      <w:r w:rsidRPr="00E601CF">
        <w:rPr>
          <w:rFonts w:ascii="Times New Roman" w:hAnsi="Times New Roman" w:cs="Times New Roman"/>
          <w:sz w:val="24"/>
          <w:szCs w:val="24"/>
        </w:rPr>
        <w:t xml:space="preserve"> and organicism deals with </w:t>
      </w:r>
      <w:r>
        <w:rPr>
          <w:rFonts w:ascii="Times New Roman" w:hAnsi="Times New Roman" w:cs="Times New Roman"/>
          <w:sz w:val="24"/>
          <w:szCs w:val="24"/>
        </w:rPr>
        <w:t>“</w:t>
      </w:r>
      <w:r w:rsidRPr="00E601CF">
        <w:rPr>
          <w:rFonts w:ascii="Times New Roman" w:hAnsi="Times New Roman" w:cs="Times New Roman"/>
          <w:sz w:val="24"/>
          <w:szCs w:val="24"/>
        </w:rPr>
        <w:t>the parts as resulting, by progressive development and individuation, from an antecedent whole</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34"/>
      </w:r>
      <w:r w:rsidRPr="00E601CF">
        <w:rPr>
          <w:rFonts w:ascii="Times New Roman" w:hAnsi="Times New Roman" w:cs="Times New Roman"/>
          <w:sz w:val="24"/>
          <w:szCs w:val="24"/>
        </w:rPr>
        <w:t xml:space="preserve"> According to Barfield, advancement of technology can proceed relying solely on the former, but advancement of knowledge depended on both.</w:t>
      </w:r>
      <w:r w:rsidRPr="00E601CF">
        <w:rPr>
          <w:rStyle w:val="EndnoteReference"/>
          <w:rFonts w:ascii="Times New Roman" w:hAnsi="Times New Roman" w:cs="Times New Roman"/>
          <w:sz w:val="24"/>
          <w:szCs w:val="24"/>
        </w:rPr>
        <w:endnoteReference w:id="135"/>
      </w:r>
    </w:p>
    <w:p w14:paraId="59E19DF5" w14:textId="5564E3BF"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In </w:t>
      </w:r>
      <w:r>
        <w:rPr>
          <w:rFonts w:ascii="Times New Roman" w:hAnsi="Times New Roman" w:cs="Times New Roman"/>
          <w:sz w:val="24"/>
          <w:szCs w:val="24"/>
        </w:rPr>
        <w:t>“</w:t>
      </w:r>
      <w:r w:rsidRPr="00E601CF">
        <w:rPr>
          <w:rFonts w:ascii="Times New Roman" w:hAnsi="Times New Roman" w:cs="Times New Roman"/>
          <w:sz w:val="24"/>
          <w:szCs w:val="24"/>
        </w:rPr>
        <w:t>The Rediscovery of Meaning,</w:t>
      </w:r>
      <w:r>
        <w:rPr>
          <w:rFonts w:ascii="Times New Roman" w:hAnsi="Times New Roman" w:cs="Times New Roman"/>
          <w:sz w:val="24"/>
          <w:szCs w:val="24"/>
        </w:rPr>
        <w:t>”</w:t>
      </w:r>
      <w:r w:rsidRPr="00E601CF">
        <w:rPr>
          <w:rFonts w:ascii="Times New Roman" w:hAnsi="Times New Roman" w:cs="Times New Roman"/>
          <w:sz w:val="24"/>
          <w:szCs w:val="24"/>
        </w:rPr>
        <w:t xml:space="preserve"> Barfield wrote that positivism was </w:t>
      </w:r>
      <w:r>
        <w:rPr>
          <w:rFonts w:ascii="Times New Roman" w:hAnsi="Times New Roman" w:cs="Times New Roman"/>
          <w:sz w:val="24"/>
          <w:szCs w:val="24"/>
        </w:rPr>
        <w:t>“</w:t>
      </w:r>
      <w:r w:rsidRPr="00E601CF">
        <w:rPr>
          <w:rFonts w:ascii="Times New Roman" w:hAnsi="Times New Roman" w:cs="Times New Roman"/>
          <w:sz w:val="24"/>
          <w:szCs w:val="24"/>
        </w:rPr>
        <w:t>a dogmatic belief,</w:t>
      </w:r>
      <w:r>
        <w:rPr>
          <w:rFonts w:ascii="Times New Roman" w:hAnsi="Times New Roman" w:cs="Times New Roman"/>
          <w:sz w:val="24"/>
          <w:szCs w:val="24"/>
        </w:rPr>
        <w:t>”</w:t>
      </w:r>
      <w:r w:rsidRPr="00E601CF">
        <w:rPr>
          <w:rFonts w:ascii="Times New Roman" w:hAnsi="Times New Roman" w:cs="Times New Roman"/>
          <w:sz w:val="24"/>
          <w:szCs w:val="24"/>
        </w:rPr>
        <w:t xml:space="preserve"> but he acknowledged that </w:t>
      </w:r>
      <w:r>
        <w:rPr>
          <w:rFonts w:ascii="Times New Roman" w:hAnsi="Times New Roman" w:cs="Times New Roman"/>
          <w:sz w:val="24"/>
          <w:szCs w:val="24"/>
        </w:rPr>
        <w:t>“</w:t>
      </w:r>
      <w:r w:rsidRPr="00E601CF">
        <w:rPr>
          <w:rFonts w:ascii="Times New Roman" w:hAnsi="Times New Roman" w:cs="Times New Roman"/>
          <w:sz w:val="24"/>
          <w:szCs w:val="24"/>
        </w:rPr>
        <w:t>it has been so thoroughly absorbed into the thought stream of Western humanity that it has come to be regarded, not as a dogma, but as a scientifically established fact</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36"/>
      </w:r>
      <w:r w:rsidRPr="00E601CF">
        <w:rPr>
          <w:rFonts w:ascii="Times New Roman" w:hAnsi="Times New Roman" w:cs="Times New Roman"/>
          <w:sz w:val="24"/>
          <w:szCs w:val="24"/>
        </w:rPr>
        <w:t xml:space="preserve"> He thought the internal logic of positivism was faulty because it sought justification simply through its use.</w:t>
      </w:r>
      <w:r w:rsidRPr="00E601CF">
        <w:rPr>
          <w:rStyle w:val="EndnoteReference"/>
          <w:rFonts w:ascii="Times New Roman" w:hAnsi="Times New Roman" w:cs="Times New Roman"/>
          <w:sz w:val="24"/>
          <w:szCs w:val="24"/>
        </w:rPr>
        <w:t xml:space="preserve"> </w:t>
      </w:r>
      <w:r w:rsidRPr="00E601CF">
        <w:rPr>
          <w:rStyle w:val="EndnoteReference"/>
          <w:rFonts w:ascii="Times New Roman" w:hAnsi="Times New Roman" w:cs="Times New Roman"/>
          <w:sz w:val="24"/>
          <w:szCs w:val="24"/>
        </w:rPr>
        <w:endnoteReference w:id="137"/>
      </w:r>
      <w:r w:rsidRPr="00E601CF">
        <w:rPr>
          <w:rFonts w:ascii="Times New Roman" w:hAnsi="Times New Roman" w:cs="Times New Roman"/>
          <w:sz w:val="24"/>
          <w:szCs w:val="24"/>
        </w:rPr>
        <w:t xml:space="preserve"> He stated </w:t>
      </w:r>
      <w:r>
        <w:rPr>
          <w:rFonts w:ascii="Times New Roman" w:hAnsi="Times New Roman" w:cs="Times New Roman"/>
          <w:sz w:val="24"/>
          <w:szCs w:val="24"/>
        </w:rPr>
        <w:t>“</w:t>
      </w:r>
      <w:r w:rsidRPr="00E601CF">
        <w:rPr>
          <w:rFonts w:ascii="Times New Roman" w:hAnsi="Times New Roman" w:cs="Times New Roman"/>
          <w:sz w:val="24"/>
          <w:szCs w:val="24"/>
        </w:rPr>
        <w:t>if physical objects and physical causes and effects are all that we can know</w:t>
      </w:r>
      <w:r>
        <w:rPr>
          <w:rFonts w:ascii="Times New Roman" w:hAnsi="Times New Roman" w:cs="Times New Roman"/>
          <w:sz w:val="24"/>
          <w:szCs w:val="24"/>
        </w:rPr>
        <w:t>,”</w:t>
      </w:r>
      <w:r w:rsidRPr="00E601CF">
        <w:rPr>
          <w:rFonts w:ascii="Times New Roman" w:hAnsi="Times New Roman" w:cs="Times New Roman"/>
          <w:sz w:val="24"/>
          <w:szCs w:val="24"/>
        </w:rPr>
        <w:t xml:space="preserve"> then positivism implies </w:t>
      </w:r>
      <w:r>
        <w:rPr>
          <w:rFonts w:ascii="Times New Roman" w:hAnsi="Times New Roman" w:cs="Times New Roman"/>
          <w:sz w:val="24"/>
          <w:szCs w:val="24"/>
        </w:rPr>
        <w:t>“</w:t>
      </w:r>
      <w:r w:rsidRPr="00E601CF">
        <w:rPr>
          <w:rFonts w:ascii="Times New Roman" w:hAnsi="Times New Roman" w:cs="Times New Roman"/>
          <w:sz w:val="24"/>
          <w:szCs w:val="24"/>
        </w:rPr>
        <w:t>that man himself can be known only to the extent that he is a physical object among physical objects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38"/>
      </w:r>
      <w:r w:rsidRPr="00E601CF">
        <w:rPr>
          <w:rFonts w:ascii="Times New Roman" w:hAnsi="Times New Roman" w:cs="Times New Roman"/>
          <w:sz w:val="24"/>
          <w:szCs w:val="24"/>
        </w:rPr>
        <w:t xml:space="preserve"> This means that positivism suggests that </w:t>
      </w:r>
      <w:r>
        <w:rPr>
          <w:rFonts w:ascii="Times New Roman" w:hAnsi="Times New Roman" w:cs="Times New Roman"/>
          <w:sz w:val="24"/>
          <w:szCs w:val="24"/>
        </w:rPr>
        <w:t>“</w:t>
      </w:r>
      <w:r w:rsidRPr="00E601CF">
        <w:rPr>
          <w:rFonts w:ascii="Times New Roman" w:hAnsi="Times New Roman" w:cs="Times New Roman"/>
          <w:sz w:val="24"/>
          <w:szCs w:val="24"/>
        </w:rPr>
        <w:t>that man can never really know anything about his specifically human self — his own inner being</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39"/>
      </w:r>
      <w:r w:rsidRPr="00E601CF">
        <w:rPr>
          <w:rFonts w:ascii="Times New Roman" w:hAnsi="Times New Roman" w:cs="Times New Roman"/>
          <w:sz w:val="24"/>
          <w:szCs w:val="24"/>
        </w:rPr>
        <w:t xml:space="preserve"> This seemed suspect to Barfield. Even those who oppose materialism attempt to siphon off </w:t>
      </w:r>
      <w:r>
        <w:rPr>
          <w:rFonts w:ascii="Times New Roman" w:hAnsi="Times New Roman" w:cs="Times New Roman"/>
          <w:sz w:val="24"/>
          <w:szCs w:val="24"/>
        </w:rPr>
        <w:t>“</w:t>
      </w:r>
      <w:r w:rsidRPr="00E601CF">
        <w:rPr>
          <w:rFonts w:ascii="Times New Roman" w:hAnsi="Times New Roman" w:cs="Times New Roman"/>
          <w:sz w:val="24"/>
          <w:szCs w:val="24"/>
        </w:rPr>
        <w:t>spiritual values</w:t>
      </w:r>
      <w:r>
        <w:rPr>
          <w:rFonts w:ascii="Times New Roman" w:hAnsi="Times New Roman" w:cs="Times New Roman"/>
          <w:sz w:val="24"/>
          <w:szCs w:val="24"/>
        </w:rPr>
        <w:t>”</w:t>
      </w:r>
      <w:r w:rsidRPr="00E601CF">
        <w:rPr>
          <w:rFonts w:ascii="Times New Roman" w:hAnsi="Times New Roman" w:cs="Times New Roman"/>
          <w:sz w:val="24"/>
          <w:szCs w:val="24"/>
        </w:rPr>
        <w:t xml:space="preserve"> </w:t>
      </w:r>
      <w:r w:rsidRPr="00E601CF">
        <w:rPr>
          <w:rFonts w:ascii="Times New Roman" w:hAnsi="Times New Roman" w:cs="Times New Roman"/>
          <w:sz w:val="24"/>
          <w:szCs w:val="24"/>
        </w:rPr>
        <w:lastRenderedPageBreak/>
        <w:t>into a separate mysterious category.</w:t>
      </w:r>
      <w:r w:rsidRPr="00E601CF">
        <w:rPr>
          <w:rStyle w:val="EndnoteReference"/>
          <w:rFonts w:ascii="Times New Roman" w:hAnsi="Times New Roman" w:cs="Times New Roman"/>
          <w:sz w:val="24"/>
          <w:szCs w:val="24"/>
        </w:rPr>
        <w:endnoteReference w:id="140"/>
      </w:r>
      <w:r w:rsidRPr="00E601CF">
        <w:rPr>
          <w:rFonts w:ascii="Times New Roman" w:hAnsi="Times New Roman" w:cs="Times New Roman"/>
          <w:sz w:val="24"/>
          <w:szCs w:val="24"/>
        </w:rPr>
        <w:t xml:space="preserve"> The modern scientific disposition, when confronted with the spiritual, discounts it by way of relegation to a separate (implicitly: lesser) type of truth. He thought modernity allows for two truths: </w:t>
      </w:r>
      <w:r>
        <w:rPr>
          <w:rFonts w:ascii="Times New Roman" w:hAnsi="Times New Roman" w:cs="Times New Roman"/>
          <w:sz w:val="24"/>
          <w:szCs w:val="24"/>
        </w:rPr>
        <w:t>“</w:t>
      </w:r>
      <w:r w:rsidRPr="00E601CF">
        <w:rPr>
          <w:rFonts w:ascii="Times New Roman" w:hAnsi="Times New Roman" w:cs="Times New Roman"/>
          <w:sz w:val="24"/>
          <w:szCs w:val="24"/>
        </w:rPr>
        <w:t xml:space="preserve">the scientific kind which can be demonstrated experimentally and which is limited to the physical world and, on the other side, the </w:t>
      </w:r>
      <w:r>
        <w:rPr>
          <w:rFonts w:ascii="Times New Roman" w:hAnsi="Times New Roman" w:cs="Times New Roman"/>
          <w:sz w:val="24"/>
          <w:szCs w:val="24"/>
        </w:rPr>
        <w:t>‘</w:t>
      </w:r>
      <w:r w:rsidRPr="00E601CF">
        <w:rPr>
          <w:rFonts w:ascii="Times New Roman" w:hAnsi="Times New Roman" w:cs="Times New Roman"/>
          <w:sz w:val="24"/>
          <w:szCs w:val="24"/>
        </w:rPr>
        <w:t>truths</w:t>
      </w:r>
      <w:r>
        <w:rPr>
          <w:rFonts w:ascii="Times New Roman" w:hAnsi="Times New Roman" w:cs="Times New Roman"/>
          <w:sz w:val="24"/>
          <w:szCs w:val="24"/>
        </w:rPr>
        <w:t>’</w:t>
      </w:r>
      <w:r w:rsidRPr="00E601CF">
        <w:rPr>
          <w:rFonts w:ascii="Times New Roman" w:hAnsi="Times New Roman" w:cs="Times New Roman"/>
          <w:sz w:val="24"/>
          <w:szCs w:val="24"/>
        </w:rPr>
        <w:t xml:space="preserve"> of mystical intuition and revelation, which can be felt and suggested but never known or scientifically stated</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41"/>
      </w:r>
      <w:r w:rsidRPr="00E601CF">
        <w:rPr>
          <w:rFonts w:ascii="Times New Roman" w:hAnsi="Times New Roman" w:cs="Times New Roman"/>
          <w:sz w:val="24"/>
          <w:szCs w:val="24"/>
        </w:rPr>
        <w:t xml:space="preserve"> Accordingly, far from resolving the tensions within positivism, this created </w:t>
      </w:r>
      <w:r>
        <w:rPr>
          <w:rFonts w:ascii="Times New Roman" w:hAnsi="Times New Roman" w:cs="Times New Roman"/>
          <w:sz w:val="24"/>
          <w:szCs w:val="24"/>
        </w:rPr>
        <w:t>“</w:t>
      </w:r>
      <w:r w:rsidRPr="00E601CF">
        <w:rPr>
          <w:rFonts w:ascii="Times New Roman" w:hAnsi="Times New Roman" w:cs="Times New Roman"/>
          <w:sz w:val="24"/>
          <w:szCs w:val="24"/>
        </w:rPr>
        <w:t>a precarious equilibrium</w:t>
      </w:r>
      <w:r>
        <w:rPr>
          <w:rFonts w:ascii="Times New Roman" w:hAnsi="Times New Roman" w:cs="Times New Roman"/>
          <w:sz w:val="24"/>
          <w:szCs w:val="24"/>
        </w:rPr>
        <w:t>”</w:t>
      </w:r>
      <w:r w:rsidRPr="00E601CF">
        <w:rPr>
          <w:rFonts w:ascii="Times New Roman" w:hAnsi="Times New Roman" w:cs="Times New Roman"/>
          <w:sz w:val="24"/>
          <w:szCs w:val="24"/>
        </w:rPr>
        <w:t xml:space="preserve"> balancing </w:t>
      </w:r>
      <w:r>
        <w:rPr>
          <w:rFonts w:ascii="Times New Roman" w:hAnsi="Times New Roman" w:cs="Times New Roman"/>
          <w:sz w:val="24"/>
          <w:szCs w:val="24"/>
        </w:rPr>
        <w:t>“</w:t>
      </w:r>
      <w:r w:rsidRPr="00E601CF">
        <w:rPr>
          <w:rFonts w:ascii="Times New Roman" w:hAnsi="Times New Roman" w:cs="Times New Roman"/>
          <w:sz w:val="24"/>
          <w:szCs w:val="24"/>
        </w:rPr>
        <w:t>a meaningless and mechanical world of physical events</w:t>
      </w:r>
      <w:r>
        <w:rPr>
          <w:rFonts w:ascii="Times New Roman" w:hAnsi="Times New Roman" w:cs="Times New Roman"/>
          <w:sz w:val="24"/>
          <w:szCs w:val="24"/>
        </w:rPr>
        <w:t>”</w:t>
      </w:r>
      <w:r w:rsidRPr="00E601CF">
        <w:rPr>
          <w:rFonts w:ascii="Times New Roman" w:hAnsi="Times New Roman" w:cs="Times New Roman"/>
          <w:sz w:val="24"/>
          <w:szCs w:val="24"/>
        </w:rPr>
        <w:t xml:space="preserve"> and an </w:t>
      </w:r>
      <w:r>
        <w:rPr>
          <w:rFonts w:ascii="Times New Roman" w:hAnsi="Times New Roman" w:cs="Times New Roman"/>
          <w:sz w:val="24"/>
          <w:szCs w:val="24"/>
        </w:rPr>
        <w:t>“</w:t>
      </w:r>
      <w:r w:rsidRPr="00E601CF">
        <w:rPr>
          <w:rFonts w:ascii="Times New Roman" w:hAnsi="Times New Roman" w:cs="Times New Roman"/>
          <w:sz w:val="24"/>
          <w:szCs w:val="24"/>
        </w:rPr>
        <w:t>ulterior spiritual significance</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42"/>
      </w:r>
      <w:r w:rsidRPr="00E601CF">
        <w:rPr>
          <w:rFonts w:ascii="Times New Roman" w:hAnsi="Times New Roman" w:cs="Times New Roman"/>
          <w:sz w:val="24"/>
          <w:szCs w:val="24"/>
        </w:rPr>
        <w:t xml:space="preserve">  This thrust Descartes</w:t>
      </w:r>
      <w:r>
        <w:rPr>
          <w:rFonts w:ascii="Times New Roman" w:hAnsi="Times New Roman" w:cs="Times New Roman"/>
          <w:sz w:val="24"/>
          <w:szCs w:val="24"/>
        </w:rPr>
        <w:t>’</w:t>
      </w:r>
      <w:r w:rsidRPr="00E601CF">
        <w:rPr>
          <w:rFonts w:ascii="Times New Roman" w:hAnsi="Times New Roman" w:cs="Times New Roman"/>
          <w:sz w:val="24"/>
          <w:szCs w:val="24"/>
        </w:rPr>
        <w:t xml:space="preserve"> sword deeper. </w:t>
      </w:r>
    </w:p>
    <w:p w14:paraId="1D70BADF" w14:textId="634DE136"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Barfield</w:t>
      </w:r>
      <w:r>
        <w:rPr>
          <w:rFonts w:ascii="Times New Roman" w:hAnsi="Times New Roman" w:cs="Times New Roman"/>
          <w:sz w:val="24"/>
          <w:szCs w:val="24"/>
        </w:rPr>
        <w:t>’</w:t>
      </w:r>
      <w:r w:rsidRPr="00E601CF">
        <w:rPr>
          <w:rFonts w:ascii="Times New Roman" w:hAnsi="Times New Roman" w:cs="Times New Roman"/>
          <w:sz w:val="24"/>
          <w:szCs w:val="24"/>
        </w:rPr>
        <w:t xml:space="preserve">s complained that whereas </w:t>
      </w:r>
      <w:r>
        <w:rPr>
          <w:rFonts w:ascii="Times New Roman" w:hAnsi="Times New Roman" w:cs="Times New Roman"/>
          <w:sz w:val="24"/>
          <w:szCs w:val="24"/>
        </w:rPr>
        <w:t>“</w:t>
      </w:r>
      <w:r w:rsidRPr="00E601CF">
        <w:rPr>
          <w:rFonts w:ascii="Times New Roman" w:hAnsi="Times New Roman" w:cs="Times New Roman"/>
          <w:sz w:val="24"/>
          <w:szCs w:val="24"/>
        </w:rPr>
        <w:t>older positivism</w:t>
      </w:r>
      <w:r>
        <w:rPr>
          <w:rFonts w:ascii="Times New Roman" w:hAnsi="Times New Roman" w:cs="Times New Roman"/>
          <w:sz w:val="24"/>
          <w:szCs w:val="24"/>
        </w:rPr>
        <w:t>”</w:t>
      </w:r>
      <w:r w:rsidRPr="00E601CF">
        <w:rPr>
          <w:rFonts w:ascii="Times New Roman" w:hAnsi="Times New Roman" w:cs="Times New Roman"/>
          <w:sz w:val="24"/>
          <w:szCs w:val="24"/>
        </w:rPr>
        <w:t xml:space="preserve"> kept to itself, claiming </w:t>
      </w:r>
      <w:r>
        <w:rPr>
          <w:rFonts w:ascii="Times New Roman" w:hAnsi="Times New Roman" w:cs="Times New Roman"/>
          <w:sz w:val="24"/>
          <w:szCs w:val="24"/>
        </w:rPr>
        <w:t>“</w:t>
      </w:r>
      <w:r w:rsidRPr="00E601CF">
        <w:rPr>
          <w:rFonts w:ascii="Times New Roman" w:hAnsi="Times New Roman" w:cs="Times New Roman"/>
          <w:sz w:val="24"/>
          <w:szCs w:val="24"/>
        </w:rPr>
        <w:t>that man could never know anything except the physical world-mechanism accessible to his senses</w:t>
      </w:r>
      <w:r>
        <w:rPr>
          <w:rFonts w:ascii="Times New Roman" w:hAnsi="Times New Roman" w:cs="Times New Roman"/>
          <w:sz w:val="24"/>
          <w:szCs w:val="24"/>
        </w:rPr>
        <w:t>,”</w:t>
      </w:r>
      <w:r w:rsidRPr="00E601CF">
        <w:rPr>
          <w:rFonts w:ascii="Times New Roman" w:hAnsi="Times New Roman" w:cs="Times New Roman"/>
          <w:sz w:val="24"/>
          <w:szCs w:val="24"/>
        </w:rPr>
        <w:t xml:space="preserve"> a modern form of positivism heralded the invasion of positivism into language and meaning.</w:t>
      </w:r>
      <w:r w:rsidRPr="00E601CF">
        <w:rPr>
          <w:rStyle w:val="EndnoteReference"/>
          <w:rFonts w:ascii="Times New Roman" w:hAnsi="Times New Roman" w:cs="Times New Roman"/>
          <w:sz w:val="24"/>
          <w:szCs w:val="24"/>
        </w:rPr>
        <w:endnoteReference w:id="143"/>
      </w:r>
      <w:r w:rsidRPr="00E601CF">
        <w:rPr>
          <w:rFonts w:ascii="Times New Roman" w:hAnsi="Times New Roman" w:cs="Times New Roman"/>
          <w:sz w:val="24"/>
          <w:szCs w:val="24"/>
        </w:rPr>
        <w:t xml:space="preserve"> He named </w:t>
      </w:r>
      <w:r>
        <w:rPr>
          <w:rFonts w:ascii="Times New Roman" w:hAnsi="Times New Roman" w:cs="Times New Roman"/>
          <w:sz w:val="24"/>
          <w:szCs w:val="24"/>
        </w:rPr>
        <w:t>“</w:t>
      </w:r>
      <w:r w:rsidRPr="00E601CF">
        <w:rPr>
          <w:rFonts w:ascii="Times New Roman" w:hAnsi="Times New Roman" w:cs="Times New Roman"/>
          <w:sz w:val="24"/>
          <w:szCs w:val="24"/>
        </w:rPr>
        <w:t>logical positivism,</w:t>
      </w:r>
      <w:r>
        <w:rPr>
          <w:rFonts w:ascii="Times New Roman" w:hAnsi="Times New Roman" w:cs="Times New Roman"/>
          <w:sz w:val="24"/>
          <w:szCs w:val="24"/>
        </w:rPr>
        <w:t>”</w:t>
      </w:r>
      <w:r w:rsidRPr="00E601CF">
        <w:rPr>
          <w:rFonts w:ascii="Times New Roman" w:hAnsi="Times New Roman" w:cs="Times New Roman"/>
          <w:sz w:val="24"/>
          <w:szCs w:val="24"/>
        </w:rPr>
        <w:t xml:space="preserve"> </w:t>
      </w:r>
      <w:r>
        <w:rPr>
          <w:rFonts w:ascii="Times New Roman" w:hAnsi="Times New Roman" w:cs="Times New Roman"/>
          <w:sz w:val="24"/>
          <w:szCs w:val="24"/>
        </w:rPr>
        <w:t>“</w:t>
      </w:r>
      <w:r w:rsidRPr="00E601CF">
        <w:rPr>
          <w:rFonts w:ascii="Times New Roman" w:hAnsi="Times New Roman" w:cs="Times New Roman"/>
          <w:sz w:val="24"/>
          <w:szCs w:val="24"/>
        </w:rPr>
        <w:t>linguistic analysis,</w:t>
      </w:r>
      <w:r>
        <w:rPr>
          <w:rFonts w:ascii="Times New Roman" w:hAnsi="Times New Roman" w:cs="Times New Roman"/>
          <w:sz w:val="24"/>
          <w:szCs w:val="24"/>
        </w:rPr>
        <w:t>”</w:t>
      </w:r>
      <w:r w:rsidRPr="00E601CF">
        <w:rPr>
          <w:rFonts w:ascii="Times New Roman" w:hAnsi="Times New Roman" w:cs="Times New Roman"/>
          <w:sz w:val="24"/>
          <w:szCs w:val="24"/>
        </w:rPr>
        <w:t xml:space="preserve"> and </w:t>
      </w:r>
      <w:r>
        <w:rPr>
          <w:rFonts w:ascii="Times New Roman" w:hAnsi="Times New Roman" w:cs="Times New Roman"/>
          <w:sz w:val="24"/>
          <w:szCs w:val="24"/>
        </w:rPr>
        <w:t>“</w:t>
      </w:r>
      <w:r w:rsidRPr="00E601CF">
        <w:rPr>
          <w:rFonts w:ascii="Times New Roman" w:hAnsi="Times New Roman" w:cs="Times New Roman"/>
          <w:sz w:val="24"/>
          <w:szCs w:val="24"/>
        </w:rPr>
        <w:t>the philosophy of science</w:t>
      </w:r>
      <w:r>
        <w:rPr>
          <w:rFonts w:ascii="Times New Roman" w:hAnsi="Times New Roman" w:cs="Times New Roman"/>
          <w:sz w:val="24"/>
          <w:szCs w:val="24"/>
        </w:rPr>
        <w:t>”</w:t>
      </w:r>
      <w:r w:rsidRPr="00E601CF">
        <w:rPr>
          <w:rFonts w:ascii="Times New Roman" w:hAnsi="Times New Roman" w:cs="Times New Roman"/>
          <w:sz w:val="24"/>
          <w:szCs w:val="24"/>
        </w:rPr>
        <w:t xml:space="preserve"> as culprits in promoting the idea that not only can nothing be known except the materially sensed and the mechanically observed, but also </w:t>
      </w:r>
      <w:r>
        <w:rPr>
          <w:rFonts w:ascii="Times New Roman" w:hAnsi="Times New Roman" w:cs="Times New Roman"/>
          <w:sz w:val="24"/>
          <w:szCs w:val="24"/>
        </w:rPr>
        <w:t>“</w:t>
      </w:r>
      <w:r w:rsidRPr="00E601CF">
        <w:rPr>
          <w:rFonts w:ascii="Times New Roman" w:hAnsi="Times New Roman" w:cs="Times New Roman"/>
          <w:sz w:val="24"/>
          <w:szCs w:val="24"/>
        </w:rPr>
        <w:t>nothing can even be said about anything else</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44"/>
      </w:r>
      <w:r w:rsidRPr="00E601CF">
        <w:rPr>
          <w:rFonts w:ascii="Times New Roman" w:hAnsi="Times New Roman" w:cs="Times New Roman"/>
          <w:sz w:val="24"/>
          <w:szCs w:val="24"/>
        </w:rPr>
        <w:t xml:space="preserve"> Barfield considered this loss of meaning to be dire for the inner life of the individual and</w:t>
      </w:r>
      <w:r>
        <w:rPr>
          <w:rFonts w:ascii="Times New Roman" w:hAnsi="Times New Roman" w:cs="Times New Roman"/>
          <w:sz w:val="24"/>
          <w:szCs w:val="24"/>
        </w:rPr>
        <w:t xml:space="preserve"> for</w:t>
      </w:r>
      <w:r w:rsidRPr="00E601CF">
        <w:rPr>
          <w:rFonts w:ascii="Times New Roman" w:hAnsi="Times New Roman" w:cs="Times New Roman"/>
          <w:sz w:val="24"/>
          <w:szCs w:val="24"/>
        </w:rPr>
        <w:t xml:space="preserve"> claims about morality.</w:t>
      </w:r>
    </w:p>
    <w:p w14:paraId="08BDB5F6" w14:textId="15B8BF23"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In </w:t>
      </w:r>
      <w:r>
        <w:rPr>
          <w:rFonts w:ascii="Times New Roman" w:hAnsi="Times New Roman" w:cs="Times New Roman"/>
          <w:sz w:val="24"/>
          <w:szCs w:val="24"/>
        </w:rPr>
        <w:t>“</w:t>
      </w:r>
      <w:r w:rsidRPr="00E601CF">
        <w:rPr>
          <w:rFonts w:ascii="Times New Roman" w:hAnsi="Times New Roman" w:cs="Times New Roman"/>
          <w:sz w:val="24"/>
          <w:szCs w:val="24"/>
        </w:rPr>
        <w:t>The Rediscovery of Meaning</w:t>
      </w:r>
      <w:r>
        <w:rPr>
          <w:rFonts w:ascii="Times New Roman" w:hAnsi="Times New Roman" w:cs="Times New Roman"/>
          <w:sz w:val="24"/>
          <w:szCs w:val="24"/>
        </w:rPr>
        <w:t>,”</w:t>
      </w:r>
      <w:r w:rsidRPr="00E601CF">
        <w:rPr>
          <w:rFonts w:ascii="Times New Roman" w:hAnsi="Times New Roman" w:cs="Times New Roman"/>
          <w:sz w:val="24"/>
          <w:szCs w:val="24"/>
        </w:rPr>
        <w:t xml:space="preserve"> Barfield made an analogy to reading a book, and hoped that science would read nature in a way that acknowledged the generative relationships between parts and wholes. When we read, </w:t>
      </w:r>
      <w:r>
        <w:rPr>
          <w:rFonts w:ascii="Times New Roman" w:hAnsi="Times New Roman" w:cs="Times New Roman"/>
          <w:sz w:val="24"/>
          <w:szCs w:val="24"/>
        </w:rPr>
        <w:t>“</w:t>
      </w:r>
      <w:r w:rsidRPr="00E601CF">
        <w:rPr>
          <w:rFonts w:ascii="Times New Roman" w:hAnsi="Times New Roman" w:cs="Times New Roman"/>
          <w:sz w:val="24"/>
          <w:szCs w:val="24"/>
        </w:rPr>
        <w:t>the meaning of the whole is articulated from the meaning of each part</w:t>
      </w:r>
      <w:r>
        <w:rPr>
          <w:rFonts w:ascii="Times New Roman" w:hAnsi="Times New Roman" w:cs="Times New Roman"/>
          <w:sz w:val="24"/>
          <w:szCs w:val="24"/>
        </w:rPr>
        <w:t>,”</w:t>
      </w:r>
      <w:r w:rsidRPr="00E601CF">
        <w:rPr>
          <w:rFonts w:ascii="Times New Roman" w:hAnsi="Times New Roman" w:cs="Times New Roman"/>
          <w:sz w:val="24"/>
          <w:szCs w:val="24"/>
        </w:rPr>
        <w:t xml:space="preserve"> e.g. </w:t>
      </w:r>
      <w:r>
        <w:rPr>
          <w:rFonts w:ascii="Times New Roman" w:hAnsi="Times New Roman" w:cs="Times New Roman"/>
          <w:sz w:val="24"/>
          <w:szCs w:val="24"/>
        </w:rPr>
        <w:t>“</w:t>
      </w:r>
      <w:r w:rsidRPr="00E601CF">
        <w:rPr>
          <w:rFonts w:ascii="Times New Roman" w:hAnsi="Times New Roman" w:cs="Times New Roman"/>
          <w:sz w:val="24"/>
          <w:szCs w:val="24"/>
        </w:rPr>
        <w:t>chapters form sentences</w:t>
      </w:r>
      <w:r>
        <w:rPr>
          <w:rFonts w:ascii="Times New Roman" w:hAnsi="Times New Roman" w:cs="Times New Roman"/>
          <w:sz w:val="24"/>
          <w:szCs w:val="24"/>
        </w:rPr>
        <w:t>”</w:t>
      </w:r>
      <w:r w:rsidRPr="00E601CF">
        <w:rPr>
          <w:rFonts w:ascii="Times New Roman" w:hAnsi="Times New Roman" w:cs="Times New Roman"/>
          <w:sz w:val="24"/>
          <w:szCs w:val="24"/>
        </w:rPr>
        <w:t xml:space="preserve"> and so forth.</w:t>
      </w:r>
      <w:r w:rsidRPr="00E601CF">
        <w:rPr>
          <w:rStyle w:val="EndnoteReference"/>
          <w:rFonts w:ascii="Times New Roman" w:hAnsi="Times New Roman" w:cs="Times New Roman"/>
          <w:sz w:val="24"/>
          <w:szCs w:val="24"/>
        </w:rPr>
        <w:endnoteReference w:id="145"/>
      </w:r>
      <w:r w:rsidRPr="00E601CF">
        <w:rPr>
          <w:rFonts w:ascii="Times New Roman" w:hAnsi="Times New Roman" w:cs="Times New Roman"/>
          <w:sz w:val="24"/>
          <w:szCs w:val="24"/>
        </w:rPr>
        <w:t xml:space="preserve"> This inability to </w:t>
      </w:r>
      <w:r>
        <w:rPr>
          <w:rFonts w:ascii="Times New Roman" w:hAnsi="Times New Roman" w:cs="Times New Roman"/>
          <w:sz w:val="24"/>
          <w:szCs w:val="24"/>
        </w:rPr>
        <w:t>“</w:t>
      </w:r>
      <w:r w:rsidRPr="00E601CF">
        <w:rPr>
          <w:rFonts w:ascii="Times New Roman" w:hAnsi="Times New Roman" w:cs="Times New Roman"/>
          <w:sz w:val="24"/>
          <w:szCs w:val="24"/>
        </w:rPr>
        <w:t>to read the book of nature in this way</w:t>
      </w:r>
      <w:r>
        <w:rPr>
          <w:rFonts w:ascii="Times New Roman" w:hAnsi="Times New Roman" w:cs="Times New Roman"/>
          <w:sz w:val="24"/>
          <w:szCs w:val="24"/>
        </w:rPr>
        <w:t>”</w:t>
      </w:r>
      <w:r w:rsidRPr="00E601CF">
        <w:rPr>
          <w:rFonts w:ascii="Times New Roman" w:hAnsi="Times New Roman" w:cs="Times New Roman"/>
          <w:sz w:val="24"/>
          <w:szCs w:val="24"/>
        </w:rPr>
        <w:t xml:space="preserve"> did not worry Barfield if it had been exclusive to mechanics and physics, but he stated that </w:t>
      </w:r>
      <w:r>
        <w:rPr>
          <w:rFonts w:ascii="Times New Roman" w:hAnsi="Times New Roman" w:cs="Times New Roman"/>
          <w:sz w:val="24"/>
          <w:szCs w:val="24"/>
        </w:rPr>
        <w:t>“</w:t>
      </w:r>
      <w:r w:rsidRPr="00E601CF">
        <w:rPr>
          <w:rFonts w:ascii="Times New Roman" w:hAnsi="Times New Roman" w:cs="Times New Roman"/>
          <w:sz w:val="24"/>
          <w:szCs w:val="24"/>
        </w:rPr>
        <w:t>man looks more and more to science for guidance on all subjects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46"/>
      </w:r>
      <w:r w:rsidRPr="00E601CF">
        <w:rPr>
          <w:rFonts w:ascii="Times New Roman" w:hAnsi="Times New Roman" w:cs="Times New Roman"/>
          <w:sz w:val="24"/>
          <w:szCs w:val="24"/>
        </w:rPr>
        <w:t xml:space="preserve"> We look to the scientific mode, and concurrently </w:t>
      </w:r>
      <w:r w:rsidRPr="00E601CF">
        <w:rPr>
          <w:rFonts w:ascii="Times New Roman" w:hAnsi="Times New Roman" w:cs="Times New Roman"/>
          <w:sz w:val="24"/>
          <w:szCs w:val="24"/>
        </w:rPr>
        <w:lastRenderedPageBreak/>
        <w:t>the scientific mode pervades other disciplines.</w:t>
      </w:r>
      <w:r w:rsidRPr="00E601CF">
        <w:rPr>
          <w:rStyle w:val="EndnoteReference"/>
          <w:rFonts w:ascii="Times New Roman" w:hAnsi="Times New Roman" w:cs="Times New Roman"/>
          <w:sz w:val="24"/>
          <w:szCs w:val="24"/>
        </w:rPr>
        <w:endnoteReference w:id="147"/>
      </w:r>
      <w:r w:rsidRPr="00E601CF">
        <w:rPr>
          <w:rFonts w:ascii="Times New Roman" w:hAnsi="Times New Roman" w:cs="Times New Roman"/>
          <w:sz w:val="24"/>
          <w:szCs w:val="24"/>
        </w:rPr>
        <w:t xml:space="preserve"> In </w:t>
      </w:r>
      <w:r w:rsidRPr="00E601CF">
        <w:rPr>
          <w:rFonts w:ascii="Times New Roman" w:hAnsi="Times New Roman" w:cs="Times New Roman"/>
          <w:i/>
          <w:iCs/>
          <w:sz w:val="24"/>
          <w:szCs w:val="24"/>
        </w:rPr>
        <w:t>Saving the Appearances</w:t>
      </w:r>
      <w:r w:rsidRPr="00E601CF">
        <w:rPr>
          <w:rFonts w:ascii="Times New Roman" w:hAnsi="Times New Roman" w:cs="Times New Roman"/>
          <w:sz w:val="24"/>
          <w:szCs w:val="24"/>
        </w:rPr>
        <w:t>, Barfield marked out Darwin</w:t>
      </w:r>
      <w:r>
        <w:rPr>
          <w:rFonts w:ascii="Times New Roman" w:hAnsi="Times New Roman" w:cs="Times New Roman"/>
          <w:sz w:val="24"/>
          <w:szCs w:val="24"/>
        </w:rPr>
        <w:t>’</w:t>
      </w:r>
      <w:r w:rsidRPr="00E601CF">
        <w:rPr>
          <w:rFonts w:ascii="Times New Roman" w:hAnsi="Times New Roman" w:cs="Times New Roman"/>
          <w:sz w:val="24"/>
          <w:szCs w:val="24"/>
        </w:rPr>
        <w:t xml:space="preserve">s theory of evolution as the most </w:t>
      </w:r>
      <w:r>
        <w:rPr>
          <w:rFonts w:ascii="Times New Roman" w:hAnsi="Times New Roman" w:cs="Times New Roman"/>
          <w:sz w:val="24"/>
          <w:szCs w:val="24"/>
        </w:rPr>
        <w:t>“</w:t>
      </w:r>
      <w:r w:rsidRPr="00E601CF">
        <w:rPr>
          <w:rFonts w:ascii="Times New Roman" w:hAnsi="Times New Roman" w:cs="Times New Roman"/>
          <w:sz w:val="24"/>
          <w:szCs w:val="24"/>
        </w:rPr>
        <w:t>striking example</w:t>
      </w:r>
      <w:r>
        <w:rPr>
          <w:rFonts w:ascii="Times New Roman" w:hAnsi="Times New Roman" w:cs="Times New Roman"/>
          <w:sz w:val="24"/>
          <w:szCs w:val="24"/>
        </w:rPr>
        <w:t>”</w:t>
      </w:r>
      <w:r w:rsidRPr="00E601CF">
        <w:rPr>
          <w:rFonts w:ascii="Times New Roman" w:hAnsi="Times New Roman" w:cs="Times New Roman"/>
          <w:sz w:val="24"/>
          <w:szCs w:val="24"/>
        </w:rPr>
        <w:t xml:space="preserve"> of </w:t>
      </w:r>
      <w:r>
        <w:rPr>
          <w:rFonts w:ascii="Times New Roman" w:hAnsi="Times New Roman" w:cs="Times New Roman"/>
          <w:sz w:val="24"/>
          <w:szCs w:val="24"/>
        </w:rPr>
        <w:t>“</w:t>
      </w:r>
      <w:r w:rsidRPr="00E601CF">
        <w:rPr>
          <w:rFonts w:ascii="Times New Roman" w:hAnsi="Times New Roman" w:cs="Times New Roman"/>
          <w:sz w:val="24"/>
          <w:szCs w:val="24"/>
        </w:rPr>
        <w:t>borrowing from the experimental by the non-experimental sciences</w:t>
      </w:r>
      <w:r>
        <w:rPr>
          <w:rFonts w:ascii="Times New Roman" w:hAnsi="Times New Roman" w:cs="Times New Roman"/>
          <w:sz w:val="24"/>
          <w:szCs w:val="24"/>
        </w:rPr>
        <w:t>,”</w:t>
      </w:r>
      <w:r w:rsidRPr="00E601CF">
        <w:rPr>
          <w:rFonts w:ascii="Times New Roman" w:hAnsi="Times New Roman" w:cs="Times New Roman"/>
          <w:sz w:val="24"/>
          <w:szCs w:val="24"/>
        </w:rPr>
        <w:t xml:space="preserve"> suggesting that </w:t>
      </w:r>
      <w:r>
        <w:rPr>
          <w:rFonts w:ascii="Times New Roman" w:hAnsi="Times New Roman" w:cs="Times New Roman"/>
          <w:sz w:val="24"/>
          <w:szCs w:val="24"/>
        </w:rPr>
        <w:t>“</w:t>
      </w:r>
      <w:r w:rsidRPr="00E601CF">
        <w:rPr>
          <w:rFonts w:ascii="Times New Roman" w:hAnsi="Times New Roman" w:cs="Times New Roman"/>
          <w:sz w:val="24"/>
          <w:szCs w:val="24"/>
        </w:rPr>
        <w:t>astronomy and physics has taught men that the business of science is to find hypotheses to save appearances</w:t>
      </w:r>
      <w:r>
        <w:rPr>
          <w:rFonts w:ascii="Times New Roman" w:hAnsi="Times New Roman" w:cs="Times New Roman"/>
          <w:sz w:val="24"/>
          <w:szCs w:val="24"/>
        </w:rPr>
        <w:t>”</w:t>
      </w:r>
      <w:r w:rsidRPr="00E601CF">
        <w:rPr>
          <w:rFonts w:ascii="Times New Roman" w:hAnsi="Times New Roman" w:cs="Times New Roman"/>
          <w:sz w:val="24"/>
          <w:szCs w:val="24"/>
        </w:rPr>
        <w:t xml:space="preserve"> and thus confronting the </w:t>
      </w:r>
      <w:r>
        <w:rPr>
          <w:rFonts w:ascii="Times New Roman" w:hAnsi="Times New Roman" w:cs="Times New Roman"/>
          <w:sz w:val="24"/>
          <w:szCs w:val="24"/>
        </w:rPr>
        <w:t>“</w:t>
      </w:r>
      <w:r w:rsidRPr="00E601CF">
        <w:rPr>
          <w:rFonts w:ascii="Times New Roman" w:hAnsi="Times New Roman" w:cs="Times New Roman"/>
          <w:sz w:val="24"/>
          <w:szCs w:val="24"/>
        </w:rPr>
        <w:t>lack the regularity</w:t>
      </w:r>
      <w:r>
        <w:rPr>
          <w:rFonts w:ascii="Times New Roman" w:hAnsi="Times New Roman" w:cs="Times New Roman"/>
          <w:sz w:val="24"/>
          <w:szCs w:val="24"/>
        </w:rPr>
        <w:t>”</w:t>
      </w:r>
      <w:r w:rsidRPr="00E601CF">
        <w:rPr>
          <w:rFonts w:ascii="Times New Roman" w:hAnsi="Times New Roman" w:cs="Times New Roman"/>
          <w:sz w:val="24"/>
          <w:szCs w:val="24"/>
        </w:rPr>
        <w:t xml:space="preserve"> in nature, Darwin suggested </w:t>
      </w:r>
      <w:r>
        <w:rPr>
          <w:rFonts w:ascii="Times New Roman" w:hAnsi="Times New Roman" w:cs="Times New Roman"/>
          <w:sz w:val="24"/>
          <w:szCs w:val="24"/>
        </w:rPr>
        <w:t>“</w:t>
      </w:r>
      <w:r w:rsidRPr="00E601CF">
        <w:rPr>
          <w:rFonts w:ascii="Times New Roman" w:hAnsi="Times New Roman" w:cs="Times New Roman"/>
          <w:sz w:val="24"/>
          <w:szCs w:val="24"/>
        </w:rPr>
        <w:t>chance variation</w:t>
      </w:r>
      <w:r>
        <w:rPr>
          <w:rFonts w:ascii="Times New Roman" w:hAnsi="Times New Roman" w:cs="Times New Roman"/>
          <w:sz w:val="24"/>
          <w:szCs w:val="24"/>
        </w:rPr>
        <w:t>”</w:t>
      </w:r>
      <w:r w:rsidRPr="00E601CF">
        <w:rPr>
          <w:rFonts w:ascii="Times New Roman" w:hAnsi="Times New Roman" w:cs="Times New Roman"/>
          <w:sz w:val="24"/>
          <w:szCs w:val="24"/>
        </w:rPr>
        <w:t xml:space="preserve"> as the hypothesis.</w:t>
      </w:r>
      <w:r w:rsidRPr="00E601CF">
        <w:rPr>
          <w:rStyle w:val="EndnoteReference"/>
          <w:rFonts w:ascii="Times New Roman" w:hAnsi="Times New Roman" w:cs="Times New Roman"/>
          <w:sz w:val="24"/>
          <w:szCs w:val="24"/>
        </w:rPr>
        <w:endnoteReference w:id="148"/>
      </w:r>
      <w:r w:rsidRPr="00E601CF">
        <w:rPr>
          <w:rFonts w:ascii="Times New Roman" w:hAnsi="Times New Roman" w:cs="Times New Roman"/>
          <w:sz w:val="24"/>
          <w:szCs w:val="24"/>
        </w:rPr>
        <w:t xml:space="preserve"> Barfield scoffed at this: </w:t>
      </w:r>
      <w:r>
        <w:rPr>
          <w:rFonts w:ascii="Times New Roman" w:hAnsi="Times New Roman" w:cs="Times New Roman"/>
          <w:sz w:val="24"/>
          <w:szCs w:val="24"/>
        </w:rPr>
        <w:t>“</w:t>
      </w:r>
      <w:r w:rsidRPr="00E601CF">
        <w:rPr>
          <w:rFonts w:ascii="Times New Roman" w:hAnsi="Times New Roman" w:cs="Times New Roman"/>
          <w:sz w:val="24"/>
          <w:szCs w:val="24"/>
        </w:rPr>
        <w:t>the concept of chance is precisely what a hypothesis is devised to save us from</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49"/>
      </w:r>
      <w:r w:rsidRPr="00E601CF">
        <w:rPr>
          <w:rFonts w:ascii="Times New Roman" w:hAnsi="Times New Roman" w:cs="Times New Roman"/>
          <w:sz w:val="24"/>
          <w:szCs w:val="24"/>
        </w:rPr>
        <w:t xml:space="preserve"> According to Barfield, Darwinian evolution is peculiar because it supposes that </w:t>
      </w:r>
      <w:r>
        <w:rPr>
          <w:rFonts w:ascii="Times New Roman" w:hAnsi="Times New Roman" w:cs="Times New Roman"/>
          <w:sz w:val="24"/>
          <w:szCs w:val="24"/>
        </w:rPr>
        <w:t>“</w:t>
      </w:r>
      <w:r w:rsidRPr="00E601CF">
        <w:rPr>
          <w:rFonts w:ascii="Times New Roman" w:hAnsi="Times New Roman" w:cs="Times New Roman"/>
          <w:sz w:val="24"/>
          <w:szCs w:val="24"/>
        </w:rPr>
        <w:t>matter</w:t>
      </w:r>
      <w:r>
        <w:rPr>
          <w:rFonts w:ascii="Times New Roman" w:hAnsi="Times New Roman" w:cs="Times New Roman"/>
          <w:sz w:val="24"/>
          <w:szCs w:val="24"/>
        </w:rPr>
        <w:t>”</w:t>
      </w:r>
      <w:r w:rsidRPr="00E601CF">
        <w:rPr>
          <w:rFonts w:ascii="Times New Roman" w:hAnsi="Times New Roman" w:cs="Times New Roman"/>
          <w:sz w:val="24"/>
          <w:szCs w:val="24"/>
        </w:rPr>
        <w:t xml:space="preserve"> evolved into </w:t>
      </w:r>
      <w:r>
        <w:rPr>
          <w:rFonts w:ascii="Times New Roman" w:hAnsi="Times New Roman" w:cs="Times New Roman"/>
          <w:sz w:val="24"/>
          <w:szCs w:val="24"/>
        </w:rPr>
        <w:t>“</w:t>
      </w:r>
      <w:r w:rsidRPr="00E601CF">
        <w:rPr>
          <w:rFonts w:ascii="Times New Roman" w:hAnsi="Times New Roman" w:cs="Times New Roman"/>
          <w:sz w:val="24"/>
          <w:szCs w:val="24"/>
        </w:rPr>
        <w:t>mind</w:t>
      </w:r>
      <w:r>
        <w:rPr>
          <w:rFonts w:ascii="Times New Roman" w:hAnsi="Times New Roman" w:cs="Times New Roman"/>
          <w:sz w:val="24"/>
          <w:szCs w:val="24"/>
        </w:rPr>
        <w:t>,”</w:t>
      </w:r>
      <w:r w:rsidRPr="00E601CF">
        <w:rPr>
          <w:rFonts w:ascii="Times New Roman" w:hAnsi="Times New Roman" w:cs="Times New Roman"/>
          <w:sz w:val="24"/>
          <w:szCs w:val="24"/>
        </w:rPr>
        <w:t xml:space="preserve"> which is entirely dissimilar to matter— it indicates an unlikely disjuncture. For Barfield, a more reasonable theory (1) suggests mind and spirit exist ceaselessly and (2) rests on metamorphosis, not Darwinian </w:t>
      </w:r>
      <w:r>
        <w:rPr>
          <w:rFonts w:ascii="Times New Roman" w:hAnsi="Times New Roman" w:cs="Times New Roman"/>
          <w:sz w:val="24"/>
          <w:szCs w:val="24"/>
        </w:rPr>
        <w:t>“</w:t>
      </w:r>
      <w:r w:rsidRPr="00E601CF">
        <w:rPr>
          <w:rFonts w:ascii="Times New Roman" w:hAnsi="Times New Roman" w:cs="Times New Roman"/>
          <w:sz w:val="24"/>
          <w:szCs w:val="24"/>
        </w:rPr>
        <w:t>substitution</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50"/>
      </w:r>
      <w:r w:rsidRPr="00E601CF">
        <w:rPr>
          <w:rFonts w:ascii="Times New Roman" w:hAnsi="Times New Roman" w:cs="Times New Roman"/>
          <w:sz w:val="24"/>
          <w:szCs w:val="24"/>
        </w:rPr>
        <w:t xml:space="preserve"> While this criticism may seem odd to us today, it indicates Barfield</w:t>
      </w:r>
      <w:r>
        <w:rPr>
          <w:rFonts w:ascii="Times New Roman" w:hAnsi="Times New Roman" w:cs="Times New Roman"/>
          <w:sz w:val="24"/>
          <w:szCs w:val="24"/>
        </w:rPr>
        <w:t>’</w:t>
      </w:r>
      <w:r w:rsidRPr="00E601CF">
        <w:rPr>
          <w:rFonts w:ascii="Times New Roman" w:hAnsi="Times New Roman" w:cs="Times New Roman"/>
          <w:sz w:val="24"/>
          <w:szCs w:val="24"/>
        </w:rPr>
        <w:t>s alternative perspective and how far he stood outside mainstream rationalist accounts.</w:t>
      </w:r>
    </w:p>
    <w:p w14:paraId="0D5DC27E" w14:textId="54C5D6A2"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His solution was, of course, imagination. He asked, </w:t>
      </w:r>
      <w:r>
        <w:rPr>
          <w:rFonts w:ascii="Times New Roman" w:hAnsi="Times New Roman" w:cs="Times New Roman"/>
          <w:sz w:val="24"/>
          <w:szCs w:val="24"/>
        </w:rPr>
        <w:t>“</w:t>
      </w:r>
      <w:r w:rsidRPr="00E601CF">
        <w:rPr>
          <w:rFonts w:ascii="Times New Roman" w:hAnsi="Times New Roman" w:cs="Times New Roman"/>
          <w:sz w:val="24"/>
          <w:szCs w:val="24"/>
        </w:rPr>
        <w:t>can science ever learn to supplement its weighing, measuring, and statistics with the systematic use of imagination?</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51"/>
      </w:r>
      <w:r w:rsidRPr="00E601CF">
        <w:rPr>
          <w:rFonts w:ascii="Times New Roman" w:hAnsi="Times New Roman" w:cs="Times New Roman"/>
          <w:sz w:val="24"/>
          <w:szCs w:val="24"/>
        </w:rPr>
        <w:t xml:space="preserve"> Hope lay in the latent creativity implicit in parts of the scientific process, but the future of science seemed unclear to Barfield who wondered if </w:t>
      </w:r>
      <w:r>
        <w:rPr>
          <w:rFonts w:ascii="Times New Roman" w:hAnsi="Times New Roman" w:cs="Times New Roman"/>
          <w:sz w:val="24"/>
          <w:szCs w:val="24"/>
        </w:rPr>
        <w:t>“</w:t>
      </w:r>
      <w:r w:rsidRPr="00E601CF">
        <w:rPr>
          <w:rFonts w:ascii="Times New Roman" w:hAnsi="Times New Roman" w:cs="Times New Roman"/>
          <w:sz w:val="24"/>
          <w:szCs w:val="24"/>
        </w:rPr>
        <w:t>scientific man must inevitably continue in the same direction, so that he becomes more and more a mere onlooker, measuring with greater and greater precision and manipulating more and more cleverly an earth to which he grows spiritually more and more a stranger</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52"/>
      </w:r>
      <w:r w:rsidRPr="00E601CF">
        <w:rPr>
          <w:rFonts w:ascii="Times New Roman" w:hAnsi="Times New Roman" w:cs="Times New Roman"/>
          <w:sz w:val="24"/>
          <w:szCs w:val="24"/>
        </w:rPr>
        <w:t xml:space="preserve"> The method required to bridge the Cartesian gap had to </w:t>
      </w:r>
      <w:r>
        <w:rPr>
          <w:rFonts w:ascii="Times New Roman" w:hAnsi="Times New Roman" w:cs="Times New Roman"/>
          <w:sz w:val="24"/>
          <w:szCs w:val="24"/>
        </w:rPr>
        <w:t>“</w:t>
      </w:r>
      <w:r w:rsidRPr="00E601CF">
        <w:rPr>
          <w:rFonts w:ascii="Times New Roman" w:hAnsi="Times New Roman" w:cs="Times New Roman"/>
          <w:sz w:val="24"/>
          <w:szCs w:val="24"/>
        </w:rPr>
        <w:t>be one that turns its face inward as well as outward</w:t>
      </w:r>
      <w:r>
        <w:rPr>
          <w:rFonts w:ascii="Times New Roman" w:hAnsi="Times New Roman" w:cs="Times New Roman"/>
          <w:sz w:val="24"/>
          <w:szCs w:val="24"/>
        </w:rPr>
        <w:t>,”</w:t>
      </w:r>
      <w:r w:rsidRPr="00E601CF">
        <w:rPr>
          <w:rFonts w:ascii="Times New Roman" w:hAnsi="Times New Roman" w:cs="Times New Roman"/>
          <w:sz w:val="24"/>
          <w:szCs w:val="24"/>
        </w:rPr>
        <w:t xml:space="preserve"> and, in </w:t>
      </w:r>
      <w:r>
        <w:rPr>
          <w:rFonts w:ascii="Times New Roman" w:hAnsi="Times New Roman" w:cs="Times New Roman"/>
          <w:sz w:val="24"/>
          <w:szCs w:val="24"/>
        </w:rPr>
        <w:t>“</w:t>
      </w:r>
      <w:r w:rsidRPr="00E601CF">
        <w:rPr>
          <w:rFonts w:ascii="Times New Roman" w:hAnsi="Times New Roman" w:cs="Times New Roman"/>
          <w:sz w:val="24"/>
          <w:szCs w:val="24"/>
        </w:rPr>
        <w:t>Science and Quality</w:t>
      </w:r>
      <w:r>
        <w:rPr>
          <w:rFonts w:ascii="Times New Roman" w:hAnsi="Times New Roman" w:cs="Times New Roman"/>
          <w:sz w:val="24"/>
          <w:szCs w:val="24"/>
        </w:rPr>
        <w:t>,”</w:t>
      </w:r>
      <w:r w:rsidRPr="00E601CF">
        <w:rPr>
          <w:rFonts w:ascii="Times New Roman" w:hAnsi="Times New Roman" w:cs="Times New Roman"/>
          <w:sz w:val="24"/>
          <w:szCs w:val="24"/>
        </w:rPr>
        <w:t xml:space="preserve"> Barfield used the study of the mind as an example.</w:t>
      </w:r>
      <w:r w:rsidRPr="00E601CF">
        <w:rPr>
          <w:rStyle w:val="EndnoteReference"/>
          <w:rFonts w:ascii="Times New Roman" w:hAnsi="Times New Roman" w:cs="Times New Roman"/>
          <w:sz w:val="24"/>
          <w:szCs w:val="24"/>
        </w:rPr>
        <w:endnoteReference w:id="153"/>
      </w:r>
      <w:r w:rsidRPr="00E601CF">
        <w:rPr>
          <w:rFonts w:ascii="Times New Roman" w:hAnsi="Times New Roman" w:cs="Times New Roman"/>
          <w:sz w:val="24"/>
          <w:szCs w:val="24"/>
        </w:rPr>
        <w:t xml:space="preserve"> He thought that if we wish to study the mind we cannot simply run experiments on the brain or test animals; we must recognize </w:t>
      </w:r>
      <w:r>
        <w:rPr>
          <w:rFonts w:ascii="Times New Roman" w:hAnsi="Times New Roman" w:cs="Times New Roman"/>
          <w:sz w:val="24"/>
          <w:szCs w:val="24"/>
        </w:rPr>
        <w:t>“</w:t>
      </w:r>
      <w:r w:rsidRPr="00E601CF">
        <w:rPr>
          <w:rFonts w:ascii="Times New Roman" w:hAnsi="Times New Roman" w:cs="Times New Roman"/>
          <w:sz w:val="24"/>
          <w:szCs w:val="24"/>
        </w:rPr>
        <w:t xml:space="preserve">that the source of what comes from within </w:t>
      </w:r>
      <w:r w:rsidRPr="00E601CF">
        <w:rPr>
          <w:rFonts w:ascii="Times New Roman" w:hAnsi="Times New Roman" w:cs="Times New Roman"/>
          <w:sz w:val="24"/>
          <w:szCs w:val="24"/>
        </w:rPr>
        <w:lastRenderedPageBreak/>
        <w:t>can only be found by looking within</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54"/>
      </w:r>
      <w:r w:rsidRPr="00E601CF">
        <w:rPr>
          <w:rFonts w:ascii="Times New Roman" w:hAnsi="Times New Roman" w:cs="Times New Roman"/>
          <w:sz w:val="24"/>
          <w:szCs w:val="24"/>
        </w:rPr>
        <w:t xml:space="preserve"> This required imagination, which, as noted, Barfield considered a cognitive faculty that allowed special access to knowledge. Barfield suggested that Goethe had asserted that parts of nature were knowable through </w:t>
      </w:r>
      <w:r>
        <w:rPr>
          <w:rFonts w:ascii="Times New Roman" w:hAnsi="Times New Roman" w:cs="Times New Roman"/>
          <w:sz w:val="24"/>
          <w:szCs w:val="24"/>
        </w:rPr>
        <w:t>“</w:t>
      </w:r>
      <w:r w:rsidRPr="00E601CF">
        <w:rPr>
          <w:rFonts w:ascii="Times New Roman" w:hAnsi="Times New Roman" w:cs="Times New Roman"/>
          <w:sz w:val="24"/>
          <w:szCs w:val="24"/>
        </w:rPr>
        <w:t>a perceptive faculty</w:t>
      </w:r>
      <w:r>
        <w:rPr>
          <w:rFonts w:ascii="Times New Roman" w:hAnsi="Times New Roman" w:cs="Times New Roman"/>
          <w:sz w:val="24"/>
          <w:szCs w:val="24"/>
        </w:rPr>
        <w:t>”</w:t>
      </w:r>
      <w:r w:rsidRPr="00E601CF">
        <w:rPr>
          <w:rFonts w:ascii="Times New Roman" w:hAnsi="Times New Roman" w:cs="Times New Roman"/>
          <w:sz w:val="24"/>
          <w:szCs w:val="24"/>
        </w:rPr>
        <w:t xml:space="preserve"> well-trained in </w:t>
      </w:r>
      <w:r>
        <w:rPr>
          <w:rFonts w:ascii="Times New Roman" w:hAnsi="Times New Roman" w:cs="Times New Roman"/>
          <w:sz w:val="24"/>
          <w:szCs w:val="24"/>
        </w:rPr>
        <w:t>“</w:t>
      </w:r>
      <w:r w:rsidRPr="00E601CF">
        <w:rPr>
          <w:rFonts w:ascii="Times New Roman" w:hAnsi="Times New Roman" w:cs="Times New Roman"/>
          <w:sz w:val="24"/>
          <w:szCs w:val="24"/>
        </w:rPr>
        <w:t>creative thoughts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55"/>
      </w:r>
      <w:r w:rsidRPr="00E601CF">
        <w:rPr>
          <w:rFonts w:ascii="Times New Roman" w:hAnsi="Times New Roman" w:cs="Times New Roman"/>
          <w:sz w:val="24"/>
          <w:szCs w:val="24"/>
        </w:rPr>
        <w:t xml:space="preserve"> Goethe, in fact, </w:t>
      </w:r>
      <w:r>
        <w:rPr>
          <w:rFonts w:ascii="Times New Roman" w:hAnsi="Times New Roman" w:cs="Times New Roman"/>
          <w:sz w:val="24"/>
          <w:szCs w:val="24"/>
        </w:rPr>
        <w:t>“</w:t>
      </w:r>
      <w:r w:rsidRPr="00E601CF">
        <w:rPr>
          <w:rFonts w:ascii="Times New Roman" w:hAnsi="Times New Roman" w:cs="Times New Roman"/>
          <w:sz w:val="24"/>
          <w:szCs w:val="24"/>
        </w:rPr>
        <w:t>played a significant part in the development of the (then quite new) concept of evolution</w:t>
      </w:r>
      <w:r>
        <w:rPr>
          <w:rFonts w:ascii="Times New Roman" w:hAnsi="Times New Roman" w:cs="Times New Roman"/>
          <w:sz w:val="24"/>
          <w:szCs w:val="24"/>
        </w:rPr>
        <w:t>,”</w:t>
      </w:r>
      <w:r w:rsidRPr="00E601CF">
        <w:rPr>
          <w:rFonts w:ascii="Times New Roman" w:hAnsi="Times New Roman" w:cs="Times New Roman"/>
          <w:sz w:val="24"/>
          <w:szCs w:val="24"/>
        </w:rPr>
        <w:t xml:space="preserve"> but Barfield lamented that with </w:t>
      </w:r>
      <w:r>
        <w:rPr>
          <w:rFonts w:ascii="Times New Roman" w:hAnsi="Times New Roman" w:cs="Times New Roman"/>
          <w:sz w:val="24"/>
          <w:szCs w:val="24"/>
        </w:rPr>
        <w:t>“</w:t>
      </w:r>
      <w:r w:rsidRPr="00E601CF">
        <w:rPr>
          <w:rFonts w:ascii="Times New Roman" w:hAnsi="Times New Roman" w:cs="Times New Roman"/>
          <w:sz w:val="24"/>
          <w:szCs w:val="24"/>
        </w:rPr>
        <w:t>the spectacles of positivism</w:t>
      </w:r>
      <w:r>
        <w:rPr>
          <w:rFonts w:ascii="Times New Roman" w:hAnsi="Times New Roman" w:cs="Times New Roman"/>
          <w:sz w:val="24"/>
          <w:szCs w:val="24"/>
        </w:rPr>
        <w:t>,”</w:t>
      </w:r>
      <w:r w:rsidRPr="00E601CF">
        <w:rPr>
          <w:rFonts w:ascii="Times New Roman" w:hAnsi="Times New Roman" w:cs="Times New Roman"/>
          <w:sz w:val="24"/>
          <w:szCs w:val="24"/>
        </w:rPr>
        <w:t xml:space="preserve"> Goethe</w:t>
      </w:r>
      <w:r>
        <w:rPr>
          <w:rFonts w:ascii="Times New Roman" w:hAnsi="Times New Roman" w:cs="Times New Roman"/>
          <w:sz w:val="24"/>
          <w:szCs w:val="24"/>
        </w:rPr>
        <w:t>’</w:t>
      </w:r>
      <w:r w:rsidRPr="00E601CF">
        <w:rPr>
          <w:rFonts w:ascii="Times New Roman" w:hAnsi="Times New Roman" w:cs="Times New Roman"/>
          <w:sz w:val="24"/>
          <w:szCs w:val="24"/>
        </w:rPr>
        <w:t>s true contribution has been overlooked.</w:t>
      </w:r>
      <w:r w:rsidRPr="00E601CF">
        <w:rPr>
          <w:rStyle w:val="EndnoteReference"/>
          <w:rFonts w:ascii="Times New Roman" w:hAnsi="Times New Roman" w:cs="Times New Roman"/>
          <w:sz w:val="24"/>
          <w:szCs w:val="24"/>
        </w:rPr>
        <w:endnoteReference w:id="156"/>
      </w:r>
      <w:r w:rsidRPr="00E601CF">
        <w:rPr>
          <w:rFonts w:ascii="Times New Roman" w:hAnsi="Times New Roman" w:cs="Times New Roman"/>
          <w:sz w:val="24"/>
          <w:szCs w:val="24"/>
        </w:rPr>
        <w:t xml:space="preserve"> </w:t>
      </w:r>
    </w:p>
    <w:p w14:paraId="70FA53A3" w14:textId="48113342"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Science must move </w:t>
      </w:r>
      <w:r>
        <w:rPr>
          <w:rFonts w:ascii="Times New Roman" w:hAnsi="Times New Roman" w:cs="Times New Roman"/>
          <w:sz w:val="24"/>
          <w:szCs w:val="24"/>
        </w:rPr>
        <w:t>“</w:t>
      </w:r>
      <w:r w:rsidRPr="00E601CF">
        <w:rPr>
          <w:rFonts w:ascii="Times New Roman" w:hAnsi="Times New Roman" w:cs="Times New Roman"/>
          <w:sz w:val="24"/>
          <w:szCs w:val="24"/>
        </w:rPr>
        <w:t>beyond present positivist limitations</w:t>
      </w:r>
      <w:r>
        <w:rPr>
          <w:rFonts w:ascii="Times New Roman" w:hAnsi="Times New Roman" w:cs="Times New Roman"/>
          <w:sz w:val="24"/>
          <w:szCs w:val="24"/>
        </w:rPr>
        <w:t>”</w:t>
      </w:r>
      <w:r w:rsidRPr="00E601CF">
        <w:rPr>
          <w:rFonts w:ascii="Times New Roman" w:hAnsi="Times New Roman" w:cs="Times New Roman"/>
          <w:sz w:val="24"/>
          <w:szCs w:val="24"/>
        </w:rPr>
        <w:t xml:space="preserve"> because the ultimate result is the disintegration of the object of study.</w:t>
      </w:r>
      <w:r w:rsidRPr="00E601CF">
        <w:rPr>
          <w:rStyle w:val="EndnoteReference"/>
          <w:rFonts w:ascii="Times New Roman" w:hAnsi="Times New Roman" w:cs="Times New Roman"/>
          <w:sz w:val="24"/>
          <w:szCs w:val="24"/>
        </w:rPr>
        <w:endnoteReference w:id="157"/>
      </w:r>
      <w:r w:rsidRPr="00E601CF">
        <w:rPr>
          <w:rFonts w:ascii="Times New Roman" w:hAnsi="Times New Roman" w:cs="Times New Roman"/>
          <w:sz w:val="24"/>
          <w:szCs w:val="24"/>
        </w:rPr>
        <w:t xml:space="preserve"> Without an imaginative capacity to comprehend and see the whole, the furtherance of science is merely continued reduction to constituents.</w:t>
      </w:r>
      <w:r w:rsidRPr="00E601CF">
        <w:rPr>
          <w:rStyle w:val="EndnoteReference"/>
          <w:rFonts w:ascii="Times New Roman" w:hAnsi="Times New Roman" w:cs="Times New Roman"/>
          <w:sz w:val="24"/>
          <w:szCs w:val="24"/>
        </w:rPr>
        <w:endnoteReference w:id="158"/>
      </w:r>
      <w:r w:rsidRPr="00E601CF">
        <w:rPr>
          <w:rFonts w:ascii="Times New Roman" w:hAnsi="Times New Roman" w:cs="Times New Roman"/>
          <w:sz w:val="24"/>
          <w:szCs w:val="24"/>
        </w:rPr>
        <w:t xml:space="preserve"> It is because Barfield cared so much for science, the pursuit of knowledge of nature, that he criticized it.</w:t>
      </w:r>
    </w:p>
    <w:p w14:paraId="4E679A09" w14:textId="7661F6E6" w:rsidR="00FF47D0"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He did not want imagination to replace the scientific process, much as he did not suggest a return to primitive original participation. We need not sacrifice </w:t>
      </w:r>
      <w:r>
        <w:rPr>
          <w:rFonts w:ascii="Times New Roman" w:hAnsi="Times New Roman" w:cs="Times New Roman"/>
          <w:sz w:val="24"/>
          <w:szCs w:val="24"/>
        </w:rPr>
        <w:t>“</w:t>
      </w:r>
      <w:r w:rsidRPr="00E601CF">
        <w:rPr>
          <w:rFonts w:ascii="Times New Roman" w:hAnsi="Times New Roman" w:cs="Times New Roman"/>
          <w:sz w:val="24"/>
          <w:szCs w:val="24"/>
        </w:rPr>
        <w:t>the ability which we have won to experience and love nature as objective and independent of ourselves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59"/>
      </w:r>
      <w:r w:rsidRPr="00E601CF">
        <w:rPr>
          <w:rFonts w:ascii="Times New Roman" w:hAnsi="Times New Roman" w:cs="Times New Roman"/>
          <w:sz w:val="24"/>
          <w:szCs w:val="24"/>
        </w:rPr>
        <w:t xml:space="preserve"> We must broaden our view, rather than replace </w:t>
      </w:r>
      <w:r>
        <w:rPr>
          <w:rFonts w:ascii="Times New Roman" w:hAnsi="Times New Roman" w:cs="Times New Roman"/>
          <w:sz w:val="24"/>
          <w:szCs w:val="24"/>
        </w:rPr>
        <w:t>“</w:t>
      </w:r>
      <w:r w:rsidRPr="00E601CF">
        <w:rPr>
          <w:rFonts w:ascii="Times New Roman" w:hAnsi="Times New Roman" w:cs="Times New Roman"/>
          <w:sz w:val="24"/>
          <w:szCs w:val="24"/>
        </w:rPr>
        <w:t>the spectacles of positivism</w:t>
      </w:r>
      <w:r>
        <w:rPr>
          <w:rFonts w:ascii="Times New Roman" w:hAnsi="Times New Roman" w:cs="Times New Roman"/>
          <w:sz w:val="24"/>
          <w:szCs w:val="24"/>
        </w:rPr>
        <w:t>”</w:t>
      </w:r>
      <w:r w:rsidRPr="00E601CF">
        <w:rPr>
          <w:rFonts w:ascii="Times New Roman" w:hAnsi="Times New Roman" w:cs="Times New Roman"/>
          <w:sz w:val="24"/>
          <w:szCs w:val="24"/>
        </w:rPr>
        <w:t xml:space="preserve"> with those of imagination. He defined his hopes for imagination in modern science as a balance: </w:t>
      </w:r>
      <w:r>
        <w:rPr>
          <w:rFonts w:ascii="Times New Roman" w:hAnsi="Times New Roman" w:cs="Times New Roman"/>
          <w:sz w:val="24"/>
          <w:szCs w:val="24"/>
        </w:rPr>
        <w:t>“</w:t>
      </w:r>
      <w:r w:rsidRPr="00E601CF">
        <w:rPr>
          <w:rFonts w:ascii="Times New Roman" w:hAnsi="Times New Roman" w:cs="Times New Roman"/>
          <w:sz w:val="24"/>
          <w:szCs w:val="24"/>
        </w:rPr>
        <w:t>To be able to experience the representations as idols, and then to be able to perform the act of figuration consciously, so as to experience them as participated; that is imagination</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60"/>
      </w:r>
      <w:r w:rsidRPr="00E601CF">
        <w:rPr>
          <w:rFonts w:ascii="Times New Roman" w:hAnsi="Times New Roman" w:cs="Times New Roman"/>
          <w:sz w:val="24"/>
          <w:szCs w:val="24"/>
        </w:rPr>
        <w:t xml:space="preserve"> This would undo some of the assumptions contained in modern science, but not obliterate our objective stance. Barfield distanced himself from those who advocated for </w:t>
      </w:r>
      <w:r>
        <w:rPr>
          <w:rFonts w:ascii="Times New Roman" w:hAnsi="Times New Roman" w:cs="Times New Roman"/>
          <w:sz w:val="24"/>
          <w:szCs w:val="24"/>
        </w:rPr>
        <w:t>“</w:t>
      </w:r>
      <w:r w:rsidRPr="00E601CF">
        <w:rPr>
          <w:rFonts w:ascii="Times New Roman" w:hAnsi="Times New Roman" w:cs="Times New Roman"/>
          <w:sz w:val="24"/>
          <w:szCs w:val="24"/>
        </w:rPr>
        <w:t>organicism</w:t>
      </w:r>
      <w:r>
        <w:rPr>
          <w:rFonts w:ascii="Times New Roman" w:hAnsi="Times New Roman" w:cs="Times New Roman"/>
          <w:sz w:val="24"/>
          <w:szCs w:val="24"/>
        </w:rPr>
        <w:t>.”</w:t>
      </w:r>
      <w:r w:rsidRPr="00E601CF">
        <w:rPr>
          <w:rFonts w:ascii="Times New Roman" w:hAnsi="Times New Roman" w:cs="Times New Roman"/>
          <w:sz w:val="24"/>
          <w:szCs w:val="24"/>
        </w:rPr>
        <w:t xml:space="preserve"> He chided that we must not </w:t>
      </w:r>
      <w:r>
        <w:rPr>
          <w:rFonts w:ascii="Times New Roman" w:hAnsi="Times New Roman" w:cs="Times New Roman"/>
          <w:sz w:val="24"/>
          <w:szCs w:val="24"/>
        </w:rPr>
        <w:t>“</w:t>
      </w:r>
      <w:r w:rsidRPr="00E601CF">
        <w:rPr>
          <w:rFonts w:ascii="Times New Roman" w:hAnsi="Times New Roman" w:cs="Times New Roman"/>
          <w:sz w:val="24"/>
          <w:szCs w:val="24"/>
        </w:rPr>
        <w:t>forget that both nature and physical man are also mechanism</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61"/>
      </w:r>
      <w:r w:rsidRPr="00E601CF">
        <w:rPr>
          <w:rFonts w:ascii="Times New Roman" w:hAnsi="Times New Roman" w:cs="Times New Roman"/>
          <w:sz w:val="24"/>
          <w:szCs w:val="24"/>
        </w:rPr>
        <w:t xml:space="preserve"> Both perspectives are needed. Creativity and the imaginative capacity </w:t>
      </w:r>
      <w:r w:rsidRPr="00E601CF">
        <w:rPr>
          <w:rFonts w:ascii="Times New Roman" w:hAnsi="Times New Roman" w:cs="Times New Roman"/>
          <w:sz w:val="24"/>
          <w:szCs w:val="24"/>
        </w:rPr>
        <w:lastRenderedPageBreak/>
        <w:t>to apprehend the unity of objects as well as objectivity and the technical capacity to dissect objects are necessary.</w:t>
      </w:r>
      <w:r w:rsidRPr="00E601CF">
        <w:rPr>
          <w:rStyle w:val="EndnoteReference"/>
          <w:rFonts w:ascii="Times New Roman" w:hAnsi="Times New Roman" w:cs="Times New Roman"/>
          <w:sz w:val="24"/>
          <w:szCs w:val="24"/>
        </w:rPr>
        <w:endnoteReference w:id="162"/>
      </w:r>
      <w:r w:rsidRPr="00E601CF">
        <w:rPr>
          <w:rFonts w:ascii="Times New Roman" w:hAnsi="Times New Roman" w:cs="Times New Roman"/>
          <w:sz w:val="24"/>
          <w:szCs w:val="24"/>
        </w:rPr>
        <w:t xml:space="preserve"> </w:t>
      </w:r>
    </w:p>
    <w:p w14:paraId="778D34FE" w14:textId="3EA905F5" w:rsidR="006532AF" w:rsidRPr="00E601CF" w:rsidRDefault="00FF47D0" w:rsidP="0089618B">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Again, this insistence on imagination in science accorded with Barfield</w:t>
      </w:r>
      <w:r>
        <w:rPr>
          <w:rFonts w:ascii="Times New Roman" w:hAnsi="Times New Roman" w:cs="Times New Roman"/>
          <w:sz w:val="24"/>
          <w:szCs w:val="24"/>
        </w:rPr>
        <w:t>’</w:t>
      </w:r>
      <w:r w:rsidRPr="00E601CF">
        <w:rPr>
          <w:rFonts w:ascii="Times New Roman" w:hAnsi="Times New Roman" w:cs="Times New Roman"/>
          <w:sz w:val="24"/>
          <w:szCs w:val="24"/>
        </w:rPr>
        <w:t>s anthroposophy because anthroposophy offered him a philosophical account, which cherished the imagination and united it with a seemingly scientific perspective.</w:t>
      </w:r>
      <w:r w:rsidRPr="00E601CF">
        <w:rPr>
          <w:rStyle w:val="EndnoteReference"/>
          <w:rFonts w:ascii="Times New Roman" w:hAnsi="Times New Roman" w:cs="Times New Roman"/>
          <w:sz w:val="24"/>
          <w:szCs w:val="24"/>
        </w:rPr>
        <w:endnoteReference w:id="163"/>
      </w:r>
      <w:r w:rsidRPr="00E601CF">
        <w:rPr>
          <w:rFonts w:ascii="Times New Roman" w:hAnsi="Times New Roman" w:cs="Times New Roman"/>
          <w:sz w:val="24"/>
          <w:szCs w:val="24"/>
        </w:rPr>
        <w:t xml:space="preserve"> Steiner had hoped to demonstrate the limitations of science, while also suggesting an alternative spiritual theory of evolution.</w:t>
      </w:r>
      <w:r w:rsidRPr="00E601CF">
        <w:rPr>
          <w:rStyle w:val="EndnoteReference"/>
          <w:rFonts w:ascii="Times New Roman" w:hAnsi="Times New Roman" w:cs="Times New Roman"/>
          <w:sz w:val="24"/>
          <w:szCs w:val="24"/>
        </w:rPr>
        <w:endnoteReference w:id="164"/>
      </w:r>
      <w:r w:rsidRPr="00E601CF">
        <w:rPr>
          <w:rFonts w:ascii="Times New Roman" w:hAnsi="Times New Roman" w:cs="Times New Roman"/>
          <w:sz w:val="24"/>
          <w:szCs w:val="24"/>
        </w:rPr>
        <w:t xml:space="preserve"> The word </w:t>
      </w:r>
      <w:r>
        <w:rPr>
          <w:rFonts w:ascii="Times New Roman" w:hAnsi="Times New Roman" w:cs="Times New Roman"/>
          <w:sz w:val="24"/>
          <w:szCs w:val="24"/>
        </w:rPr>
        <w:t>“</w:t>
      </w:r>
      <w:r w:rsidRPr="00E601CF">
        <w:rPr>
          <w:rFonts w:ascii="Times New Roman" w:hAnsi="Times New Roman" w:cs="Times New Roman"/>
          <w:sz w:val="24"/>
          <w:szCs w:val="24"/>
        </w:rPr>
        <w:t>occult</w:t>
      </w:r>
      <w:r>
        <w:rPr>
          <w:rFonts w:ascii="Times New Roman" w:hAnsi="Times New Roman" w:cs="Times New Roman"/>
          <w:sz w:val="24"/>
          <w:szCs w:val="24"/>
        </w:rPr>
        <w:t>”</w:t>
      </w:r>
      <w:r w:rsidRPr="00E601CF">
        <w:rPr>
          <w:rFonts w:ascii="Times New Roman" w:hAnsi="Times New Roman" w:cs="Times New Roman"/>
          <w:sz w:val="24"/>
          <w:szCs w:val="24"/>
        </w:rPr>
        <w:t xml:space="preserve"> put readers off Steiner</w:t>
      </w:r>
      <w:r>
        <w:rPr>
          <w:rFonts w:ascii="Times New Roman" w:hAnsi="Times New Roman" w:cs="Times New Roman"/>
          <w:sz w:val="24"/>
          <w:szCs w:val="24"/>
        </w:rPr>
        <w:t>’</w:t>
      </w:r>
      <w:r w:rsidRPr="00E601CF">
        <w:rPr>
          <w:rFonts w:ascii="Times New Roman" w:hAnsi="Times New Roman" w:cs="Times New Roman"/>
          <w:sz w:val="24"/>
          <w:szCs w:val="24"/>
        </w:rPr>
        <w:t xml:space="preserve">s works, Barfield considered, but he held that </w:t>
      </w:r>
      <w:r>
        <w:rPr>
          <w:rFonts w:ascii="Times New Roman" w:hAnsi="Times New Roman" w:cs="Times New Roman"/>
          <w:sz w:val="24"/>
          <w:szCs w:val="24"/>
        </w:rPr>
        <w:t>“</w:t>
      </w:r>
      <w:r w:rsidRPr="00E601CF">
        <w:rPr>
          <w:rFonts w:ascii="Times New Roman" w:hAnsi="Times New Roman" w:cs="Times New Roman"/>
          <w:sz w:val="24"/>
          <w:szCs w:val="24"/>
        </w:rPr>
        <w:t>occult</w:t>
      </w:r>
      <w:r>
        <w:rPr>
          <w:rFonts w:ascii="Times New Roman" w:hAnsi="Times New Roman" w:cs="Times New Roman"/>
          <w:sz w:val="24"/>
          <w:szCs w:val="24"/>
        </w:rPr>
        <w:t>”</w:t>
      </w:r>
      <w:r w:rsidRPr="00E601CF">
        <w:rPr>
          <w:rFonts w:ascii="Times New Roman" w:hAnsi="Times New Roman" w:cs="Times New Roman"/>
          <w:sz w:val="24"/>
          <w:szCs w:val="24"/>
        </w:rPr>
        <w:t xml:space="preserve"> simply signified </w:t>
      </w:r>
      <w:r>
        <w:rPr>
          <w:rFonts w:ascii="Times New Roman" w:hAnsi="Times New Roman" w:cs="Times New Roman"/>
          <w:sz w:val="24"/>
          <w:szCs w:val="24"/>
        </w:rPr>
        <w:t>“</w:t>
      </w:r>
      <w:r w:rsidRPr="00E601CF">
        <w:rPr>
          <w:rFonts w:ascii="Times New Roman" w:hAnsi="Times New Roman" w:cs="Times New Roman"/>
          <w:sz w:val="24"/>
          <w:szCs w:val="24"/>
        </w:rPr>
        <w:t>hidden</w:t>
      </w:r>
      <w:r>
        <w:rPr>
          <w:rFonts w:ascii="Times New Roman" w:hAnsi="Times New Roman" w:cs="Times New Roman"/>
          <w:sz w:val="24"/>
          <w:szCs w:val="24"/>
        </w:rPr>
        <w:t>”</w:t>
      </w:r>
      <w:r w:rsidRPr="00E601CF">
        <w:rPr>
          <w:rFonts w:ascii="Times New Roman" w:hAnsi="Times New Roman" w:cs="Times New Roman"/>
          <w:sz w:val="24"/>
          <w:szCs w:val="24"/>
        </w:rPr>
        <w:t xml:space="preserve"> or that which is </w:t>
      </w:r>
      <w:r>
        <w:rPr>
          <w:rFonts w:ascii="Times New Roman" w:hAnsi="Times New Roman" w:cs="Times New Roman"/>
          <w:sz w:val="24"/>
          <w:szCs w:val="24"/>
        </w:rPr>
        <w:t>“</w:t>
      </w:r>
      <w:r w:rsidRPr="00E601CF">
        <w:rPr>
          <w:rFonts w:ascii="Times New Roman" w:hAnsi="Times New Roman" w:cs="Times New Roman"/>
          <w:sz w:val="24"/>
          <w:szCs w:val="24"/>
        </w:rPr>
        <w:t>not even in theory observable by the senses</w:t>
      </w:r>
      <w:r>
        <w:rPr>
          <w:rFonts w:ascii="Times New Roman" w:hAnsi="Times New Roman" w:cs="Times New Roman"/>
          <w:sz w:val="24"/>
          <w:szCs w:val="24"/>
        </w:rPr>
        <w:t>.”</w:t>
      </w:r>
      <w:r w:rsidRPr="00E601CF">
        <w:rPr>
          <w:rStyle w:val="EndnoteReference"/>
          <w:rFonts w:ascii="Times New Roman" w:hAnsi="Times New Roman" w:cs="Times New Roman"/>
          <w:sz w:val="24"/>
          <w:szCs w:val="24"/>
        </w:rPr>
        <w:endnoteReference w:id="165"/>
      </w:r>
      <w:r w:rsidRPr="00E601CF">
        <w:rPr>
          <w:rFonts w:ascii="Times New Roman" w:hAnsi="Times New Roman" w:cs="Times New Roman"/>
          <w:sz w:val="24"/>
          <w:szCs w:val="24"/>
        </w:rPr>
        <w:t xml:space="preserve"> </w:t>
      </w:r>
      <w:r w:rsidR="006532AF" w:rsidRPr="00E601CF">
        <w:rPr>
          <w:rFonts w:ascii="Times New Roman" w:hAnsi="Times New Roman" w:cs="Times New Roman"/>
          <w:sz w:val="24"/>
          <w:szCs w:val="24"/>
        </w:rPr>
        <w:t xml:space="preserve">The occultism of Steiner referred to the supersensible phenomena that Barfield wanted to preserve </w:t>
      </w:r>
      <w:r w:rsidR="00BA0EB6" w:rsidRPr="00E601CF">
        <w:rPr>
          <w:rFonts w:ascii="Times New Roman" w:hAnsi="Times New Roman" w:cs="Times New Roman"/>
          <w:sz w:val="24"/>
          <w:szCs w:val="24"/>
        </w:rPr>
        <w:t>in the face of</w:t>
      </w:r>
      <w:r w:rsidR="006532AF" w:rsidRPr="00E601CF">
        <w:rPr>
          <w:rFonts w:ascii="Times New Roman" w:hAnsi="Times New Roman" w:cs="Times New Roman"/>
          <w:sz w:val="24"/>
          <w:szCs w:val="24"/>
        </w:rPr>
        <w:t xml:space="preserve"> scientism. For Barfield, Steiner simply codified and updated the insight of the Romantics who understood the importance of imagination in cognition. </w:t>
      </w:r>
      <w:r w:rsidR="00F63DD7">
        <w:rPr>
          <w:rFonts w:ascii="Times New Roman" w:hAnsi="Times New Roman" w:cs="Times New Roman"/>
          <w:sz w:val="24"/>
          <w:szCs w:val="24"/>
        </w:rPr>
        <w:t>“</w:t>
      </w:r>
      <w:r w:rsidR="00CA425C" w:rsidRPr="00E601CF">
        <w:rPr>
          <w:rFonts w:ascii="Times New Roman" w:hAnsi="Times New Roman" w:cs="Times New Roman"/>
          <w:sz w:val="24"/>
          <w:szCs w:val="24"/>
        </w:rPr>
        <w:t>Spiritual Science</w:t>
      </w:r>
      <w:r w:rsidR="00F63DD7">
        <w:rPr>
          <w:rFonts w:ascii="Times New Roman" w:hAnsi="Times New Roman" w:cs="Times New Roman"/>
          <w:sz w:val="24"/>
          <w:szCs w:val="24"/>
        </w:rPr>
        <w:t>”</w:t>
      </w:r>
      <w:r w:rsidR="006532AF" w:rsidRPr="00E601CF">
        <w:rPr>
          <w:rFonts w:ascii="Times New Roman" w:hAnsi="Times New Roman" w:cs="Times New Roman"/>
          <w:sz w:val="24"/>
          <w:szCs w:val="24"/>
        </w:rPr>
        <w:t xml:space="preserve"> was Romanticism that could be offered to the scientific community.</w:t>
      </w:r>
    </w:p>
    <w:p w14:paraId="2FBFEC83" w14:textId="51701A74" w:rsidR="00971240" w:rsidRPr="00E601CF" w:rsidRDefault="00BA0EB6" w:rsidP="009F6869">
      <w:pPr>
        <w:spacing w:after="0" w:line="480" w:lineRule="auto"/>
        <w:ind w:firstLine="708"/>
        <w:rPr>
          <w:rFonts w:ascii="Times New Roman" w:hAnsi="Times New Roman" w:cs="Times New Roman"/>
          <w:sz w:val="24"/>
          <w:szCs w:val="24"/>
        </w:rPr>
      </w:pPr>
      <w:r w:rsidRPr="00E601CF">
        <w:rPr>
          <w:rFonts w:ascii="Times New Roman" w:hAnsi="Times New Roman" w:cs="Times New Roman"/>
          <w:sz w:val="24"/>
          <w:szCs w:val="24"/>
        </w:rPr>
        <w:t xml:space="preserve">In his long career, Barfield studied metaphor, meaning, and the mind, and each of these themes had a bearing on his critique of Enlightenment rationalism. His </w:t>
      </w:r>
      <w:r w:rsidR="006532AF" w:rsidRPr="00E601CF">
        <w:rPr>
          <w:rFonts w:ascii="Times New Roman" w:hAnsi="Times New Roman" w:cs="Times New Roman"/>
          <w:sz w:val="24"/>
          <w:szCs w:val="24"/>
        </w:rPr>
        <w:t>critique</w:t>
      </w:r>
      <w:r w:rsidRPr="00E601CF">
        <w:rPr>
          <w:rFonts w:ascii="Times New Roman" w:hAnsi="Times New Roman" w:cs="Times New Roman"/>
          <w:sz w:val="24"/>
          <w:szCs w:val="24"/>
        </w:rPr>
        <w:t xml:space="preserve">, however, </w:t>
      </w:r>
      <w:r w:rsidR="006532AF" w:rsidRPr="00E601CF">
        <w:rPr>
          <w:rFonts w:ascii="Times New Roman" w:hAnsi="Times New Roman" w:cs="Times New Roman"/>
          <w:sz w:val="24"/>
          <w:szCs w:val="24"/>
        </w:rPr>
        <w:t>was not born of a disdain for science itself or the pursuit of knowledge. It was part of his decades-long quest to restore and repair meaning</w:t>
      </w:r>
      <w:r w:rsidRPr="00E601CF">
        <w:rPr>
          <w:rFonts w:ascii="Times New Roman" w:hAnsi="Times New Roman" w:cs="Times New Roman"/>
          <w:sz w:val="24"/>
          <w:szCs w:val="24"/>
        </w:rPr>
        <w:t>—</w:t>
      </w:r>
      <w:r w:rsidR="008573A7" w:rsidRPr="00E601CF">
        <w:rPr>
          <w:rFonts w:ascii="Times New Roman" w:hAnsi="Times New Roman" w:cs="Times New Roman"/>
          <w:sz w:val="24"/>
          <w:szCs w:val="24"/>
        </w:rPr>
        <w:t xml:space="preserve"> </w:t>
      </w:r>
      <w:r w:rsidRPr="00E601CF">
        <w:rPr>
          <w:rFonts w:ascii="Times New Roman" w:hAnsi="Times New Roman" w:cs="Times New Roman"/>
          <w:sz w:val="24"/>
          <w:szCs w:val="24"/>
        </w:rPr>
        <w:t>to repair the damage he had found by studying language.</w:t>
      </w:r>
      <w:r w:rsidR="006532AF" w:rsidRPr="00E601CF">
        <w:rPr>
          <w:rFonts w:ascii="Times New Roman" w:hAnsi="Times New Roman" w:cs="Times New Roman"/>
          <w:sz w:val="24"/>
          <w:szCs w:val="24"/>
        </w:rPr>
        <w:t xml:space="preserve"> He hope</w:t>
      </w:r>
      <w:r w:rsidR="00CA425C" w:rsidRPr="00E601CF">
        <w:rPr>
          <w:rFonts w:ascii="Times New Roman" w:hAnsi="Times New Roman" w:cs="Times New Roman"/>
          <w:sz w:val="24"/>
          <w:szCs w:val="24"/>
        </w:rPr>
        <w:t>d</w:t>
      </w:r>
      <w:r w:rsidR="006532AF" w:rsidRPr="00E601CF">
        <w:rPr>
          <w:rFonts w:ascii="Times New Roman" w:hAnsi="Times New Roman" w:cs="Times New Roman"/>
          <w:sz w:val="24"/>
          <w:szCs w:val="24"/>
        </w:rPr>
        <w:t xml:space="preserve"> to serve the pursuit of knowledge by lamenting the myopia of modern science and by offering an alternative that broadened the scope for perception and </w:t>
      </w:r>
      <w:proofErr w:type="gramStart"/>
      <w:r w:rsidR="006532AF" w:rsidRPr="00E601CF">
        <w:rPr>
          <w:rFonts w:ascii="Times New Roman" w:hAnsi="Times New Roman" w:cs="Times New Roman"/>
          <w:sz w:val="24"/>
          <w:szCs w:val="24"/>
        </w:rPr>
        <w:t>meaning</w:t>
      </w:r>
      <w:r w:rsidR="00E3755E" w:rsidRPr="00E601CF">
        <w:rPr>
          <w:rFonts w:ascii="Times New Roman" w:hAnsi="Times New Roman" w:cs="Times New Roman"/>
          <w:sz w:val="24"/>
          <w:szCs w:val="24"/>
        </w:rPr>
        <w:t>-</w:t>
      </w:r>
      <w:r w:rsidR="006532AF" w:rsidRPr="00E601CF">
        <w:rPr>
          <w:rFonts w:ascii="Times New Roman" w:hAnsi="Times New Roman" w:cs="Times New Roman"/>
          <w:sz w:val="24"/>
          <w:szCs w:val="24"/>
        </w:rPr>
        <w:t>making</w:t>
      </w:r>
      <w:proofErr w:type="gramEnd"/>
      <w:r w:rsidR="006532AF" w:rsidRPr="00E601CF">
        <w:rPr>
          <w:rFonts w:ascii="Times New Roman" w:hAnsi="Times New Roman" w:cs="Times New Roman"/>
          <w:sz w:val="24"/>
          <w:szCs w:val="24"/>
        </w:rPr>
        <w:t xml:space="preserve">. </w:t>
      </w:r>
      <w:r w:rsidR="00F72DAA" w:rsidRPr="00E601CF">
        <w:rPr>
          <w:rFonts w:ascii="Times New Roman" w:hAnsi="Times New Roman" w:cs="Times New Roman"/>
          <w:sz w:val="24"/>
          <w:szCs w:val="24"/>
        </w:rPr>
        <w:t>F</w:t>
      </w:r>
      <w:r w:rsidR="00CA425C" w:rsidRPr="00E601CF">
        <w:rPr>
          <w:rFonts w:ascii="Times New Roman" w:hAnsi="Times New Roman" w:cs="Times New Roman"/>
          <w:sz w:val="24"/>
          <w:szCs w:val="24"/>
        </w:rPr>
        <w:t>ormalized</w:t>
      </w:r>
      <w:r w:rsidR="006532AF" w:rsidRPr="00E601CF">
        <w:rPr>
          <w:rFonts w:ascii="Times New Roman" w:hAnsi="Times New Roman" w:cs="Times New Roman"/>
          <w:sz w:val="24"/>
          <w:szCs w:val="24"/>
        </w:rPr>
        <w:t xml:space="preserve"> in anthroposophy,</w:t>
      </w:r>
      <w:r w:rsidR="00F72DAA" w:rsidRPr="00E601CF">
        <w:rPr>
          <w:rFonts w:ascii="Times New Roman" w:hAnsi="Times New Roman" w:cs="Times New Roman"/>
          <w:sz w:val="24"/>
          <w:szCs w:val="24"/>
        </w:rPr>
        <w:t xml:space="preserve"> imagination</w:t>
      </w:r>
      <w:r w:rsidR="006532AF" w:rsidRPr="00E601CF">
        <w:rPr>
          <w:rFonts w:ascii="Times New Roman" w:hAnsi="Times New Roman" w:cs="Times New Roman"/>
          <w:sz w:val="24"/>
          <w:szCs w:val="24"/>
        </w:rPr>
        <w:t xml:space="preserve"> was </w:t>
      </w:r>
      <w:r w:rsidR="00F72DAA" w:rsidRPr="00E601CF">
        <w:rPr>
          <w:rFonts w:ascii="Times New Roman" w:hAnsi="Times New Roman" w:cs="Times New Roman"/>
          <w:sz w:val="24"/>
          <w:szCs w:val="24"/>
        </w:rPr>
        <w:t>his</w:t>
      </w:r>
      <w:r w:rsidR="006B5B20" w:rsidRPr="00E601CF">
        <w:rPr>
          <w:rFonts w:ascii="Times New Roman" w:hAnsi="Times New Roman" w:cs="Times New Roman"/>
          <w:sz w:val="24"/>
          <w:szCs w:val="24"/>
        </w:rPr>
        <w:t xml:space="preserve"> battle shield in his quest</w:t>
      </w:r>
      <w:r w:rsidR="006532AF" w:rsidRPr="00E601CF">
        <w:rPr>
          <w:rFonts w:ascii="Times New Roman" w:hAnsi="Times New Roman" w:cs="Times New Roman"/>
          <w:sz w:val="24"/>
          <w:szCs w:val="24"/>
        </w:rPr>
        <w:t xml:space="preserve"> to repair the great wound left by </w:t>
      </w:r>
      <w:r w:rsidR="00CA425C" w:rsidRPr="00E601CF">
        <w:rPr>
          <w:rFonts w:ascii="Times New Roman" w:hAnsi="Times New Roman" w:cs="Times New Roman"/>
          <w:sz w:val="24"/>
          <w:szCs w:val="24"/>
        </w:rPr>
        <w:t>the Cartesian</w:t>
      </w:r>
      <w:r w:rsidR="006532AF" w:rsidRPr="00E601CF">
        <w:rPr>
          <w:rFonts w:ascii="Times New Roman" w:hAnsi="Times New Roman" w:cs="Times New Roman"/>
          <w:sz w:val="24"/>
          <w:szCs w:val="24"/>
        </w:rPr>
        <w:t xml:space="preserve"> </w:t>
      </w:r>
      <w:r w:rsidR="00F63DD7">
        <w:rPr>
          <w:rFonts w:ascii="Times New Roman" w:hAnsi="Times New Roman" w:cs="Times New Roman"/>
          <w:sz w:val="24"/>
          <w:szCs w:val="24"/>
        </w:rPr>
        <w:t>“</w:t>
      </w:r>
      <w:r w:rsidR="006532AF" w:rsidRPr="00E601CF">
        <w:rPr>
          <w:rFonts w:ascii="Times New Roman" w:hAnsi="Times New Roman" w:cs="Times New Roman"/>
          <w:sz w:val="24"/>
          <w:szCs w:val="24"/>
        </w:rPr>
        <w:t>sword thrust</w:t>
      </w:r>
      <w:r w:rsidR="00F63DD7">
        <w:rPr>
          <w:rFonts w:ascii="Times New Roman" w:hAnsi="Times New Roman" w:cs="Times New Roman"/>
          <w:sz w:val="24"/>
          <w:szCs w:val="24"/>
        </w:rPr>
        <w:t>”</w:t>
      </w:r>
      <w:r w:rsidR="008573A7" w:rsidRPr="00E601CF">
        <w:rPr>
          <w:rFonts w:ascii="Times New Roman" w:hAnsi="Times New Roman" w:cs="Times New Roman"/>
          <w:sz w:val="24"/>
          <w:szCs w:val="24"/>
        </w:rPr>
        <w:t xml:space="preserve"> and</w:t>
      </w:r>
      <w:r w:rsidR="001834BD" w:rsidRPr="00E601CF">
        <w:rPr>
          <w:rFonts w:ascii="Times New Roman" w:hAnsi="Times New Roman" w:cs="Times New Roman"/>
          <w:sz w:val="24"/>
          <w:szCs w:val="24"/>
        </w:rPr>
        <w:t xml:space="preserve"> to </w:t>
      </w:r>
      <w:r w:rsidR="008573A7" w:rsidRPr="00E601CF">
        <w:rPr>
          <w:rFonts w:ascii="Times New Roman" w:hAnsi="Times New Roman" w:cs="Times New Roman"/>
          <w:sz w:val="24"/>
          <w:szCs w:val="24"/>
        </w:rPr>
        <w:t>encourage</w:t>
      </w:r>
      <w:r w:rsidR="006532AF" w:rsidRPr="00E601CF">
        <w:rPr>
          <w:rFonts w:ascii="Times New Roman" w:hAnsi="Times New Roman" w:cs="Times New Roman"/>
          <w:sz w:val="24"/>
          <w:szCs w:val="24"/>
        </w:rPr>
        <w:t xml:space="preserve"> knowledge, science, and human consciousness itself to evolve.</w:t>
      </w:r>
    </w:p>
    <w:p w14:paraId="1520BEEE" w14:textId="10069712" w:rsidR="00971240" w:rsidRPr="00E601CF" w:rsidRDefault="00971240" w:rsidP="00971240">
      <w:pPr>
        <w:rPr>
          <w:rFonts w:ascii="Times New Roman" w:hAnsi="Times New Roman" w:cs="Times New Roman"/>
          <w:sz w:val="24"/>
          <w:szCs w:val="24"/>
        </w:rPr>
      </w:pPr>
    </w:p>
    <w:sectPr w:rsidR="00971240" w:rsidRPr="00E601CF">
      <w:headerReference w:type="even" r:id="rId10"/>
      <w:headerReference w:type="default" r:id="rId11"/>
      <w:endnotePr>
        <w:numFmt w:val="decimal"/>
      </w:endnotePr>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79C1C" w14:textId="77777777" w:rsidR="00C226E8" w:rsidRDefault="00C226E8" w:rsidP="001E46C8">
      <w:pPr>
        <w:spacing w:after="0" w:line="240" w:lineRule="auto"/>
      </w:pPr>
      <w:r>
        <w:separator/>
      </w:r>
    </w:p>
  </w:endnote>
  <w:endnote w:type="continuationSeparator" w:id="0">
    <w:p w14:paraId="1366DDBB" w14:textId="77777777" w:rsidR="00C226E8" w:rsidRDefault="00C226E8" w:rsidP="001E46C8">
      <w:pPr>
        <w:spacing w:after="0" w:line="240" w:lineRule="auto"/>
      </w:pPr>
      <w:r>
        <w:continuationSeparator/>
      </w:r>
    </w:p>
  </w:endnote>
  <w:endnote w:id="1">
    <w:p w14:paraId="2F7FCE34" w14:textId="18E5AD95"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Scholars often feature </w:t>
      </w:r>
      <w:r w:rsidRPr="00617F3D">
        <w:rPr>
          <w:rFonts w:ascii="Times New Roman" w:hAnsi="Times New Roman" w:cs="Times New Roman"/>
        </w:rPr>
        <w:t xml:space="preserve">Barfield among a cast of characters: Roberts Avens, </w:t>
      </w:r>
      <w:r w:rsidRPr="00617F3D">
        <w:rPr>
          <w:rFonts w:ascii="Times New Roman" w:hAnsi="Times New Roman" w:cs="Times New Roman"/>
          <w:i/>
          <w:iCs/>
        </w:rPr>
        <w:t>Imagination Is Reality: Western Nirvana in Jung, Hillman, Barfield, and Cassirer</w:t>
      </w:r>
      <w:r w:rsidRPr="00617F3D">
        <w:rPr>
          <w:rFonts w:ascii="Times New Roman" w:hAnsi="Times New Roman" w:cs="Times New Roman"/>
        </w:rPr>
        <w:t xml:space="preserve"> (</w:t>
      </w:r>
      <w:r>
        <w:rPr>
          <w:rFonts w:ascii="Times New Roman" w:hAnsi="Times New Roman" w:cs="Times New Roman"/>
        </w:rPr>
        <w:t xml:space="preserve">Thompson, CT: </w:t>
      </w:r>
      <w:r w:rsidRPr="00617F3D">
        <w:rPr>
          <w:rFonts w:ascii="Times New Roman" w:hAnsi="Times New Roman" w:cs="Times New Roman"/>
        </w:rPr>
        <w:t xml:space="preserve">Spring Publications, 2020); R. J. Reilly, </w:t>
      </w:r>
      <w:r w:rsidRPr="00617F3D">
        <w:rPr>
          <w:rFonts w:ascii="Times New Roman" w:hAnsi="Times New Roman" w:cs="Times New Roman"/>
          <w:i/>
          <w:iCs/>
        </w:rPr>
        <w:t>Romantic Religion</w:t>
      </w:r>
      <w:r w:rsidRPr="00617F3D">
        <w:rPr>
          <w:rFonts w:ascii="Times New Roman" w:hAnsi="Times New Roman" w:cs="Times New Roman"/>
        </w:rPr>
        <w:t xml:space="preserve"> (</w:t>
      </w:r>
      <w:r>
        <w:rPr>
          <w:rFonts w:ascii="Times New Roman" w:hAnsi="Times New Roman" w:cs="Times New Roman"/>
        </w:rPr>
        <w:t xml:space="preserve">Great Barrington, MA: </w:t>
      </w:r>
      <w:r w:rsidRPr="00617F3D">
        <w:rPr>
          <w:rFonts w:ascii="Times New Roman" w:hAnsi="Times New Roman" w:cs="Times New Roman"/>
        </w:rPr>
        <w:t xml:space="preserve">Lindisfarne Books, 2006); Philip Zaleski and Carol Zaleski, </w:t>
      </w:r>
      <w:r w:rsidRPr="00617F3D">
        <w:rPr>
          <w:rFonts w:ascii="Times New Roman" w:hAnsi="Times New Roman" w:cs="Times New Roman"/>
          <w:i/>
          <w:iCs/>
        </w:rPr>
        <w:t>The Fellowship: The Literary Lives of the Inklings: J.R.R. Tolkien, C. S. Lewis, Owen Barfield, Charles Williams</w:t>
      </w:r>
      <w:r w:rsidRPr="00617F3D">
        <w:rPr>
          <w:rFonts w:ascii="Times New Roman" w:hAnsi="Times New Roman" w:cs="Times New Roman"/>
        </w:rPr>
        <w:t xml:space="preserve"> (</w:t>
      </w:r>
      <w:r>
        <w:rPr>
          <w:rFonts w:ascii="Times New Roman" w:hAnsi="Times New Roman" w:cs="Times New Roman"/>
        </w:rPr>
        <w:t xml:space="preserve">New York: </w:t>
      </w:r>
      <w:r w:rsidRPr="00617F3D">
        <w:rPr>
          <w:rFonts w:ascii="Times New Roman" w:hAnsi="Times New Roman" w:cs="Times New Roman"/>
        </w:rPr>
        <w:t xml:space="preserve">Farrar, </w:t>
      </w:r>
      <w:proofErr w:type="gramStart"/>
      <w:r w:rsidRPr="00617F3D">
        <w:rPr>
          <w:rFonts w:ascii="Times New Roman" w:hAnsi="Times New Roman" w:cs="Times New Roman"/>
        </w:rPr>
        <w:t>Straus</w:t>
      </w:r>
      <w:proofErr w:type="gramEnd"/>
      <w:r w:rsidRPr="00617F3D">
        <w:rPr>
          <w:rFonts w:ascii="Times New Roman" w:hAnsi="Times New Roman" w:cs="Times New Roman"/>
        </w:rPr>
        <w:t xml:space="preserve"> and Giroux, 2015).</w:t>
      </w:r>
    </w:p>
  </w:endnote>
  <w:endnote w:id="2">
    <w:p w14:paraId="50D466AB" w14:textId="31688C47" w:rsidR="00FF47D0" w:rsidRPr="00692F54" w:rsidRDefault="00FF47D0" w:rsidP="00F86DB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92F54">
        <w:rPr>
          <w:rFonts w:ascii="Times New Roman" w:hAnsi="Times New Roman" w:cs="Times New Roman"/>
          <w:lang w:val="en-GB"/>
        </w:rPr>
        <w:t xml:space="preserve"> Quoted in: </w:t>
      </w:r>
      <w:r w:rsidRPr="00E601CF">
        <w:rPr>
          <w:rFonts w:ascii="Times New Roman" w:hAnsi="Times New Roman" w:cs="Times New Roman"/>
        </w:rPr>
        <w:t xml:space="preserve">Vincent Di </w:t>
      </w:r>
      <w:proofErr w:type="spellStart"/>
      <w:r w:rsidRPr="00E601CF">
        <w:rPr>
          <w:rFonts w:ascii="Times New Roman" w:hAnsi="Times New Roman" w:cs="Times New Roman"/>
        </w:rPr>
        <w:t>Fuccia</w:t>
      </w:r>
      <w:proofErr w:type="spellEnd"/>
      <w:r w:rsidRPr="00E601CF">
        <w:rPr>
          <w:rFonts w:ascii="Times New Roman" w:hAnsi="Times New Roman" w:cs="Times New Roman"/>
        </w:rPr>
        <w:t xml:space="preserve">, </w:t>
      </w:r>
      <w:r w:rsidRPr="00E601CF">
        <w:rPr>
          <w:rFonts w:ascii="Times New Roman" w:hAnsi="Times New Roman" w:cs="Times New Roman"/>
          <w:i/>
          <w:iCs/>
        </w:rPr>
        <w:t>Owen Barfield: Philosophy, Poetry, and Theology</w:t>
      </w:r>
      <w:r w:rsidRPr="00E601CF">
        <w:rPr>
          <w:rFonts w:ascii="Times New Roman" w:hAnsi="Times New Roman" w:cs="Times New Roman"/>
        </w:rPr>
        <w:t xml:space="preserve">, Veritas 20 (Eugene, </w:t>
      </w:r>
      <w:r>
        <w:rPr>
          <w:rFonts w:ascii="Times New Roman" w:hAnsi="Times New Roman" w:cs="Times New Roman"/>
        </w:rPr>
        <w:t>OR</w:t>
      </w:r>
      <w:r w:rsidRPr="00E601CF">
        <w:rPr>
          <w:rFonts w:ascii="Times New Roman" w:hAnsi="Times New Roman" w:cs="Times New Roman"/>
        </w:rPr>
        <w:t>: Cascade Books, 2016)</w:t>
      </w:r>
      <w:r>
        <w:rPr>
          <w:rFonts w:ascii="Times New Roman" w:hAnsi="Times New Roman" w:cs="Times New Roman"/>
        </w:rPr>
        <w:t xml:space="preserve">, </w:t>
      </w:r>
      <w:r w:rsidRPr="00692F54">
        <w:rPr>
          <w:rFonts w:ascii="Times New Roman" w:hAnsi="Times New Roman" w:cs="Times New Roman"/>
          <w:lang w:val="en-GB"/>
        </w:rPr>
        <w:t>1.</w:t>
      </w:r>
    </w:p>
  </w:endnote>
  <w:endnote w:id="3">
    <w:p w14:paraId="102AC369" w14:textId="58868AD4" w:rsidR="00FF47D0" w:rsidRPr="00692F54" w:rsidRDefault="00FF47D0" w:rsidP="00F86DB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92F54">
        <w:rPr>
          <w:rFonts w:ascii="Times New Roman" w:hAnsi="Times New Roman" w:cs="Times New Roman"/>
          <w:lang w:val="en-GB"/>
        </w:rPr>
        <w:t xml:space="preserve"> </w:t>
      </w:r>
      <w:r w:rsidRPr="00E601CF">
        <w:rPr>
          <w:rFonts w:ascii="Times New Roman" w:hAnsi="Times New Roman" w:cs="Times New Roman"/>
        </w:rPr>
        <w:t xml:space="preserve">G.B. Tennyson, “Introduction,” in </w:t>
      </w:r>
      <w:r w:rsidRPr="00E601CF">
        <w:rPr>
          <w:rFonts w:ascii="Times New Roman" w:hAnsi="Times New Roman" w:cs="Times New Roman"/>
          <w:i/>
          <w:iCs/>
        </w:rPr>
        <w:t>A Barfield Reader: Selections from the Writings of Owen Barfield</w:t>
      </w:r>
      <w:r w:rsidRPr="00E601CF">
        <w:rPr>
          <w:rFonts w:ascii="Times New Roman" w:hAnsi="Times New Roman" w:cs="Times New Roman"/>
        </w:rPr>
        <w:t xml:space="preserve"> (</w:t>
      </w:r>
      <w:r>
        <w:rPr>
          <w:rFonts w:ascii="Times New Roman" w:hAnsi="Times New Roman" w:cs="Times New Roman"/>
        </w:rPr>
        <w:t xml:space="preserve">Middletown, CT: </w:t>
      </w:r>
      <w:r w:rsidRPr="00E601CF">
        <w:rPr>
          <w:rFonts w:ascii="Times New Roman" w:hAnsi="Times New Roman" w:cs="Times New Roman"/>
        </w:rPr>
        <w:t>Wesleyan University Press, 1999)</w:t>
      </w:r>
      <w:r w:rsidRPr="00692F54">
        <w:rPr>
          <w:rFonts w:ascii="Times New Roman" w:hAnsi="Times New Roman" w:cs="Times New Roman"/>
          <w:noProof/>
          <w:lang w:val="en-GB"/>
        </w:rPr>
        <w:t>, xviii-xix.</w:t>
      </w:r>
    </w:p>
  </w:endnote>
  <w:endnote w:id="4">
    <w:p w14:paraId="53974DF6" w14:textId="77777777" w:rsidR="00FF47D0" w:rsidRPr="00617F3D" w:rsidRDefault="00FF47D0" w:rsidP="00F86DB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5">
    <w:p w14:paraId="6E96C6C2" w14:textId="07624072" w:rsidR="00FF47D0" w:rsidRPr="00617F3D" w:rsidRDefault="00FF47D0" w:rsidP="00F86DB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See: Owen Barfield, </w:t>
      </w:r>
      <w:r w:rsidRPr="00617F3D">
        <w:rPr>
          <w:rFonts w:ascii="Times New Roman" w:hAnsi="Times New Roman" w:cs="Times New Roman"/>
          <w:i/>
          <w:iCs/>
        </w:rPr>
        <w:t>The Rediscovery of Meaning, and Other Essays</w:t>
      </w:r>
      <w:r w:rsidRPr="00617F3D">
        <w:rPr>
          <w:rFonts w:ascii="Times New Roman" w:hAnsi="Times New Roman" w:cs="Times New Roman"/>
        </w:rPr>
        <w:t xml:space="preserve"> (</w:t>
      </w:r>
      <w:r w:rsidR="00EF507B">
        <w:rPr>
          <w:rFonts w:ascii="Times New Roman" w:hAnsi="Times New Roman" w:cs="Times New Roman"/>
        </w:rPr>
        <w:t xml:space="preserve">Oxford: </w:t>
      </w:r>
      <w:r w:rsidRPr="00617F3D">
        <w:rPr>
          <w:rFonts w:ascii="Times New Roman" w:hAnsi="Times New Roman" w:cs="Times New Roman"/>
        </w:rPr>
        <w:t>Barfield Press UK, 2013), 7. His conversion reinforced his original framework for thinking about humankind, life, and nature</w:t>
      </w:r>
      <w:r>
        <w:rPr>
          <w:rFonts w:ascii="Times New Roman" w:hAnsi="Times New Roman" w:cs="Times New Roman"/>
        </w:rPr>
        <w:t>.</w:t>
      </w:r>
    </w:p>
  </w:endnote>
  <w:endnote w:id="6">
    <w:p w14:paraId="2953EC00" w14:textId="77777777" w:rsidR="00FF47D0" w:rsidRPr="00617F3D" w:rsidRDefault="00FF47D0" w:rsidP="00F86DB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Tennyson, “Introduction,” 1999, xx.</w:t>
      </w:r>
    </w:p>
  </w:endnote>
  <w:endnote w:id="7">
    <w:p w14:paraId="139188A8" w14:textId="65CD8B3F" w:rsidR="00FF47D0" w:rsidRPr="00617F3D" w:rsidRDefault="00FF47D0" w:rsidP="00F86DB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Pr>
          <w:rFonts w:ascii="Times New Roman" w:hAnsi="Times New Roman" w:cs="Times New Roman"/>
        </w:rPr>
        <w:t xml:space="preserve">Ibid., </w:t>
      </w:r>
      <w:r w:rsidRPr="00617F3D">
        <w:rPr>
          <w:rFonts w:ascii="Times New Roman" w:hAnsi="Times New Roman" w:cs="Times New Roman"/>
        </w:rPr>
        <w:t>xxi.</w:t>
      </w:r>
    </w:p>
  </w:endnote>
  <w:endnote w:id="8">
    <w:p w14:paraId="08927257" w14:textId="298917F9"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J. G. Bradbury, “Poetic Vision: Owen Barfield and Charles Williams,” </w:t>
      </w:r>
      <w:r w:rsidRPr="00617F3D">
        <w:rPr>
          <w:rFonts w:ascii="Times New Roman" w:hAnsi="Times New Roman" w:cs="Times New Roman"/>
          <w:i/>
          <w:iCs/>
        </w:rPr>
        <w:t>Renascence</w:t>
      </w:r>
      <w:r w:rsidRPr="00617F3D">
        <w:rPr>
          <w:rFonts w:ascii="Times New Roman" w:hAnsi="Times New Roman" w:cs="Times New Roman"/>
        </w:rPr>
        <w:t xml:space="preserve"> 63, (2010): 13.</w:t>
      </w:r>
    </w:p>
  </w:endnote>
  <w:endnote w:id="9">
    <w:p w14:paraId="42C99649" w14:textId="12909446"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Most prominent</w:t>
      </w:r>
      <w:r>
        <w:rPr>
          <w:rFonts w:ascii="Times New Roman" w:hAnsi="Times New Roman" w:cs="Times New Roman"/>
        </w:rPr>
        <w:t xml:space="preserve"> Tennyson and Di </w:t>
      </w:r>
      <w:proofErr w:type="spellStart"/>
      <w:r>
        <w:rPr>
          <w:rFonts w:ascii="Times New Roman" w:hAnsi="Times New Roman" w:cs="Times New Roman"/>
        </w:rPr>
        <w:t>Fuccia</w:t>
      </w:r>
      <w:proofErr w:type="spellEnd"/>
      <w:r w:rsidRPr="00617F3D">
        <w:rPr>
          <w:rFonts w:ascii="Times New Roman" w:hAnsi="Times New Roman" w:cs="Times New Roman"/>
        </w:rPr>
        <w:t xml:space="preserve">: G.B. Tennyson, “Owen Barfield and the Rebirth of Meaning,” </w:t>
      </w:r>
      <w:r w:rsidRPr="00617F3D">
        <w:rPr>
          <w:rFonts w:ascii="Times New Roman" w:hAnsi="Times New Roman" w:cs="Times New Roman"/>
          <w:i/>
          <w:iCs/>
        </w:rPr>
        <w:t>Southern Review</w:t>
      </w:r>
      <w:r w:rsidRPr="00617F3D">
        <w:rPr>
          <w:rFonts w:ascii="Times New Roman" w:hAnsi="Times New Roman" w:cs="Times New Roman"/>
        </w:rPr>
        <w:t xml:space="preserve"> 5 (1969): 42–57; G.B. Tennyson, “Owen Barfield: First and Last Inklings,” </w:t>
      </w:r>
      <w:r w:rsidRPr="00617F3D">
        <w:rPr>
          <w:rFonts w:ascii="Times New Roman" w:hAnsi="Times New Roman" w:cs="Times New Roman"/>
          <w:i/>
          <w:iCs/>
        </w:rPr>
        <w:t>The World &amp; I</w:t>
      </w:r>
      <w:r w:rsidRPr="00617F3D">
        <w:rPr>
          <w:rFonts w:ascii="Times New Roman" w:hAnsi="Times New Roman" w:cs="Times New Roman"/>
        </w:rPr>
        <w:t xml:space="preserve">, April 1990, 540–55; G.B. Tennyson, “The Rebirth of Wonder,” </w:t>
      </w:r>
      <w:r w:rsidRPr="00617F3D">
        <w:rPr>
          <w:rFonts w:ascii="Times New Roman" w:hAnsi="Times New Roman" w:cs="Times New Roman"/>
          <w:i/>
          <w:iCs/>
        </w:rPr>
        <w:t>The Catholic World Report</w:t>
      </w:r>
      <w:r w:rsidRPr="00617F3D">
        <w:rPr>
          <w:rFonts w:ascii="Times New Roman" w:hAnsi="Times New Roman" w:cs="Times New Roman"/>
        </w:rPr>
        <w:t xml:space="preserve">, June 1997, 35–36; Owen Barfield, </w:t>
      </w:r>
      <w:r w:rsidRPr="00617F3D">
        <w:rPr>
          <w:rFonts w:ascii="Times New Roman" w:hAnsi="Times New Roman" w:cs="Times New Roman"/>
          <w:i/>
          <w:iCs/>
        </w:rPr>
        <w:t>A Barfield Reader: Selections from the Writings of Owen Barfield</w:t>
      </w:r>
      <w:r w:rsidRPr="00617F3D">
        <w:rPr>
          <w:rFonts w:ascii="Times New Roman" w:hAnsi="Times New Roman" w:cs="Times New Roman"/>
        </w:rPr>
        <w:t>, ed. G.B. Tennyson (</w:t>
      </w:r>
      <w:r w:rsidR="00EF507B">
        <w:rPr>
          <w:rFonts w:ascii="Times New Roman" w:hAnsi="Times New Roman" w:cs="Times New Roman"/>
        </w:rPr>
        <w:t>Middletown, CT</w:t>
      </w:r>
      <w:r w:rsidR="00EF507B">
        <w:rPr>
          <w:rFonts w:ascii="Times New Roman" w:hAnsi="Times New Roman" w:cs="Times New Roman"/>
        </w:rPr>
        <w:t xml:space="preserve">: </w:t>
      </w:r>
      <w:r w:rsidRPr="00617F3D">
        <w:rPr>
          <w:rFonts w:ascii="Times New Roman" w:hAnsi="Times New Roman" w:cs="Times New Roman"/>
        </w:rPr>
        <w:t>Wesleyan University Press, 1999)</w:t>
      </w:r>
      <w:r>
        <w:rPr>
          <w:rFonts w:ascii="Times New Roman" w:hAnsi="Times New Roman" w:cs="Times New Roman"/>
        </w:rPr>
        <w:t>;</w:t>
      </w:r>
      <w:r w:rsidRPr="00E601CF">
        <w:rPr>
          <w:rFonts w:ascii="Times New Roman" w:hAnsi="Times New Roman" w:cs="Times New Roman"/>
        </w:rPr>
        <w:t xml:space="preserve"> Di </w:t>
      </w:r>
      <w:proofErr w:type="spellStart"/>
      <w:r w:rsidRPr="00E601CF">
        <w:rPr>
          <w:rFonts w:ascii="Times New Roman" w:hAnsi="Times New Roman" w:cs="Times New Roman"/>
        </w:rPr>
        <w:t>Fuccia</w:t>
      </w:r>
      <w:proofErr w:type="spellEnd"/>
      <w:r w:rsidRPr="00E601CF">
        <w:rPr>
          <w:rFonts w:ascii="Times New Roman" w:hAnsi="Times New Roman" w:cs="Times New Roman"/>
        </w:rPr>
        <w:t xml:space="preserve">, </w:t>
      </w:r>
      <w:r w:rsidRPr="00C23330">
        <w:rPr>
          <w:rFonts w:ascii="Times New Roman" w:hAnsi="Times New Roman" w:cs="Times New Roman"/>
          <w:i/>
          <w:iCs/>
        </w:rPr>
        <w:t>Barfield</w:t>
      </w:r>
      <w:r>
        <w:rPr>
          <w:rFonts w:ascii="Times New Roman" w:hAnsi="Times New Roman" w:cs="Times New Roman"/>
        </w:rPr>
        <w:t xml:space="preserve">. </w:t>
      </w:r>
      <w:r w:rsidRPr="00895B00">
        <w:rPr>
          <w:rFonts w:ascii="Times New Roman" w:hAnsi="Times New Roman" w:cs="Times New Roman"/>
        </w:rPr>
        <w:t>See</w:t>
      </w:r>
      <w:r>
        <w:rPr>
          <w:rFonts w:ascii="Times New Roman" w:hAnsi="Times New Roman" w:cs="Times New Roman"/>
        </w:rPr>
        <w:t xml:space="preserve"> also: </w:t>
      </w:r>
      <w:r w:rsidRPr="00617F3D">
        <w:rPr>
          <w:rFonts w:ascii="Times New Roman" w:hAnsi="Times New Roman" w:cs="Times New Roman"/>
        </w:rPr>
        <w:t xml:space="preserve">Patrick Grant, “The Quality of Thinking: Owen Barfield as Literary Man and Anthroposophist,” </w:t>
      </w:r>
      <w:r w:rsidRPr="00617F3D">
        <w:rPr>
          <w:rFonts w:ascii="Times New Roman" w:hAnsi="Times New Roman" w:cs="Times New Roman"/>
          <w:i/>
          <w:iCs/>
        </w:rPr>
        <w:t>VII: Journal of the Marion E. Wade Center</w:t>
      </w:r>
      <w:r w:rsidRPr="00617F3D">
        <w:rPr>
          <w:rFonts w:ascii="Times New Roman" w:hAnsi="Times New Roman" w:cs="Times New Roman"/>
        </w:rPr>
        <w:t xml:space="preserve"> 3 (1982): 113–25; Jeanne Clayton Hunter, “Owen Barfield: Christian Apologist,” </w:t>
      </w:r>
      <w:r w:rsidRPr="00617F3D">
        <w:rPr>
          <w:rFonts w:ascii="Times New Roman" w:hAnsi="Times New Roman" w:cs="Times New Roman"/>
          <w:i/>
          <w:iCs/>
        </w:rPr>
        <w:t>Renascence</w:t>
      </w:r>
      <w:r w:rsidRPr="00617F3D">
        <w:rPr>
          <w:rFonts w:ascii="Times New Roman" w:hAnsi="Times New Roman" w:cs="Times New Roman"/>
        </w:rPr>
        <w:t xml:space="preserve"> 36 (1984): 171–79.</w:t>
      </w:r>
    </w:p>
  </w:endnote>
  <w:endnote w:id="10">
    <w:p w14:paraId="09F39AD1" w14:textId="66D25DAC" w:rsidR="00FF47D0" w:rsidRPr="00617F3D" w:rsidRDefault="00FF47D0" w:rsidP="00477A66">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Francis J. Morris and Ronald C. Wendling, “Coleridge and </w:t>
      </w:r>
      <w:r>
        <w:rPr>
          <w:rFonts w:ascii="Times New Roman" w:hAnsi="Times New Roman" w:cs="Times New Roman"/>
        </w:rPr>
        <w:t>‘</w:t>
      </w:r>
      <w:r w:rsidRPr="00617F3D">
        <w:rPr>
          <w:rFonts w:ascii="Times New Roman" w:hAnsi="Times New Roman" w:cs="Times New Roman"/>
        </w:rPr>
        <w:t>The Great Divide</w:t>
      </w:r>
      <w:r>
        <w:rPr>
          <w:rFonts w:ascii="Times New Roman" w:hAnsi="Times New Roman" w:cs="Times New Roman"/>
        </w:rPr>
        <w:t>’</w:t>
      </w:r>
      <w:r w:rsidRPr="00617F3D">
        <w:rPr>
          <w:rFonts w:ascii="Times New Roman" w:hAnsi="Times New Roman" w:cs="Times New Roman"/>
        </w:rPr>
        <w:t xml:space="preserve"> Between C.S. Lewis and Owen Barfield,”“ </w:t>
      </w:r>
      <w:r w:rsidRPr="00617F3D">
        <w:rPr>
          <w:rFonts w:ascii="Times New Roman" w:hAnsi="Times New Roman" w:cs="Times New Roman"/>
          <w:i/>
          <w:iCs/>
        </w:rPr>
        <w:t>Studies in the Literary Imagination</w:t>
      </w:r>
      <w:r w:rsidRPr="00617F3D">
        <w:rPr>
          <w:rFonts w:ascii="Times New Roman" w:hAnsi="Times New Roman" w:cs="Times New Roman"/>
        </w:rPr>
        <w:t xml:space="preserve"> 22 (1989): 149–59; Stephen Thorson, “Lewis and Barfield on Imagination,” </w:t>
      </w:r>
      <w:proofErr w:type="spellStart"/>
      <w:r w:rsidRPr="00617F3D">
        <w:rPr>
          <w:rFonts w:ascii="Times New Roman" w:hAnsi="Times New Roman" w:cs="Times New Roman"/>
          <w:i/>
          <w:iCs/>
        </w:rPr>
        <w:t>Mythlore</w:t>
      </w:r>
      <w:proofErr w:type="spellEnd"/>
      <w:r w:rsidRPr="00617F3D">
        <w:rPr>
          <w:rFonts w:ascii="Times New Roman" w:hAnsi="Times New Roman" w:cs="Times New Roman"/>
          <w:i/>
          <w:iCs/>
        </w:rPr>
        <w:t>: A Journal of J.R.R. Tolkien, C.S. Lewis, Charles Williams, and Mythopoeic Literature</w:t>
      </w:r>
      <w:r w:rsidRPr="00617F3D">
        <w:rPr>
          <w:rFonts w:ascii="Times New Roman" w:hAnsi="Times New Roman" w:cs="Times New Roman"/>
        </w:rPr>
        <w:t xml:space="preserve"> 17 (1990): 12–32; Doris Meyers, “Breaking Free: The Closed Universe Theme in E.M. Forster, Owen Barfield, and C.S. Lewis,” </w:t>
      </w:r>
      <w:proofErr w:type="spellStart"/>
      <w:r w:rsidRPr="00617F3D">
        <w:rPr>
          <w:rFonts w:ascii="Times New Roman" w:hAnsi="Times New Roman" w:cs="Times New Roman"/>
          <w:i/>
          <w:iCs/>
        </w:rPr>
        <w:t>Mythlore</w:t>
      </w:r>
      <w:proofErr w:type="spellEnd"/>
      <w:r w:rsidRPr="00617F3D">
        <w:rPr>
          <w:rFonts w:ascii="Times New Roman" w:hAnsi="Times New Roman" w:cs="Times New Roman"/>
        </w:rPr>
        <w:t xml:space="preserve"> 21 1996): 7–11; Giovanni Maddalena, “Pragmatic Diction: Owen Barfield, the Inklings and Pragmatism,” </w:t>
      </w:r>
      <w:r w:rsidRPr="00617F3D">
        <w:rPr>
          <w:rFonts w:ascii="Times New Roman" w:hAnsi="Times New Roman" w:cs="Times New Roman"/>
          <w:i/>
          <w:iCs/>
        </w:rPr>
        <w:t>Journal of Inklings Studies</w:t>
      </w:r>
      <w:r w:rsidRPr="00617F3D">
        <w:rPr>
          <w:rFonts w:ascii="Times New Roman" w:hAnsi="Times New Roman" w:cs="Times New Roman"/>
        </w:rPr>
        <w:t xml:space="preserve"> 2 (2012): 67–88; Zachary Brown, “Art and the Evolution of Consciousness: A Look at the Work of Owen Barfield,  Jean </w:t>
      </w:r>
      <w:proofErr w:type="spellStart"/>
      <w:r w:rsidRPr="00617F3D">
        <w:rPr>
          <w:rFonts w:ascii="Times New Roman" w:hAnsi="Times New Roman" w:cs="Times New Roman"/>
        </w:rPr>
        <w:t>Gebser</w:t>
      </w:r>
      <w:proofErr w:type="spellEnd"/>
      <w:r w:rsidRPr="00617F3D">
        <w:rPr>
          <w:rFonts w:ascii="Times New Roman" w:hAnsi="Times New Roman" w:cs="Times New Roman"/>
        </w:rPr>
        <w:t xml:space="preserve">, and Gottfried Richter,” </w:t>
      </w:r>
      <w:r w:rsidRPr="00617F3D">
        <w:rPr>
          <w:rFonts w:ascii="Times New Roman" w:hAnsi="Times New Roman" w:cs="Times New Roman"/>
          <w:i/>
          <w:iCs/>
        </w:rPr>
        <w:t>Journal of Conscious Evolution</w:t>
      </w:r>
      <w:r w:rsidRPr="00617F3D">
        <w:rPr>
          <w:rFonts w:ascii="Times New Roman" w:hAnsi="Times New Roman" w:cs="Times New Roman"/>
        </w:rPr>
        <w:t xml:space="preserve"> 12 (2018); </w:t>
      </w:r>
      <w:proofErr w:type="spellStart"/>
      <w:r w:rsidRPr="00617F3D">
        <w:rPr>
          <w:rFonts w:ascii="Times New Roman" w:hAnsi="Times New Roman" w:cs="Times New Roman"/>
        </w:rPr>
        <w:t>Jamin</w:t>
      </w:r>
      <w:proofErr w:type="spellEnd"/>
      <w:r w:rsidRPr="00617F3D">
        <w:rPr>
          <w:rFonts w:ascii="Times New Roman" w:hAnsi="Times New Roman" w:cs="Times New Roman"/>
        </w:rPr>
        <w:t xml:space="preserve"> </w:t>
      </w:r>
      <w:proofErr w:type="spellStart"/>
      <w:r w:rsidRPr="00617F3D">
        <w:rPr>
          <w:rFonts w:ascii="Times New Roman" w:hAnsi="Times New Roman" w:cs="Times New Roman"/>
        </w:rPr>
        <w:t>Hubner</w:t>
      </w:r>
      <w:proofErr w:type="spellEnd"/>
      <w:r w:rsidRPr="00617F3D">
        <w:rPr>
          <w:rFonts w:ascii="Times New Roman" w:hAnsi="Times New Roman" w:cs="Times New Roman"/>
        </w:rPr>
        <w:t xml:space="preserve">, “Anti-Reductionist Christian Philosophy in the Twentieth Century: Owen Barfield and the Neo-Calvinists,” </w:t>
      </w:r>
      <w:r w:rsidRPr="00617F3D">
        <w:rPr>
          <w:rFonts w:ascii="Times New Roman" w:hAnsi="Times New Roman" w:cs="Times New Roman"/>
          <w:i/>
          <w:iCs/>
        </w:rPr>
        <w:t xml:space="preserve">Pro </w:t>
      </w:r>
      <w:proofErr w:type="spellStart"/>
      <w:r w:rsidRPr="00617F3D">
        <w:rPr>
          <w:rFonts w:ascii="Times New Roman" w:hAnsi="Times New Roman" w:cs="Times New Roman"/>
          <w:i/>
          <w:iCs/>
        </w:rPr>
        <w:t>Rege</w:t>
      </w:r>
      <w:proofErr w:type="spellEnd"/>
      <w:r w:rsidRPr="00617F3D">
        <w:rPr>
          <w:rFonts w:ascii="Times New Roman" w:hAnsi="Times New Roman" w:cs="Times New Roman"/>
        </w:rPr>
        <w:t xml:space="preserve"> 49 (2021): 25–40.</w:t>
      </w:r>
    </w:p>
  </w:endnote>
  <w:endnote w:id="11">
    <w:p w14:paraId="40DD0E67" w14:textId="25195442"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rPr>
        <w:t xml:space="preserve"> Two articles touch on this theme. </w:t>
      </w:r>
      <w:proofErr w:type="spellStart"/>
      <w:r w:rsidRPr="00617F3D">
        <w:rPr>
          <w:rFonts w:ascii="Times New Roman" w:hAnsi="Times New Roman" w:cs="Times New Roman"/>
        </w:rPr>
        <w:t>Fulweiler</w:t>
      </w:r>
      <w:proofErr w:type="spellEnd"/>
      <w:r w:rsidRPr="00617F3D">
        <w:rPr>
          <w:rFonts w:ascii="Times New Roman" w:hAnsi="Times New Roman" w:cs="Times New Roman"/>
        </w:rPr>
        <w:t xml:space="preserve"> addressed Barfield</w:t>
      </w:r>
      <w:r>
        <w:rPr>
          <w:rFonts w:ascii="Times New Roman" w:hAnsi="Times New Roman" w:cs="Times New Roman"/>
        </w:rPr>
        <w:t>’</w:t>
      </w:r>
      <w:r w:rsidRPr="00617F3D">
        <w:rPr>
          <w:rFonts w:ascii="Times New Roman" w:hAnsi="Times New Roman" w:cs="Times New Roman"/>
        </w:rPr>
        <w:t xml:space="preserve">s conception of the scientific imagination: Howard W. </w:t>
      </w:r>
      <w:proofErr w:type="spellStart"/>
      <w:r w:rsidRPr="00617F3D">
        <w:rPr>
          <w:rFonts w:ascii="Times New Roman" w:hAnsi="Times New Roman" w:cs="Times New Roman"/>
        </w:rPr>
        <w:t>Fulweiler</w:t>
      </w:r>
      <w:proofErr w:type="spellEnd"/>
      <w:r w:rsidRPr="00617F3D">
        <w:rPr>
          <w:rFonts w:ascii="Times New Roman" w:hAnsi="Times New Roman" w:cs="Times New Roman"/>
        </w:rPr>
        <w:t xml:space="preserve">, “The Other Missing Link: Owen Barfield and the Scientific Imagination,” </w:t>
      </w:r>
      <w:r w:rsidRPr="00617F3D">
        <w:rPr>
          <w:rFonts w:ascii="Times New Roman" w:hAnsi="Times New Roman" w:cs="Times New Roman"/>
          <w:i/>
          <w:iCs/>
        </w:rPr>
        <w:t>Renascence</w:t>
      </w:r>
      <w:r w:rsidRPr="00617F3D">
        <w:rPr>
          <w:rFonts w:ascii="Times New Roman" w:hAnsi="Times New Roman" w:cs="Times New Roman"/>
        </w:rPr>
        <w:t xml:space="preserve"> 46 (1993): 39–54. Bradbury raised how Barfield sought “more holistic mode of human engagement” than that offered by post-Enlightenment empiricism: </w:t>
      </w:r>
      <w:r w:rsidRPr="00617F3D">
        <w:rPr>
          <w:rFonts w:ascii="Times New Roman" w:hAnsi="Times New Roman" w:cs="Times New Roman"/>
          <w:lang w:val="en-GB"/>
        </w:rPr>
        <w:t>Bradbury, “Poetic Vision,” 13.</w:t>
      </w:r>
    </w:p>
  </w:endnote>
  <w:endnote w:id="12">
    <w:p w14:paraId="65488E56" w14:textId="04E03294"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Tennyson, “Introduction,” </w:t>
      </w:r>
      <w:r w:rsidRPr="00617F3D">
        <w:rPr>
          <w:rFonts w:ascii="Times New Roman" w:hAnsi="Times New Roman" w:cs="Times New Roman"/>
          <w:noProof/>
        </w:rPr>
        <w:t>xxvii.</w:t>
      </w:r>
    </w:p>
  </w:endnote>
  <w:endnote w:id="13">
    <w:p w14:paraId="24E29DE0" w14:textId="14838D57"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14">
    <w:p w14:paraId="61689C3E" w14:textId="57577350"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65.</w:t>
      </w:r>
    </w:p>
  </w:endnote>
  <w:endnote w:id="15">
    <w:p w14:paraId="6CA8BBF5" w14:textId="68C9E4B4"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Ibid., 72–73.</w:t>
      </w:r>
    </w:p>
  </w:endnote>
  <w:endnote w:id="16">
    <w:p w14:paraId="089A492C" w14:textId="5990722F"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64.</w:t>
      </w:r>
    </w:p>
  </w:endnote>
  <w:endnote w:id="17">
    <w:p w14:paraId="149DAFF3" w14:textId="732C880A"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84.</w:t>
      </w:r>
    </w:p>
  </w:endnote>
  <w:endnote w:id="18">
    <w:p w14:paraId="39189028" w14:textId="62717E70"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85.</w:t>
      </w:r>
    </w:p>
  </w:endnote>
  <w:endnote w:id="19">
    <w:p w14:paraId="4B7A5A60" w14:textId="37E1BAEA" w:rsidR="00FF47D0" w:rsidRPr="00617F3D" w:rsidRDefault="00FF47D0" w:rsidP="000A0225">
      <w:pPr>
        <w:widowControl w:val="0"/>
        <w:autoSpaceDE w:val="0"/>
        <w:autoSpaceDN w:val="0"/>
        <w:adjustRightInd w:val="0"/>
        <w:spacing w:after="0" w:line="240" w:lineRule="auto"/>
        <w:rPr>
          <w:rFonts w:ascii="Times New Roman" w:hAnsi="Times New Roman" w:cs="Times New Roman"/>
          <w:sz w:val="20"/>
          <w:szCs w:val="20"/>
        </w:rPr>
      </w:pPr>
      <w:r w:rsidRPr="00617F3D">
        <w:rPr>
          <w:rStyle w:val="EndnoteReference"/>
          <w:rFonts w:ascii="Times New Roman" w:hAnsi="Times New Roman" w:cs="Times New Roman"/>
          <w:sz w:val="20"/>
          <w:szCs w:val="20"/>
        </w:rPr>
        <w:endnoteRef/>
      </w:r>
      <w:r w:rsidRPr="00617F3D">
        <w:rPr>
          <w:rFonts w:ascii="Times New Roman" w:hAnsi="Times New Roman" w:cs="Times New Roman"/>
          <w:sz w:val="20"/>
          <w:szCs w:val="20"/>
        </w:rPr>
        <w:t xml:space="preserve"> Zaleski and Zaleski, </w:t>
      </w:r>
      <w:r w:rsidRPr="00617F3D">
        <w:rPr>
          <w:rFonts w:ascii="Times New Roman" w:hAnsi="Times New Roman" w:cs="Times New Roman"/>
          <w:i/>
          <w:iCs/>
          <w:sz w:val="20"/>
          <w:szCs w:val="20"/>
        </w:rPr>
        <w:t>Fellowship</w:t>
      </w:r>
      <w:r w:rsidRPr="00617F3D">
        <w:rPr>
          <w:rFonts w:ascii="Times New Roman" w:hAnsi="Times New Roman" w:cs="Times New Roman"/>
          <w:sz w:val="20"/>
          <w:szCs w:val="20"/>
        </w:rPr>
        <w:t>, 115.</w:t>
      </w:r>
    </w:p>
  </w:endnote>
  <w:endnote w:id="20">
    <w:p w14:paraId="129A6AAC" w14:textId="21F7458E" w:rsidR="00FF47D0" w:rsidRPr="00617F3D" w:rsidRDefault="00FF47D0" w:rsidP="000A0225">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w:t>
      </w:r>
      <w:r w:rsidRPr="00617F3D">
        <w:rPr>
          <w:rFonts w:ascii="Times New Roman" w:hAnsi="Times New Roman" w:cs="Times New Roman"/>
          <w:noProof/>
          <w:lang w:val="en-GB"/>
        </w:rPr>
        <w:t>Ibid.</w:t>
      </w:r>
    </w:p>
  </w:endnote>
  <w:endnote w:id="21">
    <w:p w14:paraId="088DFBC6" w14:textId="19646A1D"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w:t>
      </w:r>
      <w:r w:rsidRPr="00617F3D">
        <w:rPr>
          <w:rFonts w:ascii="Times New Roman" w:hAnsi="Times New Roman" w:cs="Times New Roman"/>
          <w:noProof/>
          <w:lang w:val="en-GB"/>
        </w:rPr>
        <w:t>Ibid., 118.</w:t>
      </w:r>
    </w:p>
  </w:endnote>
  <w:endnote w:id="22">
    <w:p w14:paraId="4C66BE6B" w14:textId="4F8A3A6C"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w:t>
      </w:r>
      <w:r w:rsidRPr="00E601CF">
        <w:rPr>
          <w:rFonts w:ascii="Times New Roman" w:hAnsi="Times New Roman" w:cs="Times New Roman"/>
        </w:rPr>
        <w:t xml:space="preserve">Owen Barfield, “Selections from Poetic Diction,” in </w:t>
      </w:r>
      <w:r w:rsidRPr="00E601CF">
        <w:rPr>
          <w:rFonts w:ascii="Times New Roman" w:hAnsi="Times New Roman" w:cs="Times New Roman"/>
          <w:i/>
          <w:iCs/>
        </w:rPr>
        <w:t>A Barfield Reader: Selections from the Writings of Owen Barfield</w:t>
      </w:r>
      <w:r w:rsidRPr="00E601CF">
        <w:rPr>
          <w:rFonts w:ascii="Times New Roman" w:hAnsi="Times New Roman" w:cs="Times New Roman"/>
        </w:rPr>
        <w:t>, ed. G.B. Tennyson (</w:t>
      </w:r>
      <w:r w:rsidR="00EF507B">
        <w:rPr>
          <w:rFonts w:ascii="Times New Roman" w:hAnsi="Times New Roman" w:cs="Times New Roman"/>
        </w:rPr>
        <w:t>Middletown, CT</w:t>
      </w:r>
      <w:r w:rsidR="00EF507B">
        <w:rPr>
          <w:rFonts w:ascii="Times New Roman" w:hAnsi="Times New Roman" w:cs="Times New Roman"/>
        </w:rPr>
        <w:t xml:space="preserve">: </w:t>
      </w:r>
      <w:r w:rsidRPr="00E601CF">
        <w:rPr>
          <w:rFonts w:ascii="Times New Roman" w:hAnsi="Times New Roman" w:cs="Times New Roman"/>
        </w:rPr>
        <w:t xml:space="preserve">Wesleyan University Press, 1999), </w:t>
      </w:r>
      <w:r w:rsidRPr="00617F3D">
        <w:rPr>
          <w:rFonts w:ascii="Times New Roman" w:hAnsi="Times New Roman" w:cs="Times New Roman"/>
          <w:lang w:val="en-GB"/>
        </w:rPr>
        <w:t>7.</w:t>
      </w:r>
    </w:p>
  </w:endnote>
  <w:endnote w:id="23">
    <w:p w14:paraId="575203BD" w14:textId="6F4DB900"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Owen Barfield, “Selections from Saving the Appearances,” in </w:t>
      </w:r>
      <w:r w:rsidRPr="00617F3D">
        <w:rPr>
          <w:rFonts w:ascii="Times New Roman" w:hAnsi="Times New Roman" w:cs="Times New Roman"/>
          <w:i/>
          <w:iCs/>
          <w:lang w:val="en-GB"/>
        </w:rPr>
        <w:t>A Barfield Reader: Selections from the Writings of Owen Barfield</w:t>
      </w:r>
      <w:r w:rsidRPr="00617F3D">
        <w:rPr>
          <w:rFonts w:ascii="Times New Roman" w:hAnsi="Times New Roman" w:cs="Times New Roman"/>
          <w:lang w:val="en-GB"/>
        </w:rPr>
        <w:t xml:space="preserve">, ed. </w:t>
      </w:r>
      <w:r w:rsidRPr="00617F3D">
        <w:rPr>
          <w:rFonts w:ascii="Times New Roman" w:hAnsi="Times New Roman" w:cs="Times New Roman"/>
        </w:rPr>
        <w:t>G.B. Tennyson (</w:t>
      </w:r>
      <w:r w:rsidR="00EF507B">
        <w:rPr>
          <w:rFonts w:ascii="Times New Roman" w:hAnsi="Times New Roman" w:cs="Times New Roman"/>
        </w:rPr>
        <w:t>Middletown, CT</w:t>
      </w:r>
      <w:r w:rsidR="00EF507B">
        <w:rPr>
          <w:rFonts w:ascii="Times New Roman" w:hAnsi="Times New Roman" w:cs="Times New Roman"/>
        </w:rPr>
        <w:t xml:space="preserve">: </w:t>
      </w:r>
      <w:r w:rsidRPr="00617F3D">
        <w:rPr>
          <w:rFonts w:ascii="Times New Roman" w:hAnsi="Times New Roman" w:cs="Times New Roman"/>
        </w:rPr>
        <w:t>Wesleyan University Press, 1999), 106.</w:t>
      </w:r>
    </w:p>
  </w:endnote>
  <w:endnote w:id="24">
    <w:p w14:paraId="1F9BAA74" w14:textId="0DA50B92"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FF47D0">
        <w:rPr>
          <w:rFonts w:ascii="Times New Roman" w:hAnsi="Times New Roman" w:cs="Times New Roman"/>
          <w:lang w:val="en-GB"/>
        </w:rPr>
        <w:t xml:space="preserve"> See: Avens, </w:t>
      </w:r>
      <w:r w:rsidRPr="00FF47D0">
        <w:rPr>
          <w:rFonts w:ascii="Times New Roman" w:hAnsi="Times New Roman" w:cs="Times New Roman"/>
          <w:i/>
          <w:iCs/>
          <w:lang w:val="en-GB"/>
        </w:rPr>
        <w:t>Imagination</w:t>
      </w:r>
      <w:r w:rsidRPr="00FF47D0">
        <w:rPr>
          <w:rFonts w:ascii="Times New Roman" w:hAnsi="Times New Roman" w:cs="Times New Roman"/>
          <w:lang w:val="en-GB"/>
        </w:rPr>
        <w:t xml:space="preserve">, Chapter V, para. </w:t>
      </w:r>
      <w:r w:rsidRPr="00617F3D">
        <w:rPr>
          <w:rFonts w:ascii="Times New Roman" w:hAnsi="Times New Roman" w:cs="Times New Roman"/>
        </w:rPr>
        <w:t>4.</w:t>
      </w:r>
    </w:p>
  </w:endnote>
  <w:endnote w:id="25">
    <w:p w14:paraId="40AE8DD9" w14:textId="782B38C5"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“Saving,” 107.</w:t>
      </w:r>
    </w:p>
  </w:endnote>
  <w:endnote w:id="26">
    <w:p w14:paraId="61CA88F5" w14:textId="4A3C5FF0"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27">
    <w:p w14:paraId="68D83025" w14:textId="53EF7FDD"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28">
    <w:p w14:paraId="2368BDC2" w14:textId="43DCFE10"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Reilly, </w:t>
      </w:r>
      <w:r w:rsidRPr="00617F3D">
        <w:rPr>
          <w:rFonts w:ascii="Times New Roman" w:hAnsi="Times New Roman" w:cs="Times New Roman"/>
          <w:i/>
          <w:iCs/>
        </w:rPr>
        <w:t>Romantic</w:t>
      </w:r>
      <w:r w:rsidRPr="00617F3D">
        <w:rPr>
          <w:rFonts w:ascii="Times New Roman" w:hAnsi="Times New Roman" w:cs="Times New Roman"/>
        </w:rPr>
        <w:t xml:space="preserve">, </w:t>
      </w:r>
      <w:r>
        <w:rPr>
          <w:rFonts w:ascii="Times New Roman" w:hAnsi="Times New Roman" w:cs="Times New Roman"/>
        </w:rPr>
        <w:t>4</w:t>
      </w:r>
      <w:r w:rsidRPr="00617F3D">
        <w:rPr>
          <w:rFonts w:ascii="Times New Roman" w:hAnsi="Times New Roman" w:cs="Times New Roman"/>
        </w:rPr>
        <w:t>0.</w:t>
      </w:r>
    </w:p>
  </w:endnote>
  <w:endnote w:id="29">
    <w:p w14:paraId="4D5A8825" w14:textId="05EFDD01"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“Saving,” 108.</w:t>
      </w:r>
    </w:p>
  </w:endnote>
  <w:endnote w:id="30">
    <w:p w14:paraId="0C0B5D62" w14:textId="349418C9"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Reilly, </w:t>
      </w:r>
      <w:r w:rsidRPr="00617F3D">
        <w:rPr>
          <w:rFonts w:ascii="Times New Roman" w:hAnsi="Times New Roman" w:cs="Times New Roman"/>
          <w:i/>
          <w:iCs/>
        </w:rPr>
        <w:t>Romantic</w:t>
      </w:r>
      <w:r w:rsidRPr="00617F3D">
        <w:rPr>
          <w:rFonts w:ascii="Times New Roman" w:hAnsi="Times New Roman" w:cs="Times New Roman"/>
        </w:rPr>
        <w:t xml:space="preserve">, </w:t>
      </w:r>
      <w:r>
        <w:rPr>
          <w:rFonts w:ascii="Times New Roman" w:hAnsi="Times New Roman" w:cs="Times New Roman"/>
        </w:rPr>
        <w:t>40</w:t>
      </w:r>
      <w:r w:rsidRPr="00617F3D">
        <w:rPr>
          <w:rFonts w:ascii="Times New Roman" w:hAnsi="Times New Roman" w:cs="Times New Roman"/>
        </w:rPr>
        <w:t>.</w:t>
      </w:r>
    </w:p>
  </w:endnote>
  <w:endnote w:id="31">
    <w:p w14:paraId="4821D5B8" w14:textId="5B9432E8"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32">
    <w:p w14:paraId="447C18A0" w14:textId="18910EBB"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18.</w:t>
      </w:r>
    </w:p>
  </w:endnote>
  <w:endnote w:id="33">
    <w:p w14:paraId="792F72E5" w14:textId="6C1C38A7"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19.</w:t>
      </w:r>
    </w:p>
  </w:endnote>
  <w:endnote w:id="34">
    <w:p w14:paraId="6C795A32" w14:textId="649B5716"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35">
    <w:p w14:paraId="3BCC1D06" w14:textId="435ACBD0" w:rsidR="00FF47D0" w:rsidRPr="00617F3D" w:rsidRDefault="00FF47D0" w:rsidP="005C5DC9">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36">
    <w:p w14:paraId="76A07DA4" w14:textId="7AA069D8"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Max </w:t>
      </w:r>
      <w:proofErr w:type="spellStart"/>
      <w:r w:rsidRPr="00617F3D">
        <w:rPr>
          <w:rFonts w:ascii="Times New Roman" w:hAnsi="Times New Roman" w:cs="Times New Roman"/>
        </w:rPr>
        <w:t>Leyf</w:t>
      </w:r>
      <w:proofErr w:type="spellEnd"/>
      <w:r w:rsidRPr="00617F3D">
        <w:rPr>
          <w:rFonts w:ascii="Times New Roman" w:hAnsi="Times New Roman" w:cs="Times New Roman"/>
        </w:rPr>
        <w:t xml:space="preserve"> </w:t>
      </w:r>
      <w:proofErr w:type="spellStart"/>
      <w:r w:rsidRPr="00617F3D">
        <w:rPr>
          <w:rFonts w:ascii="Times New Roman" w:hAnsi="Times New Roman" w:cs="Times New Roman"/>
        </w:rPr>
        <w:t>Treinen</w:t>
      </w:r>
      <w:proofErr w:type="spellEnd"/>
      <w:r w:rsidRPr="00617F3D">
        <w:rPr>
          <w:rFonts w:ascii="Times New Roman" w:hAnsi="Times New Roman" w:cs="Times New Roman"/>
        </w:rPr>
        <w:t xml:space="preserve">, “Owen Barfield &amp; the Evolution of Consciousness,” </w:t>
      </w:r>
      <w:r w:rsidRPr="00617F3D">
        <w:rPr>
          <w:rFonts w:ascii="Times New Roman" w:hAnsi="Times New Roman" w:cs="Times New Roman"/>
          <w:i/>
          <w:iCs/>
        </w:rPr>
        <w:t>Cosmos and History: The Journal of Natural and Social Philosophy</w:t>
      </w:r>
      <w:r w:rsidRPr="00617F3D">
        <w:rPr>
          <w:rFonts w:ascii="Times New Roman" w:hAnsi="Times New Roman" w:cs="Times New Roman"/>
        </w:rPr>
        <w:t xml:space="preserve"> 16, no. 1 (2020): 59.</w:t>
      </w:r>
    </w:p>
  </w:endnote>
  <w:endnote w:id="37">
    <w:p w14:paraId="27FD721C" w14:textId="2B218FC0" w:rsidR="00FF47D0" w:rsidRPr="00617F3D" w:rsidRDefault="00FF47D0">
      <w:pPr>
        <w:pStyle w:val="EndnoteText"/>
        <w:rPr>
          <w:rFonts w:ascii="Times New Roman" w:hAnsi="Times New Roman" w:cs="Times New Roman"/>
          <w:lang w:val="it-IT"/>
        </w:rPr>
      </w:pPr>
      <w:r w:rsidRPr="00617F3D">
        <w:rPr>
          <w:rStyle w:val="EndnoteReference"/>
          <w:rFonts w:ascii="Times New Roman" w:hAnsi="Times New Roman" w:cs="Times New Roman"/>
        </w:rPr>
        <w:endnoteRef/>
      </w:r>
      <w:r w:rsidRPr="00617F3D">
        <w:rPr>
          <w:rFonts w:ascii="Times New Roman" w:hAnsi="Times New Roman" w:cs="Times New Roman"/>
          <w:lang w:val="it-IT"/>
        </w:rPr>
        <w:t xml:space="preserve"> </w:t>
      </w:r>
      <w:proofErr w:type="spellStart"/>
      <w:r w:rsidRPr="00617F3D">
        <w:rPr>
          <w:rFonts w:ascii="Times New Roman" w:hAnsi="Times New Roman" w:cs="Times New Roman"/>
          <w:lang w:val="it-IT"/>
        </w:rPr>
        <w:t>Tennyson</w:t>
      </w:r>
      <w:proofErr w:type="spellEnd"/>
      <w:r w:rsidRPr="00617F3D">
        <w:rPr>
          <w:rFonts w:ascii="Times New Roman" w:hAnsi="Times New Roman" w:cs="Times New Roman"/>
          <w:lang w:val="it-IT"/>
        </w:rPr>
        <w:t>, “</w:t>
      </w:r>
      <w:proofErr w:type="spellStart"/>
      <w:r w:rsidRPr="00617F3D">
        <w:rPr>
          <w:rFonts w:ascii="Times New Roman" w:hAnsi="Times New Roman" w:cs="Times New Roman"/>
          <w:lang w:val="it-IT"/>
        </w:rPr>
        <w:t>Introduction</w:t>
      </w:r>
      <w:proofErr w:type="spellEnd"/>
      <w:r w:rsidRPr="00617F3D">
        <w:rPr>
          <w:rFonts w:ascii="Times New Roman" w:hAnsi="Times New Roman" w:cs="Times New Roman"/>
          <w:lang w:val="it-IT"/>
        </w:rPr>
        <w:t>,” 1999, xxv.</w:t>
      </w:r>
    </w:p>
  </w:endnote>
  <w:endnote w:id="38">
    <w:p w14:paraId="723E7049" w14:textId="2F0597E4" w:rsidR="00FF47D0" w:rsidRPr="00617F3D" w:rsidRDefault="00FF47D0">
      <w:pPr>
        <w:pStyle w:val="EndnoteText"/>
        <w:rPr>
          <w:rFonts w:ascii="Times New Roman" w:hAnsi="Times New Roman" w:cs="Times New Roman"/>
          <w:lang w:val="it-IT"/>
        </w:rPr>
      </w:pPr>
      <w:r w:rsidRPr="00617F3D">
        <w:rPr>
          <w:rStyle w:val="EndnoteReference"/>
          <w:rFonts w:ascii="Times New Roman" w:hAnsi="Times New Roman" w:cs="Times New Roman"/>
        </w:rPr>
        <w:endnoteRef/>
      </w:r>
      <w:r w:rsidRPr="00617F3D">
        <w:rPr>
          <w:rFonts w:ascii="Times New Roman" w:hAnsi="Times New Roman" w:cs="Times New Roman"/>
          <w:lang w:val="it-IT"/>
        </w:rPr>
        <w:t xml:space="preserve"> Di </w:t>
      </w:r>
      <w:proofErr w:type="spellStart"/>
      <w:r w:rsidRPr="00617F3D">
        <w:rPr>
          <w:rFonts w:ascii="Times New Roman" w:hAnsi="Times New Roman" w:cs="Times New Roman"/>
          <w:lang w:val="it-IT"/>
        </w:rPr>
        <w:t>Fuccia</w:t>
      </w:r>
      <w:proofErr w:type="spellEnd"/>
      <w:r w:rsidRPr="00617F3D">
        <w:rPr>
          <w:rFonts w:ascii="Times New Roman" w:hAnsi="Times New Roman" w:cs="Times New Roman"/>
          <w:lang w:val="it-IT"/>
        </w:rPr>
        <w:t xml:space="preserve">, </w:t>
      </w:r>
      <w:proofErr w:type="spellStart"/>
      <w:r w:rsidRPr="00617F3D">
        <w:rPr>
          <w:rFonts w:ascii="Times New Roman" w:hAnsi="Times New Roman" w:cs="Times New Roman"/>
          <w:i/>
          <w:iCs/>
          <w:lang w:val="it-IT"/>
        </w:rPr>
        <w:t>Barfield</w:t>
      </w:r>
      <w:proofErr w:type="spellEnd"/>
      <w:r w:rsidRPr="00617F3D">
        <w:rPr>
          <w:rFonts w:ascii="Times New Roman" w:hAnsi="Times New Roman" w:cs="Times New Roman"/>
          <w:lang w:val="it-IT"/>
        </w:rPr>
        <w:t>, 102.</w:t>
      </w:r>
    </w:p>
  </w:endnote>
  <w:endnote w:id="39">
    <w:p w14:paraId="752C5BEA" w14:textId="551B56D5"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118.</w:t>
      </w:r>
      <w:r>
        <w:rPr>
          <w:rFonts w:ascii="Times New Roman" w:hAnsi="Times New Roman" w:cs="Times New Roman"/>
          <w:noProof/>
        </w:rPr>
        <w:t>ll</w:t>
      </w:r>
    </w:p>
  </w:endnote>
  <w:endnote w:id="40">
    <w:p w14:paraId="288127EC" w14:textId="5B875E36"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Ibid., 158–59.</w:t>
      </w:r>
    </w:p>
  </w:endnote>
  <w:endnote w:id="41">
    <w:p w14:paraId="6EE6590B" w14:textId="24D74857"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20.</w:t>
      </w:r>
    </w:p>
  </w:endnote>
  <w:endnote w:id="42">
    <w:p w14:paraId="43FADEF9" w14:textId="53B32363" w:rsidR="00FF47D0" w:rsidRPr="00FF47D0" w:rsidRDefault="00FF47D0">
      <w:pPr>
        <w:pStyle w:val="EndnoteText"/>
        <w:rPr>
          <w:rFonts w:ascii="Times New Roman" w:hAnsi="Times New Roman" w:cs="Times New Roman"/>
          <w:lang w:val="it-IT"/>
        </w:rPr>
      </w:pPr>
      <w:r w:rsidRPr="00617F3D">
        <w:rPr>
          <w:rStyle w:val="EndnoteReference"/>
          <w:rFonts w:ascii="Times New Roman" w:hAnsi="Times New Roman" w:cs="Times New Roman"/>
        </w:rPr>
        <w:endnoteRef/>
      </w:r>
      <w:r w:rsidRPr="00FF47D0">
        <w:rPr>
          <w:rFonts w:ascii="Times New Roman" w:hAnsi="Times New Roman" w:cs="Times New Roman"/>
          <w:lang w:val="it-IT"/>
        </w:rPr>
        <w:t xml:space="preserve"> Di </w:t>
      </w:r>
      <w:proofErr w:type="spellStart"/>
      <w:r w:rsidRPr="00FF47D0">
        <w:rPr>
          <w:rFonts w:ascii="Times New Roman" w:hAnsi="Times New Roman" w:cs="Times New Roman"/>
          <w:lang w:val="it-IT"/>
        </w:rPr>
        <w:t>Fuccia</w:t>
      </w:r>
      <w:proofErr w:type="spellEnd"/>
      <w:r w:rsidRPr="00FF47D0">
        <w:rPr>
          <w:rFonts w:ascii="Times New Roman" w:hAnsi="Times New Roman" w:cs="Times New Roman"/>
          <w:lang w:val="it-IT"/>
        </w:rPr>
        <w:t xml:space="preserve">, </w:t>
      </w:r>
      <w:proofErr w:type="spellStart"/>
      <w:r w:rsidRPr="00FF47D0">
        <w:rPr>
          <w:rFonts w:ascii="Times New Roman" w:hAnsi="Times New Roman" w:cs="Times New Roman"/>
          <w:i/>
          <w:iCs/>
          <w:lang w:val="it-IT"/>
        </w:rPr>
        <w:t>Barfield</w:t>
      </w:r>
      <w:proofErr w:type="spellEnd"/>
      <w:r w:rsidRPr="00FF47D0">
        <w:rPr>
          <w:rFonts w:ascii="Times New Roman" w:hAnsi="Times New Roman" w:cs="Times New Roman"/>
          <w:lang w:val="it-IT"/>
        </w:rPr>
        <w:t>, 21.</w:t>
      </w:r>
    </w:p>
  </w:endnote>
  <w:endnote w:id="43">
    <w:p w14:paraId="56530EE6" w14:textId="44DECC5A" w:rsidR="00FF47D0" w:rsidRPr="00FF47D0" w:rsidRDefault="00FF47D0" w:rsidP="00B33F08">
      <w:pPr>
        <w:pStyle w:val="EndnoteText"/>
        <w:rPr>
          <w:rFonts w:ascii="Times New Roman" w:hAnsi="Times New Roman" w:cs="Times New Roman"/>
          <w:lang w:val="it-IT"/>
        </w:rPr>
      </w:pPr>
      <w:r w:rsidRPr="00617F3D">
        <w:rPr>
          <w:rStyle w:val="EndnoteReference"/>
          <w:rFonts w:ascii="Times New Roman" w:hAnsi="Times New Roman" w:cs="Times New Roman"/>
        </w:rPr>
        <w:endnoteRef/>
      </w:r>
      <w:r w:rsidRPr="00FF47D0">
        <w:rPr>
          <w:rFonts w:ascii="Times New Roman" w:hAnsi="Times New Roman" w:cs="Times New Roman"/>
          <w:lang w:val="it-IT"/>
        </w:rPr>
        <w:t xml:space="preserve"> </w:t>
      </w:r>
      <w:proofErr w:type="spellStart"/>
      <w:r w:rsidRPr="00FF47D0">
        <w:rPr>
          <w:rFonts w:ascii="Times New Roman" w:hAnsi="Times New Roman" w:cs="Times New Roman"/>
          <w:lang w:val="it-IT"/>
        </w:rPr>
        <w:t>Reilly</w:t>
      </w:r>
      <w:proofErr w:type="spellEnd"/>
      <w:r w:rsidRPr="00FF47D0">
        <w:rPr>
          <w:rFonts w:ascii="Times New Roman" w:hAnsi="Times New Roman" w:cs="Times New Roman"/>
          <w:lang w:val="it-IT"/>
        </w:rPr>
        <w:t xml:space="preserve">, </w:t>
      </w:r>
      <w:proofErr w:type="spellStart"/>
      <w:r w:rsidRPr="00FF47D0">
        <w:rPr>
          <w:rFonts w:ascii="Times New Roman" w:hAnsi="Times New Roman" w:cs="Times New Roman"/>
          <w:i/>
          <w:iCs/>
          <w:lang w:val="it-IT"/>
        </w:rPr>
        <w:t>Romantic</w:t>
      </w:r>
      <w:proofErr w:type="spellEnd"/>
      <w:r w:rsidRPr="00FF47D0">
        <w:rPr>
          <w:rFonts w:ascii="Times New Roman" w:hAnsi="Times New Roman" w:cs="Times New Roman"/>
          <w:lang w:val="it-IT"/>
        </w:rPr>
        <w:t>, 43.</w:t>
      </w:r>
    </w:p>
  </w:endnote>
  <w:endnote w:id="44">
    <w:p w14:paraId="4D87EC92" w14:textId="37399A79"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13.</w:t>
      </w:r>
    </w:p>
  </w:endnote>
  <w:endnote w:id="45">
    <w:p w14:paraId="497C1B85" w14:textId="0E1D8D66"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46">
    <w:p w14:paraId="42325270" w14:textId="60605D70"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“Saving,” 123.</w:t>
      </w:r>
    </w:p>
  </w:endnote>
  <w:endnote w:id="47">
    <w:p w14:paraId="15C7E1B1" w14:textId="0632CBA6"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48">
    <w:p w14:paraId="32A58724" w14:textId="6286BC73"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49">
    <w:p w14:paraId="0DE0C030" w14:textId="3BABD4BA"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124.</w:t>
      </w:r>
    </w:p>
  </w:endnote>
  <w:endnote w:id="50">
    <w:p w14:paraId="1B27FB61" w14:textId="663EC739"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Di </w:t>
      </w:r>
      <w:proofErr w:type="spellStart"/>
      <w:r w:rsidRPr="00617F3D">
        <w:rPr>
          <w:rFonts w:ascii="Times New Roman" w:hAnsi="Times New Roman" w:cs="Times New Roman"/>
        </w:rPr>
        <w:t>Fuccia</w:t>
      </w:r>
      <w:proofErr w:type="spellEnd"/>
      <w:r w:rsidRPr="00617F3D">
        <w:rPr>
          <w:rFonts w:ascii="Times New Roman" w:hAnsi="Times New Roman" w:cs="Times New Roman"/>
        </w:rPr>
        <w:t xml:space="preserve">, </w:t>
      </w:r>
      <w:r w:rsidRPr="00617F3D">
        <w:rPr>
          <w:rFonts w:ascii="Times New Roman" w:hAnsi="Times New Roman" w:cs="Times New Roman"/>
          <w:i/>
          <w:iCs/>
        </w:rPr>
        <w:t>Barfield</w:t>
      </w:r>
      <w:r w:rsidRPr="00617F3D">
        <w:rPr>
          <w:rFonts w:ascii="Times New Roman" w:hAnsi="Times New Roman" w:cs="Times New Roman"/>
        </w:rPr>
        <w:t>, 12.</w:t>
      </w:r>
    </w:p>
  </w:endnote>
  <w:endnote w:id="51">
    <w:p w14:paraId="151F3B73" w14:textId="19082E88"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279.</w:t>
      </w:r>
    </w:p>
  </w:endnote>
  <w:endnote w:id="52">
    <w:p w14:paraId="2B179572" w14:textId="2F4DE423"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Reilly, </w:t>
      </w:r>
      <w:r w:rsidRPr="00617F3D">
        <w:rPr>
          <w:rFonts w:ascii="Times New Roman" w:hAnsi="Times New Roman" w:cs="Times New Roman"/>
          <w:i/>
          <w:iCs/>
        </w:rPr>
        <w:t>Romantic</w:t>
      </w:r>
      <w:r w:rsidRPr="00617F3D">
        <w:rPr>
          <w:rFonts w:ascii="Times New Roman" w:hAnsi="Times New Roman" w:cs="Times New Roman"/>
        </w:rPr>
        <w:t xml:space="preserve">, </w:t>
      </w:r>
      <w:r>
        <w:rPr>
          <w:rFonts w:ascii="Times New Roman" w:hAnsi="Times New Roman" w:cs="Times New Roman"/>
        </w:rPr>
        <w:t>30</w:t>
      </w:r>
      <w:r w:rsidRPr="00617F3D">
        <w:rPr>
          <w:rFonts w:ascii="Times New Roman" w:hAnsi="Times New Roman" w:cs="Times New Roman"/>
        </w:rPr>
        <w:t>.</w:t>
      </w:r>
    </w:p>
  </w:endnote>
  <w:endnote w:id="53">
    <w:p w14:paraId="1BDCE547" w14:textId="51C04016"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14.</w:t>
      </w:r>
    </w:p>
  </w:endnote>
  <w:endnote w:id="54">
    <w:p w14:paraId="65836F04" w14:textId="01B66A3E"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55">
    <w:p w14:paraId="66947615" w14:textId="44A80F6F"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56">
    <w:p w14:paraId="46E3BEDD" w14:textId="282A587B"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279.</w:t>
      </w:r>
    </w:p>
  </w:endnote>
  <w:endnote w:id="57">
    <w:p w14:paraId="02531861" w14:textId="039A17A0"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218.</w:t>
      </w:r>
    </w:p>
  </w:endnote>
  <w:endnote w:id="58">
    <w:p w14:paraId="38DD1782" w14:textId="79E5569B" w:rsidR="00FF47D0" w:rsidRPr="00FF47D0" w:rsidRDefault="00FF47D0">
      <w:pPr>
        <w:pStyle w:val="EndnoteText"/>
        <w:rPr>
          <w:rFonts w:ascii="Times New Roman" w:hAnsi="Times New Roman" w:cs="Times New Roman"/>
          <w:lang w:val="it-IT"/>
        </w:rPr>
      </w:pPr>
      <w:r w:rsidRPr="00617F3D">
        <w:rPr>
          <w:rStyle w:val="EndnoteReference"/>
          <w:rFonts w:ascii="Times New Roman" w:hAnsi="Times New Roman" w:cs="Times New Roman"/>
        </w:rPr>
        <w:endnoteRef/>
      </w:r>
      <w:r w:rsidRPr="00FF47D0">
        <w:rPr>
          <w:rFonts w:ascii="Times New Roman" w:hAnsi="Times New Roman" w:cs="Times New Roman"/>
          <w:lang w:val="it-IT"/>
        </w:rPr>
        <w:t xml:space="preserve"> </w:t>
      </w:r>
      <w:r w:rsidRPr="00FF47D0">
        <w:rPr>
          <w:rFonts w:ascii="Times New Roman" w:hAnsi="Times New Roman" w:cs="Times New Roman"/>
          <w:noProof/>
          <w:lang w:val="it-IT"/>
        </w:rPr>
        <w:t>Ibid.</w:t>
      </w:r>
    </w:p>
  </w:endnote>
  <w:endnote w:id="59">
    <w:p w14:paraId="6592105E" w14:textId="3DE4C707" w:rsidR="00FF47D0" w:rsidRPr="00FF47D0" w:rsidRDefault="00FF47D0">
      <w:pPr>
        <w:pStyle w:val="EndnoteText"/>
        <w:rPr>
          <w:rFonts w:ascii="Times New Roman" w:hAnsi="Times New Roman" w:cs="Times New Roman"/>
          <w:lang w:val="it-IT"/>
        </w:rPr>
      </w:pPr>
      <w:r w:rsidRPr="00617F3D">
        <w:rPr>
          <w:rStyle w:val="EndnoteReference"/>
          <w:rFonts w:ascii="Times New Roman" w:hAnsi="Times New Roman" w:cs="Times New Roman"/>
        </w:rPr>
        <w:endnoteRef/>
      </w:r>
      <w:r w:rsidRPr="00FF47D0">
        <w:rPr>
          <w:rFonts w:ascii="Times New Roman" w:hAnsi="Times New Roman" w:cs="Times New Roman"/>
          <w:lang w:val="it-IT"/>
        </w:rPr>
        <w:t xml:space="preserve"> Ibid., 283–84.</w:t>
      </w:r>
    </w:p>
  </w:endnote>
  <w:endnote w:id="60">
    <w:p w14:paraId="690C7353" w14:textId="6E84459B" w:rsidR="00FF47D0" w:rsidRPr="00FF47D0" w:rsidRDefault="00FF47D0">
      <w:pPr>
        <w:pStyle w:val="EndnoteText"/>
        <w:rPr>
          <w:rFonts w:ascii="Times New Roman" w:hAnsi="Times New Roman" w:cs="Times New Roman"/>
          <w:lang w:val="it-IT"/>
        </w:rPr>
      </w:pPr>
      <w:r w:rsidRPr="00617F3D">
        <w:rPr>
          <w:rStyle w:val="EndnoteReference"/>
          <w:rFonts w:ascii="Times New Roman" w:hAnsi="Times New Roman" w:cs="Times New Roman"/>
        </w:rPr>
        <w:endnoteRef/>
      </w:r>
      <w:r w:rsidRPr="00FF47D0">
        <w:rPr>
          <w:rFonts w:ascii="Times New Roman" w:hAnsi="Times New Roman" w:cs="Times New Roman"/>
          <w:lang w:val="it-IT"/>
        </w:rPr>
        <w:t xml:space="preserve"> Di </w:t>
      </w:r>
      <w:proofErr w:type="spellStart"/>
      <w:r w:rsidRPr="00FF47D0">
        <w:rPr>
          <w:rFonts w:ascii="Times New Roman" w:hAnsi="Times New Roman" w:cs="Times New Roman"/>
          <w:lang w:val="it-IT"/>
        </w:rPr>
        <w:t>Fuccia</w:t>
      </w:r>
      <w:proofErr w:type="spellEnd"/>
      <w:r w:rsidRPr="00FF47D0">
        <w:rPr>
          <w:rFonts w:ascii="Times New Roman" w:hAnsi="Times New Roman" w:cs="Times New Roman"/>
          <w:lang w:val="it-IT"/>
        </w:rPr>
        <w:t xml:space="preserve">, </w:t>
      </w:r>
      <w:proofErr w:type="spellStart"/>
      <w:r w:rsidRPr="00FF47D0">
        <w:rPr>
          <w:rFonts w:ascii="Times New Roman" w:hAnsi="Times New Roman" w:cs="Times New Roman"/>
          <w:i/>
          <w:iCs/>
          <w:lang w:val="it-IT"/>
        </w:rPr>
        <w:t>Barfield</w:t>
      </w:r>
      <w:proofErr w:type="spellEnd"/>
      <w:r w:rsidRPr="00FF47D0">
        <w:rPr>
          <w:rFonts w:ascii="Times New Roman" w:hAnsi="Times New Roman" w:cs="Times New Roman"/>
          <w:lang w:val="it-IT"/>
        </w:rPr>
        <w:t>, 4.</w:t>
      </w:r>
    </w:p>
  </w:endnote>
  <w:endnote w:id="61">
    <w:p w14:paraId="7EA00297" w14:textId="1681DD8D"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62">
    <w:p w14:paraId="18168CEA" w14:textId="0A95A511"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296.</w:t>
      </w:r>
    </w:p>
  </w:endnote>
  <w:endnote w:id="63">
    <w:p w14:paraId="38CEBB99" w14:textId="5AF0B587"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64">
    <w:p w14:paraId="41019D0D" w14:textId="497697A1"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65">
    <w:p w14:paraId="60FAD04B" w14:textId="677DA603" w:rsidR="00FF47D0" w:rsidRPr="00617F3D" w:rsidRDefault="00FF47D0">
      <w:pPr>
        <w:pStyle w:val="EndnoteText"/>
        <w:rPr>
          <w:rFonts w:ascii="Times New Roman" w:hAnsi="Times New Roman" w:cs="Times New Roman"/>
          <w:lang w:val="it-IT"/>
        </w:rPr>
      </w:pPr>
      <w:r w:rsidRPr="00617F3D">
        <w:rPr>
          <w:rStyle w:val="EndnoteReference"/>
          <w:rFonts w:ascii="Times New Roman" w:hAnsi="Times New Roman" w:cs="Times New Roman"/>
        </w:rPr>
        <w:endnoteRef/>
      </w:r>
      <w:r w:rsidRPr="00617F3D">
        <w:rPr>
          <w:rFonts w:ascii="Times New Roman" w:hAnsi="Times New Roman" w:cs="Times New Roman"/>
          <w:lang w:val="it-IT"/>
        </w:rPr>
        <w:t xml:space="preserve"> </w:t>
      </w:r>
      <w:r w:rsidRPr="00617F3D">
        <w:rPr>
          <w:rFonts w:ascii="Times New Roman" w:hAnsi="Times New Roman" w:cs="Times New Roman"/>
          <w:noProof/>
          <w:lang w:val="it-IT"/>
        </w:rPr>
        <w:t>Ibid.</w:t>
      </w:r>
    </w:p>
  </w:endnote>
  <w:endnote w:id="66">
    <w:p w14:paraId="743E304E" w14:textId="3E346508" w:rsidR="00FF47D0" w:rsidRPr="00617F3D" w:rsidRDefault="00FF47D0">
      <w:pPr>
        <w:pStyle w:val="EndnoteText"/>
        <w:rPr>
          <w:rFonts w:ascii="Times New Roman" w:hAnsi="Times New Roman" w:cs="Times New Roman"/>
          <w:lang w:val="it-IT"/>
        </w:rPr>
      </w:pPr>
      <w:r w:rsidRPr="00617F3D">
        <w:rPr>
          <w:rStyle w:val="EndnoteReference"/>
          <w:rFonts w:ascii="Times New Roman" w:hAnsi="Times New Roman" w:cs="Times New Roman"/>
        </w:rPr>
        <w:endnoteRef/>
      </w:r>
      <w:r w:rsidRPr="00617F3D">
        <w:rPr>
          <w:rFonts w:ascii="Times New Roman" w:hAnsi="Times New Roman" w:cs="Times New Roman"/>
          <w:lang w:val="it-IT"/>
        </w:rPr>
        <w:t xml:space="preserve"> Di </w:t>
      </w:r>
      <w:proofErr w:type="spellStart"/>
      <w:r w:rsidRPr="00617F3D">
        <w:rPr>
          <w:rFonts w:ascii="Times New Roman" w:hAnsi="Times New Roman" w:cs="Times New Roman"/>
          <w:lang w:val="it-IT"/>
        </w:rPr>
        <w:t>Fuccia</w:t>
      </w:r>
      <w:proofErr w:type="spellEnd"/>
      <w:r w:rsidRPr="00617F3D">
        <w:rPr>
          <w:rFonts w:ascii="Times New Roman" w:hAnsi="Times New Roman" w:cs="Times New Roman"/>
          <w:lang w:val="it-IT"/>
        </w:rPr>
        <w:t xml:space="preserve">, </w:t>
      </w:r>
      <w:proofErr w:type="spellStart"/>
      <w:r w:rsidRPr="00617F3D">
        <w:rPr>
          <w:rFonts w:ascii="Times New Roman" w:hAnsi="Times New Roman" w:cs="Times New Roman"/>
          <w:i/>
          <w:iCs/>
          <w:lang w:val="it-IT"/>
        </w:rPr>
        <w:t>Barfield</w:t>
      </w:r>
      <w:proofErr w:type="spellEnd"/>
      <w:r w:rsidRPr="00617F3D">
        <w:rPr>
          <w:rFonts w:ascii="Times New Roman" w:hAnsi="Times New Roman" w:cs="Times New Roman"/>
          <w:lang w:val="it-IT"/>
        </w:rPr>
        <w:t>, 5, 99.</w:t>
      </w:r>
    </w:p>
  </w:endnote>
  <w:endnote w:id="67">
    <w:p w14:paraId="19A8FC1E" w14:textId="452F5815" w:rsidR="00FF47D0" w:rsidRPr="00617F3D" w:rsidRDefault="00FF47D0">
      <w:pPr>
        <w:pStyle w:val="EndnoteText"/>
        <w:rPr>
          <w:rFonts w:ascii="Times New Roman" w:hAnsi="Times New Roman" w:cs="Times New Roman"/>
          <w:lang w:val="it-IT"/>
        </w:rPr>
      </w:pPr>
      <w:r w:rsidRPr="00617F3D">
        <w:rPr>
          <w:rStyle w:val="EndnoteReference"/>
          <w:rFonts w:ascii="Times New Roman" w:hAnsi="Times New Roman" w:cs="Times New Roman"/>
        </w:rPr>
        <w:endnoteRef/>
      </w:r>
      <w:r w:rsidRPr="00617F3D">
        <w:rPr>
          <w:rFonts w:ascii="Times New Roman" w:hAnsi="Times New Roman" w:cs="Times New Roman"/>
          <w:lang w:val="it-IT"/>
        </w:rPr>
        <w:t xml:space="preserve"> </w:t>
      </w:r>
      <w:r w:rsidRPr="00617F3D">
        <w:rPr>
          <w:rFonts w:ascii="Times New Roman" w:hAnsi="Times New Roman" w:cs="Times New Roman"/>
          <w:noProof/>
          <w:lang w:val="it-IT"/>
        </w:rPr>
        <w:t>Ibid., 12.</w:t>
      </w:r>
    </w:p>
  </w:endnote>
  <w:endnote w:id="68">
    <w:p w14:paraId="7F5961BD" w14:textId="51A05F2F"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12, 99.</w:t>
      </w:r>
    </w:p>
  </w:endnote>
  <w:endnote w:id="69">
    <w:p w14:paraId="2DF557C2" w14:textId="5B752A0F"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219.</w:t>
      </w:r>
    </w:p>
  </w:endnote>
  <w:endnote w:id="70">
    <w:p w14:paraId="5D1B99D6" w14:textId="5EECAB8D" w:rsidR="00FF47D0" w:rsidRPr="00617F3D" w:rsidRDefault="00FF47D0" w:rsidP="00856D2A">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71">
    <w:p w14:paraId="6A469E79" w14:textId="0C05E998" w:rsidR="00FF47D0" w:rsidRPr="00617F3D" w:rsidRDefault="00FF47D0" w:rsidP="00856D2A">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72">
    <w:p w14:paraId="2036D387" w14:textId="07F1859A" w:rsidR="00FF47D0" w:rsidRPr="00617F3D" w:rsidRDefault="00FF47D0" w:rsidP="00856D2A">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73">
    <w:p w14:paraId="7F615D25" w14:textId="70E27972" w:rsidR="00FF47D0" w:rsidRPr="00617F3D" w:rsidRDefault="00FF47D0" w:rsidP="00856D2A">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74">
    <w:p w14:paraId="3C0F7A5B" w14:textId="5A44A4E7" w:rsidR="00FF47D0" w:rsidRPr="00617F3D" w:rsidRDefault="00FF47D0" w:rsidP="00856D2A">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225.</w:t>
      </w:r>
    </w:p>
  </w:endnote>
  <w:endnote w:id="75">
    <w:p w14:paraId="1AD06D5C" w14:textId="73F505AA" w:rsidR="00FF47D0" w:rsidRPr="00617F3D" w:rsidRDefault="00FF47D0" w:rsidP="00856D2A">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76">
    <w:p w14:paraId="31788B11" w14:textId="6C60707A" w:rsidR="00FF47D0" w:rsidRPr="00617F3D" w:rsidRDefault="00FF47D0" w:rsidP="00856D2A">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77">
    <w:p w14:paraId="18CD4B59" w14:textId="272F2CFD"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24.</w:t>
      </w:r>
    </w:p>
  </w:endnote>
  <w:endnote w:id="78">
    <w:p w14:paraId="163E3FFA" w14:textId="3F1C153D"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See: Tennyson, “Introduction,” 1999, xxvii.</w:t>
      </w:r>
    </w:p>
  </w:endnote>
  <w:endnote w:id="79">
    <w:p w14:paraId="55BE5748" w14:textId="1BBE6641"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25–26.</w:t>
      </w:r>
    </w:p>
  </w:endnote>
  <w:endnote w:id="80">
    <w:p w14:paraId="4E269C24" w14:textId="7FA20B74"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Owen Barfield, “Selections from Romanticism Comes of Age,” in </w:t>
      </w:r>
      <w:r w:rsidRPr="00617F3D">
        <w:rPr>
          <w:rFonts w:ascii="Times New Roman" w:hAnsi="Times New Roman" w:cs="Times New Roman"/>
          <w:i/>
          <w:iCs/>
        </w:rPr>
        <w:t>A Barfield Reader: Selections from the Writings of Owen Barfield</w:t>
      </w:r>
      <w:r w:rsidRPr="00617F3D">
        <w:rPr>
          <w:rFonts w:ascii="Times New Roman" w:hAnsi="Times New Roman" w:cs="Times New Roman"/>
        </w:rPr>
        <w:t>, ed. G.B. Tennyson (</w:t>
      </w:r>
      <w:r w:rsidR="0040055E">
        <w:rPr>
          <w:rFonts w:ascii="Times New Roman" w:hAnsi="Times New Roman" w:cs="Times New Roman"/>
        </w:rPr>
        <w:t>Middletown, CT</w:t>
      </w:r>
      <w:r w:rsidR="0040055E">
        <w:rPr>
          <w:rFonts w:ascii="Times New Roman" w:hAnsi="Times New Roman" w:cs="Times New Roman"/>
        </w:rPr>
        <w:t xml:space="preserve">: </w:t>
      </w:r>
      <w:r w:rsidRPr="00617F3D">
        <w:rPr>
          <w:rFonts w:ascii="Times New Roman" w:hAnsi="Times New Roman" w:cs="Times New Roman"/>
        </w:rPr>
        <w:t>Wesleyan University Press, 1999), 152.</w:t>
      </w:r>
    </w:p>
  </w:endnote>
  <w:endnote w:id="81">
    <w:p w14:paraId="5BDC7E04" w14:textId="466241DD"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Owen Barfield, “Selections from What Coleridge Thought,” in </w:t>
      </w:r>
      <w:r w:rsidRPr="00617F3D">
        <w:rPr>
          <w:rFonts w:ascii="Times New Roman" w:hAnsi="Times New Roman" w:cs="Times New Roman"/>
          <w:i/>
          <w:iCs/>
        </w:rPr>
        <w:t>A Barfield Reader: Selections from the Writings of Owen Barfield</w:t>
      </w:r>
      <w:r w:rsidRPr="00617F3D">
        <w:rPr>
          <w:rFonts w:ascii="Times New Roman" w:hAnsi="Times New Roman" w:cs="Times New Roman"/>
        </w:rPr>
        <w:t>, ed. G.B. Tennyson (</w:t>
      </w:r>
      <w:r w:rsidR="0040055E">
        <w:rPr>
          <w:rFonts w:ascii="Times New Roman" w:hAnsi="Times New Roman" w:cs="Times New Roman"/>
        </w:rPr>
        <w:t>Middletown, CT</w:t>
      </w:r>
      <w:r w:rsidR="0040055E">
        <w:rPr>
          <w:rFonts w:ascii="Times New Roman" w:hAnsi="Times New Roman" w:cs="Times New Roman"/>
        </w:rPr>
        <w:t xml:space="preserve">: </w:t>
      </w:r>
      <w:r w:rsidRPr="00617F3D">
        <w:rPr>
          <w:rFonts w:ascii="Times New Roman" w:hAnsi="Times New Roman" w:cs="Times New Roman"/>
        </w:rPr>
        <w:t>Wesleyan University Press, 1999), 153.</w:t>
      </w:r>
    </w:p>
  </w:endnote>
  <w:endnote w:id="82">
    <w:p w14:paraId="1713FF93" w14:textId="2E7426FE"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See: Di </w:t>
      </w:r>
      <w:proofErr w:type="spellStart"/>
      <w:r w:rsidRPr="00617F3D">
        <w:rPr>
          <w:rFonts w:ascii="Times New Roman" w:hAnsi="Times New Roman" w:cs="Times New Roman"/>
          <w:lang w:val="en-GB"/>
        </w:rPr>
        <w:t>Fuccia</w:t>
      </w:r>
      <w:proofErr w:type="spellEnd"/>
      <w:r w:rsidRPr="00617F3D">
        <w:rPr>
          <w:rFonts w:ascii="Times New Roman" w:hAnsi="Times New Roman" w:cs="Times New Roman"/>
          <w:lang w:val="en-GB"/>
        </w:rPr>
        <w:t xml:space="preserve">, </w:t>
      </w:r>
      <w:r w:rsidRPr="00617F3D">
        <w:rPr>
          <w:rFonts w:ascii="Times New Roman" w:hAnsi="Times New Roman" w:cs="Times New Roman"/>
          <w:i/>
          <w:iCs/>
          <w:lang w:val="en-GB"/>
        </w:rPr>
        <w:t>Barfield</w:t>
      </w:r>
      <w:r w:rsidRPr="00617F3D">
        <w:rPr>
          <w:rFonts w:ascii="Times New Roman" w:hAnsi="Times New Roman" w:cs="Times New Roman"/>
          <w:lang w:val="en-GB"/>
        </w:rPr>
        <w:t>, 3.</w:t>
      </w:r>
    </w:p>
  </w:endnote>
  <w:endnote w:id="83">
    <w:p w14:paraId="6BEB11B1" w14:textId="459BE8D6"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w:t>
      </w:r>
      <w:r w:rsidRPr="00617F3D">
        <w:rPr>
          <w:rFonts w:ascii="Times New Roman" w:hAnsi="Times New Roman" w:cs="Times New Roman"/>
        </w:rPr>
        <w:t xml:space="preserve">Reilly, </w:t>
      </w:r>
      <w:r w:rsidRPr="00617F3D">
        <w:rPr>
          <w:rFonts w:ascii="Times New Roman" w:hAnsi="Times New Roman" w:cs="Times New Roman"/>
          <w:i/>
          <w:iCs/>
        </w:rPr>
        <w:t>Romantic</w:t>
      </w:r>
      <w:r w:rsidRPr="00617F3D">
        <w:rPr>
          <w:rFonts w:ascii="Times New Roman" w:hAnsi="Times New Roman" w:cs="Times New Roman"/>
        </w:rPr>
        <w:t xml:space="preserve">, </w:t>
      </w:r>
      <w:r>
        <w:rPr>
          <w:rFonts w:ascii="Times New Roman" w:hAnsi="Times New Roman" w:cs="Times New Roman"/>
        </w:rPr>
        <w:t>27</w:t>
      </w:r>
      <w:r w:rsidRPr="00617F3D">
        <w:rPr>
          <w:rFonts w:ascii="Times New Roman" w:hAnsi="Times New Roman" w:cs="Times New Roman"/>
        </w:rPr>
        <w:t>.</w:t>
      </w:r>
    </w:p>
  </w:endnote>
  <w:endnote w:id="84">
    <w:p w14:paraId="77540EAB" w14:textId="53CEDCE1"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Owen Barfield, “</w:t>
      </w:r>
      <w:proofErr w:type="spellStart"/>
      <w:r w:rsidRPr="00617F3D">
        <w:rPr>
          <w:rFonts w:ascii="Times New Roman" w:hAnsi="Times New Roman" w:cs="Times New Roman"/>
        </w:rPr>
        <w:t>Seclections</w:t>
      </w:r>
      <w:proofErr w:type="spellEnd"/>
      <w:r w:rsidRPr="00617F3D">
        <w:rPr>
          <w:rFonts w:ascii="Times New Roman" w:hAnsi="Times New Roman" w:cs="Times New Roman"/>
        </w:rPr>
        <w:t xml:space="preserve"> from The Case for Anthroposophy,” in </w:t>
      </w:r>
      <w:r w:rsidRPr="00617F3D">
        <w:rPr>
          <w:rFonts w:ascii="Times New Roman" w:hAnsi="Times New Roman" w:cs="Times New Roman"/>
          <w:i/>
          <w:iCs/>
        </w:rPr>
        <w:t>A Barfield Reader: Selections from the Writings of Owen Barfield</w:t>
      </w:r>
      <w:r w:rsidRPr="00617F3D">
        <w:rPr>
          <w:rFonts w:ascii="Times New Roman" w:hAnsi="Times New Roman" w:cs="Times New Roman"/>
        </w:rPr>
        <w:t>, ed. G.B. Tennyson (</w:t>
      </w:r>
      <w:r w:rsidR="0040055E">
        <w:rPr>
          <w:rFonts w:ascii="Times New Roman" w:hAnsi="Times New Roman" w:cs="Times New Roman"/>
        </w:rPr>
        <w:t>Middletown, CT</w:t>
      </w:r>
      <w:r w:rsidR="0040055E">
        <w:rPr>
          <w:rFonts w:ascii="Times New Roman" w:hAnsi="Times New Roman" w:cs="Times New Roman"/>
        </w:rPr>
        <w:t xml:space="preserve">: </w:t>
      </w:r>
      <w:r w:rsidRPr="00617F3D">
        <w:rPr>
          <w:rFonts w:ascii="Times New Roman" w:hAnsi="Times New Roman" w:cs="Times New Roman"/>
        </w:rPr>
        <w:t>Wesleyan University Press, 1999), 151.</w:t>
      </w:r>
    </w:p>
  </w:endnote>
  <w:endnote w:id="85">
    <w:p w14:paraId="7055CB6A" w14:textId="315CE14B"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Zaleski and Zaleski, </w:t>
      </w:r>
      <w:r w:rsidRPr="00617F3D">
        <w:rPr>
          <w:rFonts w:ascii="Times New Roman" w:hAnsi="Times New Roman" w:cs="Times New Roman"/>
          <w:i/>
          <w:iCs/>
        </w:rPr>
        <w:t>Fellowship</w:t>
      </w:r>
      <w:r w:rsidRPr="00617F3D">
        <w:rPr>
          <w:rFonts w:ascii="Times New Roman" w:hAnsi="Times New Roman" w:cs="Times New Roman"/>
        </w:rPr>
        <w:t>, 108.</w:t>
      </w:r>
    </w:p>
  </w:endnote>
  <w:endnote w:id="86">
    <w:p w14:paraId="5149FF1D" w14:textId="6FFF60B3"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“Saving,” xxviii.</w:t>
      </w:r>
    </w:p>
  </w:endnote>
  <w:endnote w:id="87">
    <w:p w14:paraId="2C8161A2" w14:textId="2454281B"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Quoted in: Ibid., xxviii–xxix.</w:t>
      </w:r>
    </w:p>
  </w:endnote>
  <w:endnote w:id="88">
    <w:p w14:paraId="6C83C63F" w14:textId="457A98E1"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Owen Barfield, </w:t>
      </w:r>
      <w:r w:rsidRPr="00617F3D">
        <w:rPr>
          <w:rFonts w:ascii="Times New Roman" w:hAnsi="Times New Roman" w:cs="Times New Roman"/>
          <w:i/>
          <w:iCs/>
        </w:rPr>
        <w:t>Romanticism Comes of Age</w:t>
      </w:r>
      <w:r w:rsidRPr="00617F3D">
        <w:rPr>
          <w:rFonts w:ascii="Times New Roman" w:hAnsi="Times New Roman" w:cs="Times New Roman"/>
        </w:rPr>
        <w:t xml:space="preserve"> (</w:t>
      </w:r>
      <w:r w:rsidR="0040055E">
        <w:rPr>
          <w:rFonts w:ascii="Times New Roman" w:hAnsi="Times New Roman" w:cs="Times New Roman"/>
        </w:rPr>
        <w:t>Middletown, CT</w:t>
      </w:r>
      <w:r w:rsidR="0040055E">
        <w:rPr>
          <w:rFonts w:ascii="Times New Roman" w:hAnsi="Times New Roman" w:cs="Times New Roman"/>
        </w:rPr>
        <w:t xml:space="preserve">: </w:t>
      </w:r>
      <w:r w:rsidRPr="00617F3D">
        <w:rPr>
          <w:rFonts w:ascii="Times New Roman" w:hAnsi="Times New Roman" w:cs="Times New Roman"/>
        </w:rPr>
        <w:t>Wesleyan University Press, 1967), 14.</w:t>
      </w:r>
    </w:p>
  </w:endnote>
  <w:endnote w:id="89">
    <w:p w14:paraId="52A3CEF6" w14:textId="60832119"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Tennyson, “Introduction,” 1999, xxvi.</w:t>
      </w:r>
    </w:p>
  </w:endnote>
  <w:endnote w:id="90">
    <w:p w14:paraId="7D5ED788" w14:textId="3437DDAE"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91">
    <w:p w14:paraId="0492ED93" w14:textId="11AC6127"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G.B. Tennyson, “A Barfield Glossary,” in </w:t>
      </w:r>
      <w:r w:rsidRPr="00617F3D">
        <w:rPr>
          <w:rFonts w:ascii="Times New Roman" w:hAnsi="Times New Roman" w:cs="Times New Roman"/>
          <w:i/>
          <w:iCs/>
        </w:rPr>
        <w:t>A Barfield Reader: Selections from the Writings of Owen Barfield</w:t>
      </w:r>
      <w:r w:rsidRPr="00617F3D">
        <w:rPr>
          <w:rFonts w:ascii="Times New Roman" w:hAnsi="Times New Roman" w:cs="Times New Roman"/>
        </w:rPr>
        <w:t xml:space="preserve"> (</w:t>
      </w:r>
      <w:r w:rsidR="0040055E">
        <w:rPr>
          <w:rFonts w:ascii="Times New Roman" w:hAnsi="Times New Roman" w:cs="Times New Roman"/>
        </w:rPr>
        <w:t>Middletown, CT</w:t>
      </w:r>
      <w:r w:rsidR="0040055E">
        <w:rPr>
          <w:rFonts w:ascii="Times New Roman" w:hAnsi="Times New Roman" w:cs="Times New Roman"/>
        </w:rPr>
        <w:t xml:space="preserve">: </w:t>
      </w:r>
      <w:r w:rsidRPr="00617F3D">
        <w:rPr>
          <w:rFonts w:ascii="Times New Roman" w:hAnsi="Times New Roman" w:cs="Times New Roman"/>
        </w:rPr>
        <w:t>Wesleyan University Press, 1999), xxxii.</w:t>
      </w:r>
    </w:p>
  </w:endnote>
  <w:endnote w:id="92">
    <w:p w14:paraId="42D05A0B" w14:textId="107C11B2" w:rsidR="00FF47D0" w:rsidRPr="00617F3D" w:rsidRDefault="00FF47D0" w:rsidP="0030238A">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Ibid., xxxiii.</w:t>
      </w:r>
    </w:p>
  </w:endnote>
  <w:endnote w:id="93">
    <w:p w14:paraId="2EB271BF" w14:textId="562C7B14"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23.</w:t>
      </w:r>
    </w:p>
  </w:endnote>
  <w:endnote w:id="94">
    <w:p w14:paraId="3CB328E3" w14:textId="2E35B8D5" w:rsidR="00FF47D0" w:rsidRPr="00617F3D" w:rsidRDefault="00FF47D0" w:rsidP="005C2409">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Ibid.</w:t>
      </w:r>
    </w:p>
  </w:endnote>
  <w:endnote w:id="95">
    <w:p w14:paraId="3799013C" w14:textId="5C39602A" w:rsidR="00FF47D0" w:rsidRPr="00617F3D" w:rsidRDefault="00FF47D0" w:rsidP="00C43F3B">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Ibid.</w:t>
      </w:r>
    </w:p>
  </w:endnote>
  <w:endnote w:id="96">
    <w:p w14:paraId="7B7CF38B" w14:textId="4B0FDD6F"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Tennyson, “Introduction,” 1999, xxxiii.</w:t>
      </w:r>
    </w:p>
  </w:endnote>
  <w:endnote w:id="97">
    <w:p w14:paraId="174B9BEC" w14:textId="4444A40E"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Brown, “Art,” 2.</w:t>
      </w:r>
    </w:p>
  </w:endnote>
  <w:endnote w:id="98">
    <w:p w14:paraId="49A2EBDE" w14:textId="328258F0"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Zaleski and Zaleski, </w:t>
      </w:r>
      <w:r w:rsidRPr="00617F3D">
        <w:rPr>
          <w:rFonts w:ascii="Times New Roman" w:hAnsi="Times New Roman" w:cs="Times New Roman"/>
          <w:i/>
          <w:iCs/>
          <w:lang w:val="en-GB"/>
        </w:rPr>
        <w:t>Fellowship</w:t>
      </w:r>
      <w:r w:rsidRPr="00617F3D">
        <w:rPr>
          <w:rFonts w:ascii="Times New Roman" w:hAnsi="Times New Roman" w:cs="Times New Roman"/>
          <w:lang w:val="en-GB"/>
        </w:rPr>
        <w:t>, 107.</w:t>
      </w:r>
    </w:p>
  </w:endnote>
  <w:endnote w:id="99">
    <w:p w14:paraId="4BE9D122" w14:textId="3C00ACF2"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Brown, “Art,” 2.</w:t>
      </w:r>
    </w:p>
  </w:endnote>
  <w:endnote w:id="100">
    <w:p w14:paraId="7AE4B37E" w14:textId="61CE63D8"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Barfield, </w:t>
      </w:r>
      <w:r w:rsidRPr="00617F3D">
        <w:rPr>
          <w:rFonts w:ascii="Times New Roman" w:hAnsi="Times New Roman" w:cs="Times New Roman"/>
          <w:i/>
          <w:iCs/>
          <w:lang w:val="en-GB"/>
        </w:rPr>
        <w:t>Rediscovery</w:t>
      </w:r>
      <w:r w:rsidRPr="00617F3D">
        <w:rPr>
          <w:rFonts w:ascii="Times New Roman" w:hAnsi="Times New Roman" w:cs="Times New Roman"/>
          <w:lang w:val="en-GB"/>
        </w:rPr>
        <w:t>, 23.</w:t>
      </w:r>
    </w:p>
  </w:endnote>
  <w:endnote w:id="101">
    <w:p w14:paraId="742E4FDC" w14:textId="6D2B51AE"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w:t>
      </w:r>
      <w:proofErr w:type="spellStart"/>
      <w:r w:rsidRPr="00617F3D">
        <w:rPr>
          <w:rFonts w:ascii="Times New Roman" w:hAnsi="Times New Roman" w:cs="Times New Roman"/>
          <w:lang w:val="en-GB"/>
        </w:rPr>
        <w:t>Treinen</w:t>
      </w:r>
      <w:proofErr w:type="spellEnd"/>
      <w:r w:rsidRPr="00617F3D">
        <w:rPr>
          <w:rFonts w:ascii="Times New Roman" w:hAnsi="Times New Roman" w:cs="Times New Roman"/>
          <w:lang w:val="en-GB"/>
        </w:rPr>
        <w:t>, “Evolution,” 52.</w:t>
      </w:r>
    </w:p>
  </w:endnote>
  <w:endnote w:id="102">
    <w:p w14:paraId="3C21F8CD" w14:textId="20A32677"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Di </w:t>
      </w:r>
      <w:proofErr w:type="spellStart"/>
      <w:r w:rsidRPr="00617F3D">
        <w:rPr>
          <w:rFonts w:ascii="Times New Roman" w:hAnsi="Times New Roman" w:cs="Times New Roman"/>
          <w:lang w:val="en-GB"/>
        </w:rPr>
        <w:t>Fuccia</w:t>
      </w:r>
      <w:proofErr w:type="spellEnd"/>
      <w:r w:rsidRPr="00617F3D">
        <w:rPr>
          <w:rFonts w:ascii="Times New Roman" w:hAnsi="Times New Roman" w:cs="Times New Roman"/>
          <w:lang w:val="en-GB"/>
        </w:rPr>
        <w:t xml:space="preserve">, </w:t>
      </w:r>
      <w:r w:rsidRPr="00617F3D">
        <w:rPr>
          <w:rFonts w:ascii="Times New Roman" w:hAnsi="Times New Roman" w:cs="Times New Roman"/>
          <w:i/>
          <w:iCs/>
          <w:lang w:val="en-GB"/>
        </w:rPr>
        <w:t>Barfield</w:t>
      </w:r>
      <w:r w:rsidRPr="00617F3D">
        <w:rPr>
          <w:rFonts w:ascii="Times New Roman" w:hAnsi="Times New Roman" w:cs="Times New Roman"/>
          <w:lang w:val="en-GB"/>
        </w:rPr>
        <w:t>, 27.</w:t>
      </w:r>
    </w:p>
  </w:endnote>
  <w:endnote w:id="103">
    <w:p w14:paraId="37011DD8" w14:textId="32309EB7"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Zaleski and Zaleski, </w:t>
      </w:r>
      <w:r w:rsidRPr="00617F3D">
        <w:rPr>
          <w:rFonts w:ascii="Times New Roman" w:hAnsi="Times New Roman" w:cs="Times New Roman"/>
          <w:i/>
          <w:iCs/>
          <w:lang w:val="en-GB"/>
        </w:rPr>
        <w:t>Fellowship</w:t>
      </w:r>
      <w:r w:rsidRPr="00617F3D">
        <w:rPr>
          <w:rFonts w:ascii="Times New Roman" w:hAnsi="Times New Roman" w:cs="Times New Roman"/>
          <w:lang w:val="en-GB"/>
        </w:rPr>
        <w:t>, 107.</w:t>
      </w:r>
    </w:p>
  </w:endnote>
  <w:endnote w:id="104">
    <w:p w14:paraId="6B30DA94" w14:textId="2FF72FA2"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Tennyson, “Introduction,” 1999, xxxi.</w:t>
      </w:r>
    </w:p>
  </w:endnote>
  <w:endnote w:id="105">
    <w:p w14:paraId="00067AA8" w14:textId="532B8735"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w:t>
      </w:r>
      <w:r w:rsidRPr="00617F3D">
        <w:rPr>
          <w:rFonts w:ascii="Times New Roman" w:hAnsi="Times New Roman" w:cs="Times New Roman"/>
          <w:noProof/>
          <w:lang w:val="en-GB"/>
        </w:rPr>
        <w:t>Ibid.</w:t>
      </w:r>
    </w:p>
  </w:endnote>
  <w:endnote w:id="106">
    <w:p w14:paraId="3FC98B31" w14:textId="5B0462E6"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w:t>
      </w:r>
      <w:proofErr w:type="spellStart"/>
      <w:r w:rsidRPr="00617F3D">
        <w:rPr>
          <w:rFonts w:ascii="Times New Roman" w:hAnsi="Times New Roman" w:cs="Times New Roman"/>
          <w:lang w:val="en-GB"/>
        </w:rPr>
        <w:t>Treinen</w:t>
      </w:r>
      <w:proofErr w:type="spellEnd"/>
      <w:r w:rsidRPr="00617F3D">
        <w:rPr>
          <w:rFonts w:ascii="Times New Roman" w:hAnsi="Times New Roman" w:cs="Times New Roman"/>
          <w:lang w:val="en-GB"/>
        </w:rPr>
        <w:t>, “Evolution,” 62.</w:t>
      </w:r>
    </w:p>
  </w:endnote>
  <w:endnote w:id="107">
    <w:p w14:paraId="7635EEDA" w14:textId="70CCCA71"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Brown, “Art,” 2; Di </w:t>
      </w:r>
      <w:proofErr w:type="spellStart"/>
      <w:r w:rsidRPr="00617F3D">
        <w:rPr>
          <w:rFonts w:ascii="Times New Roman" w:hAnsi="Times New Roman" w:cs="Times New Roman"/>
          <w:lang w:val="en-GB"/>
        </w:rPr>
        <w:t>Fuccia</w:t>
      </w:r>
      <w:proofErr w:type="spellEnd"/>
      <w:r w:rsidRPr="00617F3D">
        <w:rPr>
          <w:rFonts w:ascii="Times New Roman" w:hAnsi="Times New Roman" w:cs="Times New Roman"/>
          <w:lang w:val="en-GB"/>
        </w:rPr>
        <w:t xml:space="preserve">, </w:t>
      </w:r>
      <w:r w:rsidRPr="00617F3D">
        <w:rPr>
          <w:rFonts w:ascii="Times New Roman" w:hAnsi="Times New Roman" w:cs="Times New Roman"/>
          <w:i/>
          <w:iCs/>
          <w:lang w:val="en-GB"/>
        </w:rPr>
        <w:t>Barfield</w:t>
      </w:r>
      <w:r w:rsidRPr="00617F3D">
        <w:rPr>
          <w:rFonts w:ascii="Times New Roman" w:hAnsi="Times New Roman" w:cs="Times New Roman"/>
          <w:lang w:val="en-GB"/>
        </w:rPr>
        <w:t>, 27.</w:t>
      </w:r>
    </w:p>
  </w:endnote>
  <w:endnote w:id="108">
    <w:p w14:paraId="42067111" w14:textId="14330447"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Reilly, </w:t>
      </w:r>
      <w:r w:rsidRPr="00617F3D">
        <w:rPr>
          <w:rFonts w:ascii="Times New Roman" w:hAnsi="Times New Roman" w:cs="Times New Roman"/>
          <w:i/>
          <w:iCs/>
          <w:lang w:val="en-GB"/>
        </w:rPr>
        <w:t>Romantic</w:t>
      </w:r>
      <w:r w:rsidRPr="00617F3D">
        <w:rPr>
          <w:rFonts w:ascii="Times New Roman" w:hAnsi="Times New Roman" w:cs="Times New Roman"/>
          <w:lang w:val="en-GB"/>
        </w:rPr>
        <w:t>,</w:t>
      </w:r>
      <w:r>
        <w:rPr>
          <w:rFonts w:ascii="Times New Roman" w:hAnsi="Times New Roman" w:cs="Times New Roman"/>
          <w:lang w:val="en-GB"/>
        </w:rPr>
        <w:t xml:space="preserve"> 49</w:t>
      </w:r>
      <w:r w:rsidRPr="00617F3D">
        <w:rPr>
          <w:rFonts w:ascii="Times New Roman" w:hAnsi="Times New Roman" w:cs="Times New Roman"/>
          <w:lang w:val="en-GB"/>
        </w:rPr>
        <w:t>.</w:t>
      </w:r>
    </w:p>
  </w:endnote>
  <w:endnote w:id="109">
    <w:p w14:paraId="3FEC0B25" w14:textId="22F3C838"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Zaleski and Zaleski, </w:t>
      </w:r>
      <w:r w:rsidRPr="00617F3D">
        <w:rPr>
          <w:rFonts w:ascii="Times New Roman" w:hAnsi="Times New Roman" w:cs="Times New Roman"/>
          <w:i/>
          <w:iCs/>
          <w:lang w:val="en-GB"/>
        </w:rPr>
        <w:t>Fellowship</w:t>
      </w:r>
      <w:r w:rsidRPr="00617F3D">
        <w:rPr>
          <w:rFonts w:ascii="Times New Roman" w:hAnsi="Times New Roman" w:cs="Times New Roman"/>
          <w:lang w:val="en-GB"/>
        </w:rPr>
        <w:t>, 107.</w:t>
      </w:r>
    </w:p>
  </w:endnote>
  <w:endnote w:id="110">
    <w:p w14:paraId="4B27C431" w14:textId="2A93E6B6"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Brown, “Art,” 2.</w:t>
      </w:r>
    </w:p>
  </w:endnote>
  <w:endnote w:id="111">
    <w:p w14:paraId="0A1347DB" w14:textId="36FF2BA4"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Barfield, “Saving,” 102.</w:t>
      </w:r>
    </w:p>
  </w:endnote>
  <w:endnote w:id="112">
    <w:p w14:paraId="6C3F6723" w14:textId="6BEA5D8F"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Zaleski and Zaleski, </w:t>
      </w:r>
      <w:r w:rsidRPr="00617F3D">
        <w:rPr>
          <w:rFonts w:ascii="Times New Roman" w:hAnsi="Times New Roman" w:cs="Times New Roman"/>
          <w:i/>
          <w:iCs/>
          <w:lang w:val="en-GB"/>
        </w:rPr>
        <w:t>Fellowship</w:t>
      </w:r>
      <w:r w:rsidRPr="00617F3D">
        <w:rPr>
          <w:rFonts w:ascii="Times New Roman" w:hAnsi="Times New Roman" w:cs="Times New Roman"/>
          <w:lang w:val="en-GB"/>
        </w:rPr>
        <w:t>, 119.</w:t>
      </w:r>
    </w:p>
  </w:endnote>
  <w:endnote w:id="113">
    <w:p w14:paraId="48564660" w14:textId="3F6DAB4D"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Di </w:t>
      </w:r>
      <w:proofErr w:type="spellStart"/>
      <w:r w:rsidRPr="00617F3D">
        <w:rPr>
          <w:rFonts w:ascii="Times New Roman" w:hAnsi="Times New Roman" w:cs="Times New Roman"/>
          <w:lang w:val="en-GB"/>
        </w:rPr>
        <w:t>Fuccia</w:t>
      </w:r>
      <w:proofErr w:type="spellEnd"/>
      <w:r w:rsidRPr="00617F3D">
        <w:rPr>
          <w:rFonts w:ascii="Times New Roman" w:hAnsi="Times New Roman" w:cs="Times New Roman"/>
          <w:lang w:val="en-GB"/>
        </w:rPr>
        <w:t xml:space="preserve">, </w:t>
      </w:r>
      <w:r w:rsidRPr="00617F3D">
        <w:rPr>
          <w:rFonts w:ascii="Times New Roman" w:hAnsi="Times New Roman" w:cs="Times New Roman"/>
          <w:i/>
          <w:iCs/>
          <w:lang w:val="en-GB"/>
        </w:rPr>
        <w:t>Barfield</w:t>
      </w:r>
      <w:r w:rsidRPr="00617F3D">
        <w:rPr>
          <w:rFonts w:ascii="Times New Roman" w:hAnsi="Times New Roman" w:cs="Times New Roman"/>
          <w:lang w:val="en-GB"/>
        </w:rPr>
        <w:t>, 4.</w:t>
      </w:r>
    </w:p>
  </w:endnote>
  <w:endnote w:id="114">
    <w:p w14:paraId="5EAEFDF3" w14:textId="06CA0CDE"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Barfield, “Saving,” 103.</w:t>
      </w:r>
    </w:p>
  </w:endnote>
  <w:endnote w:id="115">
    <w:p w14:paraId="69C9D25F" w14:textId="63D52646"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lang w:val="en-GB"/>
        </w:rPr>
        <w:t xml:space="preserve"> Di </w:t>
      </w:r>
      <w:proofErr w:type="spellStart"/>
      <w:r w:rsidRPr="00617F3D">
        <w:rPr>
          <w:rFonts w:ascii="Times New Roman" w:hAnsi="Times New Roman" w:cs="Times New Roman"/>
          <w:lang w:val="en-GB"/>
        </w:rPr>
        <w:t>Fuccia</w:t>
      </w:r>
      <w:proofErr w:type="spellEnd"/>
      <w:r w:rsidRPr="00617F3D">
        <w:rPr>
          <w:rFonts w:ascii="Times New Roman" w:hAnsi="Times New Roman" w:cs="Times New Roman"/>
          <w:lang w:val="en-GB"/>
        </w:rPr>
        <w:t xml:space="preserve">, </w:t>
      </w:r>
      <w:r w:rsidRPr="00617F3D">
        <w:rPr>
          <w:rFonts w:ascii="Times New Roman" w:hAnsi="Times New Roman" w:cs="Times New Roman"/>
          <w:i/>
          <w:iCs/>
          <w:lang w:val="en-GB"/>
        </w:rPr>
        <w:t>Barfield</w:t>
      </w:r>
      <w:r w:rsidRPr="00617F3D">
        <w:rPr>
          <w:rFonts w:ascii="Times New Roman" w:hAnsi="Times New Roman" w:cs="Times New Roman"/>
          <w:lang w:val="en-GB"/>
        </w:rPr>
        <w:t>, 133.</w:t>
      </w:r>
    </w:p>
  </w:endnote>
  <w:endnote w:id="116">
    <w:p w14:paraId="5ECBC71A" w14:textId="5D45EF10"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“Saving,” 105.</w:t>
      </w:r>
    </w:p>
  </w:endnote>
  <w:endnote w:id="117">
    <w:p w14:paraId="01816D8D" w14:textId="65308543"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Di </w:t>
      </w:r>
      <w:proofErr w:type="spellStart"/>
      <w:r w:rsidRPr="00617F3D">
        <w:rPr>
          <w:rFonts w:ascii="Times New Roman" w:hAnsi="Times New Roman" w:cs="Times New Roman"/>
        </w:rPr>
        <w:t>Fuccia</w:t>
      </w:r>
      <w:proofErr w:type="spellEnd"/>
      <w:r w:rsidRPr="00617F3D">
        <w:rPr>
          <w:rFonts w:ascii="Times New Roman" w:hAnsi="Times New Roman" w:cs="Times New Roman"/>
        </w:rPr>
        <w:t xml:space="preserve">, </w:t>
      </w:r>
      <w:r w:rsidRPr="00617F3D">
        <w:rPr>
          <w:rFonts w:ascii="Times New Roman" w:hAnsi="Times New Roman" w:cs="Times New Roman"/>
          <w:i/>
          <w:iCs/>
        </w:rPr>
        <w:t>Barfield</w:t>
      </w:r>
      <w:r w:rsidRPr="00617F3D">
        <w:rPr>
          <w:rFonts w:ascii="Times New Roman" w:hAnsi="Times New Roman" w:cs="Times New Roman"/>
        </w:rPr>
        <w:t>, 164.</w:t>
      </w:r>
    </w:p>
  </w:endnote>
  <w:endnote w:id="118">
    <w:p w14:paraId="30A31F7F" w14:textId="4B470FBF"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“Saving,” 125.</w:t>
      </w:r>
    </w:p>
  </w:endnote>
  <w:endnote w:id="119">
    <w:p w14:paraId="7109BE4D" w14:textId="404DF1FA"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Di </w:t>
      </w:r>
      <w:proofErr w:type="spellStart"/>
      <w:r w:rsidRPr="00617F3D">
        <w:rPr>
          <w:rFonts w:ascii="Times New Roman" w:hAnsi="Times New Roman" w:cs="Times New Roman"/>
        </w:rPr>
        <w:t>Fuccia</w:t>
      </w:r>
      <w:proofErr w:type="spellEnd"/>
      <w:r w:rsidRPr="00617F3D">
        <w:rPr>
          <w:rFonts w:ascii="Times New Roman" w:hAnsi="Times New Roman" w:cs="Times New Roman"/>
        </w:rPr>
        <w:t xml:space="preserve">, </w:t>
      </w:r>
      <w:r w:rsidRPr="00617F3D">
        <w:rPr>
          <w:rFonts w:ascii="Times New Roman" w:hAnsi="Times New Roman" w:cs="Times New Roman"/>
          <w:i/>
          <w:iCs/>
        </w:rPr>
        <w:t>Barfield</w:t>
      </w:r>
      <w:r w:rsidRPr="00617F3D">
        <w:rPr>
          <w:rFonts w:ascii="Times New Roman" w:hAnsi="Times New Roman" w:cs="Times New Roman"/>
        </w:rPr>
        <w:t>, 167.</w:t>
      </w:r>
    </w:p>
  </w:endnote>
  <w:endnote w:id="120">
    <w:p w14:paraId="3954631E" w14:textId="781D5701"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“Saving,” 125.</w:t>
      </w:r>
    </w:p>
  </w:endnote>
  <w:endnote w:id="121">
    <w:p w14:paraId="406FB7F4" w14:textId="706DB13A"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261.</w:t>
      </w:r>
    </w:p>
  </w:endnote>
  <w:endnote w:id="122">
    <w:p w14:paraId="7D815AE3" w14:textId="71C18F1E"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Ibid., 262.</w:t>
      </w:r>
    </w:p>
  </w:endnote>
  <w:endnote w:id="123">
    <w:p w14:paraId="6ED68946" w14:textId="3DD6315E"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270.</w:t>
      </w:r>
    </w:p>
  </w:endnote>
  <w:endnote w:id="124">
    <w:p w14:paraId="6F75A4AB" w14:textId="341AB29B" w:rsidR="00FF47D0" w:rsidRPr="00617F3D" w:rsidRDefault="00FF47D0" w:rsidP="00256385">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125">
    <w:p w14:paraId="29023E90" w14:textId="607C2ACD" w:rsidR="00FF47D0" w:rsidRPr="00617F3D" w:rsidRDefault="00FF47D0" w:rsidP="00256385">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126">
    <w:p w14:paraId="3771EC1C" w14:textId="308C5512" w:rsidR="00FF47D0" w:rsidRPr="00FF47D0"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FF47D0">
        <w:rPr>
          <w:rFonts w:ascii="Times New Roman" w:hAnsi="Times New Roman" w:cs="Times New Roman"/>
          <w:lang w:val="en-GB"/>
        </w:rPr>
        <w:t xml:space="preserve"> </w:t>
      </w:r>
      <w:proofErr w:type="spellStart"/>
      <w:r w:rsidRPr="00FF47D0">
        <w:rPr>
          <w:rFonts w:ascii="Times New Roman" w:hAnsi="Times New Roman" w:cs="Times New Roman"/>
          <w:lang w:val="en-GB"/>
        </w:rPr>
        <w:t>Hubner</w:t>
      </w:r>
      <w:proofErr w:type="spellEnd"/>
      <w:r w:rsidRPr="00FF47D0">
        <w:rPr>
          <w:rFonts w:ascii="Times New Roman" w:hAnsi="Times New Roman" w:cs="Times New Roman"/>
          <w:lang w:val="en-GB"/>
        </w:rPr>
        <w:t>, “Anti-Reductionist,” 31.</w:t>
      </w:r>
    </w:p>
  </w:endnote>
  <w:endnote w:id="127">
    <w:p w14:paraId="7B0B7EE4" w14:textId="67F18F78" w:rsidR="00FF47D0" w:rsidRPr="00FF47D0"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FF47D0">
        <w:rPr>
          <w:rFonts w:ascii="Times New Roman" w:hAnsi="Times New Roman" w:cs="Times New Roman"/>
          <w:lang w:val="en-GB"/>
        </w:rPr>
        <w:t xml:space="preserve"> Di </w:t>
      </w:r>
      <w:proofErr w:type="spellStart"/>
      <w:r w:rsidRPr="00FF47D0">
        <w:rPr>
          <w:rFonts w:ascii="Times New Roman" w:hAnsi="Times New Roman" w:cs="Times New Roman"/>
          <w:lang w:val="en-GB"/>
        </w:rPr>
        <w:t>Fuccia</w:t>
      </w:r>
      <w:proofErr w:type="spellEnd"/>
      <w:r w:rsidRPr="00FF47D0">
        <w:rPr>
          <w:rFonts w:ascii="Times New Roman" w:hAnsi="Times New Roman" w:cs="Times New Roman"/>
          <w:lang w:val="en-GB"/>
        </w:rPr>
        <w:t xml:space="preserve">, </w:t>
      </w:r>
      <w:r w:rsidRPr="00FF47D0">
        <w:rPr>
          <w:rFonts w:ascii="Times New Roman" w:hAnsi="Times New Roman" w:cs="Times New Roman"/>
          <w:i/>
          <w:iCs/>
          <w:lang w:val="en-GB"/>
        </w:rPr>
        <w:t>Barfield</w:t>
      </w:r>
      <w:r w:rsidRPr="00FF47D0">
        <w:rPr>
          <w:rFonts w:ascii="Times New Roman" w:hAnsi="Times New Roman" w:cs="Times New Roman"/>
          <w:lang w:val="en-GB"/>
        </w:rPr>
        <w:t>, 100.</w:t>
      </w:r>
    </w:p>
  </w:endnote>
  <w:endnote w:id="128">
    <w:p w14:paraId="119FE857" w14:textId="2ADE5474"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268.</w:t>
      </w:r>
    </w:p>
  </w:endnote>
  <w:endnote w:id="129">
    <w:p w14:paraId="62F98F17" w14:textId="79DCE0C5" w:rsidR="00FF47D0" w:rsidRPr="00617F3D" w:rsidRDefault="00FF47D0" w:rsidP="00256385">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Ibid.</w:t>
      </w:r>
    </w:p>
  </w:endnote>
  <w:endnote w:id="130">
    <w:p w14:paraId="2CABF58D" w14:textId="5C69E1F6" w:rsidR="00FF47D0" w:rsidRPr="00617F3D" w:rsidRDefault="00FF47D0" w:rsidP="00256385">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Ibid.</w:t>
      </w:r>
    </w:p>
  </w:endnote>
  <w:endnote w:id="131">
    <w:p w14:paraId="211DCF71" w14:textId="6440293C" w:rsidR="00FF47D0" w:rsidRPr="00617F3D" w:rsidRDefault="00FF47D0" w:rsidP="00DE1706">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Ibid.</w:t>
      </w:r>
    </w:p>
  </w:endnote>
  <w:endnote w:id="132">
    <w:p w14:paraId="4DF277D5" w14:textId="0212DA27"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270.</w:t>
      </w:r>
    </w:p>
  </w:endnote>
  <w:endnote w:id="133">
    <w:p w14:paraId="6093F0E9" w14:textId="424A5551"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29.</w:t>
      </w:r>
    </w:p>
  </w:endnote>
  <w:endnote w:id="134">
    <w:p w14:paraId="0C703A3C" w14:textId="49FB58CD"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Ibid., 270–71.</w:t>
      </w:r>
    </w:p>
  </w:endnote>
  <w:endnote w:id="135">
    <w:p w14:paraId="2F8BD5B2" w14:textId="121EAB86"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See: Di </w:t>
      </w:r>
      <w:proofErr w:type="spellStart"/>
      <w:r w:rsidRPr="00617F3D">
        <w:rPr>
          <w:rFonts w:ascii="Times New Roman" w:hAnsi="Times New Roman" w:cs="Times New Roman"/>
        </w:rPr>
        <w:t>Fuccia</w:t>
      </w:r>
      <w:proofErr w:type="spellEnd"/>
      <w:r w:rsidRPr="00617F3D">
        <w:rPr>
          <w:rFonts w:ascii="Times New Roman" w:hAnsi="Times New Roman" w:cs="Times New Roman"/>
        </w:rPr>
        <w:t xml:space="preserve">, </w:t>
      </w:r>
      <w:r w:rsidRPr="00617F3D">
        <w:rPr>
          <w:rFonts w:ascii="Times New Roman" w:hAnsi="Times New Roman" w:cs="Times New Roman"/>
          <w:i/>
          <w:iCs/>
        </w:rPr>
        <w:t>Barfield</w:t>
      </w:r>
      <w:r w:rsidRPr="00617F3D">
        <w:rPr>
          <w:rFonts w:ascii="Times New Roman" w:hAnsi="Times New Roman" w:cs="Times New Roman"/>
        </w:rPr>
        <w:t>, 163.</w:t>
      </w:r>
    </w:p>
  </w:endnote>
  <w:endnote w:id="136">
    <w:p w14:paraId="570A6460" w14:textId="4EC23B6E"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14.</w:t>
      </w:r>
    </w:p>
  </w:endnote>
  <w:endnote w:id="137">
    <w:p w14:paraId="0CA0108F" w14:textId="5DF4A236" w:rsidR="00FF47D0" w:rsidRPr="00617F3D" w:rsidRDefault="00FF47D0" w:rsidP="007D4F31">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138">
    <w:p w14:paraId="4F3766F6" w14:textId="1D491C77"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139">
    <w:p w14:paraId="5649F0D5" w14:textId="67F79F61"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15.</w:t>
      </w:r>
    </w:p>
  </w:endnote>
  <w:endnote w:id="140">
    <w:p w14:paraId="33D69CBD" w14:textId="4BE558F5" w:rsidR="00FF47D0" w:rsidRPr="00617F3D" w:rsidRDefault="00FF47D0" w:rsidP="00DE1706">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141">
    <w:p w14:paraId="09CB1A1B" w14:textId="45B586A6"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142">
    <w:p w14:paraId="7EDFB8A2" w14:textId="48892E97" w:rsidR="00FF47D0" w:rsidRPr="00617F3D" w:rsidRDefault="00FF47D0" w:rsidP="00362B4B">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143">
    <w:p w14:paraId="5C914914" w14:textId="37A75CB3"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16.</w:t>
      </w:r>
      <w:r w:rsidRPr="00617F3D">
        <w:rPr>
          <w:rFonts w:ascii="Times New Roman" w:hAnsi="Times New Roman" w:cs="Times New Roman"/>
        </w:rPr>
        <w:t xml:space="preserve"> See: Reilly, </w:t>
      </w:r>
      <w:r w:rsidRPr="00617F3D">
        <w:rPr>
          <w:rFonts w:ascii="Times New Roman" w:hAnsi="Times New Roman" w:cs="Times New Roman"/>
          <w:i/>
          <w:iCs/>
        </w:rPr>
        <w:t>Romantic</w:t>
      </w:r>
      <w:r w:rsidRPr="00617F3D">
        <w:rPr>
          <w:rFonts w:ascii="Times New Roman" w:hAnsi="Times New Roman" w:cs="Times New Roman"/>
        </w:rPr>
        <w:t>,</w:t>
      </w:r>
      <w:r>
        <w:rPr>
          <w:rFonts w:ascii="Times New Roman" w:hAnsi="Times New Roman" w:cs="Times New Roman"/>
        </w:rPr>
        <w:t xml:space="preserve"> 37-38</w:t>
      </w:r>
      <w:r w:rsidRPr="00617F3D">
        <w:rPr>
          <w:rFonts w:ascii="Times New Roman" w:hAnsi="Times New Roman" w:cs="Times New Roman"/>
        </w:rPr>
        <w:t>.</w:t>
      </w:r>
    </w:p>
  </w:endnote>
  <w:endnote w:id="144">
    <w:p w14:paraId="7908FC72" w14:textId="3B892786"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16.</w:t>
      </w:r>
    </w:p>
  </w:endnote>
  <w:endnote w:id="145">
    <w:p w14:paraId="163AE46E" w14:textId="60F53656"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27.</w:t>
      </w:r>
    </w:p>
  </w:endnote>
  <w:endnote w:id="146">
    <w:p w14:paraId="5AB15F0C" w14:textId="3F790B49" w:rsidR="00FF47D0" w:rsidRPr="00617F3D" w:rsidRDefault="00FF47D0" w:rsidP="00362B4B">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147">
    <w:p w14:paraId="6126413F" w14:textId="6A5626C6"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r w:rsidRPr="00617F3D">
        <w:rPr>
          <w:rFonts w:ascii="Times New Roman" w:hAnsi="Times New Roman" w:cs="Times New Roman"/>
        </w:rPr>
        <w:t xml:space="preserve"> See also: </w:t>
      </w:r>
      <w:proofErr w:type="spellStart"/>
      <w:r w:rsidRPr="00617F3D">
        <w:rPr>
          <w:rFonts w:ascii="Times New Roman" w:hAnsi="Times New Roman" w:cs="Times New Roman"/>
        </w:rPr>
        <w:t>Hubner</w:t>
      </w:r>
      <w:proofErr w:type="spellEnd"/>
      <w:r w:rsidRPr="00617F3D">
        <w:rPr>
          <w:rFonts w:ascii="Times New Roman" w:hAnsi="Times New Roman" w:cs="Times New Roman"/>
        </w:rPr>
        <w:t>, “Anti-Reductionist,” 33.</w:t>
      </w:r>
    </w:p>
  </w:endnote>
  <w:endnote w:id="148">
    <w:p w14:paraId="4545016C" w14:textId="0233FA2A"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“Saving,” 155.</w:t>
      </w:r>
    </w:p>
  </w:endnote>
  <w:endnote w:id="149">
    <w:p w14:paraId="6EE0135B" w14:textId="6D6129DD" w:rsidR="00FF47D0" w:rsidRPr="00617F3D"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r w:rsidRPr="00617F3D">
        <w:rPr>
          <w:rFonts w:ascii="Times New Roman" w:hAnsi="Times New Roman" w:cs="Times New Roman"/>
        </w:rPr>
        <w:t xml:space="preserve"> Popper too was skeptical of evolutionary theory, for an overview: David N. Stamos, “Popper, Falsifiability, and Evolutionary Biology,” </w:t>
      </w:r>
      <w:r w:rsidRPr="00617F3D">
        <w:rPr>
          <w:rFonts w:ascii="Times New Roman" w:hAnsi="Times New Roman" w:cs="Times New Roman"/>
          <w:i/>
          <w:iCs/>
        </w:rPr>
        <w:t>Biology and Philosophy</w:t>
      </w:r>
      <w:r w:rsidRPr="00617F3D">
        <w:rPr>
          <w:rFonts w:ascii="Times New Roman" w:hAnsi="Times New Roman" w:cs="Times New Roman"/>
        </w:rPr>
        <w:t xml:space="preserve"> 11 (1996): 161–91.</w:t>
      </w:r>
    </w:p>
  </w:endnote>
  <w:endnote w:id="150">
    <w:p w14:paraId="4D1B5F47" w14:textId="0AD74987"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Reilly, </w:t>
      </w:r>
      <w:r w:rsidRPr="00617F3D">
        <w:rPr>
          <w:rFonts w:ascii="Times New Roman" w:hAnsi="Times New Roman" w:cs="Times New Roman"/>
          <w:i/>
          <w:iCs/>
        </w:rPr>
        <w:t>Romantic</w:t>
      </w:r>
      <w:r w:rsidRPr="00617F3D">
        <w:rPr>
          <w:rFonts w:ascii="Times New Roman" w:hAnsi="Times New Roman" w:cs="Times New Roman"/>
        </w:rPr>
        <w:t xml:space="preserve">, </w:t>
      </w:r>
      <w:r>
        <w:rPr>
          <w:rFonts w:ascii="Times New Roman" w:hAnsi="Times New Roman" w:cs="Times New Roman"/>
        </w:rPr>
        <w:t>27</w:t>
      </w:r>
      <w:r w:rsidRPr="00617F3D">
        <w:rPr>
          <w:rFonts w:ascii="Times New Roman" w:hAnsi="Times New Roman" w:cs="Times New Roman"/>
        </w:rPr>
        <w:t>.</w:t>
      </w:r>
    </w:p>
  </w:endnote>
  <w:endnote w:id="151">
    <w:p w14:paraId="696CB9E0" w14:textId="1F4B63C0"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27.</w:t>
      </w:r>
    </w:p>
  </w:endnote>
  <w:endnote w:id="152">
    <w:p w14:paraId="28D2DFB8" w14:textId="1F1F71EE"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24.</w:t>
      </w:r>
    </w:p>
  </w:endnote>
  <w:endnote w:id="153">
    <w:p w14:paraId="1D4C0990" w14:textId="6C605933"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263.</w:t>
      </w:r>
    </w:p>
  </w:endnote>
  <w:endnote w:id="154">
    <w:p w14:paraId="2E572662" w14:textId="652F8672" w:rsidR="00FF47D0" w:rsidRPr="00617F3D" w:rsidRDefault="00FF47D0" w:rsidP="00D15872">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155">
    <w:p w14:paraId="1344873F" w14:textId="131E018D"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 28.</w:t>
      </w:r>
    </w:p>
  </w:endnote>
  <w:endnote w:id="156">
    <w:p w14:paraId="36D066BF" w14:textId="00305665"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Ibid., 28–29.</w:t>
      </w:r>
    </w:p>
  </w:endnote>
  <w:endnote w:id="157">
    <w:p w14:paraId="4760840F" w14:textId="23E56939" w:rsidR="00FF47D0" w:rsidRPr="00FF47D0"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FF47D0">
        <w:rPr>
          <w:rFonts w:ascii="Times New Roman" w:hAnsi="Times New Roman" w:cs="Times New Roman"/>
          <w:lang w:val="en-GB"/>
        </w:rPr>
        <w:t xml:space="preserve"> </w:t>
      </w:r>
      <w:r w:rsidRPr="00FF47D0">
        <w:rPr>
          <w:rFonts w:ascii="Times New Roman" w:hAnsi="Times New Roman" w:cs="Times New Roman"/>
          <w:noProof/>
          <w:lang w:val="en-GB"/>
        </w:rPr>
        <w:t>Ibid., 29.</w:t>
      </w:r>
    </w:p>
  </w:endnote>
  <w:endnote w:id="158">
    <w:p w14:paraId="366CE361" w14:textId="734A6D6F" w:rsidR="00FF47D0" w:rsidRPr="00FF47D0" w:rsidRDefault="00FF47D0">
      <w:pPr>
        <w:pStyle w:val="EndnoteText"/>
        <w:rPr>
          <w:rFonts w:ascii="Times New Roman" w:hAnsi="Times New Roman" w:cs="Times New Roman"/>
          <w:lang w:val="en-GB"/>
        </w:rPr>
      </w:pPr>
      <w:r w:rsidRPr="00617F3D">
        <w:rPr>
          <w:rStyle w:val="EndnoteReference"/>
          <w:rFonts w:ascii="Times New Roman" w:hAnsi="Times New Roman" w:cs="Times New Roman"/>
        </w:rPr>
        <w:endnoteRef/>
      </w:r>
      <w:r w:rsidRPr="00FF47D0">
        <w:rPr>
          <w:rFonts w:ascii="Times New Roman" w:hAnsi="Times New Roman" w:cs="Times New Roman"/>
          <w:lang w:val="en-GB"/>
        </w:rPr>
        <w:t xml:space="preserve"> See: Di </w:t>
      </w:r>
      <w:proofErr w:type="spellStart"/>
      <w:r w:rsidRPr="00FF47D0">
        <w:rPr>
          <w:rFonts w:ascii="Times New Roman" w:hAnsi="Times New Roman" w:cs="Times New Roman"/>
          <w:lang w:val="en-GB"/>
        </w:rPr>
        <w:t>Fuccia</w:t>
      </w:r>
      <w:proofErr w:type="spellEnd"/>
      <w:r w:rsidRPr="00FF47D0">
        <w:rPr>
          <w:rFonts w:ascii="Times New Roman" w:hAnsi="Times New Roman" w:cs="Times New Roman"/>
          <w:lang w:val="en-GB"/>
        </w:rPr>
        <w:t xml:space="preserve">, </w:t>
      </w:r>
      <w:r w:rsidRPr="00FF47D0">
        <w:rPr>
          <w:rFonts w:ascii="Times New Roman" w:hAnsi="Times New Roman" w:cs="Times New Roman"/>
          <w:i/>
          <w:iCs/>
          <w:lang w:val="en-GB"/>
        </w:rPr>
        <w:t>Barfield</w:t>
      </w:r>
      <w:r w:rsidRPr="00FF47D0">
        <w:rPr>
          <w:rFonts w:ascii="Times New Roman" w:hAnsi="Times New Roman" w:cs="Times New Roman"/>
          <w:lang w:val="en-GB"/>
        </w:rPr>
        <w:t>, 167.</w:t>
      </w:r>
    </w:p>
  </w:endnote>
  <w:endnote w:id="159">
    <w:p w14:paraId="70CBF5FE" w14:textId="06F8644A"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“Saving,” 126.</w:t>
      </w:r>
    </w:p>
  </w:endnote>
  <w:endnote w:id="160">
    <w:p w14:paraId="09B04B66" w14:textId="6B2EB3F5"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w:t>
      </w:r>
      <w:r w:rsidRPr="00617F3D">
        <w:rPr>
          <w:rFonts w:ascii="Times New Roman" w:hAnsi="Times New Roman" w:cs="Times New Roman"/>
          <w:noProof/>
        </w:rPr>
        <w:t>Ibid.</w:t>
      </w:r>
    </w:p>
  </w:endnote>
  <w:endnote w:id="161">
    <w:p w14:paraId="0F209050" w14:textId="245CD668"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271–72.</w:t>
      </w:r>
    </w:p>
  </w:endnote>
  <w:endnote w:id="162">
    <w:p w14:paraId="74C12FFF" w14:textId="3A845EDF"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“Saving,” 126.</w:t>
      </w:r>
    </w:p>
  </w:endnote>
  <w:endnote w:id="163">
    <w:p w14:paraId="037004A5" w14:textId="27176A0F"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See: Thorson, “Imagination,” 1.</w:t>
      </w:r>
    </w:p>
  </w:endnote>
  <w:endnote w:id="164">
    <w:p w14:paraId="7415D532" w14:textId="5A568965"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See: Di </w:t>
      </w:r>
      <w:proofErr w:type="spellStart"/>
      <w:r w:rsidRPr="00617F3D">
        <w:rPr>
          <w:rFonts w:ascii="Times New Roman" w:hAnsi="Times New Roman" w:cs="Times New Roman"/>
        </w:rPr>
        <w:t>Fuccia</w:t>
      </w:r>
      <w:proofErr w:type="spellEnd"/>
      <w:r w:rsidRPr="00617F3D">
        <w:rPr>
          <w:rFonts w:ascii="Times New Roman" w:hAnsi="Times New Roman" w:cs="Times New Roman"/>
        </w:rPr>
        <w:t xml:space="preserve">, </w:t>
      </w:r>
      <w:r w:rsidRPr="00617F3D">
        <w:rPr>
          <w:rFonts w:ascii="Times New Roman" w:hAnsi="Times New Roman" w:cs="Times New Roman"/>
          <w:i/>
          <w:iCs/>
        </w:rPr>
        <w:t>Barfield</w:t>
      </w:r>
      <w:r w:rsidRPr="00617F3D">
        <w:rPr>
          <w:rFonts w:ascii="Times New Roman" w:hAnsi="Times New Roman" w:cs="Times New Roman"/>
        </w:rPr>
        <w:t>, 25.</w:t>
      </w:r>
    </w:p>
  </w:endnote>
  <w:endnote w:id="165">
    <w:p w14:paraId="4184456F" w14:textId="4558133D" w:rsidR="00FF47D0" w:rsidRPr="00617F3D" w:rsidRDefault="00FF47D0">
      <w:pPr>
        <w:pStyle w:val="EndnoteText"/>
        <w:rPr>
          <w:rFonts w:ascii="Times New Roman" w:hAnsi="Times New Roman" w:cs="Times New Roman"/>
        </w:rPr>
      </w:pPr>
      <w:r w:rsidRPr="00617F3D">
        <w:rPr>
          <w:rStyle w:val="EndnoteReference"/>
          <w:rFonts w:ascii="Times New Roman" w:hAnsi="Times New Roman" w:cs="Times New Roman"/>
        </w:rPr>
        <w:endnoteRef/>
      </w:r>
      <w:r w:rsidRPr="00617F3D">
        <w:rPr>
          <w:rFonts w:ascii="Times New Roman" w:hAnsi="Times New Roman" w:cs="Times New Roman"/>
        </w:rPr>
        <w:t xml:space="preserve"> Barfield, </w:t>
      </w:r>
      <w:r w:rsidRPr="00617F3D">
        <w:rPr>
          <w:rFonts w:ascii="Times New Roman" w:hAnsi="Times New Roman" w:cs="Times New Roman"/>
          <w:i/>
          <w:iCs/>
        </w:rPr>
        <w:t>Rediscovery</w:t>
      </w:r>
      <w:r w:rsidRPr="00617F3D">
        <w:rPr>
          <w:rFonts w:ascii="Times New Roman" w:hAnsi="Times New Roman" w:cs="Times New Roman"/>
        </w:rPr>
        <w:t>, 259.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FE652" w14:textId="77777777" w:rsidR="00C226E8" w:rsidRDefault="00C226E8" w:rsidP="001E46C8">
      <w:pPr>
        <w:spacing w:after="0" w:line="240" w:lineRule="auto"/>
      </w:pPr>
      <w:r>
        <w:separator/>
      </w:r>
    </w:p>
  </w:footnote>
  <w:footnote w:type="continuationSeparator" w:id="0">
    <w:p w14:paraId="5811D355" w14:textId="77777777" w:rsidR="00C226E8" w:rsidRDefault="00C226E8" w:rsidP="001E4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3776119"/>
      <w:docPartObj>
        <w:docPartGallery w:val="Page Numbers (Top of Page)"/>
        <w:docPartUnique/>
      </w:docPartObj>
    </w:sdtPr>
    <w:sdtEndPr>
      <w:rPr>
        <w:rStyle w:val="PageNumber"/>
      </w:rPr>
    </w:sdtEndPr>
    <w:sdtContent>
      <w:p w14:paraId="4A9B57EE" w14:textId="5EAD512D" w:rsidR="00065C01" w:rsidRDefault="00065C01" w:rsidP="00FF41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7E8405" w14:textId="77777777" w:rsidR="00065C01" w:rsidRDefault="00065C01" w:rsidP="00065C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1162270351"/>
      <w:docPartObj>
        <w:docPartGallery w:val="Page Numbers (Top of Page)"/>
        <w:docPartUnique/>
      </w:docPartObj>
    </w:sdtPr>
    <w:sdtEndPr>
      <w:rPr>
        <w:rStyle w:val="PageNumber"/>
      </w:rPr>
    </w:sdtEndPr>
    <w:sdtContent>
      <w:p w14:paraId="0D03BC29" w14:textId="0BF37828" w:rsidR="00065C01" w:rsidRPr="00043FEB" w:rsidRDefault="00065C01" w:rsidP="00FF4160">
        <w:pPr>
          <w:pStyle w:val="Header"/>
          <w:framePr w:wrap="none" w:vAnchor="text" w:hAnchor="margin" w:xAlign="right" w:y="1"/>
          <w:rPr>
            <w:rStyle w:val="PageNumber"/>
            <w:rFonts w:ascii="Times New Roman" w:hAnsi="Times New Roman" w:cs="Times New Roman"/>
            <w:sz w:val="24"/>
            <w:szCs w:val="24"/>
          </w:rPr>
        </w:pPr>
        <w:r w:rsidRPr="00043FEB">
          <w:rPr>
            <w:rStyle w:val="PageNumber"/>
            <w:rFonts w:ascii="Times New Roman" w:hAnsi="Times New Roman" w:cs="Times New Roman"/>
            <w:sz w:val="24"/>
            <w:szCs w:val="24"/>
          </w:rPr>
          <w:fldChar w:fldCharType="begin"/>
        </w:r>
        <w:r w:rsidRPr="00043FEB">
          <w:rPr>
            <w:rStyle w:val="PageNumber"/>
            <w:rFonts w:ascii="Times New Roman" w:hAnsi="Times New Roman" w:cs="Times New Roman"/>
            <w:sz w:val="24"/>
            <w:szCs w:val="24"/>
          </w:rPr>
          <w:instrText xml:space="preserve"> PAGE </w:instrText>
        </w:r>
        <w:r w:rsidRPr="00043FEB">
          <w:rPr>
            <w:rStyle w:val="PageNumber"/>
            <w:rFonts w:ascii="Times New Roman" w:hAnsi="Times New Roman" w:cs="Times New Roman"/>
            <w:sz w:val="24"/>
            <w:szCs w:val="24"/>
          </w:rPr>
          <w:fldChar w:fldCharType="separate"/>
        </w:r>
        <w:r w:rsidRPr="00043FEB">
          <w:rPr>
            <w:rStyle w:val="PageNumber"/>
            <w:rFonts w:ascii="Times New Roman" w:hAnsi="Times New Roman" w:cs="Times New Roman"/>
            <w:noProof/>
            <w:sz w:val="24"/>
            <w:szCs w:val="24"/>
          </w:rPr>
          <w:t>1</w:t>
        </w:r>
        <w:r w:rsidRPr="00043FEB">
          <w:rPr>
            <w:rStyle w:val="PageNumber"/>
            <w:rFonts w:ascii="Times New Roman" w:hAnsi="Times New Roman" w:cs="Times New Roman"/>
            <w:sz w:val="24"/>
            <w:szCs w:val="24"/>
          </w:rPr>
          <w:fldChar w:fldCharType="end"/>
        </w:r>
      </w:p>
    </w:sdtContent>
  </w:sdt>
  <w:p w14:paraId="1728A30C" w14:textId="77777777" w:rsidR="00065C01" w:rsidRPr="00043FEB" w:rsidRDefault="00065C01" w:rsidP="00065C01">
    <w:pPr>
      <w:pStyle w:val="Header"/>
      <w:ind w:right="360"/>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632B4"/>
    <w:multiLevelType w:val="multilevel"/>
    <w:tmpl w:val="A4D0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9"/>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2AF"/>
    <w:rsid w:val="00001F9C"/>
    <w:rsid w:val="00015DFC"/>
    <w:rsid w:val="00043251"/>
    <w:rsid w:val="00043FEB"/>
    <w:rsid w:val="00053271"/>
    <w:rsid w:val="00057A36"/>
    <w:rsid w:val="00065C01"/>
    <w:rsid w:val="00082FD0"/>
    <w:rsid w:val="000A0225"/>
    <w:rsid w:val="000B5D45"/>
    <w:rsid w:val="000C7EE6"/>
    <w:rsid w:val="000D7F48"/>
    <w:rsid w:val="000D7FAD"/>
    <w:rsid w:val="000E03E3"/>
    <w:rsid w:val="000F713C"/>
    <w:rsid w:val="00113454"/>
    <w:rsid w:val="00123473"/>
    <w:rsid w:val="001318CC"/>
    <w:rsid w:val="00132879"/>
    <w:rsid w:val="001507A6"/>
    <w:rsid w:val="00154DBC"/>
    <w:rsid w:val="00155B7A"/>
    <w:rsid w:val="00156822"/>
    <w:rsid w:val="00164E12"/>
    <w:rsid w:val="001834BD"/>
    <w:rsid w:val="00184C3D"/>
    <w:rsid w:val="001B2608"/>
    <w:rsid w:val="001B6DA4"/>
    <w:rsid w:val="001E0C15"/>
    <w:rsid w:val="001E46C8"/>
    <w:rsid w:val="002120F8"/>
    <w:rsid w:val="00215082"/>
    <w:rsid w:val="002161AA"/>
    <w:rsid w:val="002165BC"/>
    <w:rsid w:val="002169E9"/>
    <w:rsid w:val="00241AFB"/>
    <w:rsid w:val="00244469"/>
    <w:rsid w:val="00256385"/>
    <w:rsid w:val="002B2793"/>
    <w:rsid w:val="002C1FB4"/>
    <w:rsid w:val="002C2AC0"/>
    <w:rsid w:val="002D2C0E"/>
    <w:rsid w:val="002E246E"/>
    <w:rsid w:val="0030238A"/>
    <w:rsid w:val="00342A55"/>
    <w:rsid w:val="00344C67"/>
    <w:rsid w:val="003521F1"/>
    <w:rsid w:val="00352BB0"/>
    <w:rsid w:val="003535AA"/>
    <w:rsid w:val="0035575A"/>
    <w:rsid w:val="00355EC0"/>
    <w:rsid w:val="00362B4B"/>
    <w:rsid w:val="003815D3"/>
    <w:rsid w:val="003A66F7"/>
    <w:rsid w:val="003D1BC6"/>
    <w:rsid w:val="003D3BCE"/>
    <w:rsid w:val="003D5D0E"/>
    <w:rsid w:val="003E6DDB"/>
    <w:rsid w:val="0040055E"/>
    <w:rsid w:val="00434705"/>
    <w:rsid w:val="0044035A"/>
    <w:rsid w:val="00477A66"/>
    <w:rsid w:val="00480CD4"/>
    <w:rsid w:val="004B32F0"/>
    <w:rsid w:val="004C1B8F"/>
    <w:rsid w:val="004D52A9"/>
    <w:rsid w:val="004E1ED2"/>
    <w:rsid w:val="004F0545"/>
    <w:rsid w:val="005071E2"/>
    <w:rsid w:val="00507841"/>
    <w:rsid w:val="0053082E"/>
    <w:rsid w:val="005338D7"/>
    <w:rsid w:val="00535CD6"/>
    <w:rsid w:val="00593041"/>
    <w:rsid w:val="005953C5"/>
    <w:rsid w:val="00597A7D"/>
    <w:rsid w:val="005B2EC9"/>
    <w:rsid w:val="005C2409"/>
    <w:rsid w:val="005C4A22"/>
    <w:rsid w:val="005C5DC9"/>
    <w:rsid w:val="005E17DE"/>
    <w:rsid w:val="005E1FD9"/>
    <w:rsid w:val="005F1523"/>
    <w:rsid w:val="005F75AC"/>
    <w:rsid w:val="006139FB"/>
    <w:rsid w:val="0061637A"/>
    <w:rsid w:val="00617F3D"/>
    <w:rsid w:val="00623275"/>
    <w:rsid w:val="006464F9"/>
    <w:rsid w:val="006532AF"/>
    <w:rsid w:val="0065728A"/>
    <w:rsid w:val="006648F1"/>
    <w:rsid w:val="00692F54"/>
    <w:rsid w:val="00696586"/>
    <w:rsid w:val="00696D95"/>
    <w:rsid w:val="00697BD0"/>
    <w:rsid w:val="006A2270"/>
    <w:rsid w:val="006B5B20"/>
    <w:rsid w:val="006C073E"/>
    <w:rsid w:val="006C4462"/>
    <w:rsid w:val="006F04C1"/>
    <w:rsid w:val="006F2FC8"/>
    <w:rsid w:val="00713967"/>
    <w:rsid w:val="00753AC0"/>
    <w:rsid w:val="007723E3"/>
    <w:rsid w:val="007A69BF"/>
    <w:rsid w:val="007D4F31"/>
    <w:rsid w:val="007E4CB7"/>
    <w:rsid w:val="007E7E53"/>
    <w:rsid w:val="007F6DA7"/>
    <w:rsid w:val="00845255"/>
    <w:rsid w:val="008533BC"/>
    <w:rsid w:val="00856D2A"/>
    <w:rsid w:val="008573A7"/>
    <w:rsid w:val="0087211F"/>
    <w:rsid w:val="00887F37"/>
    <w:rsid w:val="00895B00"/>
    <w:rsid w:val="0089618B"/>
    <w:rsid w:val="008A28A2"/>
    <w:rsid w:val="008D2D19"/>
    <w:rsid w:val="008E3C21"/>
    <w:rsid w:val="008E6068"/>
    <w:rsid w:val="00940206"/>
    <w:rsid w:val="0094525B"/>
    <w:rsid w:val="009670E6"/>
    <w:rsid w:val="009703CA"/>
    <w:rsid w:val="00971240"/>
    <w:rsid w:val="00990571"/>
    <w:rsid w:val="009A1030"/>
    <w:rsid w:val="009B71E5"/>
    <w:rsid w:val="009C6CA4"/>
    <w:rsid w:val="009C74B9"/>
    <w:rsid w:val="009D4593"/>
    <w:rsid w:val="009F6869"/>
    <w:rsid w:val="00A04029"/>
    <w:rsid w:val="00A2303A"/>
    <w:rsid w:val="00A31608"/>
    <w:rsid w:val="00A3707C"/>
    <w:rsid w:val="00A37647"/>
    <w:rsid w:val="00A43890"/>
    <w:rsid w:val="00A6061A"/>
    <w:rsid w:val="00A61BFE"/>
    <w:rsid w:val="00A91A6C"/>
    <w:rsid w:val="00AC1E7A"/>
    <w:rsid w:val="00AD4209"/>
    <w:rsid w:val="00AE5585"/>
    <w:rsid w:val="00B10012"/>
    <w:rsid w:val="00B27073"/>
    <w:rsid w:val="00B33F08"/>
    <w:rsid w:val="00B361EE"/>
    <w:rsid w:val="00B465EF"/>
    <w:rsid w:val="00B47A6F"/>
    <w:rsid w:val="00B90989"/>
    <w:rsid w:val="00B9261D"/>
    <w:rsid w:val="00BA0EB6"/>
    <w:rsid w:val="00BD5E55"/>
    <w:rsid w:val="00BE715B"/>
    <w:rsid w:val="00BF064F"/>
    <w:rsid w:val="00C226E8"/>
    <w:rsid w:val="00C23330"/>
    <w:rsid w:val="00C323FA"/>
    <w:rsid w:val="00C36B77"/>
    <w:rsid w:val="00C43F3B"/>
    <w:rsid w:val="00C448E7"/>
    <w:rsid w:val="00C44A8B"/>
    <w:rsid w:val="00C51D6F"/>
    <w:rsid w:val="00CA425C"/>
    <w:rsid w:val="00CE7DB6"/>
    <w:rsid w:val="00D03C35"/>
    <w:rsid w:val="00D15872"/>
    <w:rsid w:val="00D17843"/>
    <w:rsid w:val="00D3012A"/>
    <w:rsid w:val="00D33CC2"/>
    <w:rsid w:val="00D40076"/>
    <w:rsid w:val="00D63DF1"/>
    <w:rsid w:val="00D838E3"/>
    <w:rsid w:val="00D86EEE"/>
    <w:rsid w:val="00DA36B5"/>
    <w:rsid w:val="00DE072E"/>
    <w:rsid w:val="00DE1706"/>
    <w:rsid w:val="00DE1B0E"/>
    <w:rsid w:val="00E036DC"/>
    <w:rsid w:val="00E03AAD"/>
    <w:rsid w:val="00E3755E"/>
    <w:rsid w:val="00E601CF"/>
    <w:rsid w:val="00E66783"/>
    <w:rsid w:val="00E94890"/>
    <w:rsid w:val="00EB6A2C"/>
    <w:rsid w:val="00EC7516"/>
    <w:rsid w:val="00ED37EB"/>
    <w:rsid w:val="00EF10E8"/>
    <w:rsid w:val="00EF2069"/>
    <w:rsid w:val="00EF507B"/>
    <w:rsid w:val="00F03936"/>
    <w:rsid w:val="00F061FC"/>
    <w:rsid w:val="00F60584"/>
    <w:rsid w:val="00F63971"/>
    <w:rsid w:val="00F63DD7"/>
    <w:rsid w:val="00F7105B"/>
    <w:rsid w:val="00F72DAA"/>
    <w:rsid w:val="00F8042C"/>
    <w:rsid w:val="00F814B6"/>
    <w:rsid w:val="00F86DB0"/>
    <w:rsid w:val="00FA3EB3"/>
    <w:rsid w:val="00FC2038"/>
    <w:rsid w:val="00FF47D0"/>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8EA8C"/>
  <w15:chartTrackingRefBased/>
  <w15:docId w15:val="{D031702B-97DB-42E9-A2D2-124A72D5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2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32AF"/>
    <w:rPr>
      <w:b/>
      <w:bCs/>
    </w:rPr>
  </w:style>
  <w:style w:type="character" w:styleId="Emphasis">
    <w:name w:val="Emphasis"/>
    <w:basedOn w:val="DefaultParagraphFont"/>
    <w:uiPriority w:val="20"/>
    <w:qFormat/>
    <w:rsid w:val="006532AF"/>
    <w:rPr>
      <w:i/>
      <w:iCs/>
    </w:rPr>
  </w:style>
  <w:style w:type="character" w:styleId="Hyperlink">
    <w:name w:val="Hyperlink"/>
    <w:basedOn w:val="DefaultParagraphFont"/>
    <w:uiPriority w:val="99"/>
    <w:unhideWhenUsed/>
    <w:rsid w:val="006532AF"/>
    <w:rPr>
      <w:color w:val="0000FF"/>
      <w:u w:val="single"/>
    </w:rPr>
  </w:style>
  <w:style w:type="paragraph" w:styleId="Header">
    <w:name w:val="header"/>
    <w:basedOn w:val="Normal"/>
    <w:link w:val="HeaderChar"/>
    <w:uiPriority w:val="99"/>
    <w:unhideWhenUsed/>
    <w:rsid w:val="001E46C8"/>
    <w:pPr>
      <w:tabs>
        <w:tab w:val="center" w:pos="4419"/>
        <w:tab w:val="right" w:pos="8838"/>
      </w:tabs>
      <w:spacing w:after="0" w:line="240" w:lineRule="auto"/>
    </w:pPr>
  </w:style>
  <w:style w:type="character" w:customStyle="1" w:styleId="HeaderChar">
    <w:name w:val="Header Char"/>
    <w:basedOn w:val="DefaultParagraphFont"/>
    <w:link w:val="Header"/>
    <w:uiPriority w:val="99"/>
    <w:rsid w:val="001E46C8"/>
    <w:rPr>
      <w:lang w:val="en-US"/>
    </w:rPr>
  </w:style>
  <w:style w:type="paragraph" w:styleId="Footer">
    <w:name w:val="footer"/>
    <w:basedOn w:val="Normal"/>
    <w:link w:val="FooterChar"/>
    <w:uiPriority w:val="99"/>
    <w:unhideWhenUsed/>
    <w:rsid w:val="001E46C8"/>
    <w:pPr>
      <w:tabs>
        <w:tab w:val="center" w:pos="4419"/>
        <w:tab w:val="right" w:pos="8838"/>
      </w:tabs>
      <w:spacing w:after="0" w:line="240" w:lineRule="auto"/>
    </w:pPr>
  </w:style>
  <w:style w:type="character" w:customStyle="1" w:styleId="FooterChar">
    <w:name w:val="Footer Char"/>
    <w:basedOn w:val="DefaultParagraphFont"/>
    <w:link w:val="Footer"/>
    <w:uiPriority w:val="99"/>
    <w:rsid w:val="001E46C8"/>
    <w:rPr>
      <w:lang w:val="en-US"/>
    </w:rPr>
  </w:style>
  <w:style w:type="paragraph" w:styleId="FootnoteText">
    <w:name w:val="footnote text"/>
    <w:basedOn w:val="Normal"/>
    <w:link w:val="FootnoteTextChar"/>
    <w:uiPriority w:val="99"/>
    <w:semiHidden/>
    <w:unhideWhenUsed/>
    <w:rsid w:val="00ED37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37EB"/>
    <w:rPr>
      <w:sz w:val="20"/>
      <w:szCs w:val="20"/>
      <w:lang w:val="en-US"/>
    </w:rPr>
  </w:style>
  <w:style w:type="character" w:styleId="FootnoteReference">
    <w:name w:val="footnote reference"/>
    <w:basedOn w:val="DefaultParagraphFont"/>
    <w:uiPriority w:val="99"/>
    <w:semiHidden/>
    <w:unhideWhenUsed/>
    <w:rsid w:val="00ED37EB"/>
    <w:rPr>
      <w:vertAlign w:val="superscript"/>
    </w:rPr>
  </w:style>
  <w:style w:type="paragraph" w:styleId="Bibliography">
    <w:name w:val="Bibliography"/>
    <w:basedOn w:val="Normal"/>
    <w:next w:val="Normal"/>
    <w:uiPriority w:val="37"/>
    <w:unhideWhenUsed/>
    <w:rsid w:val="000A0225"/>
    <w:pPr>
      <w:spacing w:after="0" w:line="240" w:lineRule="auto"/>
      <w:ind w:left="720" w:hanging="720"/>
    </w:pPr>
  </w:style>
  <w:style w:type="character" w:styleId="FollowedHyperlink">
    <w:name w:val="FollowedHyperlink"/>
    <w:basedOn w:val="DefaultParagraphFont"/>
    <w:uiPriority w:val="99"/>
    <w:semiHidden/>
    <w:unhideWhenUsed/>
    <w:rsid w:val="00B33F08"/>
    <w:rPr>
      <w:color w:val="954F72" w:themeColor="followedHyperlink"/>
      <w:u w:val="single"/>
    </w:rPr>
  </w:style>
  <w:style w:type="character" w:styleId="PageNumber">
    <w:name w:val="page number"/>
    <w:basedOn w:val="DefaultParagraphFont"/>
    <w:uiPriority w:val="99"/>
    <w:semiHidden/>
    <w:unhideWhenUsed/>
    <w:rsid w:val="00065C01"/>
  </w:style>
  <w:style w:type="paragraph" w:styleId="EndnoteText">
    <w:name w:val="endnote text"/>
    <w:basedOn w:val="Normal"/>
    <w:link w:val="EndnoteTextChar"/>
    <w:uiPriority w:val="99"/>
    <w:semiHidden/>
    <w:unhideWhenUsed/>
    <w:rsid w:val="00FF47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7D0"/>
    <w:rPr>
      <w:sz w:val="20"/>
      <w:szCs w:val="20"/>
      <w:lang w:val="en-US"/>
    </w:rPr>
  </w:style>
  <w:style w:type="character" w:styleId="EndnoteReference">
    <w:name w:val="endnote reference"/>
    <w:basedOn w:val="DefaultParagraphFont"/>
    <w:uiPriority w:val="99"/>
    <w:semiHidden/>
    <w:unhideWhenUsed/>
    <w:rsid w:val="00FF47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922727">
      <w:bodyDiv w:val="1"/>
      <w:marLeft w:val="0"/>
      <w:marRight w:val="0"/>
      <w:marTop w:val="0"/>
      <w:marBottom w:val="0"/>
      <w:divBdr>
        <w:top w:val="none" w:sz="0" w:space="0" w:color="auto"/>
        <w:left w:val="none" w:sz="0" w:space="0" w:color="auto"/>
        <w:bottom w:val="none" w:sz="0" w:space="0" w:color="auto"/>
        <w:right w:val="none" w:sz="0" w:space="0" w:color="auto"/>
      </w:divBdr>
    </w:div>
    <w:div w:id="1313176646">
      <w:bodyDiv w:val="1"/>
      <w:marLeft w:val="0"/>
      <w:marRight w:val="0"/>
      <w:marTop w:val="0"/>
      <w:marBottom w:val="0"/>
      <w:divBdr>
        <w:top w:val="none" w:sz="0" w:space="0" w:color="auto"/>
        <w:left w:val="none" w:sz="0" w:space="0" w:color="auto"/>
        <w:bottom w:val="none" w:sz="0" w:space="0" w:color="auto"/>
        <w:right w:val="none" w:sz="0" w:space="0" w:color="auto"/>
      </w:divBdr>
    </w:div>
    <w:div w:id="2137092938">
      <w:bodyDiv w:val="1"/>
      <w:marLeft w:val="0"/>
      <w:marRight w:val="0"/>
      <w:marTop w:val="0"/>
      <w:marBottom w:val="0"/>
      <w:divBdr>
        <w:top w:val="none" w:sz="0" w:space="0" w:color="auto"/>
        <w:left w:val="none" w:sz="0" w:space="0" w:color="auto"/>
        <w:bottom w:val="none" w:sz="0" w:space="0" w:color="auto"/>
        <w:right w:val="none" w:sz="0" w:space="0" w:color="auto"/>
      </w:divBdr>
    </w:div>
    <w:div w:id="213798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B231119C806E04E83DCAD6D77AA0111" ma:contentTypeVersion="7" ma:contentTypeDescription="Crear nuevo documento." ma:contentTypeScope="" ma:versionID="53e6c5d3531a83cee2bcfd297aee7edb">
  <xsd:schema xmlns:xsd="http://www.w3.org/2001/XMLSchema" xmlns:xs="http://www.w3.org/2001/XMLSchema" xmlns:p="http://schemas.microsoft.com/office/2006/metadata/properties" xmlns:ns3="50ec1d26-8ec3-42ce-a36b-2d4f01bf6b16" xmlns:ns4="28eb7fa8-5d48-4844-8be4-c98b67abc70c" targetNamespace="http://schemas.microsoft.com/office/2006/metadata/properties" ma:root="true" ma:fieldsID="55f70c50a0d205b4479ebd3d0fe29976" ns3:_="" ns4:_="">
    <xsd:import namespace="50ec1d26-8ec3-42ce-a36b-2d4f01bf6b16"/>
    <xsd:import namespace="28eb7fa8-5d48-4844-8be4-c98b67abc70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ec1d26-8ec3-42ce-a36b-2d4f01bf6b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eb7fa8-5d48-4844-8be4-c98b67abc70c"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C684FA-7A1F-40F6-A5B7-9770C9564309}">
  <ds:schemaRefs>
    <ds:schemaRef ds:uri="http://schemas.microsoft.com/sharepoint/v3/contenttype/forms"/>
  </ds:schemaRefs>
</ds:datastoreItem>
</file>

<file path=customXml/itemProps2.xml><?xml version="1.0" encoding="utf-8"?>
<ds:datastoreItem xmlns:ds="http://schemas.openxmlformats.org/officeDocument/2006/customXml" ds:itemID="{F607CD5E-2BF6-4F9F-974D-DF81EDD9FA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BDADE3-2299-412B-AA17-90CE34D50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ec1d26-8ec3-42ce-a36b-2d4f01bf6b16"/>
    <ds:schemaRef ds:uri="28eb7fa8-5d48-4844-8be4-c98b67abc7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30</Pages>
  <Words>7579</Words>
  <Characters>43205</Characters>
  <Application>Microsoft Office Word</Application>
  <DocSecurity>0</DocSecurity>
  <Lines>360</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Jane Wilford</dc:creator>
  <cp:keywords/>
  <dc:description/>
  <cp:lastModifiedBy>Sarah Wilford</cp:lastModifiedBy>
  <cp:revision>94</cp:revision>
  <dcterms:created xsi:type="dcterms:W3CDTF">2021-09-10T14:18:00Z</dcterms:created>
  <dcterms:modified xsi:type="dcterms:W3CDTF">2021-09-12T07:34:00Z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0x0101003B231119C806E04E83DCAD6D77AA0111</vt:lpwstr>
  </property>
  <property fmtid="{D5CDD505-2E9C-101B-9397-08002B2CF9AE}" pid="3" name="ZOTERO_PREF_1">
    <vt:lpwstr>&lt;data data-version="3" zotero-version="5.0.96.3"&gt;&lt;session id="Gc4dYLiZ"/&gt;&lt;style id="http://www.zotero.org/styles/chicago-fullnote-bibliography-with-ibid" locale="en-US" hasBibliography="1" bibliographyStyleHasBeenSet="1"/&gt;&lt;prefs&gt;&lt;pref name="fieldType" val</vt:lpwstr>
  </property>
  <property fmtid="{D5CDD505-2E9C-101B-9397-08002B2CF9AE}" pid="4" name="ZOTERO_PREF_2">
    <vt:lpwstr>ue="Field"/&gt;&lt;pref name="automaticJournalAbbreviations" value="true"/&gt;&lt;pref name="noteType" value="1"/&gt;&lt;pref name="delayCitationUpdates" value="true"/&gt;&lt;pref name="dontAskDelayCitationUpdates" value="true"/&gt;&lt;/prefs&gt;&lt;/data&gt;</vt:lpwstr>
  </property>
</Properties>
</file>