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pStyle w:val="Normalpara001"/>
        <w:spacing w:before="280" w:after="280"/>
        <w:jc w:val="center"/>
        <w:rPr>
          <w:rFonts w:ascii="Calibri" w:eastAsia="Calibri" w:hAnsi="Calibri" w:cs="Calibri"/>
          <w:b/>
          <w:bCs/>
          <w:i w:val="0"/>
          <w:iCs w:val="0"/>
          <w:color w:val="006DBF"/>
          <w:sz w:val="36"/>
          <w:szCs w:val="36"/>
        </w:rPr>
      </w:pPr>
      <w:r>
        <w:rPr>
          <w:rFonts w:ascii="Calibri" w:eastAsia="Calibri" w:hAnsi="Calibri" w:cs="Calibri"/>
          <w:b/>
          <w:bCs/>
          <w:i w:val="0"/>
          <w:iCs w:val="0"/>
          <w:color w:val="006DBF"/>
          <w:sz w:val="36"/>
          <w:szCs w:val="36"/>
        </w:rPr>
        <w:t>CS 4513 INET – Software Engineering</w:t>
      </w:r>
    </w:p>
    <w:p>
      <w:pPr>
        <w:pStyle w:val="Normalpara002"/>
        <w:spacing w:before="280" w:after="280"/>
        <w:jc w:val="center"/>
        <w:rPr>
          <w:rFonts w:ascii="Calibri" w:eastAsia="Calibri" w:hAnsi="Calibri" w:cs="Calibri"/>
          <w:b/>
          <w:bCs/>
          <w:i w:val="0"/>
          <w:iCs w:val="0"/>
          <w:color w:val="006DBF"/>
          <w:sz w:val="36"/>
          <w:szCs w:val="36"/>
        </w:rPr>
      </w:pPr>
      <w:r>
        <w:rPr>
          <w:rFonts w:ascii="Calibri" w:eastAsia="Calibri" w:hAnsi="Calibri" w:cs="Calibri"/>
          <w:b/>
          <w:bCs/>
          <w:i w:val="0"/>
          <w:iCs w:val="0"/>
          <w:color w:val="006DBF"/>
          <w:sz w:val="36"/>
          <w:szCs w:val="36"/>
        </w:rPr>
        <w:t>Fall 2022</w:t>
      </w:r>
    </w:p>
    <w:p>
      <w:pPr>
        <w:pStyle w:val="Normalpara003"/>
        <w:spacing w:before="280" w:after="280"/>
        <w:jc w:val="left"/>
        <w:rPr>
          <w:rFonts w:ascii="Times New Roman" w:eastAsia="Times New Roman" w:hAnsi="Times New Roman" w:cs="Times New Roman"/>
          <w:b w:val="0"/>
          <w:bCs w:val="0"/>
          <w:i w:val="0"/>
          <w:iCs w:val="0"/>
        </w:rPr>
      </w:pPr>
      <w:r>
        <w:rPr>
          <w:rStyle w:val="text001"/>
          <w:rFonts w:ascii="Calibri" w:eastAsia="Calibri" w:hAnsi="Calibri" w:cs="Calibri"/>
          <w:b/>
          <w:bCs/>
          <w:i/>
          <w:iCs/>
          <w:color w:val="006DBF"/>
          <w:sz w:val="28"/>
          <w:szCs w:val="28"/>
        </w:rPr>
        <w:t>Instructor’s name &amp; title</w:t>
      </w:r>
    </w:p>
    <w:p>
      <w:pPr>
        <w:pStyle w:val="Normalpara004"/>
        <w:spacing w:before="280" w:after="280"/>
        <w:ind w:firstLine="720"/>
        <w:jc w:val="left"/>
        <w:rPr>
          <w:rFonts w:ascii="Times New Roman" w:eastAsia="Times New Roman" w:hAnsi="Times New Roman" w:cs="Times New Roman"/>
          <w:b w:val="0"/>
          <w:bCs w:val="0"/>
          <w:i w:val="0"/>
          <w:iCs w:val="0"/>
        </w:rPr>
      </w:pPr>
      <w:r>
        <w:rPr>
          <w:rStyle w:val="text002"/>
          <w:rFonts w:ascii="Calibri" w:eastAsia="Calibri" w:hAnsi="Calibri" w:cs="Calibri"/>
          <w:b w:val="0"/>
          <w:bCs w:val="0"/>
          <w:i w:val="0"/>
          <w:iCs w:val="0"/>
        </w:rPr>
        <w:t>Professor Eugene Callahan</w:t>
      </w:r>
    </w:p>
    <w:p>
      <w:pPr>
        <w:pStyle w:val="Normalpara005"/>
        <w:spacing w:before="280" w:after="280"/>
        <w:ind w:left="720"/>
        <w:jc w:val="left"/>
        <w:rPr>
          <w:rFonts w:ascii="Calibri" w:eastAsia="Calibri" w:hAnsi="Calibri" w:cs="Calibri"/>
          <w:b w:val="0"/>
          <w:bCs w:val="0"/>
          <w:i w:val="0"/>
          <w:iCs w:val="0"/>
        </w:rPr>
      </w:pPr>
      <w:r>
        <w:rPr>
          <w:rFonts w:ascii="Calibri" w:eastAsia="Calibri" w:hAnsi="Calibri" w:cs="Calibri"/>
          <w:b w:val="0"/>
          <w:bCs w:val="0"/>
          <w:i w:val="0"/>
          <w:iCs w:val="0"/>
        </w:rPr>
        <w:t>Department of Computer Science and Engineering</w:t>
      </w:r>
    </w:p>
    <w:p>
      <w:pPr>
        <w:pStyle w:val="Normalpara006"/>
        <w:spacing w:before="280" w:after="280"/>
        <w:ind w:left="720"/>
        <w:jc w:val="left"/>
        <w:rPr>
          <w:rFonts w:ascii="Calibri" w:eastAsia="Calibri" w:hAnsi="Calibri" w:cs="Calibri"/>
          <w:b w:val="0"/>
          <w:bCs w:val="0"/>
          <w:i w:val="0"/>
          <w:iCs w:val="0"/>
        </w:rPr>
      </w:pPr>
      <w:r>
        <w:rPr>
          <w:rFonts w:ascii="Calibri" w:eastAsia="Calibri" w:hAnsi="Calibri" w:cs="Calibri"/>
          <w:b w:val="0"/>
          <w:bCs w:val="0"/>
          <w:i w:val="0"/>
          <w:iCs w:val="0"/>
        </w:rPr>
        <w:t xml:space="preserve">NYU – Tandon School of Engineering </w:t>
      </w:r>
    </w:p>
    <w:p>
      <w:pPr>
        <w:pStyle w:val="Normalpara007"/>
        <w:spacing w:before="280" w:after="280"/>
        <w:jc w:val="left"/>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e-mail </w:t>
      </w:r>
    </w:p>
    <w:p>
      <w:pPr>
        <w:pStyle w:val="Normalpara008"/>
        <w:spacing w:before="280" w:after="280"/>
        <w:jc w:val="left"/>
        <w:rPr>
          <w:rFonts w:ascii="Times New Roman" w:eastAsia="Times New Roman" w:hAnsi="Times New Roman" w:cs="Times New Roman"/>
          <w:b w:val="0"/>
          <w:bCs w:val="0"/>
          <w:i w:val="0"/>
          <w:iCs w:val="0"/>
        </w:rPr>
      </w:pPr>
      <w:r>
        <w:rPr>
          <w:rStyle w:val="text003"/>
          <w:rFonts w:ascii="Calibri" w:eastAsia="Calibri" w:hAnsi="Calibri" w:cs="Calibri"/>
          <w:b w:val="0"/>
          <w:bCs w:val="0"/>
          <w:i w:val="0"/>
          <w:iCs w:val="0"/>
        </w:rPr>
        <w:t>ejc369@nyu.edu</w:t>
      </w:r>
    </w:p>
    <w:p>
      <w:pPr>
        <w:pStyle w:val="Normalpara009"/>
        <w:spacing w:before="280" w:after="280"/>
        <w:jc w:val="left"/>
        <w:rPr>
          <w:rStyle w:val="text004"/>
          <w:rFonts w:ascii="Times New Roman" w:eastAsia="Times New Roman" w:hAnsi="Times New Roman" w:cs="Times New Roman"/>
          <w:b w:val="0"/>
          <w:bCs w:val="0"/>
          <w:i w:val="0"/>
          <w:iCs w:val="0"/>
          <w:sz w:val="24"/>
          <w:szCs w:val="24"/>
        </w:rPr>
      </w:pPr>
    </w:p>
    <w:p>
      <w:pPr>
        <w:pStyle w:val="Normalpara010"/>
        <w:spacing w:before="280" w:after="280"/>
        <w:jc w:val="left"/>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Teaching Assistants/Graders </w:t>
      </w:r>
    </w:p>
    <w:p>
      <w:pPr>
        <w:pStyle w:val="Normalpara011"/>
        <w:spacing w:before="280" w:after="280"/>
        <w:jc w:val="left"/>
        <w:rPr>
          <w:rFonts w:ascii="Calibri" w:eastAsia="Calibri" w:hAnsi="Calibri" w:cs="Calibri"/>
          <w:b w:val="0"/>
          <w:bCs w:val="0"/>
          <w:i w:val="0"/>
          <w:iCs w:val="0"/>
          <w:color w:val="0563C1"/>
          <w:sz w:val="28"/>
          <w:szCs w:val="28"/>
        </w:rPr>
      </w:pPr>
      <w:r>
        <w:rPr>
          <w:rStyle w:val="text005"/>
          <w:rFonts w:ascii="Calibri" w:eastAsia="Calibri" w:hAnsi="Calibri" w:cs="Calibri"/>
          <w:b w:val="0"/>
          <w:bCs w:val="0"/>
          <w:i w:val="0"/>
          <w:iCs w:val="0"/>
          <w:color w:val="000000"/>
          <w:sz w:val="28"/>
          <w:szCs w:val="28"/>
        </w:rPr>
        <w:t>Shubham Gundawar ssg9763@nyu.edu</w:t>
      </w:r>
    </w:p>
    <w:p>
      <w:pPr>
        <w:pStyle w:val="Normalpara011"/>
        <w:spacing w:before="280" w:after="280"/>
        <w:jc w:val="left"/>
        <w:rPr>
          <w:rFonts w:ascii="Calibri" w:eastAsia="Calibri" w:hAnsi="Calibri" w:cs="Calibri"/>
          <w:b w:val="0"/>
          <w:bCs w:val="0"/>
          <w:i w:val="0"/>
          <w:iCs w:val="0"/>
          <w:color w:val="0563C1"/>
          <w:sz w:val="28"/>
          <w:szCs w:val="28"/>
        </w:rPr>
      </w:pPr>
      <w:r>
        <w:rPr>
          <w:rFonts w:ascii="Calibri" w:eastAsia="Calibri" w:hAnsi="Calibri" w:cs="Calibri"/>
          <w:b w:val="0"/>
          <w:bCs w:val="0"/>
          <w:i w:val="0"/>
          <w:iCs w:val="0"/>
          <w:color w:val="000000"/>
          <w:sz w:val="28"/>
          <w:szCs w:val="28"/>
        </w:rPr>
        <w:t>Dennis Fenchenko df1911@nyu.edu</w:t>
      </w:r>
    </w:p>
    <w:p>
      <w:pPr>
        <w:pStyle w:val="Normalpara013"/>
        <w:spacing w:before="280" w:after="280"/>
        <w:jc w:val="center"/>
        <w:rPr>
          <w:rStyle w:val="text008"/>
          <w:rFonts w:ascii="Calibri" w:eastAsia="Calibri" w:hAnsi="Calibri" w:cs="Calibri"/>
          <w:b/>
          <w:bCs/>
          <w:i w:val="0"/>
          <w:iCs w:val="0"/>
          <w:color w:val="006DBF"/>
          <w:sz w:val="28"/>
          <w:szCs w:val="28"/>
        </w:rPr>
      </w:pPr>
    </w:p>
    <w:p>
      <w:pPr>
        <w:pStyle w:val="Normalpara014"/>
        <w:spacing w:before="280" w:after="280"/>
        <w:jc w:val="center"/>
        <w:rPr>
          <w:rFonts w:ascii="Times New Roman" w:eastAsia="Times New Roman" w:hAnsi="Times New Roman" w:cs="Times New Roman"/>
          <w:b w:val="0"/>
          <w:bCs w:val="0"/>
          <w:i w:val="0"/>
          <w:iCs w:val="0"/>
        </w:rPr>
      </w:pPr>
      <w:r>
        <w:rPr>
          <w:rStyle w:val="text009"/>
          <w:rFonts w:ascii="Calibri" w:eastAsia="Calibri" w:hAnsi="Calibri" w:cs="Calibri"/>
          <w:b/>
          <w:bCs/>
          <w:i w:val="0"/>
          <w:iCs w:val="0"/>
          <w:color w:val="006DBF"/>
          <w:sz w:val="28"/>
          <w:szCs w:val="28"/>
        </w:rPr>
        <w:t>Course Information</w:t>
      </w:r>
    </w:p>
    <w:p>
      <w:pPr>
        <w:pStyle w:val="Normalpara015"/>
        <w:spacing w:before="280" w:after="280"/>
        <w:jc w:val="left"/>
        <w:rPr>
          <w:rFonts w:ascii="Times New Roman" w:eastAsia="Times New Roman" w:hAnsi="Times New Roman" w:cs="Times New Roman"/>
          <w:b w:val="0"/>
          <w:bCs w:val="0"/>
          <w:i w:val="0"/>
          <w:iCs w:val="0"/>
        </w:rPr>
      </w:pPr>
      <w:r>
        <w:rPr>
          <w:rStyle w:val="text010"/>
          <w:rFonts w:ascii="Calibri" w:eastAsia="Calibri" w:hAnsi="Calibri" w:cs="Calibri"/>
          <w:b/>
          <w:bCs/>
          <w:i/>
          <w:iCs/>
          <w:color w:val="006DBF"/>
          <w:sz w:val="28"/>
          <w:szCs w:val="28"/>
        </w:rPr>
        <w:t xml:space="preserve">Pre-Requisites </w:t>
      </w:r>
      <w:r>
        <w:rPr>
          <w:rStyle w:val="text011"/>
          <w:rFonts w:ascii="Calibri" w:eastAsia="Calibri" w:hAnsi="Calibri" w:cs="Calibri"/>
          <w:b/>
          <w:bCs/>
          <w:i/>
          <w:iCs/>
          <w:color w:val="006DBF"/>
          <w:sz w:val="28"/>
          <w:szCs w:val="28"/>
        </w:rPr>
        <w:t xml:space="preserve">credits </w:t>
      </w:r>
    </w:p>
    <w:p>
      <w:pPr>
        <w:pStyle w:val="Normalpara016"/>
        <w:spacing w:before="280" w:after="280"/>
        <w:ind w:firstLine="720"/>
        <w:jc w:val="left"/>
        <w:rPr>
          <w:rFonts w:ascii="Calibri" w:eastAsia="Calibri" w:hAnsi="Calibri" w:cs="Calibri"/>
          <w:b w:val="0"/>
          <w:bCs w:val="0"/>
          <w:i w:val="0"/>
          <w:iCs w:val="0"/>
        </w:rPr>
      </w:pPr>
      <w:r>
        <w:rPr>
          <w:rFonts w:ascii="Calibri" w:eastAsia="Calibri" w:hAnsi="Calibri" w:cs="Calibri"/>
          <w:b w:val="0"/>
          <w:bCs w:val="0"/>
          <w:i w:val="0"/>
          <w:iCs w:val="0"/>
        </w:rPr>
        <w:t>Co-Requisite: Operating Systems</w:t>
      </w:r>
      <w:r>
        <w:rPr>
          <w:rStyle w:val="text012"/>
          <w:rFonts w:ascii="Times New Roman" w:eastAsia="Times New Roman" w:hAnsi="Times New Roman" w:cs="Times New Roman"/>
          <w:b w:val="0"/>
          <w:bCs w:val="0"/>
          <w:i w:val="0"/>
          <w:iCs w:val="0"/>
        </w:rPr>
        <w:t xml:space="preserve"> </w:t>
      </w:r>
      <w:r>
        <w:rPr>
          <w:rFonts w:ascii="Calibri" w:eastAsia="Calibri" w:hAnsi="Calibri" w:cs="Calibri"/>
          <w:b w:val="0"/>
          <w:bCs w:val="0"/>
          <w:i w:val="0"/>
          <w:iCs w:val="0"/>
        </w:rPr>
        <w:t xml:space="preserve">3.0 </w:t>
      </w:r>
    </w:p>
    <w:p>
      <w:pPr>
        <w:pStyle w:val="Normalpara017"/>
        <w:spacing w:before="280" w:after="280"/>
        <w:ind w:firstLine="720"/>
        <w:jc w:val="left"/>
        <w:rPr>
          <w:rFonts w:ascii="Calibri" w:eastAsia="Calibri" w:hAnsi="Calibri" w:cs="Calibri"/>
          <w:b w:val="0"/>
          <w:bCs w:val="0"/>
          <w:i w:val="0"/>
          <w:iCs w:val="0"/>
        </w:rPr>
      </w:pPr>
      <w:r>
        <w:rPr>
          <w:rFonts w:ascii="Calibri" w:eastAsia="Calibri" w:hAnsi="Calibri" w:cs="Calibri"/>
          <w:b w:val="0"/>
          <w:bCs w:val="0"/>
          <w:i w:val="0"/>
          <w:iCs w:val="0"/>
        </w:rPr>
        <w:t>Junior or higher majoring in Computer Science, Computer</w:t>
      </w:r>
    </w:p>
    <w:p>
      <w:pPr>
        <w:pStyle w:val="Normalpara017"/>
        <w:spacing w:before="280" w:after="280"/>
        <w:ind w:firstLine="720"/>
        <w:jc w:val="left"/>
        <w:rPr>
          <w:rFonts w:ascii="Calibri" w:eastAsia="Calibri" w:hAnsi="Calibri" w:cs="Calibri"/>
          <w:b w:val="0"/>
          <w:bCs w:val="0"/>
          <w:i w:val="0"/>
          <w:iCs w:val="0"/>
        </w:rPr>
      </w:pPr>
      <w:r>
        <w:rPr>
          <w:rFonts w:ascii="Calibri" w:eastAsia="Calibri" w:hAnsi="Calibri" w:cs="Calibri"/>
          <w:b w:val="0"/>
          <w:bCs w:val="0"/>
          <w:i w:val="0"/>
          <w:iCs w:val="0"/>
        </w:rPr>
        <w:t>Engineering, or Electrical and Computer Engineering</w:t>
      </w:r>
    </w:p>
    <w:p>
      <w:pPr>
        <w:pStyle w:val="Normalpara020"/>
        <w:spacing w:before="280" w:after="280"/>
        <w:jc w:val="left"/>
        <w:rPr>
          <w:rFonts w:ascii="Times New Roman" w:eastAsia="Times New Roman" w:hAnsi="Times New Roman" w:cs="Times New Roman"/>
          <w:b w:val="0"/>
          <w:bCs w:val="0"/>
          <w:i w:val="0"/>
          <w:iCs w:val="0"/>
        </w:rPr>
      </w:pPr>
      <w:r>
        <w:rPr>
          <w:rStyle w:val="text014"/>
          <w:rFonts w:ascii="Calibri" w:eastAsia="Calibri" w:hAnsi="Calibri" w:cs="Calibri"/>
          <w:b/>
          <w:bCs/>
          <w:i/>
          <w:iCs/>
          <w:color w:val="006DBF"/>
          <w:sz w:val="28"/>
          <w:szCs w:val="28"/>
        </w:rPr>
        <w:t xml:space="preserve">Class times and location </w:t>
      </w:r>
    </w:p>
    <w:p>
      <w:pPr>
        <w:pStyle w:val="Normalpara021"/>
        <w:spacing w:before="280" w:after="280"/>
        <w:ind w:firstLine="720"/>
        <w:jc w:val="left"/>
        <w:rPr>
          <w:rFonts w:ascii="Calibri" w:eastAsia="Calibri" w:hAnsi="Calibri" w:cs="Calibri"/>
          <w:b w:val="0"/>
          <w:bCs w:val="0"/>
          <w:i w:val="0"/>
          <w:iCs w:val="0"/>
        </w:rPr>
      </w:pPr>
      <w:r>
        <w:rPr>
          <w:rFonts w:ascii="Calibri" w:eastAsia="Calibri" w:hAnsi="Calibri" w:cs="Calibri"/>
          <w:b w:val="0"/>
          <w:bCs w:val="0"/>
          <w:i w:val="0"/>
          <w:iCs w:val="0"/>
        </w:rPr>
        <w:t>Tuesdays and Thursdays, 11:00 AM – 12:20 PM, ONLINE</w:t>
      </w:r>
    </w:p>
    <w:p>
      <w:pPr>
        <w:pStyle w:val="Normalpara022"/>
        <w:spacing w:before="280" w:after="280"/>
        <w:ind w:firstLine="720"/>
        <w:jc w:val="left"/>
        <w:rPr>
          <w:rStyle w:val="text015"/>
          <w:rFonts w:ascii="Calibri" w:eastAsia="Calibri" w:hAnsi="Calibri" w:cs="Calibri"/>
          <w:b w:val="0"/>
          <w:bCs w:val="0"/>
          <w:i w:val="0"/>
          <w:iCs w:val="0"/>
          <w:sz w:val="24"/>
          <w:szCs w:val="24"/>
        </w:rPr>
      </w:pPr>
    </w:p>
    <w:p>
      <w:pPr>
        <w:pStyle w:val="Normalpara023"/>
        <w:spacing w:before="280" w:after="280"/>
        <w:ind w:firstLine="720"/>
        <w:jc w:val="left"/>
        <w:rPr>
          <w:rStyle w:val="text016"/>
          <w:rFonts w:ascii="Calibri" w:eastAsia="Calibri" w:hAnsi="Calibri" w:cs="Calibri"/>
          <w:b w:val="0"/>
          <w:bCs w:val="0"/>
          <w:i w:val="0"/>
          <w:iCs w:val="0"/>
          <w:sz w:val="24"/>
          <w:szCs w:val="24"/>
        </w:rPr>
      </w:pPr>
    </w:p>
    <w:p>
      <w:pPr>
        <w:pStyle w:val="Normalpara024"/>
        <w:spacing w:before="280" w:after="280"/>
        <w:jc w:val="left"/>
        <w:rPr>
          <w:rFonts w:ascii="Times New Roman" w:eastAsia="Times New Roman" w:hAnsi="Times New Roman" w:cs="Times New Roman"/>
          <w:b w:val="0"/>
          <w:bCs w:val="0"/>
          <w:i w:val="0"/>
          <w:iCs w:val="0"/>
        </w:rPr>
      </w:pPr>
      <w:r>
        <w:rPr>
          <w:rStyle w:val="text017"/>
          <w:rFonts w:ascii="Calibri" w:eastAsia="Calibri" w:hAnsi="Calibri" w:cs="Calibri"/>
          <w:b/>
          <w:bCs/>
          <w:i w:val="0"/>
          <w:iCs w:val="0"/>
          <w:color w:val="006DBF"/>
        </w:rPr>
        <w:t xml:space="preserve">Course Objectives </w:t>
      </w:r>
    </w:p>
    <w:p>
      <w:pPr>
        <w:pStyle w:val="Normalpara025"/>
        <w:spacing w:before="280" w:after="280"/>
        <w:ind w:left="720"/>
        <w:jc w:val="left"/>
        <w:rPr>
          <w:rFonts w:ascii="Times New Roman" w:eastAsia="Times New Roman" w:hAnsi="Times New Roman" w:cs="Times New Roman"/>
          <w:b w:val="0"/>
          <w:bCs w:val="0"/>
          <w:i w:val="0"/>
          <w:iCs w:val="0"/>
        </w:rPr>
      </w:pPr>
      <w:r>
        <w:rPr>
          <w:rStyle w:val="text018"/>
          <w:rFonts w:ascii="Calibri" w:eastAsia="Calibri" w:hAnsi="Calibri" w:cs="Calibri"/>
          <w:b/>
          <w:bCs/>
          <w:i w:val="0"/>
          <w:iCs w:val="0"/>
          <w:color w:val="666666"/>
          <w:sz w:val="20"/>
          <w:szCs w:val="20"/>
        </w:rPr>
        <w:t xml:space="preserve">The goal </w:t>
      </w:r>
      <w:r>
        <w:rPr>
          <w:rStyle w:val="text019"/>
          <w:rFonts w:ascii="Calibri" w:eastAsia="Calibri" w:hAnsi="Calibri" w:cs="Calibri"/>
          <w:b w:val="0"/>
          <w:bCs w:val="0"/>
          <w:i w:val="0"/>
          <w:iCs w:val="0"/>
          <w:sz w:val="22"/>
          <w:szCs w:val="22"/>
        </w:rPr>
        <w:t xml:space="preserve">of this course is to introduce you to software-engineering techniques that can be applied to practical software projects. Upon the successful completion of the course you will be able to: </w:t>
      </w:r>
    </w:p>
    <w:p>
      <w:pPr>
        <w:numPr>
          <w:ilvl w:val="0"/>
          <w:numId w:val="1"/>
        </w:numPr>
        <w:pBdr>
          <w:left w:val="none" w:sz="0" w:space="7" w:color="auto"/>
        </w:pBdr>
        <w:spacing w:before="0" w:after="0"/>
        <w:ind w:left="1440" w:right="0" w:hanging="396"/>
        <w:jc w:val="left"/>
        <w:rPr>
          <w:rFonts w:ascii="Symbol" w:eastAsia="Symbol" w:hAnsi="Symbol" w:cs="Symbol"/>
          <w:b w:val="0"/>
          <w:bCs w:val="0"/>
          <w:i w:val="0"/>
          <w:iCs w:val="0"/>
          <w:sz w:val="20"/>
          <w:szCs w:val="20"/>
        </w:rPr>
      </w:pPr>
      <w:r>
        <w:rPr>
          <w:rStyle w:val="text020"/>
          <w:rFonts w:ascii="Calibri" w:eastAsia="Calibri" w:hAnsi="Calibri" w:cs="Calibri"/>
          <w:b w:val="0"/>
          <w:bCs w:val="0"/>
          <w:i w:val="0"/>
          <w:iCs w:val="0"/>
          <w:sz w:val="22"/>
          <w:szCs w:val="22"/>
        </w:rPr>
        <w:t xml:space="preserve">Explain the importance of software engineering, in developing software projects using the software development life cycle, and project management </w:t>
      </w:r>
    </w:p>
    <w:p>
      <w:pPr>
        <w:numPr>
          <w:ilvl w:val="0"/>
          <w:numId w:val="1"/>
        </w:numPr>
        <w:pBdr>
          <w:left w:val="none" w:sz="0" w:space="7" w:color="auto"/>
        </w:pBdr>
        <w:spacing w:after="0"/>
        <w:ind w:left="1440" w:right="0" w:hanging="396"/>
        <w:jc w:val="left"/>
        <w:rPr>
          <w:rFonts w:ascii="Symbol" w:eastAsia="Symbol" w:hAnsi="Symbol" w:cs="Symbol"/>
          <w:b w:val="0"/>
          <w:bCs w:val="0"/>
          <w:i w:val="0"/>
          <w:iCs w:val="0"/>
          <w:sz w:val="20"/>
          <w:szCs w:val="20"/>
        </w:rPr>
      </w:pPr>
      <w:r>
        <w:rPr>
          <w:rStyle w:val="text021"/>
          <w:rFonts w:ascii="Calibri" w:eastAsia="Calibri" w:hAnsi="Calibri" w:cs="Calibri"/>
          <w:b w:val="0"/>
          <w:bCs w:val="0"/>
          <w:i w:val="0"/>
          <w:iCs w:val="0"/>
          <w:sz w:val="22"/>
          <w:szCs w:val="22"/>
        </w:rPr>
        <w:t xml:space="preserve">Perform software requirements election and specification including software architecture, analysis, design, and prototyping </w:t>
      </w:r>
    </w:p>
    <w:p>
      <w:pPr>
        <w:numPr>
          <w:ilvl w:val="0"/>
          <w:numId w:val="1"/>
        </w:numPr>
        <w:pBdr>
          <w:left w:val="none" w:sz="0" w:space="7" w:color="auto"/>
        </w:pBdr>
        <w:spacing w:after="0"/>
        <w:ind w:left="1440" w:right="0" w:hanging="396"/>
        <w:jc w:val="left"/>
        <w:rPr>
          <w:rFonts w:ascii="Symbol" w:eastAsia="Symbol" w:hAnsi="Symbol" w:cs="Symbol"/>
          <w:b w:val="0"/>
          <w:bCs w:val="0"/>
          <w:i w:val="0"/>
          <w:iCs w:val="0"/>
          <w:sz w:val="20"/>
          <w:szCs w:val="20"/>
        </w:rPr>
      </w:pPr>
      <w:r>
        <w:rPr>
          <w:rStyle w:val="text022"/>
          <w:rFonts w:ascii="Calibri" w:eastAsia="Calibri" w:hAnsi="Calibri" w:cs="Calibri"/>
          <w:b w:val="0"/>
          <w:bCs w:val="0"/>
          <w:i w:val="0"/>
          <w:iCs w:val="0"/>
          <w:sz w:val="22"/>
          <w:szCs w:val="22"/>
        </w:rPr>
        <w:t xml:space="preserve">Create a software design using techniques for Object-Oriented, function-based and real- time systems to design and build software </w:t>
      </w:r>
    </w:p>
    <w:p>
      <w:pPr>
        <w:numPr>
          <w:ilvl w:val="0"/>
          <w:numId w:val="1"/>
        </w:numPr>
        <w:pBdr>
          <w:left w:val="none" w:sz="0" w:space="7" w:color="auto"/>
        </w:pBdr>
        <w:spacing w:after="0"/>
        <w:ind w:left="1440" w:right="0" w:hanging="396"/>
        <w:jc w:val="left"/>
        <w:rPr>
          <w:rFonts w:ascii="Symbol" w:eastAsia="Symbol" w:hAnsi="Symbol" w:cs="Symbol"/>
          <w:b w:val="0"/>
          <w:bCs w:val="0"/>
          <w:i w:val="0"/>
          <w:iCs w:val="0"/>
          <w:sz w:val="20"/>
          <w:szCs w:val="20"/>
        </w:rPr>
      </w:pPr>
      <w:r>
        <w:rPr>
          <w:rStyle w:val="text023"/>
          <w:rFonts w:ascii="Calibri" w:eastAsia="Calibri" w:hAnsi="Calibri" w:cs="Calibri"/>
          <w:b w:val="0"/>
          <w:bCs w:val="0"/>
          <w:i w:val="0"/>
          <w:iCs w:val="0"/>
          <w:sz w:val="22"/>
          <w:szCs w:val="22"/>
        </w:rPr>
        <w:t xml:space="preserve">Explain how software reliability and software life cycle support processes including testing (verification and validation), software reviews, configuration management, and defect detection and correction strategies are implemented </w:t>
      </w:r>
    </w:p>
    <w:p>
      <w:pPr>
        <w:numPr>
          <w:ilvl w:val="0"/>
          <w:numId w:val="1"/>
        </w:numPr>
        <w:pBdr>
          <w:left w:val="none" w:sz="0" w:space="7" w:color="auto"/>
        </w:pBdr>
        <w:spacing w:after="0"/>
        <w:ind w:left="1440" w:right="0" w:hanging="396"/>
        <w:jc w:val="left"/>
        <w:rPr>
          <w:rFonts w:ascii="Symbol" w:eastAsia="Symbol" w:hAnsi="Symbol" w:cs="Symbol"/>
          <w:b w:val="0"/>
          <w:bCs w:val="0"/>
          <w:i w:val="0"/>
          <w:iCs w:val="0"/>
          <w:sz w:val="20"/>
          <w:szCs w:val="20"/>
        </w:rPr>
      </w:pPr>
      <w:r>
        <w:rPr>
          <w:rStyle w:val="text024"/>
          <w:rFonts w:ascii="Calibri" w:eastAsia="Calibri" w:hAnsi="Calibri" w:cs="Calibri"/>
          <w:b w:val="0"/>
          <w:bCs w:val="0"/>
          <w:i w:val="0"/>
          <w:iCs w:val="0"/>
          <w:sz w:val="22"/>
          <w:szCs w:val="22"/>
        </w:rPr>
        <w:t xml:space="preserve">Utilize software project management, process improvement, and quality control to conduct project oversight and tracking. </w:t>
      </w:r>
    </w:p>
    <w:p>
      <w:pPr>
        <w:numPr>
          <w:ilvl w:val="0"/>
          <w:numId w:val="1"/>
        </w:numPr>
        <w:pBdr>
          <w:left w:val="none" w:sz="0" w:space="7" w:color="auto"/>
        </w:pBdr>
        <w:spacing w:after="280"/>
        <w:ind w:left="1440" w:right="0" w:hanging="396"/>
        <w:jc w:val="left"/>
        <w:rPr>
          <w:rFonts w:ascii="Symbol" w:eastAsia="Symbol" w:hAnsi="Symbol" w:cs="Symbol"/>
          <w:b w:val="0"/>
          <w:bCs w:val="0"/>
          <w:i w:val="0"/>
          <w:iCs w:val="0"/>
          <w:sz w:val="20"/>
          <w:szCs w:val="20"/>
        </w:rPr>
      </w:pPr>
      <w:r>
        <w:rPr>
          <w:rStyle w:val="text025"/>
          <w:rFonts w:ascii="Calibri" w:eastAsia="Calibri" w:hAnsi="Calibri" w:cs="Calibri"/>
          <w:b w:val="0"/>
          <w:bCs w:val="0"/>
          <w:i w:val="0"/>
          <w:iCs w:val="0"/>
          <w:sz w:val="22"/>
          <w:szCs w:val="22"/>
        </w:rPr>
        <w:t xml:space="preserve">Complete a class project to demonstrate the software engineering processes and life cycle. Utilize oral presentation skills in a formal project presentation. </w:t>
      </w:r>
    </w:p>
    <w:p>
      <w:pPr>
        <w:pStyle w:val="Normalpara026"/>
        <w:spacing w:before="280" w:after="280"/>
        <w:jc w:val="left"/>
        <w:rPr>
          <w:rFonts w:ascii="SymbolMT" w:eastAsia="SymbolMT" w:hAnsi="SymbolMT" w:cs="SymbolMT"/>
          <w:b w:val="0"/>
          <w:bCs w:val="0"/>
          <w:i w:val="0"/>
          <w:iCs w:val="0"/>
          <w:sz w:val="22"/>
          <w:szCs w:val="22"/>
        </w:rPr>
      </w:pPr>
      <w:r>
        <w:rPr>
          <w:rStyle w:val="text026"/>
          <w:rFonts w:ascii="Calibri" w:eastAsia="Calibri" w:hAnsi="Calibri" w:cs="Calibri"/>
          <w:b/>
          <w:bCs/>
          <w:i w:val="0"/>
          <w:iCs w:val="0"/>
          <w:color w:val="006DBF"/>
        </w:rPr>
        <w:t xml:space="preserve">General Content </w:t>
      </w:r>
    </w:p>
    <w:p>
      <w:pPr>
        <w:pStyle w:val="Normalpara027"/>
        <w:spacing w:before="280" w:after="280"/>
        <w:ind w:left="720"/>
        <w:jc w:val="left"/>
        <w:rPr>
          <w:rFonts w:ascii="SymbolMT" w:eastAsia="SymbolMT" w:hAnsi="SymbolMT" w:cs="SymbolMT"/>
          <w:b w:val="0"/>
          <w:bCs w:val="0"/>
          <w:i w:val="0"/>
          <w:iCs w:val="0"/>
          <w:sz w:val="22"/>
          <w:szCs w:val="22"/>
        </w:rPr>
      </w:pPr>
      <w:r>
        <w:rPr>
          <w:rStyle w:val="text027"/>
          <w:rFonts w:ascii="Calibri" w:eastAsia="Calibri" w:hAnsi="Calibri" w:cs="Calibri"/>
          <w:b w:val="0"/>
          <w:bCs w:val="0"/>
          <w:i w:val="0"/>
          <w:iCs w:val="0"/>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measures;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pPr>
        <w:pStyle w:val="Normalpara028"/>
        <w:spacing w:before="280" w:after="280"/>
        <w:jc w:val="left"/>
        <w:rPr>
          <w:rFonts w:ascii="SymbolMT" w:eastAsia="SymbolMT" w:hAnsi="SymbolMT" w:cs="SymbolMT"/>
          <w:b w:val="0"/>
          <w:bCs w:val="0"/>
          <w:i w:val="0"/>
          <w:iCs w:val="0"/>
          <w:sz w:val="22"/>
          <w:szCs w:val="22"/>
        </w:rPr>
      </w:pPr>
      <w:r>
        <w:rPr>
          <w:rStyle w:val="text028"/>
          <w:rFonts w:ascii="Calibri" w:eastAsia="Calibri" w:hAnsi="Calibri" w:cs="Calibri"/>
          <w:b/>
          <w:bCs/>
          <w:i w:val="0"/>
          <w:iCs w:val="0"/>
          <w:color w:val="518CD3"/>
        </w:rPr>
        <w:t xml:space="preserve">Methods of Instruction </w:t>
      </w:r>
    </w:p>
    <w:p>
      <w:pPr>
        <w:pStyle w:val="Normalpara029"/>
        <w:spacing w:before="280" w:after="280"/>
        <w:ind w:left="720"/>
        <w:jc w:val="left"/>
        <w:rPr>
          <w:rFonts w:ascii="SymbolMT" w:eastAsia="SymbolMT" w:hAnsi="SymbolMT" w:cs="SymbolMT"/>
          <w:b w:val="0"/>
          <w:bCs w:val="0"/>
          <w:i w:val="0"/>
          <w:iCs w:val="0"/>
          <w:sz w:val="22"/>
          <w:szCs w:val="22"/>
        </w:rPr>
      </w:pPr>
      <w:r>
        <w:rPr>
          <w:rStyle w:val="text029"/>
          <w:rFonts w:ascii="Calibri" w:eastAsia="Calibri" w:hAnsi="Calibri" w:cs="Calibri"/>
          <w:b w:val="0"/>
          <w:bCs w:val="0"/>
          <w:i w:val="0"/>
          <w:iCs w:val="0"/>
          <w:sz w:val="22"/>
          <w:szCs w:val="22"/>
        </w:rPr>
        <w:t xml:space="preserve">The primary method of instruction is lectures supplemented with related assignments, readings, and projects </w:t>
      </w:r>
    </w:p>
    <w:p>
      <w:pPr>
        <w:pStyle w:val="Normalpara030"/>
        <w:spacing w:before="280" w:after="280"/>
        <w:ind w:left="720"/>
        <w:jc w:val="left"/>
        <w:rPr>
          <w:rFonts w:ascii="SymbolMT" w:eastAsia="SymbolMT" w:hAnsi="SymbolMT" w:cs="SymbolMT"/>
          <w:b w:val="0"/>
          <w:bCs w:val="0"/>
          <w:i w:val="0"/>
          <w:iCs w:val="0"/>
          <w:sz w:val="22"/>
          <w:szCs w:val="22"/>
        </w:rPr>
      </w:pPr>
      <w:r>
        <w:rPr>
          <w:rStyle w:val="text030"/>
          <w:rFonts w:ascii="Calibri" w:eastAsia="Calibri" w:hAnsi="Calibri" w:cs="Calibri"/>
          <w:b w:val="0"/>
          <w:bCs w:val="0"/>
          <w:i w:val="0"/>
          <w:iCs w:val="0"/>
          <w:color w:val="666666"/>
          <w:sz w:val="22"/>
          <w:szCs w:val="22"/>
        </w:rPr>
        <w:t xml:space="preserve">My stress in this course is on the process of learning. If you strive to understand and apply the concepts you learned in class, you will be successful in it. Asking questions and doing is the best way to learn. There are no stupid questions. You are not in class to impress me but to learn and develop one step closer to being an independent researcher. Asking a lot and early is the way to go. Do not wait for five minutes before homework due time/quiz/project presentation to ask a question because I will not have sufficient time to go into details with you. </w:t>
      </w:r>
    </w:p>
    <w:p>
      <w:pPr>
        <w:pStyle w:val="Normalpara031"/>
        <w:spacing w:before="280" w:after="280"/>
        <w:ind w:left="720"/>
        <w:jc w:val="left"/>
        <w:rPr>
          <w:rFonts w:ascii="Times New Roman" w:eastAsia="Times New Roman" w:hAnsi="Times New Roman" w:cs="Times New Roman"/>
          <w:b w:val="0"/>
          <w:bCs w:val="0"/>
          <w:i w:val="0"/>
          <w:iCs w:val="0"/>
        </w:rPr>
      </w:pPr>
      <w:r>
        <w:rPr>
          <w:rStyle w:val="text031"/>
          <w:rFonts w:ascii="Calibri" w:eastAsia="Calibri" w:hAnsi="Calibri" w:cs="Calibri"/>
          <w:b w:val="0"/>
          <w:bCs w:val="0"/>
          <w:i w:val="0"/>
          <w:iCs w:val="0"/>
          <w:color w:val="666666"/>
          <w:sz w:val="22"/>
          <w:szCs w:val="22"/>
        </w:rPr>
        <w:t xml:space="preserve">All course material will be posted on brightspace. Lecture topics can change without notice depending on the students enrolled and their backgrounds. </w:t>
      </w:r>
    </w:p>
    <w:p>
      <w:pPr>
        <w:pStyle w:val="Normalpara032"/>
        <w:spacing w:before="280" w:after="280"/>
        <w:jc w:val="left"/>
        <w:rPr>
          <w:rFonts w:ascii="Times New Roman" w:eastAsia="Times New Roman" w:hAnsi="Times New Roman" w:cs="Times New Roman"/>
          <w:b w:val="0"/>
          <w:bCs w:val="0"/>
          <w:i w:val="0"/>
          <w:iCs w:val="0"/>
        </w:rPr>
      </w:pPr>
      <w:r>
        <w:rPr>
          <w:rStyle w:val="text032"/>
          <w:rFonts w:ascii="Calibri" w:eastAsia="Calibri" w:hAnsi="Calibri" w:cs="Calibri"/>
          <w:b/>
          <w:bCs/>
          <w:i w:val="0"/>
          <w:iCs w:val="0"/>
          <w:color w:val="518CD3"/>
        </w:rPr>
        <w:t xml:space="preserve">Projects </w:t>
      </w:r>
    </w:p>
    <w:p>
      <w:pPr>
        <w:pStyle w:val="Normalpara033"/>
        <w:spacing w:before="280" w:after="280"/>
        <w:ind w:left="720"/>
        <w:jc w:val="left"/>
        <w:rPr>
          <w:rFonts w:ascii="Times New Roman" w:eastAsia="Times New Roman" w:hAnsi="Times New Roman" w:cs="Times New Roman"/>
          <w:b w:val="0"/>
          <w:bCs w:val="0"/>
          <w:i w:val="0"/>
          <w:iCs w:val="0"/>
        </w:rPr>
      </w:pPr>
      <w:r>
        <w:rPr>
          <w:rStyle w:val="text033"/>
          <w:rFonts w:ascii="Calibri" w:eastAsia="Calibri" w:hAnsi="Calibri" w:cs="Calibri"/>
          <w:b w:val="0"/>
          <w:bCs w:val="0"/>
          <w:i w:val="0"/>
          <w:iCs w:val="0"/>
          <w:color w:val="666666"/>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pPr>
        <w:numPr>
          <w:ilvl w:val="0"/>
          <w:numId w:val="2"/>
        </w:numPr>
        <w:pBdr>
          <w:left w:val="none" w:sz="0" w:space="7" w:color="auto"/>
        </w:pBdr>
        <w:spacing w:before="0" w:after="0"/>
        <w:ind w:left="1440" w:right="0" w:hanging="396"/>
        <w:jc w:val="left"/>
        <w:rPr>
          <w:rFonts w:ascii="Symbol" w:eastAsia="Symbol" w:hAnsi="Symbol" w:cs="Symbol"/>
          <w:b w:val="0"/>
          <w:bCs w:val="0"/>
          <w:i w:val="0"/>
          <w:iCs w:val="0"/>
          <w:color w:val="666666"/>
          <w:sz w:val="20"/>
          <w:szCs w:val="20"/>
        </w:rPr>
      </w:pPr>
      <w:r>
        <w:rPr>
          <w:rStyle w:val="text034"/>
          <w:rFonts w:ascii="Calibri" w:eastAsia="Calibri" w:hAnsi="Calibri" w:cs="Calibri"/>
          <w:b w:val="0"/>
          <w:bCs w:val="0"/>
          <w:i/>
          <w:iCs/>
          <w:color w:val="666666"/>
          <w:sz w:val="22"/>
          <w:szCs w:val="22"/>
        </w:rPr>
        <w:t xml:space="preserve">Project format: </w:t>
      </w:r>
      <w:r>
        <w:rPr>
          <w:rStyle w:val="text035"/>
          <w:rFonts w:ascii="Calibri" w:eastAsia="Calibri" w:hAnsi="Calibri" w:cs="Calibri"/>
          <w:b w:val="0"/>
          <w:bCs w:val="0"/>
          <w:i w:val="0"/>
          <w:iCs w:val="0"/>
          <w:color w:val="666666"/>
          <w:sz w:val="22"/>
          <w:szCs w:val="22"/>
        </w:rPr>
        <w:t xml:space="preserve">You will be expected to complete an independent team project as part of the course. You will work in a group of 3 - 4 people. You will have to document and give a presentation at the end of the term. </w:t>
      </w:r>
    </w:p>
    <w:p>
      <w:pPr>
        <w:numPr>
          <w:ilvl w:val="0"/>
          <w:numId w:val="2"/>
        </w:numPr>
        <w:pBdr>
          <w:left w:val="none" w:sz="0" w:space="7" w:color="auto"/>
        </w:pBdr>
        <w:spacing w:after="0"/>
        <w:ind w:left="1440" w:right="0" w:hanging="396"/>
        <w:jc w:val="left"/>
        <w:rPr>
          <w:rFonts w:ascii="Symbol" w:eastAsia="Symbol" w:hAnsi="Symbol" w:cs="Symbol"/>
          <w:b w:val="0"/>
          <w:bCs w:val="0"/>
          <w:i w:val="0"/>
          <w:iCs w:val="0"/>
          <w:color w:val="666666"/>
          <w:sz w:val="20"/>
          <w:szCs w:val="20"/>
        </w:rPr>
      </w:pPr>
      <w:r>
        <w:rPr>
          <w:rStyle w:val="text036"/>
          <w:rFonts w:ascii="Calibri" w:eastAsia="Calibri" w:hAnsi="Calibri" w:cs="Calibri"/>
          <w:b w:val="0"/>
          <w:bCs w:val="0"/>
          <w:i/>
          <w:iCs/>
          <w:color w:val="666666"/>
          <w:sz w:val="22"/>
          <w:szCs w:val="22"/>
        </w:rPr>
        <w:t xml:space="preserve">Project content: </w:t>
      </w:r>
      <w:r>
        <w:rPr>
          <w:rStyle w:val="text037"/>
          <w:rFonts w:ascii="Calibri" w:eastAsia="Calibri" w:hAnsi="Calibri" w:cs="Calibri"/>
          <w:b w:val="0"/>
          <w:bCs w:val="0"/>
          <w:i w:val="0"/>
          <w:iCs w:val="0"/>
          <w:color w:val="666666"/>
          <w:sz w:val="22"/>
          <w:szCs w:val="22"/>
        </w:rPr>
        <w:t xml:space="preserve">You will be expected to write a professional-style documentation/paper (I will provide you with a template). </w:t>
      </w:r>
    </w:p>
    <w:p>
      <w:pPr>
        <w:numPr>
          <w:ilvl w:val="0"/>
          <w:numId w:val="2"/>
        </w:numPr>
        <w:pBdr>
          <w:left w:val="none" w:sz="0" w:space="7" w:color="auto"/>
        </w:pBdr>
        <w:spacing w:after="280"/>
        <w:ind w:left="1440" w:right="0" w:hanging="396"/>
        <w:jc w:val="left"/>
        <w:rPr>
          <w:rFonts w:ascii="Symbol" w:eastAsia="Symbol" w:hAnsi="Symbol" w:cs="Symbol"/>
          <w:b w:val="0"/>
          <w:bCs w:val="0"/>
          <w:i w:val="0"/>
          <w:iCs w:val="0"/>
          <w:color w:val="666666"/>
          <w:sz w:val="20"/>
          <w:szCs w:val="20"/>
        </w:rPr>
      </w:pPr>
      <w:r>
        <w:rPr>
          <w:rStyle w:val="text038"/>
          <w:rFonts w:ascii="Calibri" w:eastAsia="Calibri" w:hAnsi="Calibri" w:cs="Calibri"/>
          <w:b w:val="0"/>
          <w:bCs w:val="0"/>
          <w:i/>
          <w:iCs/>
          <w:color w:val="666666"/>
          <w:sz w:val="22"/>
          <w:szCs w:val="22"/>
        </w:rPr>
        <w:t xml:space="preserve">Project presentation: </w:t>
      </w:r>
      <w:r>
        <w:rPr>
          <w:rStyle w:val="text039"/>
          <w:rFonts w:ascii="Calibri" w:eastAsia="Calibri" w:hAnsi="Calibri" w:cs="Calibri"/>
          <w:b w:val="0"/>
          <w:bCs w:val="0"/>
          <w:i w:val="0"/>
          <w:iCs w:val="0"/>
          <w:color w:val="666666"/>
          <w:sz w:val="22"/>
          <w:szCs w:val="22"/>
        </w:rPr>
        <w:t xml:space="preserve">The whole class will present their projects in a seminar-like setting (will be advertised) on the last day(s) of the class. Your project will be graded based on the technical validity, written part, and the oral presentation. </w:t>
      </w:r>
    </w:p>
    <w:p>
      <w:pPr>
        <w:pStyle w:val="Normalpara034"/>
        <w:spacing w:before="280" w:after="280"/>
        <w:jc w:val="left"/>
        <w:rPr>
          <w:rFonts w:ascii="SymbolMT" w:eastAsia="SymbolMT" w:hAnsi="SymbolMT" w:cs="SymbolMT"/>
          <w:b w:val="0"/>
          <w:bCs w:val="0"/>
          <w:i w:val="0"/>
          <w:iCs w:val="0"/>
          <w:sz w:val="22"/>
          <w:szCs w:val="22"/>
        </w:rPr>
      </w:pPr>
      <w:r>
        <w:rPr>
          <w:rStyle w:val="text040"/>
          <w:rFonts w:ascii="Calibri" w:eastAsia="Calibri" w:hAnsi="Calibri" w:cs="Calibri"/>
          <w:b/>
          <w:bCs/>
          <w:i w:val="0"/>
          <w:iCs w:val="0"/>
          <w:color w:val="518CD3"/>
        </w:rPr>
        <w:t xml:space="preserve">Presentation </w:t>
      </w:r>
    </w:p>
    <w:p>
      <w:pPr>
        <w:pStyle w:val="Normalpara035"/>
        <w:spacing w:before="280" w:after="280"/>
        <w:ind w:left="720"/>
        <w:jc w:val="left"/>
        <w:rPr>
          <w:rFonts w:ascii="SymbolMT" w:eastAsia="SymbolMT" w:hAnsi="SymbolMT" w:cs="SymbolMT"/>
          <w:b w:val="0"/>
          <w:bCs w:val="0"/>
          <w:i w:val="0"/>
          <w:iCs w:val="0"/>
          <w:sz w:val="22"/>
          <w:szCs w:val="22"/>
        </w:rPr>
      </w:pPr>
      <w:r>
        <w:rPr>
          <w:rStyle w:val="text041"/>
          <w:rFonts w:ascii="Calibri" w:eastAsia="Calibri" w:hAnsi="Calibri" w:cs="Calibri"/>
          <w:b w:val="0"/>
          <w:bCs w:val="0"/>
          <w:i w:val="0"/>
          <w:iCs w:val="0"/>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pPr>
        <w:numPr>
          <w:ilvl w:val="0"/>
          <w:numId w:val="3"/>
        </w:numPr>
        <w:pBdr>
          <w:left w:val="none" w:sz="0" w:space="7" w:color="auto"/>
        </w:pBdr>
        <w:spacing w:before="0" w:after="0"/>
        <w:ind w:left="1440" w:right="0" w:hanging="396"/>
        <w:jc w:val="left"/>
        <w:rPr>
          <w:rFonts w:ascii="Symbol" w:eastAsia="Symbol" w:hAnsi="Symbol" w:cs="Symbol"/>
          <w:b w:val="0"/>
          <w:bCs w:val="0"/>
          <w:i w:val="0"/>
          <w:iCs w:val="0"/>
          <w:sz w:val="20"/>
          <w:szCs w:val="20"/>
        </w:rPr>
      </w:pPr>
      <w:r>
        <w:rPr>
          <w:rStyle w:val="text042"/>
          <w:rFonts w:ascii="Calibri" w:eastAsia="Calibri" w:hAnsi="Calibri" w:cs="Calibri"/>
          <w:b w:val="0"/>
          <w:bCs w:val="0"/>
          <w:i w:val="0"/>
          <w:iCs w:val="0"/>
          <w:sz w:val="22"/>
          <w:szCs w:val="22"/>
        </w:rPr>
        <w:t xml:space="preserve">Type: Formal presentation (video) </w:t>
      </w:r>
    </w:p>
    <w:p>
      <w:pPr>
        <w:numPr>
          <w:ilvl w:val="0"/>
          <w:numId w:val="3"/>
        </w:numPr>
        <w:pBdr>
          <w:left w:val="none" w:sz="0" w:space="7" w:color="auto"/>
        </w:pBdr>
        <w:spacing w:after="0"/>
        <w:ind w:left="1440" w:right="0" w:hanging="396"/>
        <w:jc w:val="left"/>
        <w:rPr>
          <w:rFonts w:ascii="Symbol" w:eastAsia="Symbol" w:hAnsi="Symbol" w:cs="Symbol"/>
          <w:b w:val="0"/>
          <w:bCs w:val="0"/>
          <w:i w:val="0"/>
          <w:iCs w:val="0"/>
          <w:sz w:val="20"/>
          <w:szCs w:val="20"/>
        </w:rPr>
      </w:pPr>
      <w:r>
        <w:rPr>
          <w:rStyle w:val="text043"/>
          <w:rFonts w:ascii="Calibri" w:eastAsia="Calibri" w:hAnsi="Calibri" w:cs="Calibri"/>
          <w:b w:val="0"/>
          <w:bCs w:val="0"/>
          <w:i w:val="0"/>
          <w:iCs w:val="0"/>
          <w:sz w:val="22"/>
          <w:szCs w:val="22"/>
        </w:rPr>
        <w:t xml:space="preserve">Participation: All team members must participate (10 minutes/member) </w:t>
      </w:r>
    </w:p>
    <w:p>
      <w:pPr>
        <w:numPr>
          <w:ilvl w:val="0"/>
          <w:numId w:val="3"/>
        </w:numPr>
        <w:pBdr>
          <w:left w:val="none" w:sz="0" w:space="7" w:color="auto"/>
        </w:pBdr>
        <w:spacing w:after="0"/>
        <w:ind w:left="1440" w:right="0" w:hanging="396"/>
        <w:jc w:val="left"/>
        <w:rPr>
          <w:rFonts w:ascii="Symbol" w:eastAsia="Symbol" w:hAnsi="Symbol" w:cs="Symbol"/>
          <w:b w:val="0"/>
          <w:bCs w:val="0"/>
          <w:i w:val="0"/>
          <w:iCs w:val="0"/>
          <w:sz w:val="20"/>
          <w:szCs w:val="20"/>
        </w:rPr>
      </w:pPr>
      <w:r>
        <w:rPr>
          <w:rStyle w:val="text044"/>
          <w:rFonts w:ascii="Calibri" w:eastAsia="Calibri" w:hAnsi="Calibri" w:cs="Calibri"/>
          <w:b w:val="0"/>
          <w:bCs w:val="0"/>
          <w:i w:val="0"/>
          <w:iCs w:val="0"/>
          <w:sz w:val="22"/>
          <w:szCs w:val="22"/>
        </w:rPr>
        <w:t xml:space="preserve">Audience: Instructor (acting as project manager), class </w:t>
      </w:r>
    </w:p>
    <w:p>
      <w:pPr>
        <w:numPr>
          <w:ilvl w:val="0"/>
          <w:numId w:val="3"/>
        </w:numPr>
        <w:pBdr>
          <w:left w:val="none" w:sz="0" w:space="7" w:color="auto"/>
        </w:pBdr>
        <w:spacing w:after="0"/>
        <w:ind w:left="1440" w:right="0" w:hanging="396"/>
        <w:jc w:val="left"/>
        <w:rPr>
          <w:rFonts w:ascii="Symbol" w:eastAsia="Symbol" w:hAnsi="Symbol" w:cs="Symbol"/>
          <w:b w:val="0"/>
          <w:bCs w:val="0"/>
          <w:i w:val="0"/>
          <w:iCs w:val="0"/>
          <w:sz w:val="20"/>
          <w:szCs w:val="20"/>
        </w:rPr>
      </w:pPr>
      <w:r>
        <w:rPr>
          <w:rStyle w:val="text045"/>
          <w:rFonts w:ascii="Calibri" w:eastAsia="Calibri" w:hAnsi="Calibri" w:cs="Calibri"/>
          <w:b w:val="0"/>
          <w:bCs w:val="0"/>
          <w:i w:val="0"/>
          <w:iCs w:val="0"/>
          <w:sz w:val="22"/>
          <w:szCs w:val="22"/>
        </w:rPr>
        <w:t xml:space="preserve">Dress: Informal/casual </w:t>
      </w:r>
    </w:p>
    <w:p>
      <w:pPr>
        <w:numPr>
          <w:ilvl w:val="0"/>
          <w:numId w:val="3"/>
        </w:numPr>
        <w:pBdr>
          <w:left w:val="none" w:sz="0" w:space="7" w:color="auto"/>
        </w:pBdr>
        <w:spacing w:after="0"/>
        <w:ind w:left="1440" w:right="0" w:hanging="396"/>
        <w:jc w:val="left"/>
        <w:rPr>
          <w:rFonts w:ascii="Symbol" w:eastAsia="Symbol" w:hAnsi="Symbol" w:cs="Symbol"/>
          <w:b w:val="0"/>
          <w:bCs w:val="0"/>
          <w:i w:val="0"/>
          <w:iCs w:val="0"/>
          <w:sz w:val="20"/>
          <w:szCs w:val="20"/>
        </w:rPr>
      </w:pPr>
      <w:r>
        <w:rPr>
          <w:rStyle w:val="text046"/>
          <w:rFonts w:ascii="Calibri" w:eastAsia="Calibri" w:hAnsi="Calibri" w:cs="Calibri"/>
          <w:b w:val="0"/>
          <w:bCs w:val="0"/>
          <w:i w:val="0"/>
          <w:iCs w:val="0"/>
          <w:sz w:val="22"/>
          <w:szCs w:val="22"/>
        </w:rPr>
        <w:t xml:space="preserve">Format/Media: PowerPoint or other delivery mechanisms (i.e. Web-based) </w:t>
      </w:r>
    </w:p>
    <w:p>
      <w:pPr>
        <w:numPr>
          <w:ilvl w:val="0"/>
          <w:numId w:val="3"/>
        </w:numPr>
        <w:pBdr>
          <w:left w:val="none" w:sz="0" w:space="7" w:color="auto"/>
        </w:pBdr>
        <w:spacing w:after="280"/>
        <w:ind w:left="1440" w:right="0" w:hanging="396"/>
        <w:jc w:val="left"/>
        <w:rPr>
          <w:rFonts w:ascii="Symbol" w:eastAsia="Symbol" w:hAnsi="Symbol" w:cs="Symbol"/>
          <w:b w:val="0"/>
          <w:bCs w:val="0"/>
          <w:i w:val="0"/>
          <w:iCs w:val="0"/>
          <w:sz w:val="20"/>
          <w:szCs w:val="20"/>
        </w:rPr>
      </w:pPr>
      <w:r>
        <w:rPr>
          <w:rStyle w:val="text047"/>
          <w:rFonts w:ascii="Calibri" w:eastAsia="Calibri" w:hAnsi="Calibri" w:cs="Calibri"/>
          <w:b w:val="0"/>
          <w:bCs w:val="0"/>
          <w:i w:val="0"/>
          <w:iCs w:val="0"/>
          <w:sz w:val="22"/>
          <w:szCs w:val="22"/>
        </w:rPr>
        <w:t xml:space="preserve">Content: </w:t>
      </w:r>
    </w:p>
    <w:p>
      <w:pPr>
        <w:pStyle w:val="Normalpara036"/>
        <w:spacing w:before="280" w:after="280"/>
        <w:ind w:left="2160"/>
        <w:jc w:val="left"/>
        <w:rPr>
          <w:rFonts w:ascii="Calibri" w:eastAsia="Calibri" w:hAnsi="Calibri" w:cs="Calibri"/>
          <w:b w:val="0"/>
          <w:bCs w:val="0"/>
          <w:i w:val="0"/>
          <w:iCs w:val="0"/>
          <w:sz w:val="22"/>
          <w:szCs w:val="22"/>
        </w:rPr>
      </w:pPr>
      <w:r>
        <w:rPr>
          <w:rStyle w:val="text048"/>
          <w:rFonts w:ascii="Segoe UI Symbol" w:eastAsia="Segoe UI Symbol" w:hAnsi="Segoe UI Symbol" w:cs="Segoe UI Symbol"/>
          <w:b w:val="0"/>
          <w:bCs w:val="0"/>
          <w:i w:val="0"/>
          <w:iCs w:val="0"/>
          <w:sz w:val="22"/>
          <w:szCs w:val="22"/>
        </w:rPr>
        <w:t>➢</w:t>
      </w:r>
      <w:r>
        <w:rPr>
          <w:rStyle w:val="text049"/>
          <w:rFonts w:ascii="Wingdings" w:eastAsia="Wingdings" w:hAnsi="Wingdings" w:cs="Wingdings"/>
          <w:b w:val="0"/>
          <w:bCs w:val="0"/>
          <w:i w:val="0"/>
          <w:iCs w:val="0"/>
          <w:sz w:val="22"/>
          <w:szCs w:val="22"/>
        </w:rPr>
        <w:sym w:font="Wingdings" w:char="F020"/>
      </w:r>
      <w:r>
        <w:rPr>
          <w:rFonts w:ascii="Calibri" w:eastAsia="Calibri" w:hAnsi="Calibri" w:cs="Calibri"/>
          <w:b w:val="0"/>
          <w:bCs w:val="0"/>
          <w:i w:val="0"/>
          <w:iCs w:val="0"/>
          <w:sz w:val="22"/>
          <w:szCs w:val="22"/>
        </w:rPr>
        <w:t>Overview, team member introductions</w:t>
        <w:br/>
      </w:r>
      <w:r>
        <w:rPr>
          <w:rStyle w:val="text050"/>
          <w:rFonts w:ascii="Segoe UI Symbol" w:eastAsia="Segoe UI Symbol" w:hAnsi="Segoe UI Symbol" w:cs="Segoe UI Symbol"/>
          <w:b w:val="0"/>
          <w:bCs w:val="0"/>
          <w:i w:val="0"/>
          <w:iCs w:val="0"/>
          <w:sz w:val="22"/>
          <w:szCs w:val="22"/>
        </w:rPr>
        <w:t>➢</w:t>
      </w:r>
      <w:r>
        <w:rPr>
          <w:rStyle w:val="text051"/>
          <w:rFonts w:ascii="Wingdings" w:eastAsia="Wingdings" w:hAnsi="Wingdings" w:cs="Wingdings"/>
          <w:b w:val="0"/>
          <w:bCs w:val="0"/>
          <w:i w:val="0"/>
          <w:iCs w:val="0"/>
          <w:sz w:val="22"/>
          <w:szCs w:val="22"/>
        </w:rPr>
        <w:sym w:font="Wingdings" w:char="F020"/>
      </w:r>
      <w:r>
        <w:rPr>
          <w:rFonts w:ascii="Calibri" w:eastAsia="Calibri" w:hAnsi="Calibri" w:cs="Calibri"/>
          <w:b w:val="0"/>
          <w:bCs w:val="0"/>
          <w:i w:val="0"/>
          <w:iCs w:val="0"/>
          <w:sz w:val="22"/>
          <w:szCs w:val="22"/>
        </w:rPr>
        <w:t>Project process/management</w:t>
        <w:br/>
      </w:r>
      <w:r>
        <w:rPr>
          <w:rStyle w:val="text052"/>
          <w:rFonts w:ascii="Segoe UI Symbol" w:eastAsia="Segoe UI Symbol" w:hAnsi="Segoe UI Symbol" w:cs="Segoe UI Symbol"/>
          <w:b w:val="0"/>
          <w:bCs w:val="0"/>
          <w:i w:val="0"/>
          <w:iCs w:val="0"/>
          <w:sz w:val="22"/>
          <w:szCs w:val="22"/>
        </w:rPr>
        <w:t>➢</w:t>
      </w:r>
      <w:r>
        <w:rPr>
          <w:rStyle w:val="text053"/>
          <w:rFonts w:ascii="Wingdings" w:eastAsia="Wingdings" w:hAnsi="Wingdings" w:cs="Wingdings"/>
          <w:b w:val="0"/>
          <w:bCs w:val="0"/>
          <w:i w:val="0"/>
          <w:iCs w:val="0"/>
          <w:sz w:val="22"/>
          <w:szCs w:val="22"/>
        </w:rPr>
        <w:sym w:font="Wingdings" w:char="F020"/>
      </w:r>
      <w:r>
        <w:rPr>
          <w:rFonts w:ascii="Calibri" w:eastAsia="Calibri" w:hAnsi="Calibri" w:cs="Calibri"/>
          <w:b w:val="0"/>
          <w:bCs w:val="0"/>
          <w:i w:val="0"/>
          <w:iCs w:val="0"/>
          <w:sz w:val="22"/>
          <w:szCs w:val="22"/>
        </w:rPr>
        <w:t>Requirements (Use Cases, written requirements)</w:t>
        <w:br/>
      </w:r>
      <w:r>
        <w:rPr>
          <w:rStyle w:val="text054"/>
          <w:rFonts w:ascii="Segoe UI Symbol" w:eastAsia="Segoe UI Symbol" w:hAnsi="Segoe UI Symbol" w:cs="Segoe UI Symbol"/>
          <w:b w:val="0"/>
          <w:bCs w:val="0"/>
          <w:i w:val="0"/>
          <w:iCs w:val="0"/>
          <w:sz w:val="22"/>
          <w:szCs w:val="22"/>
        </w:rPr>
        <w:t>➢</w:t>
      </w:r>
      <w:r>
        <w:rPr>
          <w:rStyle w:val="text055"/>
          <w:rFonts w:ascii="Wingdings" w:eastAsia="Wingdings" w:hAnsi="Wingdings" w:cs="Wingdings"/>
          <w:b w:val="0"/>
          <w:bCs w:val="0"/>
          <w:i w:val="0"/>
          <w:iCs w:val="0"/>
          <w:sz w:val="22"/>
          <w:szCs w:val="22"/>
        </w:rPr>
        <w:sym w:font="Wingdings" w:char="F020"/>
      </w:r>
      <w:r>
        <w:rPr>
          <w:rFonts w:ascii="Calibri" w:eastAsia="Calibri" w:hAnsi="Calibri" w:cs="Calibri"/>
          <w:b w:val="0"/>
          <w:bCs w:val="0"/>
          <w:i w:val="0"/>
          <w:iCs w:val="0"/>
          <w:sz w:val="22"/>
          <w:szCs w:val="22"/>
        </w:rPr>
        <w:t>Analysis (Classes, static and dynamic behavior)</w:t>
        <w:br/>
      </w:r>
      <w:r>
        <w:rPr>
          <w:rStyle w:val="text056"/>
          <w:rFonts w:ascii="Segoe UI Symbol" w:eastAsia="Segoe UI Symbol" w:hAnsi="Segoe UI Symbol" w:cs="Segoe UI Symbol"/>
          <w:b w:val="0"/>
          <w:bCs w:val="0"/>
          <w:i w:val="0"/>
          <w:iCs w:val="0"/>
          <w:sz w:val="22"/>
          <w:szCs w:val="22"/>
        </w:rPr>
        <w:t>➢</w:t>
      </w:r>
      <w:r>
        <w:rPr>
          <w:rStyle w:val="text057"/>
          <w:rFonts w:ascii="Wingdings" w:eastAsia="Wingdings" w:hAnsi="Wingdings" w:cs="Wingdings"/>
          <w:b w:val="0"/>
          <w:bCs w:val="0"/>
          <w:i w:val="0"/>
          <w:iCs w:val="0"/>
          <w:sz w:val="22"/>
          <w:szCs w:val="22"/>
        </w:rPr>
        <w:sym w:font="Wingdings" w:char="F020"/>
      </w:r>
      <w:r>
        <w:rPr>
          <w:rFonts w:ascii="Calibri" w:eastAsia="Calibri" w:hAnsi="Calibri" w:cs="Calibri"/>
          <w:b w:val="0"/>
          <w:bCs w:val="0"/>
          <w:i w:val="0"/>
          <w:iCs w:val="0"/>
          <w:sz w:val="22"/>
          <w:szCs w:val="22"/>
        </w:rPr>
        <w:t>PIR (what did we do right? What did we wrong? What would we do differently?)</w:t>
      </w:r>
    </w:p>
    <w:p>
      <w:pPr>
        <w:pStyle w:val="Normalpara036"/>
        <w:spacing w:before="280" w:after="280"/>
        <w:ind w:left="2160"/>
        <w:jc w:val="left"/>
        <w:rPr>
          <w:rFonts w:ascii="Calibri" w:eastAsia="Calibri" w:hAnsi="Calibri" w:cs="Calibri"/>
          <w:b w:val="0"/>
          <w:bCs w:val="0"/>
          <w:i w:val="0"/>
          <w:iCs w:val="0"/>
          <w:sz w:val="22"/>
          <w:szCs w:val="22"/>
        </w:rPr>
      </w:pPr>
      <w:r>
        <w:rPr>
          <w:rStyle w:val="text058"/>
          <w:rFonts w:ascii="Segoe UI Symbol" w:eastAsia="Segoe UI Symbol" w:hAnsi="Segoe UI Symbol" w:cs="Segoe UI Symbol"/>
          <w:b w:val="0"/>
          <w:bCs w:val="0"/>
          <w:i w:val="0"/>
          <w:iCs w:val="0"/>
          <w:sz w:val="22"/>
          <w:szCs w:val="22"/>
        </w:rPr>
        <w:t>➢</w:t>
      </w:r>
      <w:r>
        <w:rPr>
          <w:rStyle w:val="text059"/>
          <w:rFonts w:ascii="Wingdings" w:eastAsia="Wingdings" w:hAnsi="Wingdings" w:cs="Wingdings"/>
          <w:b w:val="0"/>
          <w:bCs w:val="0"/>
          <w:i w:val="0"/>
          <w:iCs w:val="0"/>
          <w:sz w:val="22"/>
          <w:szCs w:val="22"/>
        </w:rPr>
        <w:sym w:font="Wingdings" w:char="F020"/>
      </w:r>
      <w:r>
        <w:rPr>
          <w:rStyle w:val="text060"/>
          <w:rFonts w:ascii="Calibri" w:eastAsia="Calibri" w:hAnsi="Calibri" w:cs="Calibri"/>
          <w:b w:val="0"/>
          <w:bCs w:val="0"/>
          <w:i w:val="0"/>
          <w:iCs w:val="0"/>
          <w:sz w:val="22"/>
          <w:szCs w:val="22"/>
        </w:rPr>
        <w:t>Conclusions</w:t>
      </w:r>
    </w:p>
    <w:p>
      <w:pPr>
        <w:pStyle w:val="Normalpara038"/>
        <w:spacing w:before="280" w:after="280"/>
        <w:jc w:val="center"/>
        <w:rPr>
          <w:rStyle w:val="text061"/>
          <w:rFonts w:ascii="Calibri" w:eastAsia="Calibri" w:hAnsi="Calibri" w:cs="Calibri"/>
          <w:b/>
          <w:bCs/>
          <w:i w:val="0"/>
          <w:iCs w:val="0"/>
          <w:color w:val="006DBF"/>
          <w:sz w:val="24"/>
          <w:szCs w:val="24"/>
        </w:rPr>
      </w:pPr>
    </w:p>
    <w:p>
      <w:pPr>
        <w:pStyle w:val="Normalpara039"/>
        <w:spacing w:before="280" w:after="280"/>
        <w:jc w:val="center"/>
        <w:rPr>
          <w:rFonts w:ascii="Calibri" w:eastAsia="Calibri" w:hAnsi="Calibri" w:cs="Calibri"/>
          <w:b/>
          <w:bCs/>
          <w:i w:val="0"/>
          <w:iCs w:val="0"/>
          <w:color w:val="006DBF"/>
        </w:rPr>
      </w:pPr>
      <w:r>
        <w:rPr>
          <w:rFonts w:ascii="Calibri" w:eastAsia="Calibri" w:hAnsi="Calibri" w:cs="Calibri"/>
          <w:b/>
          <w:bCs/>
          <w:i w:val="0"/>
          <w:iCs w:val="0"/>
          <w:color w:val="006DBF"/>
        </w:rPr>
        <w:t>Textbooks, Readings, materials</w:t>
      </w:r>
    </w:p>
    <w:p>
      <w:pPr>
        <w:pStyle w:val="Normalpara040"/>
        <w:spacing w:before="280" w:after="280"/>
        <w:jc w:val="left"/>
        <w:rPr>
          <w:rFonts w:ascii="Times New Roman" w:eastAsia="Times New Roman" w:hAnsi="Times New Roman" w:cs="Times New Roman"/>
          <w:b w:val="0"/>
          <w:bCs w:val="0"/>
          <w:i w:val="0"/>
          <w:iCs w:val="0"/>
        </w:rPr>
      </w:pPr>
      <w:r>
        <w:rPr>
          <w:rStyle w:val="text062"/>
          <w:rFonts w:ascii="Calibri" w:eastAsia="Calibri" w:hAnsi="Calibri" w:cs="Calibri"/>
          <w:b/>
          <w:bCs/>
          <w:i w:val="0"/>
          <w:iCs w:val="0"/>
          <w:color w:val="006DBF"/>
        </w:rPr>
        <w:t xml:space="preserve">Textbook </w:t>
      </w:r>
    </w:p>
    <w:p>
      <w:pPr>
        <w:pStyle w:val="Normalpara041"/>
        <w:spacing w:before="280" w:after="280"/>
        <w:ind w:left="720"/>
        <w:jc w:val="left"/>
        <w:rPr>
          <w:rFonts w:ascii="Times New Roman" w:eastAsia="Times New Roman" w:hAnsi="Times New Roman" w:cs="Times New Roman"/>
          <w:b w:val="0"/>
          <w:bCs w:val="0"/>
          <w:i w:val="0"/>
          <w:iCs w:val="0"/>
        </w:rPr>
      </w:pPr>
      <w:r>
        <w:rPr>
          <w:rStyle w:val="text063"/>
          <w:rFonts w:ascii="Calibri" w:eastAsia="Calibri" w:hAnsi="Calibri" w:cs="Calibri"/>
          <w:b w:val="0"/>
          <w:bCs w:val="0"/>
          <w:i w:val="0"/>
          <w:iCs w:val="0"/>
          <w:sz w:val="22"/>
          <w:szCs w:val="22"/>
        </w:rPr>
        <w:t>Sommerville, “Software Engineering”, 10</w:t>
      </w:r>
      <w:r>
        <w:rPr>
          <w:rStyle w:val="text064"/>
          <w:rFonts w:ascii="Calibri" w:eastAsia="Calibri" w:hAnsi="Calibri" w:cs="Calibri"/>
          <w:b w:val="0"/>
          <w:bCs w:val="0"/>
          <w:i w:val="0"/>
          <w:iCs w:val="0"/>
          <w:sz w:val="14"/>
          <w:szCs w:val="14"/>
        </w:rPr>
        <w:t xml:space="preserve">th </w:t>
      </w:r>
      <w:r>
        <w:rPr>
          <w:rStyle w:val="text065"/>
          <w:rFonts w:ascii="Calibri" w:eastAsia="Calibri" w:hAnsi="Calibri" w:cs="Calibri"/>
          <w:b w:val="0"/>
          <w:bCs w:val="0"/>
          <w:i w:val="0"/>
          <w:iCs w:val="0"/>
          <w:sz w:val="22"/>
          <w:szCs w:val="22"/>
        </w:rPr>
        <w:t xml:space="preserve">ed, Pearson, 2016, ISBN: 978-0-13-394303-0 </w:t>
      </w:r>
    </w:p>
    <w:p>
      <w:pPr>
        <w:pStyle w:val="Normalpara042"/>
        <w:spacing w:before="280" w:after="280"/>
        <w:ind w:left="720"/>
        <w:jc w:val="left"/>
        <w:rPr>
          <w:rFonts w:ascii="Times New Roman" w:eastAsia="Times New Roman" w:hAnsi="Times New Roman" w:cs="Times New Roman"/>
          <w:b w:val="0"/>
          <w:bCs w:val="0"/>
          <w:i w:val="0"/>
          <w:iCs w:val="0"/>
        </w:rPr>
      </w:pPr>
      <w:r>
        <w:rPr>
          <w:rStyle w:val="text066"/>
          <w:rFonts w:ascii="Calibri" w:eastAsia="Calibri" w:hAnsi="Calibri" w:cs="Calibri"/>
          <w:b w:val="0"/>
          <w:bCs w:val="0"/>
          <w:i w:val="0"/>
          <w:iCs w:val="0"/>
          <w:color w:val="3F3F3F"/>
          <w:sz w:val="22"/>
          <w:szCs w:val="22"/>
        </w:rPr>
        <w:t xml:space="preserve">Note: CS 4513 </w:t>
      </w:r>
      <w:r>
        <w:rPr>
          <w:rStyle w:val="text067"/>
          <w:rFonts w:ascii="Calibri" w:eastAsia="Calibri" w:hAnsi="Calibri" w:cs="Calibri"/>
          <w:b w:val="0"/>
          <w:bCs w:val="0"/>
          <w:i w:val="0"/>
          <w:iCs w:val="0"/>
          <w:color w:val="212121"/>
          <w:sz w:val="22"/>
          <w:szCs w:val="22"/>
          <w:shd w:val="clear" w:color="auto" w:fill="FFFFFF"/>
        </w:rPr>
        <w:t xml:space="preserve">Software Engineering </w:t>
      </w:r>
      <w:r>
        <w:rPr>
          <w:rStyle w:val="text068"/>
          <w:rFonts w:ascii="Calibri" w:eastAsia="Calibri" w:hAnsi="Calibri" w:cs="Calibri"/>
          <w:b w:val="0"/>
          <w:bCs w:val="0"/>
          <w:i w:val="0"/>
          <w:iCs w:val="0"/>
          <w:color w:val="3F3F3F"/>
          <w:sz w:val="22"/>
          <w:szCs w:val="22"/>
        </w:rPr>
        <w:t xml:space="preserve">course is participating in the Follett Access program. This is an NYU Bookstore initiative that delivers required course materials digitally at the lowest possible price. The book, </w:t>
      </w:r>
      <w:r>
        <w:rPr>
          <w:rStyle w:val="text069"/>
          <w:rFonts w:ascii="Calibri" w:eastAsia="Calibri" w:hAnsi="Calibri" w:cs="Calibri"/>
          <w:b w:val="0"/>
          <w:bCs w:val="0"/>
          <w:i w:val="0"/>
          <w:iCs w:val="0"/>
          <w:color w:val="212121"/>
          <w:sz w:val="22"/>
          <w:szCs w:val="22"/>
          <w:shd w:val="clear" w:color="auto" w:fill="FFFFFF"/>
        </w:rPr>
        <w:t xml:space="preserve">Software Engineering by Sommerville </w:t>
      </w:r>
      <w:r>
        <w:rPr>
          <w:rStyle w:val="text070"/>
          <w:rFonts w:ascii="Calibri" w:eastAsia="Calibri" w:hAnsi="Calibri" w:cs="Calibri"/>
          <w:b w:val="0"/>
          <w:bCs w:val="0"/>
          <w:i w:val="0"/>
          <w:iCs w:val="0"/>
          <w:color w:val="3F3F3F"/>
          <w:sz w:val="22"/>
          <w:szCs w:val="22"/>
        </w:rPr>
        <w:t>will be delivered to you digitally. You will receive an email the week before classes giving you the link to access the material. The cost of the book is $39, which will be added as a “book charge” to your bursar bill</w:t>
      </w:r>
      <w:r>
        <w:rPr>
          <w:rStyle w:val="text071"/>
          <w:rFonts w:ascii="Calibri" w:eastAsia="Calibri" w:hAnsi="Calibri" w:cs="Calibri"/>
          <w:b/>
          <w:bCs/>
          <w:i w:val="0"/>
          <w:iCs w:val="0"/>
          <w:color w:val="3F3F3F"/>
          <w:sz w:val="22"/>
          <w:szCs w:val="22"/>
        </w:rPr>
        <w:t xml:space="preserve">, </w:t>
      </w:r>
      <w:r>
        <w:rPr>
          <w:rStyle w:val="text072"/>
          <w:rFonts w:ascii="Calibri" w:eastAsia="Calibri" w:hAnsi="Calibri" w:cs="Calibri"/>
          <w:b w:val="0"/>
          <w:bCs w:val="0"/>
          <w:i w:val="0"/>
          <w:iCs w:val="0"/>
          <w:color w:val="3F3F3F"/>
          <w:sz w:val="22"/>
          <w:szCs w:val="22"/>
        </w:rPr>
        <w:t xml:space="preserve">this is a savings of </w:t>
      </w:r>
      <w:r>
        <w:rPr>
          <w:rStyle w:val="text073"/>
          <w:rFonts w:ascii="Calibri" w:eastAsia="Calibri" w:hAnsi="Calibri" w:cs="Calibri"/>
          <w:b w:val="0"/>
          <w:bCs w:val="0"/>
          <w:i w:val="0"/>
          <w:iCs w:val="0"/>
          <w:color w:val="212121"/>
          <w:sz w:val="22"/>
          <w:szCs w:val="22"/>
          <w:shd w:val="clear" w:color="auto" w:fill="FFFFFF"/>
        </w:rPr>
        <w:t xml:space="preserve">$154.50 </w:t>
      </w:r>
      <w:r>
        <w:rPr>
          <w:rStyle w:val="text074"/>
          <w:rFonts w:ascii="Calibri" w:eastAsia="Calibri" w:hAnsi="Calibri" w:cs="Calibri"/>
          <w:b w:val="0"/>
          <w:bCs w:val="0"/>
          <w:i w:val="0"/>
          <w:iCs w:val="0"/>
          <w:color w:val="3F3F3F"/>
          <w:sz w:val="22"/>
          <w:szCs w:val="22"/>
        </w:rPr>
        <w:t xml:space="preserve">over the new hardcopy price. If you decide not to use this digital edition you can opt-out of the program. The deadline for opting out is the end of the drop/add period. </w:t>
      </w:r>
    </w:p>
    <w:p>
      <w:pPr>
        <w:pStyle w:val="Normalpara043"/>
        <w:spacing w:before="280" w:after="280"/>
        <w:ind w:left="1440"/>
        <w:jc w:val="left"/>
        <w:rPr>
          <w:rFonts w:ascii="Times New Roman" w:eastAsia="Times New Roman" w:hAnsi="Times New Roman" w:cs="Times New Roman"/>
          <w:b w:val="0"/>
          <w:bCs w:val="0"/>
          <w:i w:val="0"/>
          <w:iCs w:val="0"/>
        </w:rPr>
      </w:pPr>
      <w:r>
        <w:rPr>
          <w:rStyle w:val="text075"/>
          <w:rFonts w:ascii="Calibri" w:eastAsia="Calibri" w:hAnsi="Calibri" w:cs="Calibri"/>
          <w:b w:val="0"/>
          <w:bCs w:val="0"/>
          <w:i w:val="0"/>
          <w:iCs w:val="0"/>
          <w:color w:val="3F3F3F"/>
          <w:sz w:val="22"/>
          <w:szCs w:val="22"/>
        </w:rPr>
        <w:t xml:space="preserve">Should you choose to remove yourself from the program and find your course materials elsewhere. You must log in and opt-out of having the course materials provided to you by the end of the drop/add period. Once you have opted out of a course, you cannot opt back in! </w:t>
      </w:r>
    </w:p>
    <w:p>
      <w:pPr>
        <w:pStyle w:val="Normalpara044"/>
        <w:spacing w:before="280" w:after="280"/>
        <w:ind w:left="720" w:firstLine="720"/>
        <w:jc w:val="left"/>
        <w:rPr>
          <w:rFonts w:ascii="Times New Roman" w:eastAsia="Times New Roman" w:hAnsi="Times New Roman" w:cs="Times New Roman"/>
          <w:b w:val="0"/>
          <w:bCs w:val="0"/>
          <w:i w:val="0"/>
          <w:iCs w:val="0"/>
        </w:rPr>
      </w:pPr>
      <w:r>
        <w:rPr>
          <w:rStyle w:val="text076"/>
          <w:rFonts w:ascii="Calibri" w:eastAsia="Calibri" w:hAnsi="Calibri" w:cs="Calibri"/>
          <w:b/>
          <w:bCs/>
          <w:i/>
          <w:iCs/>
          <w:color w:val="212121"/>
          <w:sz w:val="22"/>
          <w:szCs w:val="22"/>
        </w:rPr>
        <w:t xml:space="preserve">Questions? Contact us at the bookstore: </w:t>
      </w:r>
    </w:p>
    <w:p>
      <w:pPr>
        <w:pStyle w:val="Normalpara045"/>
        <w:spacing w:before="280" w:after="280"/>
        <w:ind w:left="2160"/>
        <w:jc w:val="left"/>
        <w:rPr>
          <w:rFonts w:ascii="Times New Roman" w:eastAsia="Times New Roman" w:hAnsi="Times New Roman" w:cs="Times New Roman"/>
          <w:b w:val="0"/>
          <w:bCs w:val="0"/>
          <w:i w:val="0"/>
          <w:iCs w:val="0"/>
        </w:rPr>
      </w:pPr>
      <w:r>
        <w:rPr>
          <w:rStyle w:val="text077"/>
          <w:rFonts w:ascii="Calibri" w:eastAsia="Calibri" w:hAnsi="Calibri" w:cs="Calibri"/>
          <w:b/>
          <w:bCs/>
          <w:i/>
          <w:iCs/>
          <w:color w:val="212121"/>
          <w:sz w:val="22"/>
          <w:szCs w:val="22"/>
        </w:rPr>
        <w:t xml:space="preserve">email - </w:t>
      </w:r>
      <w:r>
        <w:rPr>
          <w:rStyle w:val="text078"/>
          <w:rFonts w:ascii="Calibri" w:eastAsia="Calibri" w:hAnsi="Calibri" w:cs="Calibri"/>
          <w:b w:val="0"/>
          <w:bCs w:val="0"/>
          <w:i/>
          <w:iCs/>
          <w:color w:val="0F54CC"/>
          <w:sz w:val="22"/>
          <w:szCs w:val="22"/>
        </w:rPr>
        <w:t xml:space="preserve">wsq.text@nyu.edu </w:t>
      </w:r>
    </w:p>
    <w:p>
      <w:pPr>
        <w:pStyle w:val="Normalpara046"/>
        <w:spacing w:before="280" w:after="280"/>
        <w:ind w:left="2160"/>
        <w:jc w:val="left"/>
        <w:rPr>
          <w:rFonts w:ascii="Calibri" w:eastAsia="Calibri" w:hAnsi="Calibri" w:cs="Calibri"/>
          <w:b w:val="0"/>
          <w:bCs w:val="0"/>
          <w:i/>
          <w:iCs/>
          <w:color w:val="212121"/>
          <w:sz w:val="22"/>
          <w:szCs w:val="22"/>
        </w:rPr>
      </w:pPr>
      <w:r>
        <w:rPr>
          <w:rStyle w:val="text079"/>
          <w:rFonts w:ascii="Calibri" w:eastAsia="Calibri" w:hAnsi="Calibri" w:cs="Calibri"/>
          <w:b/>
          <w:bCs/>
          <w:i/>
          <w:iCs/>
          <w:color w:val="212121"/>
          <w:sz w:val="22"/>
          <w:szCs w:val="22"/>
        </w:rPr>
        <w:t xml:space="preserve">phone - </w:t>
      </w:r>
      <w:r>
        <w:rPr>
          <w:rFonts w:ascii="Calibri" w:eastAsia="Calibri" w:hAnsi="Calibri" w:cs="Calibri"/>
          <w:b w:val="0"/>
          <w:bCs w:val="0"/>
          <w:i/>
          <w:iCs/>
          <w:color w:val="212121"/>
          <w:sz w:val="22"/>
          <w:szCs w:val="22"/>
        </w:rPr>
        <w:t xml:space="preserve">212-998-4656 </w:t>
      </w:r>
    </w:p>
    <w:p>
      <w:pPr>
        <w:pStyle w:val="Normalpara047"/>
        <w:spacing w:before="280" w:after="280"/>
        <w:ind w:left="2160"/>
        <w:jc w:val="left"/>
        <w:rPr>
          <w:rStyle w:val="text080"/>
          <w:rFonts w:ascii="Times New Roman" w:eastAsia="Times New Roman" w:hAnsi="Times New Roman" w:cs="Times New Roman"/>
          <w:b w:val="0"/>
          <w:bCs w:val="0"/>
          <w:i w:val="0"/>
          <w:iCs w:val="0"/>
          <w:sz w:val="24"/>
          <w:szCs w:val="24"/>
        </w:rPr>
      </w:pPr>
    </w:p>
    <w:p>
      <w:pPr>
        <w:pStyle w:val="Normalpara048"/>
        <w:spacing w:before="280" w:after="280"/>
        <w:jc w:val="left"/>
        <w:rPr>
          <w:rFonts w:ascii="Times New Roman" w:eastAsia="Times New Roman" w:hAnsi="Times New Roman" w:cs="Times New Roman"/>
          <w:b w:val="0"/>
          <w:bCs w:val="0"/>
          <w:i w:val="0"/>
          <w:iCs w:val="0"/>
        </w:rPr>
      </w:pPr>
      <w:r>
        <w:rPr>
          <w:rStyle w:val="text081"/>
          <w:rFonts w:ascii="Calibri" w:eastAsia="Calibri" w:hAnsi="Calibri" w:cs="Calibri"/>
          <w:b/>
          <w:bCs/>
          <w:i w:val="0"/>
          <w:iCs w:val="0"/>
          <w:color w:val="518CD3"/>
        </w:rPr>
        <w:t xml:space="preserve">Supplemental Material </w:t>
      </w:r>
    </w:p>
    <w:p>
      <w:pPr>
        <w:pStyle w:val="Normalpara049"/>
        <w:spacing w:before="280" w:after="280"/>
        <w:ind w:firstLine="720"/>
        <w:jc w:val="left"/>
        <w:rPr>
          <w:rFonts w:ascii="Times New Roman" w:eastAsia="Times New Roman" w:hAnsi="Times New Roman" w:cs="Times New Roman"/>
          <w:b w:val="0"/>
          <w:bCs w:val="0"/>
          <w:i w:val="0"/>
          <w:iCs w:val="0"/>
        </w:rPr>
      </w:pPr>
      <w:r>
        <w:rPr>
          <w:rStyle w:val="text082"/>
          <w:rFonts w:ascii="Calibri" w:eastAsia="Calibri" w:hAnsi="Calibri" w:cs="Calibri"/>
          <w:b w:val="0"/>
          <w:bCs w:val="0"/>
          <w:i w:val="0"/>
          <w:iCs w:val="0"/>
          <w:sz w:val="22"/>
          <w:szCs w:val="22"/>
        </w:rPr>
        <w:t>Posted on brightspace</w:t>
      </w:r>
    </w:p>
    <w:p>
      <w:pPr>
        <w:pStyle w:val="Normalpara050"/>
        <w:spacing w:before="280" w:after="280"/>
        <w:jc w:val="center"/>
        <w:rPr>
          <w:rFonts w:ascii="Times New Roman" w:eastAsia="Times New Roman" w:hAnsi="Times New Roman" w:cs="Times New Roman"/>
          <w:b w:val="0"/>
          <w:bCs w:val="0"/>
          <w:i w:val="0"/>
          <w:iCs w:val="0"/>
        </w:rPr>
      </w:pPr>
      <w:r>
        <w:rPr>
          <w:rStyle w:val="text083"/>
          <w:rFonts w:ascii="Calibri" w:eastAsia="Calibri" w:hAnsi="Calibri" w:cs="Calibri"/>
          <w:b/>
          <w:bCs/>
          <w:i w:val="0"/>
          <w:iCs w:val="0"/>
          <w:color w:val="006DBF"/>
        </w:rPr>
        <w:t>Course Policies</w:t>
      </w:r>
    </w:p>
    <w:p>
      <w:pPr>
        <w:pStyle w:val="Normalpara051"/>
        <w:spacing w:before="280" w:after="280"/>
        <w:jc w:val="center"/>
        <w:rPr>
          <w:rFonts w:ascii="Times New Roman" w:eastAsia="Times New Roman" w:hAnsi="Times New Roman" w:cs="Times New Roman"/>
          <w:b w:val="0"/>
          <w:bCs w:val="0"/>
          <w:i w:val="0"/>
          <w:iCs w:val="0"/>
        </w:rPr>
      </w:pPr>
      <w:r>
        <w:rPr>
          <w:rStyle w:val="text084"/>
          <w:rFonts w:ascii="Calibri" w:eastAsia="Calibri" w:hAnsi="Calibri" w:cs="Calibri"/>
          <w:b/>
          <w:bCs/>
          <w:i w:val="0"/>
          <w:iCs w:val="0"/>
          <w:sz w:val="22"/>
          <w:szCs w:val="22"/>
        </w:rPr>
        <w:t>(Additional Policies are posted in NYU Tandon Policies and Procedures)</w:t>
      </w:r>
    </w:p>
    <w:p>
      <w:pPr>
        <w:pStyle w:val="Normalpara052"/>
        <w:spacing w:before="280" w:after="280"/>
        <w:jc w:val="left"/>
        <w:rPr>
          <w:rFonts w:ascii="Times New Roman" w:eastAsia="Times New Roman" w:hAnsi="Times New Roman" w:cs="Times New Roman"/>
          <w:b w:val="0"/>
          <w:bCs w:val="0"/>
          <w:i w:val="0"/>
          <w:iCs w:val="0"/>
        </w:rPr>
      </w:pPr>
      <w:r>
        <w:rPr>
          <w:rStyle w:val="text085"/>
          <w:rFonts w:ascii="Calibri" w:eastAsia="Calibri" w:hAnsi="Calibri" w:cs="Calibri"/>
          <w:b/>
          <w:bCs/>
          <w:i w:val="0"/>
          <w:iCs w:val="0"/>
          <w:color w:val="518CD3"/>
        </w:rPr>
        <w:t xml:space="preserve">Class Attendance/Lateness </w:t>
      </w:r>
    </w:p>
    <w:p>
      <w:pPr>
        <w:pStyle w:val="Normalpara053"/>
        <w:spacing w:before="280" w:after="280"/>
        <w:ind w:left="720"/>
        <w:jc w:val="left"/>
        <w:rPr>
          <w:rFonts w:ascii="Times New Roman" w:eastAsia="Times New Roman" w:hAnsi="Times New Roman" w:cs="Times New Roman"/>
          <w:b w:val="0"/>
          <w:bCs w:val="0"/>
          <w:i w:val="0"/>
          <w:iCs w:val="0"/>
        </w:rPr>
      </w:pPr>
      <w:r>
        <w:rPr>
          <w:rStyle w:val="text086"/>
          <w:rFonts w:ascii="Calibri" w:eastAsia="Calibri" w:hAnsi="Calibri" w:cs="Calibri"/>
          <w:b w:val="0"/>
          <w:bCs w:val="0"/>
          <w:i w:val="0"/>
          <w:iCs w:val="0"/>
          <w:sz w:val="22"/>
          <w:szCs w:val="22"/>
        </w:rPr>
        <w:t xml:space="preserve">Students are expected to attend lectures. Attendance is required. In case of absence, the student is responsible for the material covered during that lecture. Absence from exams will be </w:t>
      </w:r>
    </w:p>
    <w:p>
      <w:pPr>
        <w:pStyle w:val="Normalpara054"/>
        <w:spacing w:before="280" w:after="280"/>
        <w:ind w:left="720"/>
        <w:jc w:val="left"/>
        <w:rPr>
          <w:rFonts w:ascii="Times New Roman" w:eastAsia="Times New Roman" w:hAnsi="Times New Roman" w:cs="Times New Roman"/>
          <w:b w:val="0"/>
          <w:bCs w:val="0"/>
          <w:i w:val="0"/>
          <w:iCs w:val="0"/>
        </w:rPr>
      </w:pPr>
      <w:r>
        <w:rPr>
          <w:rStyle w:val="text087"/>
          <w:rFonts w:ascii="Calibri" w:eastAsia="Calibri" w:hAnsi="Calibri" w:cs="Calibri"/>
          <w:b w:val="0"/>
          <w:bCs w:val="0"/>
          <w:i w:val="0"/>
          <w:iCs w:val="0"/>
          <w:sz w:val="22"/>
          <w:szCs w:val="22"/>
        </w:rPr>
        <w:t xml:space="preserve">accepted </w:t>
      </w:r>
      <w:r>
        <w:rPr>
          <w:rStyle w:val="text088"/>
          <w:rFonts w:ascii="Calibri" w:eastAsia="Calibri" w:hAnsi="Calibri" w:cs="Calibri"/>
          <w:b/>
          <w:bCs/>
          <w:i w:val="0"/>
          <w:iCs w:val="0"/>
          <w:sz w:val="22"/>
          <w:szCs w:val="22"/>
        </w:rPr>
        <w:t xml:space="preserve">only </w:t>
      </w:r>
      <w:r>
        <w:rPr>
          <w:rStyle w:val="text089"/>
          <w:rFonts w:ascii="Calibri" w:eastAsia="Calibri" w:hAnsi="Calibri" w:cs="Calibri"/>
          <w:b w:val="0"/>
          <w:bCs w:val="0"/>
          <w:i w:val="0"/>
          <w:iCs w:val="0"/>
          <w:sz w:val="22"/>
          <w:szCs w:val="22"/>
        </w:rPr>
        <w:t xml:space="preserve">if the student notified before the exam with an acceptable reason. A make-up exam will be given only for the exams, not for quizzes (See excused absences in the NYU Tandon Policies and Procedures) </w:t>
      </w:r>
    </w:p>
    <w:p>
      <w:pPr>
        <w:pStyle w:val="Normalpara055"/>
        <w:spacing w:before="280" w:after="280"/>
        <w:jc w:val="left"/>
        <w:rPr>
          <w:rFonts w:ascii="Times New Roman" w:eastAsia="Times New Roman" w:hAnsi="Times New Roman" w:cs="Times New Roman"/>
          <w:b w:val="0"/>
          <w:bCs w:val="0"/>
          <w:i w:val="0"/>
          <w:iCs w:val="0"/>
        </w:rPr>
      </w:pPr>
      <w:r>
        <w:rPr>
          <w:rStyle w:val="text090"/>
          <w:rFonts w:ascii="Calibri" w:eastAsia="Calibri" w:hAnsi="Calibri" w:cs="Calibri"/>
          <w:b/>
          <w:bCs/>
          <w:i w:val="0"/>
          <w:iCs w:val="0"/>
          <w:color w:val="518CD3"/>
        </w:rPr>
        <w:t xml:space="preserve">Class Attendance </w:t>
      </w:r>
    </w:p>
    <w:p>
      <w:pPr>
        <w:pStyle w:val="Normalpara056"/>
        <w:spacing w:before="280" w:after="280"/>
        <w:ind w:left="720"/>
        <w:jc w:val="left"/>
        <w:rPr>
          <w:rFonts w:ascii="Times New Roman" w:eastAsia="Times New Roman" w:hAnsi="Times New Roman" w:cs="Times New Roman"/>
          <w:b w:val="0"/>
          <w:bCs w:val="0"/>
          <w:i w:val="0"/>
          <w:iCs w:val="0"/>
        </w:rPr>
      </w:pPr>
      <w:r>
        <w:rPr>
          <w:rStyle w:val="text091"/>
          <w:rFonts w:ascii="Calibri" w:eastAsia="Calibri" w:hAnsi="Calibri" w:cs="Calibri"/>
          <w:b w:val="0"/>
          <w:bCs w:val="0"/>
          <w:i w:val="0"/>
          <w:iCs w:val="0"/>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pPr>
        <w:pStyle w:val="Normalpara057"/>
        <w:spacing w:before="280" w:after="280"/>
        <w:jc w:val="left"/>
        <w:rPr>
          <w:rFonts w:ascii="Times New Roman" w:eastAsia="Times New Roman" w:hAnsi="Times New Roman" w:cs="Times New Roman"/>
          <w:b w:val="0"/>
          <w:bCs w:val="0"/>
          <w:i w:val="0"/>
          <w:iCs w:val="0"/>
        </w:rPr>
      </w:pPr>
      <w:r>
        <w:rPr>
          <w:rStyle w:val="text092"/>
          <w:rFonts w:ascii="Calibri" w:eastAsia="Calibri" w:hAnsi="Calibri" w:cs="Calibri"/>
          <w:b/>
          <w:bCs/>
          <w:i w:val="0"/>
          <w:iCs w:val="0"/>
          <w:color w:val="518CD3"/>
        </w:rPr>
        <w:t xml:space="preserve">Class Participation </w:t>
      </w:r>
    </w:p>
    <w:p>
      <w:pPr>
        <w:pStyle w:val="Normalpara058"/>
        <w:spacing w:before="280" w:after="280"/>
        <w:ind w:left="720"/>
        <w:jc w:val="left"/>
        <w:rPr>
          <w:rFonts w:ascii="Times New Roman" w:eastAsia="Times New Roman" w:hAnsi="Times New Roman" w:cs="Times New Roman"/>
          <w:b w:val="0"/>
          <w:bCs w:val="0"/>
          <w:i w:val="0"/>
          <w:iCs w:val="0"/>
        </w:rPr>
      </w:pPr>
      <w:r>
        <w:rPr>
          <w:rStyle w:val="text093"/>
          <w:rFonts w:ascii="Calibri" w:eastAsia="Calibri" w:hAnsi="Calibri" w:cs="Calibri"/>
          <w:b w:val="0"/>
          <w:bCs w:val="0"/>
          <w:i w:val="0"/>
          <w:iCs w:val="0"/>
          <w:sz w:val="22"/>
          <w:szCs w:val="22"/>
        </w:rPr>
        <w:t xml:space="preserve">Class participation includes actively engaging in class dialog and discussions and formal oral presentations. </w:t>
      </w:r>
    </w:p>
    <w:p>
      <w:pPr>
        <w:pStyle w:val="Normalpara059"/>
        <w:spacing w:before="280" w:after="280"/>
        <w:jc w:val="center"/>
        <w:rPr>
          <w:rFonts w:ascii="Times New Roman" w:eastAsia="Times New Roman" w:hAnsi="Times New Roman" w:cs="Times New Roman"/>
          <w:b w:val="0"/>
          <w:bCs w:val="0"/>
          <w:i w:val="0"/>
          <w:iCs w:val="0"/>
        </w:rPr>
      </w:pPr>
      <w:r>
        <w:rPr>
          <w:rStyle w:val="text094"/>
          <w:rFonts w:ascii="Calibri" w:eastAsia="Calibri" w:hAnsi="Calibri" w:cs="Calibri"/>
          <w:b/>
          <w:bCs/>
          <w:i w:val="0"/>
          <w:iCs w:val="0"/>
          <w:color w:val="006DBF"/>
        </w:rPr>
        <w:t>Exams and Assessments</w:t>
      </w:r>
    </w:p>
    <w:p>
      <w:pPr>
        <w:pStyle w:val="Normalpara060"/>
        <w:spacing w:before="280" w:after="280"/>
        <w:jc w:val="left"/>
        <w:rPr>
          <w:rFonts w:ascii="Times New Roman" w:eastAsia="Times New Roman" w:hAnsi="Times New Roman" w:cs="Times New Roman"/>
          <w:b w:val="0"/>
          <w:bCs w:val="0"/>
          <w:i w:val="0"/>
          <w:iCs w:val="0"/>
        </w:rPr>
      </w:pPr>
      <w:r>
        <w:rPr>
          <w:rStyle w:val="text095"/>
          <w:rFonts w:ascii="Calibri" w:eastAsia="Calibri" w:hAnsi="Calibri" w:cs="Calibri"/>
          <w:b/>
          <w:bCs/>
          <w:i w:val="0"/>
          <w:iCs w:val="0"/>
          <w:color w:val="518CD3"/>
        </w:rPr>
        <w:t xml:space="preserve">Examinations </w:t>
      </w:r>
    </w:p>
    <w:p>
      <w:pPr>
        <w:pStyle w:val="Normalpara061"/>
        <w:spacing w:before="280" w:after="280"/>
        <w:ind w:left="720"/>
        <w:jc w:val="left"/>
        <w:rPr>
          <w:rFonts w:ascii="Times New Roman" w:eastAsia="Times New Roman" w:hAnsi="Times New Roman" w:cs="Times New Roman"/>
          <w:b w:val="0"/>
          <w:bCs w:val="0"/>
          <w:i w:val="0"/>
          <w:iCs w:val="0"/>
        </w:rPr>
      </w:pPr>
      <w:r>
        <w:rPr>
          <w:rStyle w:val="text096"/>
          <w:rFonts w:ascii="Calibri" w:eastAsia="Calibri" w:hAnsi="Calibri" w:cs="Calibri"/>
          <w:b w:val="0"/>
          <w:bCs w:val="0"/>
          <w:i w:val="0"/>
          <w:iCs w:val="0"/>
          <w:sz w:val="22"/>
          <w:szCs w:val="22"/>
        </w:rPr>
        <w:t xml:space="preserve">There will be several projects and regular quizzes. Questions are based on material from the text and lectures. </w:t>
      </w:r>
    </w:p>
    <w:p>
      <w:pPr>
        <w:pStyle w:val="Normalpara062"/>
        <w:spacing w:before="280" w:after="280"/>
        <w:jc w:val="left"/>
        <w:rPr>
          <w:rFonts w:ascii="Times New Roman" w:eastAsia="Times New Roman" w:hAnsi="Times New Roman" w:cs="Times New Roman"/>
          <w:b w:val="0"/>
          <w:bCs w:val="0"/>
          <w:i w:val="0"/>
          <w:iCs w:val="0"/>
        </w:rPr>
      </w:pPr>
      <w:r>
        <w:rPr>
          <w:rStyle w:val="text097"/>
          <w:rFonts w:ascii="Calibri" w:eastAsia="Calibri" w:hAnsi="Calibri" w:cs="Calibri"/>
          <w:b/>
          <w:bCs/>
          <w:i w:val="0"/>
          <w:iCs w:val="0"/>
          <w:color w:val="518CD3"/>
        </w:rPr>
        <w:t xml:space="preserve">System/Software Project </w:t>
      </w:r>
    </w:p>
    <w:p>
      <w:pPr>
        <w:pStyle w:val="Normalpara063"/>
        <w:spacing w:before="280" w:after="280"/>
        <w:ind w:left="720"/>
        <w:jc w:val="left"/>
        <w:rPr>
          <w:rFonts w:ascii="Times New Roman" w:eastAsia="Times New Roman" w:hAnsi="Times New Roman" w:cs="Times New Roman"/>
          <w:b w:val="0"/>
          <w:bCs w:val="0"/>
          <w:i w:val="0"/>
          <w:iCs w:val="0"/>
        </w:rPr>
      </w:pPr>
      <w:r>
        <w:rPr>
          <w:rStyle w:val="text098"/>
          <w:rFonts w:ascii="Calibri" w:eastAsia="Calibri" w:hAnsi="Calibri" w:cs="Calibri"/>
          <w:b w:val="0"/>
          <w:bCs w:val="0"/>
          <w:i w:val="0"/>
          <w:iCs w:val="0"/>
          <w:sz w:val="22"/>
          <w:szCs w:val="22"/>
        </w:rPr>
        <w:t xml:space="preserve">An essential requirement of this course is the systems project. Virtually all analysis and design activities are carried out in project teams, or groups, in which communication and cooperation are vital to success. The group project is intended to give students experience in performing systems development activities as part of a team. </w:t>
      </w:r>
    </w:p>
    <w:p>
      <w:pPr>
        <w:pStyle w:val="Normalpara064"/>
        <w:spacing w:before="280" w:after="280"/>
        <w:ind w:left="720"/>
        <w:jc w:val="left"/>
        <w:rPr>
          <w:rFonts w:ascii="Times New Roman" w:eastAsia="Times New Roman" w:hAnsi="Times New Roman" w:cs="Times New Roman"/>
          <w:b w:val="0"/>
          <w:bCs w:val="0"/>
          <w:i w:val="0"/>
          <w:iCs w:val="0"/>
        </w:rPr>
      </w:pPr>
      <w:r>
        <w:rPr>
          <w:rStyle w:val="text099"/>
          <w:rFonts w:ascii="Calibri" w:eastAsia="Calibri" w:hAnsi="Calibri" w:cs="Calibri"/>
          <w:b w:val="0"/>
          <w:bCs w:val="0"/>
          <w:i w:val="0"/>
          <w:iCs w:val="0"/>
          <w:sz w:val="22"/>
          <w:szCs w:val="22"/>
        </w:rPr>
        <w:t xml:space="preserve">I will be available for consulting with groups at all stages of the project. </w:t>
      </w:r>
      <w:r>
        <w:rPr>
          <w:rStyle w:val="text100"/>
          <w:rFonts w:ascii="Calibri" w:eastAsia="Calibri" w:hAnsi="Calibri" w:cs="Calibri"/>
          <w:b/>
          <w:bCs/>
          <w:i w:val="0"/>
          <w:iCs w:val="0"/>
          <w:sz w:val="22"/>
          <w:szCs w:val="22"/>
        </w:rPr>
        <w:t xml:space="preserve">Do NOT fall behind! </w:t>
      </w:r>
      <w:r>
        <w:rPr>
          <w:rStyle w:val="text101"/>
          <w:rFonts w:ascii="Calibri" w:eastAsia="Calibri" w:hAnsi="Calibri" w:cs="Calibri"/>
          <w:b w:val="0"/>
          <w:bCs w:val="0"/>
          <w:i w:val="0"/>
          <w:iCs w:val="0"/>
          <w:sz w:val="22"/>
          <w:szCs w:val="22"/>
        </w:rPr>
        <w:t xml:space="preserve">The project will be divided into milestones. The project milestones are included in the course schedule. </w:t>
      </w:r>
    </w:p>
    <w:p>
      <w:pPr>
        <w:pStyle w:val="Normalpara065"/>
        <w:spacing w:before="280" w:after="280"/>
        <w:jc w:val="center"/>
        <w:rPr>
          <w:rFonts w:ascii="Times New Roman" w:eastAsia="Times New Roman" w:hAnsi="Times New Roman" w:cs="Times New Roman"/>
          <w:b w:val="0"/>
          <w:bCs w:val="0"/>
          <w:i w:val="0"/>
          <w:iCs w:val="0"/>
        </w:rPr>
      </w:pPr>
      <w:r>
        <w:rPr>
          <w:rStyle w:val="text102"/>
          <w:rFonts w:ascii="Calibri" w:eastAsia="Calibri" w:hAnsi="Calibri" w:cs="Calibri"/>
          <w:b/>
          <w:bCs/>
          <w:i w:val="0"/>
          <w:iCs w:val="0"/>
          <w:color w:val="006DBF"/>
        </w:rPr>
        <w:t>Grading and Weighting</w:t>
      </w:r>
    </w:p>
    <w:p>
      <w:pPr>
        <w:pStyle w:val="Normalpara066"/>
        <w:spacing w:before="280" w:after="280"/>
        <w:jc w:val="left"/>
        <w:rPr>
          <w:rFonts w:ascii="Times New Roman" w:eastAsia="Times New Roman" w:hAnsi="Times New Roman" w:cs="Times New Roman"/>
          <w:b w:val="0"/>
          <w:bCs w:val="0"/>
          <w:i w:val="0"/>
          <w:iCs w:val="0"/>
        </w:rPr>
      </w:pPr>
      <w:r>
        <w:rPr>
          <w:rStyle w:val="text103"/>
          <w:rFonts w:ascii="Calibri" w:eastAsia="Calibri" w:hAnsi="Calibri" w:cs="Calibri"/>
          <w:b/>
          <w:bCs/>
          <w:i w:val="0"/>
          <w:iCs w:val="0"/>
          <w:color w:val="006DBF"/>
        </w:rPr>
        <w:t xml:space="preserve">Grading Policies </w:t>
      </w:r>
    </w:p>
    <w:p>
      <w:pPr>
        <w:pStyle w:val="Normalpara067"/>
        <w:spacing w:before="280" w:after="280"/>
        <w:ind w:left="720"/>
        <w:jc w:val="left"/>
        <w:rPr>
          <w:rFonts w:ascii="Times New Roman" w:eastAsia="Times New Roman" w:hAnsi="Times New Roman" w:cs="Times New Roman"/>
          <w:b w:val="0"/>
          <w:bCs w:val="0"/>
          <w:i w:val="0"/>
          <w:iCs w:val="0"/>
        </w:rPr>
      </w:pPr>
      <w:r>
        <w:rPr>
          <w:rStyle w:val="text104"/>
          <w:rFonts w:ascii="Calibri" w:eastAsia="Calibri" w:hAnsi="Calibri" w:cs="Calibri"/>
          <w:b w:val="0"/>
          <w:bCs w:val="0"/>
          <w:i/>
          <w:iCs/>
          <w:color w:val="666666"/>
          <w:sz w:val="22"/>
          <w:szCs w:val="22"/>
        </w:rPr>
        <w:t>Class participation</w:t>
      </w:r>
      <w:r>
        <w:rPr>
          <w:rStyle w:val="text105"/>
          <w:rFonts w:ascii="Calibri" w:eastAsia="Calibri" w:hAnsi="Calibri" w:cs="Calibri"/>
          <w:b w:val="0"/>
          <w:bCs w:val="0"/>
          <w:i/>
          <w:iCs/>
          <w:color w:val="0000FF"/>
          <w:sz w:val="22"/>
          <w:szCs w:val="22"/>
        </w:rPr>
        <w:t xml:space="preserve">: </w:t>
      </w:r>
      <w:r>
        <w:rPr>
          <w:rStyle w:val="text106"/>
          <w:rFonts w:ascii="Calibri" w:eastAsia="Calibri" w:hAnsi="Calibri" w:cs="Calibri"/>
          <w:b w:val="0"/>
          <w:bCs w:val="0"/>
          <w:i w:val="0"/>
          <w:iCs w:val="0"/>
          <w:color w:val="666666"/>
          <w:sz w:val="22"/>
          <w:szCs w:val="22"/>
        </w:rPr>
        <w:t xml:space="preserve">Active class participation is very important. It will count as much as homework towards the final grade. After each class, I will note your level of participation. Active participation means getting to class prepared, reading the assigned text, doing your homework, and getting involved in discussions. You will be expected to read the material indicated on the course site before coming to class (except for the first day of class). I praise effort, not necessarily the right answers. I do not expect you to have mastered the material before coming to class (this is what we do together), but I do expect you to put in a serious effort to try and master it. </w:t>
      </w:r>
    </w:p>
    <w:p>
      <w:pPr>
        <w:pStyle w:val="Normalpara068"/>
        <w:spacing w:before="280" w:after="280"/>
        <w:ind w:left="720"/>
        <w:jc w:val="left"/>
        <w:rPr>
          <w:rFonts w:ascii="Times New Roman" w:eastAsia="Times New Roman" w:hAnsi="Times New Roman" w:cs="Times New Roman"/>
          <w:b w:val="0"/>
          <w:bCs w:val="0"/>
          <w:i w:val="0"/>
          <w:iCs w:val="0"/>
        </w:rPr>
      </w:pPr>
      <w:r>
        <w:rPr>
          <w:rStyle w:val="text107"/>
          <w:rFonts w:ascii="Calibri" w:eastAsia="Calibri" w:hAnsi="Calibri" w:cs="Calibri"/>
          <w:b w:val="0"/>
          <w:bCs w:val="0"/>
          <w:i/>
          <w:iCs/>
          <w:color w:val="666666"/>
          <w:sz w:val="22"/>
          <w:szCs w:val="22"/>
        </w:rPr>
        <w:t>Homework</w:t>
      </w:r>
      <w:r>
        <w:rPr>
          <w:rStyle w:val="text108"/>
          <w:rFonts w:ascii="Calibri" w:eastAsia="Calibri" w:hAnsi="Calibri" w:cs="Calibri"/>
          <w:b w:val="0"/>
          <w:bCs w:val="0"/>
          <w:i w:val="0"/>
          <w:iCs w:val="0"/>
          <w:color w:val="0000FF"/>
          <w:sz w:val="22"/>
          <w:szCs w:val="22"/>
        </w:rPr>
        <w:t xml:space="preserve">: </w:t>
      </w:r>
      <w:r>
        <w:rPr>
          <w:rStyle w:val="text109"/>
          <w:rFonts w:ascii="Calibri" w:eastAsia="Calibri" w:hAnsi="Calibri" w:cs="Calibri"/>
          <w:b w:val="0"/>
          <w:bCs w:val="0"/>
          <w:i w:val="0"/>
          <w:iCs w:val="0"/>
          <w:color w:val="666666"/>
          <w:sz w:val="22"/>
          <w:szCs w:val="22"/>
        </w:rPr>
        <w:t xml:space="preserve">Homework will be assigned and solutions posted at this course site. Students are required to turn in their homework on time, by the beginning of the class, on the day the homework is due. Homework will count toward the final grade. </w:t>
      </w:r>
    </w:p>
    <w:p>
      <w:pPr>
        <w:pStyle w:val="Normalpara069"/>
        <w:spacing w:before="280" w:after="280"/>
        <w:ind w:left="720"/>
        <w:jc w:val="left"/>
        <w:rPr>
          <w:rFonts w:ascii="Times New Roman" w:eastAsia="Times New Roman" w:hAnsi="Times New Roman" w:cs="Times New Roman"/>
          <w:b w:val="0"/>
          <w:bCs w:val="0"/>
          <w:i w:val="0"/>
          <w:iCs w:val="0"/>
        </w:rPr>
      </w:pPr>
      <w:r>
        <w:rPr>
          <w:rStyle w:val="text110"/>
          <w:rFonts w:ascii="Calibri" w:eastAsia="Calibri" w:hAnsi="Calibri" w:cs="Calibri"/>
          <w:b w:val="0"/>
          <w:bCs w:val="0"/>
          <w:i/>
          <w:iCs/>
          <w:color w:val="666666"/>
          <w:sz w:val="22"/>
          <w:szCs w:val="22"/>
        </w:rPr>
        <w:t xml:space="preserve">Quizzes: </w:t>
      </w:r>
      <w:r>
        <w:rPr>
          <w:rStyle w:val="text111"/>
          <w:rFonts w:ascii="Calibri" w:eastAsia="Calibri" w:hAnsi="Calibri" w:cs="Calibri"/>
          <w:b w:val="0"/>
          <w:bCs w:val="0"/>
          <w:i w:val="0"/>
          <w:iCs w:val="0"/>
          <w:color w:val="666666"/>
          <w:sz w:val="22"/>
          <w:szCs w:val="22"/>
        </w:rPr>
        <w:t>Weekly quizzes will be given in class.</w:t>
        <w:br/>
      </w:r>
      <w:r>
        <w:rPr>
          <w:rStyle w:val="text112"/>
          <w:rFonts w:ascii="Calibri" w:eastAsia="Calibri" w:hAnsi="Calibri" w:cs="Calibri"/>
          <w:b w:val="0"/>
          <w:bCs w:val="0"/>
          <w:i/>
          <w:iCs/>
          <w:color w:val="666666"/>
          <w:sz w:val="22"/>
          <w:szCs w:val="22"/>
        </w:rPr>
        <w:t xml:space="preserve">Final: </w:t>
      </w:r>
      <w:r>
        <w:rPr>
          <w:rStyle w:val="text113"/>
          <w:rFonts w:ascii="Calibri" w:eastAsia="Calibri" w:hAnsi="Calibri" w:cs="Calibri"/>
          <w:b w:val="0"/>
          <w:bCs w:val="0"/>
          <w:i w:val="0"/>
          <w:iCs w:val="0"/>
          <w:color w:val="666666"/>
          <w:sz w:val="22"/>
          <w:szCs w:val="22"/>
        </w:rPr>
        <w:t xml:space="preserve">There will be no final exam – There will be a final project presentation. </w:t>
      </w:r>
      <w:r>
        <w:rPr>
          <w:rStyle w:val="text114"/>
          <w:rFonts w:ascii="Calibri" w:eastAsia="Calibri" w:hAnsi="Calibri" w:cs="Calibri"/>
          <w:b w:val="0"/>
          <w:bCs w:val="0"/>
          <w:i/>
          <w:iCs/>
          <w:color w:val="666666"/>
          <w:sz w:val="22"/>
          <w:szCs w:val="22"/>
        </w:rPr>
        <w:t xml:space="preserve">Project: </w:t>
      </w:r>
      <w:r>
        <w:rPr>
          <w:rStyle w:val="text115"/>
          <w:rFonts w:ascii="Calibri" w:eastAsia="Calibri" w:hAnsi="Calibri" w:cs="Calibri"/>
          <w:b w:val="0"/>
          <w:bCs w:val="0"/>
          <w:i w:val="0"/>
          <w:iCs w:val="0"/>
          <w:color w:val="666666"/>
          <w:sz w:val="22"/>
          <w:szCs w:val="22"/>
        </w:rPr>
        <w:t xml:space="preserve">You will be expected to do an independent team (3 – 4 members) project. </w:t>
      </w:r>
    </w:p>
    <w:p>
      <w:pPr>
        <w:pStyle w:val="Normalpara070"/>
        <w:spacing w:before="280" w:after="280"/>
        <w:ind w:left="720"/>
        <w:jc w:val="left"/>
        <w:rPr>
          <w:rFonts w:ascii="Times New Roman" w:eastAsia="Times New Roman" w:hAnsi="Times New Roman" w:cs="Times New Roman"/>
          <w:b w:val="0"/>
          <w:bCs w:val="0"/>
          <w:i w:val="0"/>
          <w:iCs w:val="0"/>
        </w:rPr>
      </w:pPr>
      <w:r>
        <w:rPr>
          <w:rStyle w:val="text116"/>
          <w:rFonts w:ascii="Calibri" w:eastAsia="Calibri" w:hAnsi="Calibri" w:cs="Calibri"/>
          <w:b w:val="0"/>
          <w:bCs w:val="0"/>
          <w:i/>
          <w:iCs/>
          <w:color w:val="666666"/>
          <w:sz w:val="22"/>
          <w:szCs w:val="22"/>
        </w:rPr>
        <w:t xml:space="preserve">Grading: </w:t>
      </w:r>
      <w:r>
        <w:rPr>
          <w:rStyle w:val="text117"/>
          <w:rFonts w:ascii="Calibri" w:eastAsia="Calibri" w:hAnsi="Calibri" w:cs="Calibri"/>
          <w:b w:val="0"/>
          <w:bCs w:val="0"/>
          <w:i w:val="0"/>
          <w:iCs w:val="0"/>
          <w:color w:val="666666"/>
          <w:sz w:val="22"/>
          <w:szCs w:val="22"/>
        </w:rPr>
        <w:t xml:space="preserve">Grades will not be curved against the students, i.e., it will not be harder to get an A than the NYU standard. However, I may curve in your favor, i.e., making it easier to get an A. The final grade will be calculated as follows: </w:t>
      </w:r>
    </w:p>
    <w:p>
      <w:pPr>
        <w:numPr>
          <w:ilvl w:val="0"/>
          <w:numId w:val="4"/>
        </w:numPr>
        <w:pBdr>
          <w:left w:val="none" w:sz="0" w:space="7" w:color="auto"/>
        </w:pBdr>
        <w:spacing w:before="0" w:after="0"/>
        <w:ind w:left="1800" w:right="0" w:hanging="396"/>
        <w:jc w:val="left"/>
        <w:rPr>
          <w:rFonts w:ascii="Symbol" w:eastAsia="Symbol" w:hAnsi="Symbol" w:cs="Symbol"/>
          <w:b w:val="0"/>
          <w:bCs w:val="0"/>
          <w:i w:val="0"/>
          <w:iCs w:val="0"/>
          <w:color w:val="666666"/>
          <w:sz w:val="20"/>
          <w:szCs w:val="20"/>
        </w:rPr>
      </w:pPr>
      <w:r>
        <w:rPr>
          <w:rStyle w:val="text118"/>
          <w:rFonts w:ascii="Calibri" w:eastAsia="Calibri" w:hAnsi="Calibri" w:cs="Calibri"/>
          <w:b w:val="0"/>
          <w:bCs w:val="0"/>
          <w:i w:val="0"/>
          <w:iCs w:val="0"/>
          <w:color w:val="666666"/>
          <w:sz w:val="22"/>
          <w:szCs w:val="22"/>
        </w:rPr>
        <w:t xml:space="preserve">5%: class participation </w:t>
      </w:r>
    </w:p>
    <w:p>
      <w:pPr>
        <w:numPr>
          <w:ilvl w:val="0"/>
          <w:numId w:val="4"/>
        </w:numPr>
        <w:pBdr>
          <w:left w:val="none" w:sz="0" w:space="7" w:color="auto"/>
        </w:pBdr>
        <w:spacing w:after="0"/>
        <w:ind w:left="1800" w:right="0" w:hanging="396"/>
        <w:jc w:val="left"/>
        <w:rPr>
          <w:rFonts w:ascii="Symbol" w:eastAsia="Symbol" w:hAnsi="Symbol" w:cs="Symbol"/>
          <w:b w:val="0"/>
          <w:bCs w:val="0"/>
          <w:i w:val="0"/>
          <w:iCs w:val="0"/>
          <w:color w:val="666666"/>
          <w:sz w:val="20"/>
          <w:szCs w:val="20"/>
        </w:rPr>
      </w:pPr>
      <w:r>
        <w:rPr>
          <w:rStyle w:val="text119"/>
          <w:rFonts w:ascii="Calibri" w:eastAsia="Calibri" w:hAnsi="Calibri" w:cs="Calibri"/>
          <w:b w:val="0"/>
          <w:bCs w:val="0"/>
          <w:i w:val="0"/>
          <w:iCs w:val="0"/>
          <w:color w:val="666666"/>
          <w:sz w:val="22"/>
          <w:szCs w:val="22"/>
        </w:rPr>
        <w:t xml:space="preserve">40%: quizzes/exams </w:t>
      </w:r>
    </w:p>
    <w:p>
      <w:pPr>
        <w:numPr>
          <w:ilvl w:val="0"/>
          <w:numId w:val="4"/>
        </w:numPr>
        <w:pBdr>
          <w:left w:val="none" w:sz="0" w:space="7" w:color="auto"/>
        </w:pBdr>
        <w:spacing w:after="280"/>
        <w:ind w:left="1800" w:right="0" w:hanging="396"/>
        <w:jc w:val="left"/>
        <w:rPr>
          <w:rFonts w:ascii="Symbol" w:eastAsia="Symbol" w:hAnsi="Symbol" w:cs="Symbol"/>
          <w:b w:val="0"/>
          <w:bCs w:val="0"/>
          <w:i w:val="0"/>
          <w:iCs w:val="0"/>
          <w:color w:val="666666"/>
          <w:sz w:val="20"/>
          <w:szCs w:val="20"/>
        </w:rPr>
      </w:pPr>
      <w:r>
        <w:rPr>
          <w:rStyle w:val="text120"/>
          <w:rFonts w:ascii="Calibri" w:eastAsia="Calibri" w:hAnsi="Calibri" w:cs="Calibri"/>
          <w:b w:val="0"/>
          <w:bCs w:val="0"/>
          <w:i w:val="0"/>
          <w:iCs w:val="0"/>
          <w:color w:val="666666"/>
          <w:sz w:val="22"/>
          <w:szCs w:val="22"/>
        </w:rPr>
        <w:t xml:space="preserve">55%: projects (35%). </w:t>
      </w:r>
    </w:p>
    <w:p>
      <w:pPr>
        <w:pStyle w:val="Normalpara071"/>
        <w:spacing w:before="280" w:after="280"/>
        <w:jc w:val="left"/>
        <w:rPr>
          <w:rFonts w:ascii="SymbolMT" w:eastAsia="SymbolMT" w:hAnsi="SymbolMT" w:cs="SymbolMT"/>
          <w:b w:val="0"/>
          <w:bCs w:val="0"/>
          <w:i w:val="0"/>
          <w:iCs w:val="0"/>
          <w:color w:val="666666"/>
          <w:sz w:val="22"/>
          <w:szCs w:val="22"/>
        </w:rPr>
      </w:pPr>
      <w:r>
        <w:rPr>
          <w:rStyle w:val="text121"/>
          <w:rFonts w:ascii="Calibri" w:eastAsia="Calibri" w:hAnsi="Calibri" w:cs="Calibri"/>
          <w:b/>
          <w:bCs/>
          <w:i w:val="0"/>
          <w:iCs w:val="0"/>
          <w:color w:val="006DBF"/>
        </w:rPr>
        <w:t xml:space="preserve">Performance Status </w:t>
      </w:r>
    </w:p>
    <w:p>
      <w:pPr>
        <w:pStyle w:val="Normalpara072"/>
        <w:spacing w:before="280" w:after="280"/>
        <w:ind w:left="720"/>
        <w:jc w:val="left"/>
        <w:rPr>
          <w:rFonts w:ascii="SymbolMT" w:eastAsia="SymbolMT" w:hAnsi="SymbolMT" w:cs="SymbolMT"/>
          <w:b w:val="0"/>
          <w:bCs w:val="0"/>
          <w:i w:val="0"/>
          <w:iCs w:val="0"/>
          <w:color w:val="666666"/>
          <w:sz w:val="22"/>
          <w:szCs w:val="22"/>
        </w:rPr>
      </w:pPr>
      <w:r>
        <w:rPr>
          <w:rStyle w:val="text122"/>
          <w:rFonts w:ascii="Calibri" w:eastAsia="Calibri" w:hAnsi="Calibri" w:cs="Calibri"/>
          <w:b w:val="0"/>
          <w:bCs w:val="0"/>
          <w:i w:val="0"/>
          <w:iCs w:val="0"/>
          <w:color w:val="666666"/>
          <w:sz w:val="22"/>
          <w:szCs w:val="22"/>
        </w:rP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pPr>
        <w:pStyle w:val="Normalpara073"/>
        <w:spacing w:before="280" w:after="280"/>
        <w:jc w:val="left"/>
        <w:rPr>
          <w:rFonts w:ascii="SymbolMT" w:eastAsia="SymbolMT" w:hAnsi="SymbolMT" w:cs="SymbolMT"/>
          <w:b w:val="0"/>
          <w:bCs w:val="0"/>
          <w:i w:val="0"/>
          <w:iCs w:val="0"/>
          <w:color w:val="666666"/>
          <w:sz w:val="22"/>
          <w:szCs w:val="22"/>
        </w:rPr>
      </w:pPr>
      <w:r>
        <w:rPr>
          <w:rStyle w:val="text123"/>
          <w:rFonts w:ascii="Calibri" w:eastAsia="Calibri" w:hAnsi="Calibri" w:cs="Calibri"/>
          <w:b/>
          <w:bCs/>
          <w:i w:val="0"/>
          <w:iCs w:val="0"/>
          <w:color w:val="006DBF"/>
        </w:rPr>
        <w:t xml:space="preserve">Withdrawal </w:t>
      </w:r>
    </w:p>
    <w:p>
      <w:pPr>
        <w:pStyle w:val="Normalpara074"/>
        <w:spacing w:before="280" w:after="280"/>
        <w:ind w:left="720"/>
        <w:jc w:val="left"/>
        <w:rPr>
          <w:rFonts w:ascii="SymbolMT" w:eastAsia="SymbolMT" w:hAnsi="SymbolMT" w:cs="SymbolMT"/>
          <w:b w:val="0"/>
          <w:bCs w:val="0"/>
          <w:i w:val="0"/>
          <w:iCs w:val="0"/>
          <w:color w:val="666666"/>
          <w:sz w:val="22"/>
          <w:szCs w:val="22"/>
        </w:rPr>
      </w:pPr>
      <w:r>
        <w:rPr>
          <w:rStyle w:val="text124"/>
          <w:rFonts w:ascii="Calibri" w:eastAsia="Calibri" w:hAnsi="Calibri" w:cs="Calibri"/>
          <w:b w:val="0"/>
          <w:bCs w:val="0"/>
          <w:i w:val="0"/>
          <w:iCs w:val="0"/>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pPr>
        <w:pStyle w:val="Normalpara075"/>
        <w:spacing w:before="280" w:after="280"/>
        <w:jc w:val="left"/>
        <w:rPr>
          <w:rStyle w:val="text125"/>
          <w:rFonts w:ascii="Calibri" w:eastAsia="Calibri" w:hAnsi="Calibri" w:cs="Calibri"/>
          <w:b/>
          <w:bCs/>
          <w:i w:val="0"/>
          <w:iCs w:val="0"/>
          <w:color w:val="006DBF"/>
          <w:sz w:val="28"/>
          <w:szCs w:val="28"/>
        </w:rPr>
      </w:pPr>
    </w:p>
    <w:p>
      <w:pPr>
        <w:pStyle w:val="Normalpara076"/>
        <w:spacing w:before="280" w:after="280"/>
        <w:jc w:val="left"/>
        <w:rPr>
          <w:rFonts w:ascii="Calibri" w:eastAsia="Calibri" w:hAnsi="Calibri" w:cs="Calibri"/>
          <w:b/>
          <w:bCs/>
          <w:i w:val="0"/>
          <w:iCs w:val="0"/>
          <w:color w:val="006DBF"/>
          <w:sz w:val="28"/>
          <w:szCs w:val="28"/>
        </w:rPr>
      </w:pPr>
      <w:r>
        <w:rPr>
          <w:rFonts w:ascii="Calibri" w:eastAsia="Calibri" w:hAnsi="Calibri" w:cs="Calibri"/>
          <w:b/>
          <w:bCs/>
          <w:i w:val="0"/>
          <w:iCs w:val="0"/>
          <w:color w:val="006DBF"/>
          <w:sz w:val="28"/>
          <w:szCs w:val="28"/>
        </w:rPr>
        <w:t xml:space="preserve">ABET New Criteria: 1, 2, and 6 </w:t>
      </w:r>
    </w:p>
    <w:p>
      <w:pPr>
        <w:pStyle w:val="Normalpara077"/>
        <w:spacing w:before="280" w:after="280"/>
        <w:jc w:val="left"/>
        <w:rPr>
          <w:rStyle w:val="text126"/>
          <w:rFonts w:ascii="Times New Roman" w:eastAsia="Times New Roman" w:hAnsi="Times New Roman" w:cs="Times New Roman"/>
          <w:b w:val="0"/>
          <w:bCs w:val="0"/>
          <w:i w:val="0"/>
          <w:iCs w:val="0"/>
          <w:sz w:val="24"/>
          <w:szCs w:val="24"/>
        </w:rPr>
      </w:pPr>
    </w:p>
    <w:p>
      <w:pPr>
        <w:pStyle w:val="Normalpara078"/>
        <w:spacing w:before="280" w:after="280"/>
        <w:jc w:val="center"/>
        <w:rPr>
          <w:rFonts w:ascii="Times New Roman" w:eastAsia="Times New Roman" w:hAnsi="Times New Roman" w:cs="Times New Roman"/>
          <w:b w:val="0"/>
          <w:bCs w:val="0"/>
          <w:i w:val="0"/>
          <w:iCs w:val="0"/>
        </w:rPr>
      </w:pPr>
      <w:r>
        <w:rPr>
          <w:rStyle w:val="text127"/>
          <w:rFonts w:ascii="Calibri" w:eastAsia="Calibri" w:hAnsi="Calibri" w:cs="Calibri"/>
          <w:b/>
          <w:bCs/>
          <w:i w:val="0"/>
          <w:iCs w:val="0"/>
          <w:color w:val="006DBF"/>
          <w:sz w:val="28"/>
          <w:szCs w:val="28"/>
        </w:rPr>
        <w:t>NYU and Tandon Policies and Procedures</w:t>
      </w:r>
    </w:p>
    <w:p>
      <w:pPr>
        <w:pStyle w:val="Normalpara079"/>
        <w:spacing w:before="280" w:after="280"/>
        <w:jc w:val="center"/>
        <w:rPr>
          <w:rFonts w:ascii="Times New Roman" w:eastAsia="Times New Roman" w:hAnsi="Times New Roman" w:cs="Times New Roman"/>
          <w:b w:val="0"/>
          <w:bCs w:val="0"/>
          <w:i w:val="0"/>
          <w:iCs w:val="0"/>
        </w:rPr>
      </w:pPr>
      <w:r>
        <w:rPr>
          <w:rStyle w:val="text128"/>
          <w:rFonts w:ascii="Calibri" w:eastAsia="Calibri" w:hAnsi="Calibri" w:cs="Calibri"/>
          <w:b/>
          <w:bCs/>
          <w:i w:val="0"/>
          <w:iCs w:val="0"/>
          <w:sz w:val="22"/>
          <w:szCs w:val="22"/>
        </w:rPr>
        <w:t>(Additional Policies are posted on NYU Classes and Tandon website)</w:t>
      </w:r>
    </w:p>
    <w:p>
      <w:pPr>
        <w:pStyle w:val="Normalpara080"/>
        <w:spacing w:before="280" w:after="280"/>
        <w:jc w:val="left"/>
        <w:rPr>
          <w:rFonts w:ascii="Times New Roman" w:eastAsia="Times New Roman" w:hAnsi="Times New Roman" w:cs="Times New Roman"/>
          <w:b w:val="0"/>
          <w:bCs w:val="0"/>
          <w:i w:val="0"/>
          <w:iCs w:val="0"/>
        </w:rPr>
      </w:pPr>
      <w:r>
        <w:rPr>
          <w:rStyle w:val="text129"/>
          <w:rFonts w:ascii="Calibri" w:eastAsia="Calibri" w:hAnsi="Calibri" w:cs="Calibri"/>
          <w:b/>
          <w:bCs/>
          <w:i w:val="0"/>
          <w:iCs w:val="0"/>
          <w:color w:val="006DBF"/>
        </w:rPr>
        <w:t xml:space="preserve">Henry and Lucy Moses Center for Students with Disabilities </w:t>
      </w:r>
    </w:p>
    <w:p>
      <w:pPr>
        <w:pStyle w:val="Normalpara081"/>
        <w:spacing w:before="280" w:after="280"/>
        <w:ind w:left="720"/>
        <w:jc w:val="left"/>
        <w:rPr>
          <w:rFonts w:ascii="Times New Roman" w:eastAsia="Times New Roman" w:hAnsi="Times New Roman" w:cs="Times New Roman"/>
          <w:b w:val="0"/>
          <w:bCs w:val="0"/>
          <w:i w:val="0"/>
          <w:iCs w:val="0"/>
        </w:rPr>
      </w:pPr>
      <w:r>
        <w:rPr>
          <w:rStyle w:val="text130"/>
          <w:rFonts w:ascii="Calibri" w:eastAsia="Calibri" w:hAnsi="Calibri" w:cs="Calibri"/>
          <w:b w:val="0"/>
          <w:bCs w:val="0"/>
          <w:i w:val="0"/>
          <w:iCs w:val="0"/>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Pr>
          <w:rStyle w:val="text131"/>
          <w:rFonts w:ascii="Calibri" w:eastAsia="Calibri" w:hAnsi="Calibri" w:cs="Calibri"/>
          <w:b w:val="0"/>
          <w:bCs w:val="0"/>
          <w:i w:val="0"/>
          <w:iCs w:val="0"/>
          <w:color w:val="0000FF"/>
          <w:sz w:val="22"/>
          <w:szCs w:val="22"/>
        </w:rPr>
        <w:t xml:space="preserve">https://www.nyu.edu/students/communities-and-groups/students-with-disabilities.html </w:t>
      </w:r>
    </w:p>
    <w:p>
      <w:pPr>
        <w:pStyle w:val="Normalpara082"/>
        <w:spacing w:before="280" w:after="280"/>
        <w:jc w:val="left"/>
        <w:rPr>
          <w:rFonts w:ascii="Times New Roman" w:eastAsia="Times New Roman" w:hAnsi="Times New Roman" w:cs="Times New Roman"/>
          <w:b w:val="0"/>
          <w:bCs w:val="0"/>
          <w:i w:val="0"/>
          <w:iCs w:val="0"/>
        </w:rPr>
      </w:pPr>
      <w:r>
        <w:rPr>
          <w:rStyle w:val="text132"/>
          <w:rFonts w:ascii="Calibri" w:eastAsia="Calibri" w:hAnsi="Calibri" w:cs="Calibri"/>
          <w:b/>
          <w:bCs/>
          <w:i w:val="0"/>
          <w:iCs w:val="0"/>
          <w:color w:val="4F7FBC"/>
        </w:rPr>
        <w:t xml:space="preserve">Academic Code of Conduct </w:t>
      </w:r>
    </w:p>
    <w:p>
      <w:pPr>
        <w:pStyle w:val="Normalpara083"/>
        <w:spacing w:before="280" w:after="280"/>
        <w:ind w:left="720"/>
        <w:jc w:val="left"/>
        <w:rPr>
          <w:rFonts w:ascii="Times New Roman" w:eastAsia="Times New Roman" w:hAnsi="Times New Roman" w:cs="Times New Roman"/>
          <w:b w:val="0"/>
          <w:bCs w:val="0"/>
          <w:i w:val="0"/>
          <w:iCs w:val="0"/>
        </w:rPr>
      </w:pPr>
      <w:r>
        <w:rPr>
          <w:rStyle w:val="text133"/>
          <w:rFonts w:ascii="Calibri" w:eastAsia="Calibri" w:hAnsi="Calibri" w:cs="Calibri"/>
          <w:b w:val="0"/>
          <w:bCs w:val="0"/>
          <w:i w:val="0"/>
          <w:iCs w:val="0"/>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Pr>
          <w:rStyle w:val="text134"/>
          <w:rFonts w:ascii="Calibri" w:eastAsia="Calibri" w:hAnsi="Calibri" w:cs="Calibri"/>
          <w:b w:val="0"/>
          <w:bCs w:val="0"/>
          <w:i w:val="0"/>
          <w:iCs w:val="0"/>
          <w:color w:val="0000FF"/>
          <w:sz w:val="22"/>
          <w:szCs w:val="22"/>
        </w:rPr>
        <w:t xml:space="preserve">https://engineering.nyu.edu/campus-and- community/student-life/office-student-affairs/policies/student-code-conduct and </w:t>
      </w:r>
      <w:r>
        <w:rPr>
          <w:rStyle w:val="text135"/>
          <w:rFonts w:ascii="TimesNewRomanPSMT" w:eastAsia="TimesNewRomanPSMT" w:hAnsi="TimesNewRomanPSMT" w:cs="TimesNewRomanPSMT"/>
          <w:b w:val="0"/>
          <w:bCs w:val="0"/>
          <w:i w:val="0"/>
          <w:iCs w:val="0"/>
          <w:color w:val="0000FF"/>
          <w:sz w:val="22"/>
          <w:szCs w:val="22"/>
        </w:rPr>
        <w:t xml:space="preserve">https://www.nyu.edu/about/policies-guidelines-compliance/policies-and-guidelines/university- student-conduct-policy.html </w:t>
      </w:r>
    </w:p>
    <w:p>
      <w:pPr>
        <w:pStyle w:val="Normalpara084"/>
        <w:spacing w:before="280" w:after="280"/>
        <w:jc w:val="left"/>
        <w:rPr>
          <w:rFonts w:ascii="Times New Roman" w:eastAsia="Times New Roman" w:hAnsi="Times New Roman" w:cs="Times New Roman"/>
          <w:b w:val="0"/>
          <w:bCs w:val="0"/>
          <w:i w:val="0"/>
          <w:iCs w:val="0"/>
        </w:rPr>
      </w:pPr>
      <w:r>
        <w:rPr>
          <w:rStyle w:val="text136"/>
          <w:rFonts w:ascii="Calibri" w:eastAsia="Calibri" w:hAnsi="Calibri" w:cs="Calibri"/>
          <w:b/>
          <w:bCs/>
          <w:i w:val="0"/>
          <w:iCs w:val="0"/>
          <w:color w:val="4F7FBC"/>
        </w:rPr>
        <w:t xml:space="preserve">Excused Absence </w:t>
      </w:r>
    </w:p>
    <w:p>
      <w:pPr>
        <w:pStyle w:val="Normalpara085"/>
        <w:spacing w:before="280" w:after="280"/>
        <w:ind w:left="720"/>
        <w:jc w:val="left"/>
        <w:rPr>
          <w:rFonts w:ascii="Times New Roman" w:eastAsia="Times New Roman" w:hAnsi="Times New Roman" w:cs="Times New Roman"/>
          <w:b w:val="0"/>
          <w:bCs w:val="0"/>
          <w:i w:val="0"/>
          <w:iCs w:val="0"/>
        </w:rPr>
      </w:pPr>
      <w:r>
        <w:rPr>
          <w:rStyle w:val="text137"/>
          <w:rFonts w:ascii="Calibri" w:eastAsia="Calibri" w:hAnsi="Calibri" w:cs="Calibri"/>
          <w:b w:val="0"/>
          <w:bCs w:val="0"/>
          <w:i w:val="0"/>
          <w:iCs w:val="0"/>
          <w:sz w:val="22"/>
          <w:szCs w:val="22"/>
        </w:rPr>
        <w:t xml:space="preserve">An absence can be excused if you have missed no more than </w:t>
      </w:r>
      <w:r>
        <w:rPr>
          <w:rStyle w:val="text138"/>
          <w:rFonts w:ascii="Calibri" w:eastAsia="Calibri" w:hAnsi="Calibri" w:cs="Calibri"/>
          <w:b/>
          <w:bCs/>
          <w:i w:val="0"/>
          <w:iCs w:val="0"/>
          <w:sz w:val="22"/>
          <w:szCs w:val="22"/>
        </w:rPr>
        <w:t xml:space="preserve">10 days of school. </w:t>
      </w:r>
      <w:r>
        <w:rPr>
          <w:rStyle w:val="text139"/>
          <w:rFonts w:ascii="Calibri" w:eastAsia="Calibri" w:hAnsi="Calibri" w:cs="Calibri"/>
          <w:b w:val="0"/>
          <w:bCs w:val="0"/>
          <w:i w:val="0"/>
          <w:iCs w:val="0"/>
          <w:sz w:val="22"/>
          <w:szCs w:val="22"/>
        </w:rPr>
        <w:t xml:space="preserve">If an illness or special circumstance has caused you to miss more than two weeks of school, please refer to the section labeled Medical Leave of Absence. </w:t>
      </w:r>
    </w:p>
    <w:p>
      <w:pPr>
        <w:pStyle w:val="Normalpara086"/>
        <w:spacing w:before="280" w:after="280"/>
        <w:ind w:left="720"/>
        <w:jc w:val="left"/>
        <w:rPr>
          <w:rFonts w:ascii="Times New Roman" w:eastAsia="Times New Roman" w:hAnsi="Times New Roman" w:cs="Times New Roman"/>
          <w:b w:val="0"/>
          <w:bCs w:val="0"/>
          <w:i w:val="0"/>
          <w:iCs w:val="0"/>
        </w:rPr>
      </w:pPr>
      <w:r>
        <w:rPr>
          <w:rStyle w:val="text140"/>
          <w:rFonts w:ascii="Calibri" w:eastAsia="Calibri" w:hAnsi="Calibri" w:cs="Calibri"/>
          <w:b w:val="0"/>
          <w:bCs w:val="0"/>
          <w:i w:val="0"/>
          <w:iCs w:val="0"/>
          <w:sz w:val="22"/>
          <w:szCs w:val="22"/>
        </w:rPr>
        <w:t xml:space="preserve">Students may request special accommodations for an absence to be excused in the following cases: </w:t>
      </w:r>
    </w:p>
    <w:p>
      <w:pPr>
        <w:numPr>
          <w:ilvl w:val="0"/>
          <w:numId w:val="5"/>
        </w:numPr>
        <w:pBdr>
          <w:left w:val="none" w:sz="0" w:space="7" w:color="auto"/>
        </w:pBdr>
        <w:spacing w:before="0" w:after="0"/>
        <w:ind w:left="1800" w:right="0" w:hanging="396"/>
        <w:jc w:val="left"/>
        <w:rPr>
          <w:rFonts w:ascii="Symbol" w:eastAsia="Symbol" w:hAnsi="Symbol" w:cs="Symbol"/>
          <w:b w:val="0"/>
          <w:bCs w:val="0"/>
          <w:i w:val="0"/>
          <w:iCs w:val="0"/>
          <w:sz w:val="20"/>
          <w:szCs w:val="20"/>
        </w:rPr>
      </w:pPr>
      <w:r>
        <w:rPr>
          <w:rStyle w:val="text141"/>
          <w:rFonts w:ascii="Calibri" w:eastAsia="Calibri" w:hAnsi="Calibri" w:cs="Calibri"/>
          <w:b w:val="0"/>
          <w:bCs w:val="0"/>
          <w:i w:val="0"/>
          <w:iCs w:val="0"/>
          <w:sz w:val="22"/>
          <w:szCs w:val="22"/>
        </w:rPr>
        <w:t xml:space="preserve">Medical reasons </w:t>
      </w:r>
    </w:p>
    <w:p>
      <w:pPr>
        <w:numPr>
          <w:ilvl w:val="0"/>
          <w:numId w:val="5"/>
        </w:numPr>
        <w:pBdr>
          <w:left w:val="none" w:sz="0" w:space="7" w:color="auto"/>
        </w:pBdr>
        <w:spacing w:after="0"/>
        <w:ind w:left="1800" w:right="0" w:hanging="396"/>
        <w:jc w:val="left"/>
        <w:rPr>
          <w:rFonts w:ascii="Symbol" w:eastAsia="Symbol" w:hAnsi="Symbol" w:cs="Symbol"/>
          <w:b w:val="0"/>
          <w:bCs w:val="0"/>
          <w:i w:val="0"/>
          <w:iCs w:val="0"/>
          <w:sz w:val="20"/>
          <w:szCs w:val="20"/>
        </w:rPr>
      </w:pPr>
      <w:r>
        <w:rPr>
          <w:rStyle w:val="text142"/>
          <w:rFonts w:ascii="Calibri" w:eastAsia="Calibri" w:hAnsi="Calibri" w:cs="Calibri"/>
          <w:b w:val="0"/>
          <w:bCs w:val="0"/>
          <w:i w:val="0"/>
          <w:iCs w:val="0"/>
          <w:sz w:val="22"/>
          <w:szCs w:val="22"/>
        </w:rPr>
        <w:t xml:space="preserve">Death in immediate family </w:t>
      </w:r>
    </w:p>
    <w:p>
      <w:pPr>
        <w:numPr>
          <w:ilvl w:val="0"/>
          <w:numId w:val="5"/>
        </w:numPr>
        <w:pBdr>
          <w:left w:val="none" w:sz="0" w:space="7" w:color="auto"/>
        </w:pBdr>
        <w:spacing w:after="0"/>
        <w:ind w:left="1800" w:right="0" w:hanging="396"/>
        <w:jc w:val="left"/>
        <w:rPr>
          <w:rFonts w:ascii="Symbol" w:eastAsia="Symbol" w:hAnsi="Symbol" w:cs="Symbol"/>
          <w:b w:val="0"/>
          <w:bCs w:val="0"/>
          <w:i w:val="0"/>
          <w:iCs w:val="0"/>
          <w:sz w:val="20"/>
          <w:szCs w:val="20"/>
        </w:rPr>
      </w:pPr>
      <w:r>
        <w:rPr>
          <w:rStyle w:val="text143"/>
          <w:rFonts w:ascii="Calibri" w:eastAsia="Calibri" w:hAnsi="Calibri" w:cs="Calibri"/>
          <w:b w:val="0"/>
          <w:bCs w:val="0"/>
          <w:i w:val="0"/>
          <w:iCs w:val="0"/>
          <w:sz w:val="22"/>
          <w:szCs w:val="22"/>
        </w:rPr>
        <w:t xml:space="preserve">Personal qualified emergencies (documentation must be provided) </w:t>
      </w:r>
    </w:p>
    <w:p>
      <w:pPr>
        <w:numPr>
          <w:ilvl w:val="0"/>
          <w:numId w:val="5"/>
        </w:numPr>
        <w:pBdr>
          <w:left w:val="none" w:sz="0" w:space="7" w:color="auto"/>
        </w:pBdr>
        <w:spacing w:after="280"/>
        <w:ind w:left="1800" w:right="0" w:hanging="396"/>
        <w:jc w:val="left"/>
        <w:rPr>
          <w:rFonts w:ascii="Symbol" w:eastAsia="Symbol" w:hAnsi="Symbol" w:cs="Symbol"/>
          <w:b w:val="0"/>
          <w:bCs w:val="0"/>
          <w:i w:val="0"/>
          <w:iCs w:val="0"/>
          <w:sz w:val="20"/>
          <w:szCs w:val="20"/>
        </w:rPr>
      </w:pPr>
      <w:r>
        <w:rPr>
          <w:rStyle w:val="text144"/>
          <w:rFonts w:ascii="Calibri" w:eastAsia="Calibri" w:hAnsi="Calibri" w:cs="Calibri"/>
          <w:b w:val="0"/>
          <w:bCs w:val="0"/>
          <w:i w:val="0"/>
          <w:iCs w:val="0"/>
          <w:sz w:val="22"/>
          <w:szCs w:val="22"/>
        </w:rPr>
        <w:t>Religious Expression or Practice</w:t>
      </w:r>
    </w:p>
    <w:p>
      <w:pPr>
        <w:pStyle w:val="Normalpara087"/>
        <w:spacing w:before="280" w:after="280"/>
        <w:ind w:left="1440"/>
        <w:jc w:val="left"/>
        <w:rPr>
          <w:rFonts w:ascii="SymbolMT" w:eastAsia="SymbolMT" w:hAnsi="SymbolMT" w:cs="SymbolMT"/>
          <w:b w:val="0"/>
          <w:bCs w:val="0"/>
          <w:i w:val="0"/>
          <w:iCs w:val="0"/>
          <w:sz w:val="20"/>
          <w:szCs w:val="20"/>
        </w:rPr>
      </w:pPr>
      <w:r>
        <w:rPr>
          <w:rStyle w:val="text145"/>
          <w:rFonts w:ascii="Calibri" w:eastAsia="Calibri" w:hAnsi="Calibri" w:cs="Calibri"/>
          <w:b w:val="0"/>
          <w:bCs w:val="0"/>
          <w:i w:val="0"/>
          <w:iCs w:val="0"/>
          <w:sz w:val="22"/>
          <w:szCs w:val="22"/>
        </w:rPr>
        <w:t xml:space="preserve">If illness or an accident causes you to miss a class (or classes) or an exam, you should do the following: </w:t>
      </w:r>
    </w:p>
    <w:p>
      <w:pPr>
        <w:numPr>
          <w:ilvl w:val="0"/>
          <w:numId w:val="6"/>
        </w:numPr>
        <w:pBdr>
          <w:left w:val="none" w:sz="0" w:space="7" w:color="auto"/>
        </w:pBdr>
        <w:spacing w:before="0" w:after="280"/>
        <w:ind w:left="2520" w:right="0" w:hanging="396"/>
        <w:jc w:val="left"/>
        <w:rPr>
          <w:rFonts w:ascii="Symbol" w:eastAsia="Symbol" w:hAnsi="Symbol" w:cs="Symbol"/>
          <w:b w:val="0"/>
          <w:bCs w:val="0"/>
          <w:i w:val="0"/>
          <w:iCs w:val="0"/>
          <w:sz w:val="20"/>
          <w:szCs w:val="20"/>
        </w:rPr>
      </w:pPr>
      <w:r>
        <w:rPr>
          <w:rStyle w:val="text146"/>
          <w:rFonts w:ascii="Calibri" w:eastAsia="Calibri" w:hAnsi="Calibri" w:cs="Calibri"/>
          <w:b w:val="0"/>
          <w:bCs w:val="0"/>
          <w:i w:val="0"/>
          <w:iCs w:val="0"/>
          <w:sz w:val="22"/>
          <w:szCs w:val="22"/>
        </w:rPr>
        <w:t xml:space="preserve">Notify the Office of Student Affairs by email of your absence, the reason for the absence, how long you think you may be away and supporting documentation. </w:t>
      </w:r>
    </w:p>
    <w:p>
      <w:pPr>
        <w:pStyle w:val="Normalpara088"/>
        <w:spacing w:before="280" w:after="280"/>
        <w:ind w:firstLine="720"/>
        <w:jc w:val="left"/>
        <w:rPr>
          <w:rFonts w:ascii="Times New Roman" w:eastAsia="Times New Roman" w:hAnsi="Times New Roman" w:cs="Times New Roman"/>
          <w:b w:val="0"/>
          <w:bCs w:val="0"/>
          <w:i w:val="0"/>
          <w:iCs w:val="0"/>
        </w:rPr>
      </w:pPr>
      <w:r>
        <w:rPr>
          <w:rStyle w:val="text147"/>
          <w:rFonts w:ascii="Calibri" w:eastAsia="Calibri" w:hAnsi="Calibri" w:cs="Calibri"/>
          <w:b w:val="0"/>
          <w:bCs w:val="0"/>
          <w:i w:val="0"/>
          <w:iCs w:val="0"/>
          <w:sz w:val="22"/>
          <w:szCs w:val="22"/>
        </w:rPr>
        <w:t xml:space="preserve">Medical documentation should state: </w:t>
      </w:r>
    </w:p>
    <w:p>
      <w:pPr>
        <w:numPr>
          <w:ilvl w:val="0"/>
          <w:numId w:val="7"/>
        </w:numPr>
        <w:pBdr>
          <w:left w:val="none" w:sz="0" w:space="7" w:color="auto"/>
        </w:pBdr>
        <w:spacing w:before="0" w:after="0"/>
        <w:ind w:left="1440" w:right="0" w:hanging="396"/>
        <w:jc w:val="left"/>
        <w:rPr>
          <w:rFonts w:ascii="Symbol" w:eastAsia="Symbol" w:hAnsi="Symbol" w:cs="Symbol"/>
          <w:b w:val="0"/>
          <w:bCs w:val="0"/>
          <w:i w:val="0"/>
          <w:iCs w:val="0"/>
          <w:sz w:val="20"/>
          <w:szCs w:val="20"/>
        </w:rPr>
      </w:pPr>
      <w:r>
        <w:rPr>
          <w:rStyle w:val="text148"/>
          <w:rFonts w:ascii="Calibri" w:eastAsia="Calibri" w:hAnsi="Calibri" w:cs="Calibri"/>
          <w:b w:val="0"/>
          <w:bCs w:val="0"/>
          <w:i w:val="0"/>
          <w:iCs w:val="0"/>
          <w:sz w:val="22"/>
          <w:szCs w:val="22"/>
        </w:rPr>
        <w:t xml:space="preserve">Exact dates of absence </w:t>
      </w:r>
    </w:p>
    <w:p>
      <w:pPr>
        <w:numPr>
          <w:ilvl w:val="0"/>
          <w:numId w:val="7"/>
        </w:numPr>
        <w:pBdr>
          <w:left w:val="none" w:sz="0" w:space="7" w:color="auto"/>
        </w:pBdr>
        <w:spacing w:after="0"/>
        <w:ind w:left="1440" w:right="0" w:hanging="396"/>
        <w:jc w:val="left"/>
        <w:rPr>
          <w:rFonts w:ascii="Symbol" w:eastAsia="Symbol" w:hAnsi="Symbol" w:cs="Symbol"/>
          <w:b w:val="0"/>
          <w:bCs w:val="0"/>
          <w:i w:val="0"/>
          <w:iCs w:val="0"/>
          <w:sz w:val="20"/>
          <w:szCs w:val="20"/>
        </w:rPr>
      </w:pPr>
      <w:r>
        <w:rPr>
          <w:rStyle w:val="text149"/>
          <w:rFonts w:ascii="Calibri" w:eastAsia="Calibri" w:hAnsi="Calibri" w:cs="Calibri"/>
          <w:b w:val="0"/>
          <w:bCs w:val="0"/>
          <w:i w:val="0"/>
          <w:iCs w:val="0"/>
          <w:sz w:val="22"/>
          <w:szCs w:val="22"/>
        </w:rPr>
        <w:t xml:space="preserve">Estimated of the length of your absence </w:t>
      </w:r>
    </w:p>
    <w:p>
      <w:pPr>
        <w:numPr>
          <w:ilvl w:val="0"/>
          <w:numId w:val="7"/>
        </w:numPr>
        <w:pBdr>
          <w:left w:val="none" w:sz="0" w:space="7" w:color="auto"/>
        </w:pBdr>
        <w:spacing w:after="280"/>
        <w:ind w:left="1440" w:right="0" w:hanging="396"/>
        <w:jc w:val="left"/>
        <w:rPr>
          <w:rFonts w:ascii="Symbol" w:eastAsia="Symbol" w:hAnsi="Symbol" w:cs="Symbol"/>
          <w:b w:val="0"/>
          <w:bCs w:val="0"/>
          <w:i w:val="0"/>
          <w:iCs w:val="0"/>
          <w:sz w:val="20"/>
          <w:szCs w:val="20"/>
        </w:rPr>
      </w:pPr>
      <w:r>
        <w:rPr>
          <w:rStyle w:val="text150"/>
          <w:rFonts w:ascii="Calibri" w:eastAsia="Calibri" w:hAnsi="Calibri" w:cs="Calibri"/>
          <w:b w:val="0"/>
          <w:bCs w:val="0"/>
          <w:i w:val="0"/>
          <w:iCs w:val="0"/>
          <w:sz w:val="22"/>
          <w:szCs w:val="22"/>
        </w:rPr>
        <w:t xml:space="preserve">Return Date </w:t>
      </w:r>
    </w:p>
    <w:p>
      <w:pPr>
        <w:pStyle w:val="Normalpara089"/>
        <w:spacing w:before="280" w:after="280"/>
        <w:ind w:left="720"/>
        <w:jc w:val="left"/>
        <w:rPr>
          <w:rFonts w:ascii="Times New Roman" w:eastAsia="Times New Roman" w:hAnsi="Times New Roman" w:cs="Times New Roman"/>
          <w:b w:val="0"/>
          <w:bCs w:val="0"/>
          <w:i w:val="0"/>
          <w:iCs w:val="0"/>
        </w:rPr>
      </w:pPr>
      <w:r>
        <w:rPr>
          <w:rStyle w:val="text151"/>
          <w:rFonts w:ascii="Calibri" w:eastAsia="Calibri" w:hAnsi="Calibri" w:cs="Calibri"/>
          <w:b w:val="0"/>
          <w:bCs w:val="0"/>
          <w:i w:val="0"/>
          <w:iCs w:val="0"/>
          <w:sz w:val="22"/>
          <w:szCs w:val="22"/>
        </w:rPr>
        <w:t xml:space="preserve">**If medical documentation does not list the above, your request for excused absence will be considered incomplete, which may delay processing the request. ** </w:t>
      </w:r>
    </w:p>
    <w:p>
      <w:pPr>
        <w:pStyle w:val="Normalpara090"/>
        <w:spacing w:before="280" w:after="280"/>
        <w:ind w:left="720"/>
        <w:jc w:val="left"/>
        <w:rPr>
          <w:rFonts w:ascii="Times New Roman" w:eastAsia="Times New Roman" w:hAnsi="Times New Roman" w:cs="Times New Roman"/>
          <w:b w:val="0"/>
          <w:bCs w:val="0"/>
          <w:i w:val="0"/>
          <w:iCs w:val="0"/>
        </w:rPr>
      </w:pPr>
      <w:r>
        <w:rPr>
          <w:rStyle w:val="text152"/>
          <w:rFonts w:ascii="Calibri" w:eastAsia="Calibri" w:hAnsi="Calibri" w:cs="Calibri"/>
          <w:b w:val="0"/>
          <w:bCs w:val="0"/>
          <w:i w:val="0"/>
          <w:iCs w:val="0"/>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pPr>
        <w:pStyle w:val="Normalpara091"/>
        <w:spacing w:before="280" w:after="280"/>
        <w:ind w:left="720"/>
        <w:jc w:val="left"/>
        <w:rPr>
          <w:rFonts w:ascii="Times New Roman" w:eastAsia="Times New Roman" w:hAnsi="Times New Roman" w:cs="Times New Roman"/>
          <w:b w:val="0"/>
          <w:bCs w:val="0"/>
          <w:i w:val="0"/>
          <w:iCs w:val="0"/>
        </w:rPr>
      </w:pPr>
      <w:r>
        <w:rPr>
          <w:rStyle w:val="text153"/>
          <w:rFonts w:ascii="Calibri" w:eastAsia="Calibri" w:hAnsi="Calibri" w:cs="Calibri"/>
          <w:b w:val="0"/>
          <w:bCs w:val="0"/>
          <w:i w:val="0"/>
          <w:iCs w:val="0"/>
          <w:sz w:val="22"/>
          <w:szCs w:val="22"/>
        </w:rPr>
        <w:t xml:space="preserve">It is important for instructors to know when you are experiencing an issue that might interfere with your studies. However, it is also important that your personal matters be kept confidential. </w:t>
      </w:r>
    </w:p>
    <w:p>
      <w:pPr>
        <w:pStyle w:val="Normalpara092"/>
        <w:spacing w:before="280" w:after="280"/>
        <w:ind w:left="720"/>
        <w:jc w:val="left"/>
        <w:rPr>
          <w:rFonts w:ascii="Times New Roman" w:eastAsia="Times New Roman" w:hAnsi="Times New Roman" w:cs="Times New Roman"/>
          <w:b w:val="0"/>
          <w:bCs w:val="0"/>
          <w:i w:val="0"/>
          <w:iCs w:val="0"/>
        </w:rPr>
      </w:pPr>
      <w:r>
        <w:rPr>
          <w:rStyle w:val="text154"/>
          <w:rFonts w:ascii="Calibri" w:eastAsia="Calibri" w:hAnsi="Calibri" w:cs="Calibri"/>
          <w:b w:val="0"/>
          <w:bCs w:val="0"/>
          <w:i w:val="0"/>
          <w:iCs w:val="0"/>
          <w:sz w:val="22"/>
          <w:szCs w:val="22"/>
        </w:rPr>
        <w:t xml:space="preserve">Therefore, the Office of Student Affairs is the office designated to receive documentation regarding private concerns. An official verification notice must be sent to the Office of Student Affairs </w:t>
      </w:r>
      <w:r>
        <w:rPr>
          <w:rStyle w:val="text155"/>
          <w:rFonts w:ascii="Calibri" w:eastAsia="Calibri" w:hAnsi="Calibri" w:cs="Calibri"/>
          <w:b/>
          <w:bCs/>
          <w:i w:val="0"/>
          <w:iCs w:val="0"/>
          <w:sz w:val="22"/>
          <w:szCs w:val="22"/>
        </w:rPr>
        <w:t>within two weeks of the absence</w:t>
      </w:r>
      <w:r>
        <w:rPr>
          <w:rStyle w:val="text156"/>
          <w:rFonts w:ascii="Calibri" w:eastAsia="Calibri" w:hAnsi="Calibri" w:cs="Calibri"/>
          <w:b w:val="0"/>
          <w:bCs w:val="0"/>
          <w:i w:val="0"/>
          <w:iCs w:val="0"/>
          <w:sz w:val="22"/>
          <w:szCs w:val="22"/>
        </w:rPr>
        <w:t xml:space="preserve">, after that time Student Affairs cannot advocate on your behalf. </w:t>
      </w:r>
      <w:r>
        <w:rPr>
          <w:rStyle w:val="text157"/>
          <w:rFonts w:ascii="Calibri" w:eastAsia="Calibri" w:hAnsi="Calibri" w:cs="Calibri"/>
          <w:b w:val="0"/>
          <w:bCs w:val="0"/>
          <w:i w:val="0"/>
          <w:iCs w:val="0"/>
          <w:color w:val="0000FF"/>
          <w:sz w:val="22"/>
          <w:szCs w:val="22"/>
        </w:rPr>
        <w:t xml:space="preserve">https://engineering.nyu.edu/campus-and-community/student-life/office-student- affairs/policies#chapter-id-30199 </w:t>
      </w:r>
    </w:p>
    <w:p>
      <w:pPr>
        <w:pStyle w:val="Normalpara093"/>
        <w:spacing w:before="280" w:after="280"/>
        <w:jc w:val="left"/>
        <w:rPr>
          <w:rFonts w:ascii="Times New Roman" w:eastAsia="Times New Roman" w:hAnsi="Times New Roman" w:cs="Times New Roman"/>
          <w:b w:val="0"/>
          <w:bCs w:val="0"/>
          <w:i w:val="0"/>
          <w:iCs w:val="0"/>
        </w:rPr>
      </w:pPr>
      <w:r>
        <w:rPr>
          <w:rStyle w:val="text158"/>
          <w:rFonts w:ascii="Calibri" w:eastAsia="Calibri" w:hAnsi="Calibri" w:cs="Calibri"/>
          <w:b/>
          <w:bCs/>
          <w:i w:val="0"/>
          <w:iCs w:val="0"/>
          <w:color w:val="4F7FBC"/>
        </w:rPr>
        <w:t xml:space="preserve">Policy Regarding Observing Religious Holidays </w:t>
      </w:r>
    </w:p>
    <w:p>
      <w:pPr>
        <w:pStyle w:val="Normalpara094"/>
        <w:spacing w:before="280" w:after="280"/>
        <w:ind w:left="720"/>
        <w:jc w:val="left"/>
        <w:rPr>
          <w:rFonts w:ascii="Times New Roman" w:eastAsia="Times New Roman" w:hAnsi="Times New Roman" w:cs="Times New Roman"/>
          <w:b w:val="0"/>
          <w:bCs w:val="0"/>
          <w:i w:val="0"/>
          <w:iCs w:val="0"/>
        </w:rPr>
      </w:pPr>
      <w:r>
        <w:rPr>
          <w:rStyle w:val="text159"/>
          <w:rFonts w:ascii="Calibri" w:eastAsia="Calibri" w:hAnsi="Calibri" w:cs="Calibri"/>
          <w:b w:val="0"/>
          <w:bCs w:val="0"/>
          <w:i w:val="0"/>
          <w:iCs w:val="0"/>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pPr>
        <w:pStyle w:val="Normalpara095"/>
        <w:spacing w:before="280" w:after="280"/>
        <w:jc w:val="left"/>
        <w:rPr>
          <w:rFonts w:ascii="Times New Roman" w:eastAsia="Times New Roman" w:hAnsi="Times New Roman" w:cs="Times New Roman"/>
          <w:b w:val="0"/>
          <w:bCs w:val="0"/>
          <w:i w:val="0"/>
          <w:iCs w:val="0"/>
        </w:rPr>
      </w:pPr>
      <w:r>
        <w:rPr>
          <w:rStyle w:val="text160"/>
          <w:rFonts w:ascii="Calibri" w:eastAsia="Calibri" w:hAnsi="Calibri" w:cs="Calibri"/>
          <w:b/>
          <w:bCs/>
          <w:i w:val="0"/>
          <w:iCs w:val="0"/>
          <w:color w:val="4F7FBC"/>
        </w:rPr>
        <w:t xml:space="preserve">Tandon Academic Calendar </w:t>
      </w:r>
    </w:p>
    <w:p>
      <w:pPr>
        <w:pStyle w:val="Normalpara096"/>
        <w:spacing w:before="280" w:after="280"/>
        <w:ind w:left="720"/>
        <w:jc w:val="left"/>
        <w:rPr>
          <w:rFonts w:ascii="Times New Roman" w:eastAsia="Times New Roman" w:hAnsi="Times New Roman" w:cs="Times New Roman"/>
          <w:b w:val="0"/>
          <w:bCs w:val="0"/>
          <w:i w:val="0"/>
          <w:iCs w:val="0"/>
        </w:rPr>
      </w:pPr>
      <w:r>
        <w:rPr>
          <w:rStyle w:val="text161"/>
          <w:rFonts w:ascii="Calibri" w:eastAsia="Calibri" w:hAnsi="Calibri" w:cs="Calibri"/>
          <w:b w:val="0"/>
          <w:bCs w:val="0"/>
          <w:i w:val="0"/>
          <w:iCs w:val="0"/>
          <w:sz w:val="22"/>
          <w:szCs w:val="22"/>
        </w:rPr>
        <w:t xml:space="preserve">The Academic Calendar provides all relevant holidays, breaks, commencement, school start/end dates as well as Registration and bursar dates. </w:t>
      </w:r>
      <w:r>
        <w:rPr>
          <w:rStyle w:val="text162"/>
          <w:rFonts w:ascii="Calibri" w:eastAsia="Calibri" w:hAnsi="Calibri" w:cs="Calibri"/>
          <w:b w:val="0"/>
          <w:bCs w:val="0"/>
          <w:i w:val="0"/>
          <w:iCs w:val="0"/>
          <w:color w:val="0000FF"/>
          <w:sz w:val="22"/>
          <w:szCs w:val="22"/>
        </w:rPr>
        <w:t xml:space="preserve">https://www.nyu.edu/registrar/calendars/university-academic-calendar.html </w:t>
      </w:r>
    </w:p>
    <w:p>
      <w:pPr>
        <w:pStyle w:val="Normalpara097"/>
        <w:spacing w:before="280" w:after="280"/>
        <w:jc w:val="left"/>
        <w:rPr>
          <w:rFonts w:ascii="Times New Roman" w:eastAsia="Times New Roman" w:hAnsi="Times New Roman" w:cs="Times New Roman"/>
          <w:b w:val="0"/>
          <w:bCs w:val="0"/>
          <w:i w:val="0"/>
          <w:iCs w:val="0"/>
        </w:rPr>
      </w:pPr>
      <w:r>
        <w:rPr>
          <w:rStyle w:val="text163"/>
          <w:rFonts w:ascii="Calibri" w:eastAsia="Calibri" w:hAnsi="Calibri" w:cs="Calibri"/>
          <w:b/>
          <w:bCs/>
          <w:i w:val="0"/>
          <w:iCs w:val="0"/>
          <w:color w:val="4F7FBC"/>
        </w:rPr>
        <w:t xml:space="preserve">Learning Analytics </w:t>
      </w:r>
    </w:p>
    <w:p>
      <w:pPr>
        <w:pStyle w:val="Normalpara098"/>
        <w:spacing w:before="280" w:after="280"/>
        <w:ind w:left="720"/>
        <w:jc w:val="left"/>
        <w:rPr>
          <w:rFonts w:ascii="Times New Roman" w:eastAsia="Times New Roman" w:hAnsi="Times New Roman" w:cs="Times New Roman"/>
          <w:b w:val="0"/>
          <w:bCs w:val="0"/>
          <w:i w:val="0"/>
          <w:iCs w:val="0"/>
        </w:rPr>
      </w:pPr>
      <w:r>
        <w:rPr>
          <w:rStyle w:val="text164"/>
          <w:rFonts w:ascii="Calibri" w:eastAsia="Calibri" w:hAnsi="Calibri" w:cs="Calibri"/>
          <w:b w:val="0"/>
          <w:bCs w:val="0"/>
          <w:i w:val="0"/>
          <w:iCs w:val="0"/>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pPr>
        <w:pStyle w:val="Normalpara099"/>
        <w:spacing w:before="280" w:after="280"/>
        <w:jc w:val="left"/>
        <w:rPr>
          <w:rFonts w:ascii="Times New Roman" w:eastAsia="Times New Roman" w:hAnsi="Times New Roman" w:cs="Times New Roman"/>
          <w:b w:val="0"/>
          <w:bCs w:val="0"/>
          <w:i w:val="0"/>
          <w:iCs w:val="0"/>
        </w:rPr>
      </w:pPr>
      <w:r>
        <w:rPr>
          <w:rStyle w:val="text165"/>
          <w:rFonts w:ascii="Calibri" w:eastAsia="Calibri" w:hAnsi="Calibri" w:cs="Calibri"/>
          <w:b/>
          <w:bCs/>
          <w:i w:val="0"/>
          <w:iCs w:val="0"/>
          <w:color w:val="4F7FBC"/>
          <w:shd w:val="clear" w:color="auto" w:fill="FFFFFF"/>
        </w:rPr>
        <w:t xml:space="preserve">University Policies on Sexual Misconduct </w:t>
      </w:r>
    </w:p>
    <w:p>
      <w:pPr>
        <w:pStyle w:val="Normalpara100"/>
        <w:spacing w:before="280" w:after="280"/>
        <w:ind w:left="720"/>
        <w:jc w:val="left"/>
        <w:rPr>
          <w:rFonts w:ascii="Times New Roman" w:eastAsia="Times New Roman" w:hAnsi="Times New Roman" w:cs="Times New Roman"/>
          <w:b w:val="0"/>
          <w:bCs w:val="0"/>
          <w:i w:val="0"/>
          <w:iCs w:val="0"/>
        </w:rPr>
      </w:pPr>
      <w:r>
        <w:rPr>
          <w:rStyle w:val="text166"/>
          <w:rFonts w:ascii="Calibri" w:eastAsia="Calibri" w:hAnsi="Calibri" w:cs="Calibri"/>
          <w:b w:val="0"/>
          <w:bCs w:val="0"/>
          <w:i w:val="0"/>
          <w:iCs w:val="0"/>
          <w:sz w:val="20"/>
          <w:szCs w:val="20"/>
        </w:rPr>
        <w:t xml:space="preserve">Please consult the following link for information on sexual assaults and sexual harassment: </w:t>
      </w:r>
      <w:r>
        <w:rPr>
          <w:rStyle w:val="text167"/>
          <w:rFonts w:ascii="Calibri" w:eastAsia="Calibri" w:hAnsi="Calibri" w:cs="Calibri"/>
          <w:b w:val="0"/>
          <w:bCs w:val="0"/>
          <w:i w:val="0"/>
          <w:iCs w:val="0"/>
          <w:color w:val="560589"/>
          <w:sz w:val="20"/>
          <w:szCs w:val="20"/>
        </w:rPr>
        <w:t xml:space="preserve">http://nyu.edu/titleix </w:t>
      </w:r>
    </w:p>
    <w:p>
      <w:pPr>
        <w:pStyle w:val="Normalpara101"/>
        <w:spacing w:before="280" w:after="280"/>
        <w:ind w:left="720"/>
        <w:jc w:val="left"/>
        <w:rPr>
          <w:rFonts w:ascii="Times New Roman" w:eastAsia="Times New Roman" w:hAnsi="Times New Roman" w:cs="Times New Roman"/>
          <w:b w:val="0"/>
          <w:bCs w:val="0"/>
          <w:i w:val="0"/>
          <w:iCs w:val="0"/>
        </w:rPr>
      </w:pPr>
      <w:r>
        <w:rPr>
          <w:rStyle w:val="text168"/>
          <w:rFonts w:ascii="Calibri" w:eastAsia="Calibri" w:hAnsi="Calibri" w:cs="Calibri"/>
          <w:b w:val="0"/>
          <w:bCs w:val="0"/>
          <w:i w:val="0"/>
          <w:iCs w:val="0"/>
          <w:sz w:val="20"/>
          <w:szCs w:val="20"/>
        </w:rPr>
        <w:t>Reporting an Incident of Sexual Assault, Harassment, or Other Sexual Misconduct. Anyone may report an alleged incident to any of the following:</w:t>
        <w:br/>
        <w:t>NYU Department of Public Safety (718-260-3537; 212-998-2222)</w:t>
        <w:br/>
        <w:t xml:space="preserve">The Title IX Coordinator (212-998-2352) or via the web at: </w:t>
      </w:r>
      <w:r>
        <w:rPr>
          <w:rStyle w:val="text169"/>
          <w:rFonts w:ascii="Calibri" w:eastAsia="Calibri" w:hAnsi="Calibri" w:cs="Calibri"/>
          <w:b w:val="0"/>
          <w:bCs w:val="0"/>
          <w:i w:val="0"/>
          <w:iCs w:val="0"/>
          <w:color w:val="560589"/>
          <w:sz w:val="20"/>
          <w:szCs w:val="20"/>
        </w:rPr>
        <w:t xml:space="preserve">https://www.nyu.edu/about/policies-guidelines- compliance/equal-opportunity/harassment-and-discrimination/submitcomplaint.html </w:t>
      </w:r>
    </w:p>
    <w:p>
      <w:pPr>
        <w:numPr>
          <w:ilvl w:val="0"/>
          <w:numId w:val="8"/>
        </w:numPr>
        <w:pBdr>
          <w:left w:val="none" w:sz="0" w:space="7" w:color="auto"/>
        </w:pBdr>
        <w:spacing w:before="0" w:after="0"/>
        <w:ind w:left="2520" w:right="0" w:hanging="396"/>
        <w:jc w:val="left"/>
        <w:rPr>
          <w:rFonts w:ascii="Symbol" w:eastAsia="Symbol" w:hAnsi="Symbol" w:cs="Symbol"/>
          <w:b w:val="0"/>
          <w:bCs w:val="0"/>
          <w:i w:val="0"/>
          <w:iCs w:val="0"/>
          <w:sz w:val="20"/>
          <w:szCs w:val="20"/>
        </w:rPr>
      </w:pPr>
      <w:r>
        <w:rPr>
          <w:rStyle w:val="text170"/>
          <w:rFonts w:ascii="Calibri" w:eastAsia="Calibri" w:hAnsi="Calibri" w:cs="Calibri"/>
          <w:b w:val="0"/>
          <w:bCs w:val="0"/>
          <w:i w:val="0"/>
          <w:iCs w:val="0"/>
          <w:sz w:val="20"/>
          <w:szCs w:val="20"/>
        </w:rPr>
        <w:t>A Residence Life and Housing staff member (212-998-4600)</w:t>
      </w:r>
    </w:p>
    <w:p>
      <w:pPr>
        <w:numPr>
          <w:ilvl w:val="0"/>
          <w:numId w:val="8"/>
        </w:numPr>
        <w:pBdr>
          <w:left w:val="none" w:sz="0" w:space="7" w:color="auto"/>
        </w:pBdr>
        <w:spacing w:after="0"/>
        <w:ind w:left="2520" w:right="0" w:hanging="396"/>
        <w:jc w:val="left"/>
        <w:rPr>
          <w:rFonts w:ascii="Symbol" w:eastAsia="Symbol" w:hAnsi="Symbol" w:cs="Symbol"/>
          <w:b w:val="0"/>
          <w:bCs w:val="0"/>
          <w:i w:val="0"/>
          <w:iCs w:val="0"/>
          <w:sz w:val="20"/>
          <w:szCs w:val="20"/>
        </w:rPr>
      </w:pPr>
      <w:r>
        <w:rPr>
          <w:rStyle w:val="text171"/>
          <w:rFonts w:ascii="Calibri" w:eastAsia="Calibri" w:hAnsi="Calibri" w:cs="Calibri"/>
          <w:b w:val="0"/>
          <w:bCs w:val="0"/>
          <w:i w:val="0"/>
          <w:iCs w:val="0"/>
          <w:sz w:val="20"/>
          <w:szCs w:val="20"/>
        </w:rPr>
        <w:t xml:space="preserve">The Associate Dean of Student Affairs in the Tandon School of Engineering (718- 260-3773) </w:t>
      </w:r>
    </w:p>
    <w:p>
      <w:pPr>
        <w:numPr>
          <w:ilvl w:val="0"/>
          <w:numId w:val="8"/>
        </w:numPr>
        <w:pBdr>
          <w:left w:val="none" w:sz="0" w:space="7" w:color="auto"/>
        </w:pBdr>
        <w:spacing w:after="0"/>
        <w:ind w:left="2520" w:right="0" w:hanging="396"/>
        <w:jc w:val="left"/>
        <w:rPr>
          <w:rFonts w:ascii="Symbol" w:eastAsia="Symbol" w:hAnsi="Symbol" w:cs="Symbol"/>
          <w:b w:val="0"/>
          <w:bCs w:val="0"/>
          <w:i w:val="0"/>
          <w:iCs w:val="0"/>
          <w:sz w:val="20"/>
          <w:szCs w:val="20"/>
        </w:rPr>
      </w:pPr>
      <w:r>
        <w:rPr>
          <w:rStyle w:val="text172"/>
          <w:rFonts w:ascii="Calibri" w:eastAsia="Calibri" w:hAnsi="Calibri" w:cs="Calibri"/>
          <w:b w:val="0"/>
          <w:bCs w:val="0"/>
          <w:i w:val="0"/>
          <w:iCs w:val="0"/>
          <w:sz w:val="20"/>
          <w:szCs w:val="20"/>
        </w:rPr>
        <w:t>The Office of Student Conduct and Community Standards (212-998-4311) • The Student Health Center (212-443-1000)</w:t>
      </w:r>
    </w:p>
    <w:p>
      <w:pPr>
        <w:numPr>
          <w:ilvl w:val="0"/>
          <w:numId w:val="8"/>
        </w:numPr>
        <w:pBdr>
          <w:left w:val="none" w:sz="0" w:space="7" w:color="auto"/>
        </w:pBdr>
        <w:spacing w:after="0"/>
        <w:ind w:left="2520" w:right="0" w:hanging="396"/>
        <w:jc w:val="left"/>
        <w:rPr>
          <w:rFonts w:ascii="Symbol" w:eastAsia="Symbol" w:hAnsi="Symbol" w:cs="Symbol"/>
          <w:b w:val="0"/>
          <w:bCs w:val="0"/>
          <w:i w:val="0"/>
          <w:iCs w:val="0"/>
          <w:sz w:val="20"/>
          <w:szCs w:val="20"/>
        </w:rPr>
      </w:pPr>
      <w:r>
        <w:rPr>
          <w:rStyle w:val="text173"/>
          <w:rFonts w:ascii="Calibri" w:eastAsia="Calibri" w:hAnsi="Calibri" w:cs="Calibri"/>
          <w:b w:val="0"/>
          <w:bCs w:val="0"/>
          <w:i w:val="0"/>
          <w:iCs w:val="0"/>
          <w:sz w:val="20"/>
          <w:szCs w:val="20"/>
        </w:rPr>
        <w:t>The Wellness Exchange (212-443-9999)</w:t>
      </w:r>
    </w:p>
    <w:p>
      <w:pPr>
        <w:numPr>
          <w:ilvl w:val="0"/>
          <w:numId w:val="8"/>
        </w:numPr>
        <w:pBdr>
          <w:left w:val="none" w:sz="0" w:space="7" w:color="auto"/>
        </w:pBdr>
        <w:spacing w:after="280"/>
        <w:ind w:left="2520" w:right="0" w:hanging="396"/>
        <w:jc w:val="left"/>
        <w:rPr>
          <w:rFonts w:ascii="Symbol" w:eastAsia="Symbol" w:hAnsi="Symbol" w:cs="Symbol"/>
          <w:b w:val="0"/>
          <w:bCs w:val="0"/>
          <w:i w:val="0"/>
          <w:iCs w:val="0"/>
          <w:sz w:val="20"/>
          <w:szCs w:val="20"/>
        </w:rPr>
      </w:pPr>
      <w:r>
        <w:rPr>
          <w:rStyle w:val="text174"/>
          <w:rFonts w:ascii="Calibri" w:eastAsia="Calibri" w:hAnsi="Calibri" w:cs="Calibri"/>
          <w:b w:val="0"/>
          <w:bCs w:val="0"/>
          <w:i w:val="0"/>
          <w:iCs w:val="0"/>
          <w:sz w:val="20"/>
          <w:szCs w:val="20"/>
        </w:rPr>
        <w:t xml:space="preserve">Or another campus official from the contact list </w:t>
      </w:r>
    </w:p>
    <w:sectPr>
      <w:pgSz w:w="12240" w:h="15840"/>
      <w:pgMar w:top="1440" w:right="1440" w:bottom="1440" w:left="1440" w:header="720" w:footer="72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ara001">
    <w:name w:val="Normal para001"/>
    <w:basedOn w:val="Normal"/>
  </w:style>
  <w:style w:type="paragraph" w:customStyle="1" w:styleId="Normalpara002">
    <w:name w:val="Normal para002"/>
    <w:basedOn w:val="Normal"/>
  </w:style>
  <w:style w:type="character" w:customStyle="1" w:styleId="text001">
    <w:name w:val="text001"/>
    <w:basedOn w:val="DefaultParagraphFont"/>
  </w:style>
  <w:style w:type="paragraph" w:customStyle="1" w:styleId="Normalpara003">
    <w:name w:val="Normal para003"/>
    <w:basedOn w:val="Normal"/>
  </w:style>
  <w:style w:type="character" w:customStyle="1" w:styleId="text002">
    <w:name w:val="text002"/>
    <w:basedOn w:val="DefaultParagraphFont"/>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character" w:customStyle="1" w:styleId="text003">
    <w:name w:val="text003"/>
    <w:basedOn w:val="DefaultParagraphFont"/>
  </w:style>
  <w:style w:type="paragraph" w:customStyle="1" w:styleId="Normalpara008">
    <w:name w:val="Normal para008"/>
    <w:basedOn w:val="Normal"/>
  </w:style>
  <w:style w:type="paragraph" w:customStyle="1" w:styleId="Normalpara009">
    <w:name w:val="Normal para009"/>
    <w:basedOn w:val="Normal"/>
  </w:style>
  <w:style w:type="character" w:customStyle="1" w:styleId="text004">
    <w:name w:val="text004"/>
    <w:basedOn w:val="DefaultParagraphFont"/>
  </w:style>
  <w:style w:type="paragraph" w:customStyle="1" w:styleId="Normalpara010">
    <w:name w:val="Normal para010"/>
    <w:basedOn w:val="Normal"/>
  </w:style>
  <w:style w:type="character" w:customStyle="1" w:styleId="text005">
    <w:name w:val="text005"/>
    <w:basedOn w:val="DefaultParagraphFont"/>
  </w:style>
  <w:style w:type="paragraph" w:customStyle="1" w:styleId="Normalpara011">
    <w:name w:val="Normal para011"/>
    <w:basedOn w:val="Normal"/>
  </w:style>
  <w:style w:type="paragraph" w:customStyle="1" w:styleId="Normalpara013">
    <w:name w:val="Normal para013"/>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4">
    <w:name w:val="Normal para014"/>
    <w:basedOn w:val="Normal"/>
  </w:style>
  <w:style w:type="character" w:customStyle="1" w:styleId="text010">
    <w:name w:val="text010"/>
    <w:basedOn w:val="DefaultParagraphFont"/>
  </w:style>
  <w:style w:type="character" w:customStyle="1" w:styleId="text011">
    <w:name w:val="text011"/>
    <w:basedOn w:val="DefaultParagraphFont"/>
  </w:style>
  <w:style w:type="paragraph" w:customStyle="1" w:styleId="Normalpara015">
    <w:name w:val="Normal para015"/>
    <w:basedOn w:val="Normal"/>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4">
    <w:name w:val="text014"/>
    <w:basedOn w:val="DefaultParagraphFont"/>
  </w:style>
  <w:style w:type="paragraph" w:customStyle="1" w:styleId="Normalpara020">
    <w:name w:val="Normal para020"/>
    <w:basedOn w:val="Normal"/>
  </w:style>
  <w:style w:type="paragraph" w:customStyle="1" w:styleId="Normalpara021">
    <w:name w:val="Normal para021"/>
    <w:basedOn w:val="Normal"/>
  </w:style>
  <w:style w:type="paragraph" w:customStyle="1" w:styleId="Normalpara022">
    <w:name w:val="Normal para022"/>
    <w:basedOn w:val="Normal"/>
  </w:style>
  <w:style w:type="character" w:customStyle="1" w:styleId="text015">
    <w:name w:val="text015"/>
    <w:basedOn w:val="DefaultParagraphFont"/>
  </w:style>
  <w:style w:type="paragraph" w:customStyle="1" w:styleId="Normalpara023">
    <w:name w:val="Normal para023"/>
    <w:basedOn w:val="Normal"/>
  </w:style>
  <w:style w:type="character" w:customStyle="1" w:styleId="text016">
    <w:name w:val="text016"/>
    <w:basedOn w:val="DefaultParagraphFont"/>
  </w:style>
  <w:style w:type="character" w:customStyle="1" w:styleId="text017">
    <w:name w:val="text017"/>
    <w:basedOn w:val="DefaultParagraphFont"/>
  </w:style>
  <w:style w:type="paragraph" w:customStyle="1" w:styleId="Normalpara024">
    <w:name w:val="Normal para024"/>
    <w:basedOn w:val="Normal"/>
  </w:style>
  <w:style w:type="character" w:customStyle="1" w:styleId="text018">
    <w:name w:val="text018"/>
    <w:basedOn w:val="DefaultParagraphFont"/>
  </w:style>
  <w:style w:type="character" w:customStyle="1" w:styleId="text019">
    <w:name w:val="text019"/>
    <w:basedOn w:val="DefaultParagraphFont"/>
  </w:style>
  <w:style w:type="paragraph" w:customStyle="1" w:styleId="Normalpara025">
    <w:name w:val="Normal para025"/>
    <w:basedOn w:val="Normal"/>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paragraph" w:customStyle="1" w:styleId="Normalpara026">
    <w:name w:val="Normal para026"/>
    <w:basedOn w:val="Normal"/>
  </w:style>
  <w:style w:type="character" w:customStyle="1" w:styleId="text027">
    <w:name w:val="text027"/>
    <w:basedOn w:val="DefaultParagraphFont"/>
  </w:style>
  <w:style w:type="paragraph" w:customStyle="1" w:styleId="Normalpara027">
    <w:name w:val="Normal para027"/>
    <w:basedOn w:val="Normal"/>
  </w:style>
  <w:style w:type="character" w:customStyle="1" w:styleId="text028">
    <w:name w:val="text028"/>
    <w:basedOn w:val="DefaultParagraphFont"/>
  </w:style>
  <w:style w:type="paragraph" w:customStyle="1" w:styleId="Normalpara028">
    <w:name w:val="Normal para028"/>
    <w:basedOn w:val="Normal"/>
  </w:style>
  <w:style w:type="character" w:customStyle="1" w:styleId="text029">
    <w:name w:val="text029"/>
    <w:basedOn w:val="DefaultParagraphFont"/>
  </w:style>
  <w:style w:type="paragraph" w:customStyle="1" w:styleId="Normalpara029">
    <w:name w:val="Normal para029"/>
    <w:basedOn w:val="Normal"/>
  </w:style>
  <w:style w:type="character" w:customStyle="1" w:styleId="text030">
    <w:name w:val="text030"/>
    <w:basedOn w:val="DefaultParagraphFont"/>
  </w:style>
  <w:style w:type="paragraph" w:customStyle="1" w:styleId="Normalpara030">
    <w:name w:val="Normal para030"/>
    <w:basedOn w:val="Normal"/>
  </w:style>
  <w:style w:type="character" w:customStyle="1" w:styleId="text031">
    <w:name w:val="text031"/>
    <w:basedOn w:val="DefaultParagraphFont"/>
  </w:style>
  <w:style w:type="paragraph" w:customStyle="1" w:styleId="Normalpara031">
    <w:name w:val="Normal para031"/>
    <w:basedOn w:val="Normal"/>
  </w:style>
  <w:style w:type="character" w:customStyle="1" w:styleId="text032">
    <w:name w:val="text032"/>
    <w:basedOn w:val="DefaultParagraphFont"/>
  </w:style>
  <w:style w:type="paragraph" w:customStyle="1" w:styleId="Normalpara032">
    <w:name w:val="Normal para032"/>
    <w:basedOn w:val="Normal"/>
  </w:style>
  <w:style w:type="character" w:customStyle="1" w:styleId="text033">
    <w:name w:val="text033"/>
    <w:basedOn w:val="DefaultParagraphFont"/>
  </w:style>
  <w:style w:type="paragraph" w:customStyle="1" w:styleId="Normalpara033">
    <w:name w:val="Normal para033"/>
    <w:basedOn w:val="Normal"/>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paragraph" w:customStyle="1" w:styleId="Normalpara034">
    <w:name w:val="Normal para034"/>
    <w:basedOn w:val="Normal"/>
  </w:style>
  <w:style w:type="character" w:customStyle="1" w:styleId="text041">
    <w:name w:val="text041"/>
    <w:basedOn w:val="DefaultParagraphFont"/>
  </w:style>
  <w:style w:type="paragraph" w:customStyle="1" w:styleId="Normalpara035">
    <w:name w:val="Normal para035"/>
    <w:basedOn w:val="Normal"/>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paragraph" w:customStyle="1" w:styleId="Normalpara036">
    <w:name w:val="Normal para036"/>
    <w:basedOn w:val="Normal"/>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paragraph" w:customStyle="1" w:styleId="Normalpara038">
    <w:name w:val="Normal para038"/>
    <w:basedOn w:val="Normal"/>
  </w:style>
  <w:style w:type="character" w:customStyle="1" w:styleId="text061">
    <w:name w:val="text061"/>
    <w:basedOn w:val="DefaultParagraphFont"/>
  </w:style>
  <w:style w:type="paragraph" w:customStyle="1" w:styleId="Normalpara039">
    <w:name w:val="Normal para039"/>
    <w:basedOn w:val="Normal"/>
  </w:style>
  <w:style w:type="character" w:customStyle="1" w:styleId="text062">
    <w:name w:val="text062"/>
    <w:basedOn w:val="DefaultParagraphFont"/>
  </w:style>
  <w:style w:type="paragraph" w:customStyle="1" w:styleId="Normalpara040">
    <w:name w:val="Normal para040"/>
    <w:basedOn w:val="Normal"/>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paragraph" w:customStyle="1" w:styleId="Normalpara041">
    <w:name w:val="Normal para041"/>
    <w:basedOn w:val="Normal"/>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paragraph" w:customStyle="1" w:styleId="Normalpara042">
    <w:name w:val="Normal para042"/>
    <w:basedOn w:val="Normal"/>
  </w:style>
  <w:style w:type="character" w:customStyle="1" w:styleId="text075">
    <w:name w:val="text075"/>
    <w:basedOn w:val="DefaultParagraphFont"/>
  </w:style>
  <w:style w:type="paragraph" w:customStyle="1" w:styleId="Normalpara043">
    <w:name w:val="Normal para043"/>
    <w:basedOn w:val="Normal"/>
  </w:style>
  <w:style w:type="character" w:customStyle="1" w:styleId="text076">
    <w:name w:val="text076"/>
    <w:basedOn w:val="DefaultParagraphFont"/>
  </w:style>
  <w:style w:type="paragraph" w:customStyle="1" w:styleId="Normalpara044">
    <w:name w:val="Normal para044"/>
    <w:basedOn w:val="Normal"/>
  </w:style>
  <w:style w:type="character" w:customStyle="1" w:styleId="text077">
    <w:name w:val="text077"/>
    <w:basedOn w:val="DefaultParagraphFont"/>
  </w:style>
  <w:style w:type="character" w:customStyle="1" w:styleId="text078">
    <w:name w:val="text078"/>
    <w:basedOn w:val="DefaultParagraphFont"/>
  </w:style>
  <w:style w:type="paragraph" w:customStyle="1" w:styleId="Normalpara045">
    <w:name w:val="Normal para045"/>
    <w:basedOn w:val="Normal"/>
  </w:style>
  <w:style w:type="character" w:customStyle="1" w:styleId="text079">
    <w:name w:val="text079"/>
    <w:basedOn w:val="DefaultParagraphFont"/>
  </w:style>
  <w:style w:type="paragraph" w:customStyle="1" w:styleId="Normalpara046">
    <w:name w:val="Normal para046"/>
    <w:basedOn w:val="Normal"/>
  </w:style>
  <w:style w:type="paragraph" w:customStyle="1" w:styleId="Normalpara047">
    <w:name w:val="Normal para047"/>
    <w:basedOn w:val="Normal"/>
  </w:style>
  <w:style w:type="character" w:customStyle="1" w:styleId="text080">
    <w:name w:val="text080"/>
    <w:basedOn w:val="DefaultParagraphFont"/>
  </w:style>
  <w:style w:type="character" w:customStyle="1" w:styleId="text081">
    <w:name w:val="text081"/>
    <w:basedOn w:val="DefaultParagraphFont"/>
  </w:style>
  <w:style w:type="paragraph" w:customStyle="1" w:styleId="Normalpara048">
    <w:name w:val="Normal para048"/>
    <w:basedOn w:val="Normal"/>
  </w:style>
  <w:style w:type="character" w:customStyle="1" w:styleId="text082">
    <w:name w:val="text082"/>
    <w:basedOn w:val="DefaultParagraphFont"/>
  </w:style>
  <w:style w:type="paragraph" w:customStyle="1" w:styleId="Normalpara049">
    <w:name w:val="Normal para049"/>
    <w:basedOn w:val="Normal"/>
  </w:style>
  <w:style w:type="character" w:customStyle="1" w:styleId="text083">
    <w:name w:val="text083"/>
    <w:basedOn w:val="DefaultParagraphFont"/>
  </w:style>
  <w:style w:type="paragraph" w:customStyle="1" w:styleId="Normalpara050">
    <w:name w:val="Normal para050"/>
    <w:basedOn w:val="Normal"/>
  </w:style>
  <w:style w:type="character" w:customStyle="1" w:styleId="text084">
    <w:name w:val="text084"/>
    <w:basedOn w:val="DefaultParagraphFont"/>
  </w:style>
  <w:style w:type="paragraph" w:customStyle="1" w:styleId="Normalpara051">
    <w:name w:val="Normal para051"/>
    <w:basedOn w:val="Normal"/>
  </w:style>
  <w:style w:type="character" w:customStyle="1" w:styleId="text085">
    <w:name w:val="text085"/>
    <w:basedOn w:val="DefaultParagraphFont"/>
  </w:style>
  <w:style w:type="paragraph" w:customStyle="1" w:styleId="Normalpara052">
    <w:name w:val="Normal para052"/>
    <w:basedOn w:val="Normal"/>
  </w:style>
  <w:style w:type="character" w:customStyle="1" w:styleId="text086">
    <w:name w:val="text086"/>
    <w:basedOn w:val="DefaultParagraphFont"/>
  </w:style>
  <w:style w:type="paragraph" w:customStyle="1" w:styleId="Normalpara053">
    <w:name w:val="Normal para053"/>
    <w:basedOn w:val="Normal"/>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paragraph" w:customStyle="1" w:styleId="Normalpara054">
    <w:name w:val="Normal para054"/>
    <w:basedOn w:val="Normal"/>
  </w:style>
  <w:style w:type="character" w:customStyle="1" w:styleId="text090">
    <w:name w:val="text090"/>
    <w:basedOn w:val="DefaultParagraphFont"/>
  </w:style>
  <w:style w:type="paragraph" w:customStyle="1" w:styleId="Normalpara055">
    <w:name w:val="Normal para055"/>
    <w:basedOn w:val="Normal"/>
  </w:style>
  <w:style w:type="character" w:customStyle="1" w:styleId="text091">
    <w:name w:val="text091"/>
    <w:basedOn w:val="DefaultParagraphFont"/>
  </w:style>
  <w:style w:type="paragraph" w:customStyle="1" w:styleId="Normalpara056">
    <w:name w:val="Normal para056"/>
    <w:basedOn w:val="Normal"/>
  </w:style>
  <w:style w:type="character" w:customStyle="1" w:styleId="text092">
    <w:name w:val="text092"/>
    <w:basedOn w:val="DefaultParagraphFont"/>
  </w:style>
  <w:style w:type="paragraph" w:customStyle="1" w:styleId="Normalpara057">
    <w:name w:val="Normal para057"/>
    <w:basedOn w:val="Normal"/>
  </w:style>
  <w:style w:type="character" w:customStyle="1" w:styleId="text093">
    <w:name w:val="text093"/>
    <w:basedOn w:val="DefaultParagraphFont"/>
  </w:style>
  <w:style w:type="paragraph" w:customStyle="1" w:styleId="Normalpara058">
    <w:name w:val="Normal para058"/>
    <w:basedOn w:val="Normal"/>
  </w:style>
  <w:style w:type="character" w:customStyle="1" w:styleId="text094">
    <w:name w:val="text094"/>
    <w:basedOn w:val="DefaultParagraphFont"/>
  </w:style>
  <w:style w:type="paragraph" w:customStyle="1" w:styleId="Normalpara059">
    <w:name w:val="Normal para059"/>
    <w:basedOn w:val="Normal"/>
  </w:style>
  <w:style w:type="character" w:customStyle="1" w:styleId="text095">
    <w:name w:val="text095"/>
    <w:basedOn w:val="DefaultParagraphFont"/>
  </w:style>
  <w:style w:type="paragraph" w:customStyle="1" w:styleId="Normalpara060">
    <w:name w:val="Normal para060"/>
    <w:basedOn w:val="Normal"/>
  </w:style>
  <w:style w:type="character" w:customStyle="1" w:styleId="text096">
    <w:name w:val="text096"/>
    <w:basedOn w:val="DefaultParagraphFont"/>
  </w:style>
  <w:style w:type="paragraph" w:customStyle="1" w:styleId="Normalpara061">
    <w:name w:val="Normal para061"/>
    <w:basedOn w:val="Normal"/>
  </w:style>
  <w:style w:type="character" w:customStyle="1" w:styleId="text097">
    <w:name w:val="text097"/>
    <w:basedOn w:val="DefaultParagraphFont"/>
  </w:style>
  <w:style w:type="paragraph" w:customStyle="1" w:styleId="Normalpara062">
    <w:name w:val="Normal para062"/>
    <w:basedOn w:val="Normal"/>
  </w:style>
  <w:style w:type="character" w:customStyle="1" w:styleId="text098">
    <w:name w:val="text098"/>
    <w:basedOn w:val="DefaultParagraphFont"/>
  </w:style>
  <w:style w:type="paragraph" w:customStyle="1" w:styleId="Normalpara063">
    <w:name w:val="Normal para063"/>
    <w:basedOn w:val="Normal"/>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paragraph" w:customStyle="1" w:styleId="Normalpara064">
    <w:name w:val="Normal para064"/>
    <w:basedOn w:val="Normal"/>
  </w:style>
  <w:style w:type="character" w:customStyle="1" w:styleId="text102">
    <w:name w:val="text102"/>
    <w:basedOn w:val="DefaultParagraphFont"/>
  </w:style>
  <w:style w:type="paragraph" w:customStyle="1" w:styleId="Normalpara065">
    <w:name w:val="Normal para065"/>
    <w:basedOn w:val="Normal"/>
  </w:style>
  <w:style w:type="character" w:customStyle="1" w:styleId="text103">
    <w:name w:val="text103"/>
    <w:basedOn w:val="DefaultParagraphFont"/>
  </w:style>
  <w:style w:type="paragraph" w:customStyle="1" w:styleId="Normalpara066">
    <w:name w:val="Normal para066"/>
    <w:basedOn w:val="Normal"/>
  </w:style>
  <w:style w:type="character" w:customStyle="1" w:styleId="text104">
    <w:name w:val="text104"/>
    <w:basedOn w:val="DefaultParagraphFont"/>
  </w:style>
  <w:style w:type="character" w:customStyle="1" w:styleId="text105">
    <w:name w:val="text105"/>
    <w:basedOn w:val="DefaultParagraphFont"/>
  </w:style>
  <w:style w:type="character" w:customStyle="1" w:styleId="text106">
    <w:name w:val="text106"/>
    <w:basedOn w:val="DefaultParagraphFont"/>
  </w:style>
  <w:style w:type="paragraph" w:customStyle="1" w:styleId="Normalpara067">
    <w:name w:val="Normal para067"/>
    <w:basedOn w:val="Normal"/>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paragraph" w:customStyle="1" w:styleId="Normalpara068">
    <w:name w:val="Normal para068"/>
    <w:basedOn w:val="Normal"/>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paragraph" w:customStyle="1" w:styleId="Normalpara069">
    <w:name w:val="Normal para069"/>
    <w:basedOn w:val="Normal"/>
  </w:style>
  <w:style w:type="character" w:customStyle="1" w:styleId="text116">
    <w:name w:val="text116"/>
    <w:basedOn w:val="DefaultParagraphFont"/>
  </w:style>
  <w:style w:type="character" w:customStyle="1" w:styleId="text117">
    <w:name w:val="text117"/>
    <w:basedOn w:val="DefaultParagraphFont"/>
  </w:style>
  <w:style w:type="paragraph" w:customStyle="1" w:styleId="Normalpara070">
    <w:name w:val="Normal para070"/>
    <w:basedOn w:val="Normal"/>
  </w:style>
  <w:style w:type="character" w:customStyle="1" w:styleId="text118">
    <w:name w:val="text118"/>
    <w:basedOn w:val="DefaultParagraphFont"/>
  </w:style>
  <w:style w:type="character" w:customStyle="1" w:styleId="text119">
    <w:name w:val="text119"/>
    <w:basedOn w:val="DefaultParagraphFont"/>
  </w:style>
  <w:style w:type="character" w:customStyle="1" w:styleId="text120">
    <w:name w:val="text120"/>
    <w:basedOn w:val="DefaultParagraphFont"/>
  </w:style>
  <w:style w:type="character" w:customStyle="1" w:styleId="text121">
    <w:name w:val="text121"/>
    <w:basedOn w:val="DefaultParagraphFont"/>
  </w:style>
  <w:style w:type="paragraph" w:customStyle="1" w:styleId="Normalpara071">
    <w:name w:val="Normal para071"/>
    <w:basedOn w:val="Normal"/>
  </w:style>
  <w:style w:type="character" w:customStyle="1" w:styleId="text122">
    <w:name w:val="text122"/>
    <w:basedOn w:val="DefaultParagraphFont"/>
  </w:style>
  <w:style w:type="paragraph" w:customStyle="1" w:styleId="Normalpara072">
    <w:name w:val="Normal para072"/>
    <w:basedOn w:val="Normal"/>
  </w:style>
  <w:style w:type="character" w:customStyle="1" w:styleId="text123">
    <w:name w:val="text123"/>
    <w:basedOn w:val="DefaultParagraphFont"/>
  </w:style>
  <w:style w:type="paragraph" w:customStyle="1" w:styleId="Normalpara073">
    <w:name w:val="Normal para073"/>
    <w:basedOn w:val="Normal"/>
  </w:style>
  <w:style w:type="character" w:customStyle="1" w:styleId="text124">
    <w:name w:val="text124"/>
    <w:basedOn w:val="DefaultParagraphFont"/>
  </w:style>
  <w:style w:type="paragraph" w:customStyle="1" w:styleId="Normalpara074">
    <w:name w:val="Normal para074"/>
    <w:basedOn w:val="Normal"/>
  </w:style>
  <w:style w:type="paragraph" w:customStyle="1" w:styleId="Normalpara075">
    <w:name w:val="Normal para075"/>
    <w:basedOn w:val="Normal"/>
  </w:style>
  <w:style w:type="character" w:customStyle="1" w:styleId="text125">
    <w:name w:val="text125"/>
    <w:basedOn w:val="DefaultParagraphFont"/>
  </w:style>
  <w:style w:type="paragraph" w:customStyle="1" w:styleId="Normalpara076">
    <w:name w:val="Normal para076"/>
    <w:basedOn w:val="Normal"/>
  </w:style>
  <w:style w:type="paragraph" w:customStyle="1" w:styleId="Normalpara077">
    <w:name w:val="Normal para077"/>
    <w:basedOn w:val="Normal"/>
  </w:style>
  <w:style w:type="character" w:customStyle="1" w:styleId="text126">
    <w:name w:val="text126"/>
    <w:basedOn w:val="DefaultParagraphFont"/>
  </w:style>
  <w:style w:type="character" w:customStyle="1" w:styleId="text127">
    <w:name w:val="text127"/>
    <w:basedOn w:val="DefaultParagraphFont"/>
  </w:style>
  <w:style w:type="paragraph" w:customStyle="1" w:styleId="Normalpara078">
    <w:name w:val="Normal para078"/>
    <w:basedOn w:val="Normal"/>
  </w:style>
  <w:style w:type="character" w:customStyle="1" w:styleId="text128">
    <w:name w:val="text128"/>
    <w:basedOn w:val="DefaultParagraphFont"/>
  </w:style>
  <w:style w:type="paragraph" w:customStyle="1" w:styleId="Normalpara079">
    <w:name w:val="Normal para079"/>
    <w:basedOn w:val="Normal"/>
  </w:style>
  <w:style w:type="character" w:customStyle="1" w:styleId="text129">
    <w:name w:val="text129"/>
    <w:basedOn w:val="DefaultParagraphFont"/>
  </w:style>
  <w:style w:type="paragraph" w:customStyle="1" w:styleId="Normalpara080">
    <w:name w:val="Normal para080"/>
    <w:basedOn w:val="Normal"/>
  </w:style>
  <w:style w:type="character" w:customStyle="1" w:styleId="text130">
    <w:name w:val="text130"/>
    <w:basedOn w:val="DefaultParagraphFont"/>
  </w:style>
  <w:style w:type="character" w:customStyle="1" w:styleId="text131">
    <w:name w:val="text131"/>
    <w:basedOn w:val="DefaultParagraphFont"/>
  </w:style>
  <w:style w:type="paragraph" w:customStyle="1" w:styleId="Normalpara081">
    <w:name w:val="Normal para081"/>
    <w:basedOn w:val="Normal"/>
  </w:style>
  <w:style w:type="character" w:customStyle="1" w:styleId="text132">
    <w:name w:val="text132"/>
    <w:basedOn w:val="DefaultParagraphFont"/>
  </w:style>
  <w:style w:type="paragraph" w:customStyle="1" w:styleId="Normalpara082">
    <w:name w:val="Normal para082"/>
    <w:basedOn w:val="Normal"/>
  </w:style>
  <w:style w:type="character" w:customStyle="1" w:styleId="text133">
    <w:name w:val="text133"/>
    <w:basedOn w:val="DefaultParagraphFont"/>
  </w:style>
  <w:style w:type="character" w:customStyle="1" w:styleId="text134">
    <w:name w:val="text134"/>
    <w:basedOn w:val="DefaultParagraphFont"/>
  </w:style>
  <w:style w:type="character" w:customStyle="1" w:styleId="text135">
    <w:name w:val="text135"/>
    <w:basedOn w:val="DefaultParagraphFont"/>
  </w:style>
  <w:style w:type="paragraph" w:customStyle="1" w:styleId="Normalpara083">
    <w:name w:val="Normal para083"/>
    <w:basedOn w:val="Normal"/>
  </w:style>
  <w:style w:type="character" w:customStyle="1" w:styleId="text136">
    <w:name w:val="text136"/>
    <w:basedOn w:val="DefaultParagraphFont"/>
  </w:style>
  <w:style w:type="paragraph" w:customStyle="1" w:styleId="Normalpara084">
    <w:name w:val="Normal para084"/>
    <w:basedOn w:val="Normal"/>
  </w:style>
  <w:style w:type="character" w:customStyle="1" w:styleId="text137">
    <w:name w:val="text137"/>
    <w:basedOn w:val="DefaultParagraphFont"/>
  </w:style>
  <w:style w:type="character" w:customStyle="1" w:styleId="text138">
    <w:name w:val="text138"/>
    <w:basedOn w:val="DefaultParagraphFont"/>
  </w:style>
  <w:style w:type="character" w:customStyle="1" w:styleId="text139">
    <w:name w:val="text139"/>
    <w:basedOn w:val="DefaultParagraphFont"/>
  </w:style>
  <w:style w:type="paragraph" w:customStyle="1" w:styleId="Normalpara085">
    <w:name w:val="Normal para085"/>
    <w:basedOn w:val="Normal"/>
  </w:style>
  <w:style w:type="character" w:customStyle="1" w:styleId="text140">
    <w:name w:val="text140"/>
    <w:basedOn w:val="DefaultParagraphFont"/>
  </w:style>
  <w:style w:type="paragraph" w:customStyle="1" w:styleId="Normalpara086">
    <w:name w:val="Normal para086"/>
    <w:basedOn w:val="Normal"/>
  </w:style>
  <w:style w:type="character" w:customStyle="1" w:styleId="text141">
    <w:name w:val="text141"/>
    <w:basedOn w:val="DefaultParagraphFont"/>
  </w:style>
  <w:style w:type="character" w:customStyle="1" w:styleId="text142">
    <w:name w:val="text142"/>
    <w:basedOn w:val="DefaultParagraphFont"/>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paragraph" w:customStyle="1" w:styleId="Normalpara087">
    <w:name w:val="Normal para087"/>
    <w:basedOn w:val="Normal"/>
  </w:style>
  <w:style w:type="character" w:customStyle="1" w:styleId="text146">
    <w:name w:val="text146"/>
    <w:basedOn w:val="DefaultParagraphFont"/>
  </w:style>
  <w:style w:type="character" w:customStyle="1" w:styleId="text147">
    <w:name w:val="text147"/>
    <w:basedOn w:val="DefaultParagraphFont"/>
  </w:style>
  <w:style w:type="paragraph" w:customStyle="1" w:styleId="Normalpara088">
    <w:name w:val="Normal para088"/>
    <w:basedOn w:val="Normal"/>
  </w:style>
  <w:style w:type="character" w:customStyle="1" w:styleId="text148">
    <w:name w:val="text148"/>
    <w:basedOn w:val="DefaultParagraphFont"/>
  </w:style>
  <w:style w:type="character" w:customStyle="1" w:styleId="text149">
    <w:name w:val="text149"/>
    <w:basedOn w:val="DefaultParagraphFont"/>
  </w:style>
  <w:style w:type="character" w:customStyle="1" w:styleId="text150">
    <w:name w:val="text150"/>
    <w:basedOn w:val="DefaultParagraphFont"/>
  </w:style>
  <w:style w:type="character" w:customStyle="1" w:styleId="text151">
    <w:name w:val="text151"/>
    <w:basedOn w:val="DefaultParagraphFont"/>
  </w:style>
  <w:style w:type="paragraph" w:customStyle="1" w:styleId="Normalpara089">
    <w:name w:val="Normal para089"/>
    <w:basedOn w:val="Normal"/>
  </w:style>
  <w:style w:type="character" w:customStyle="1" w:styleId="text152">
    <w:name w:val="text152"/>
    <w:basedOn w:val="DefaultParagraphFont"/>
  </w:style>
  <w:style w:type="paragraph" w:customStyle="1" w:styleId="Normalpara090">
    <w:name w:val="Normal para090"/>
    <w:basedOn w:val="Normal"/>
  </w:style>
  <w:style w:type="character" w:customStyle="1" w:styleId="text153">
    <w:name w:val="text153"/>
    <w:basedOn w:val="DefaultParagraphFont"/>
  </w:style>
  <w:style w:type="paragraph" w:customStyle="1" w:styleId="Normalpara091">
    <w:name w:val="Normal para091"/>
    <w:basedOn w:val="Normal"/>
  </w:style>
  <w:style w:type="character" w:customStyle="1" w:styleId="text154">
    <w:name w:val="text154"/>
    <w:basedOn w:val="DefaultParagraphFont"/>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paragraph" w:customStyle="1" w:styleId="Normalpara092">
    <w:name w:val="Normal para092"/>
    <w:basedOn w:val="Normal"/>
  </w:style>
  <w:style w:type="character" w:customStyle="1" w:styleId="text158">
    <w:name w:val="text158"/>
    <w:basedOn w:val="DefaultParagraphFont"/>
  </w:style>
  <w:style w:type="paragraph" w:customStyle="1" w:styleId="Normalpara093">
    <w:name w:val="Normal para093"/>
    <w:basedOn w:val="Normal"/>
  </w:style>
  <w:style w:type="character" w:customStyle="1" w:styleId="text159">
    <w:name w:val="text159"/>
    <w:basedOn w:val="DefaultParagraphFont"/>
  </w:style>
  <w:style w:type="paragraph" w:customStyle="1" w:styleId="Normalpara094">
    <w:name w:val="Normal para094"/>
    <w:basedOn w:val="Normal"/>
  </w:style>
  <w:style w:type="character" w:customStyle="1" w:styleId="text160">
    <w:name w:val="text160"/>
    <w:basedOn w:val="DefaultParagraphFont"/>
  </w:style>
  <w:style w:type="paragraph" w:customStyle="1" w:styleId="Normalpara095">
    <w:name w:val="Normal para095"/>
    <w:basedOn w:val="Normal"/>
  </w:style>
  <w:style w:type="character" w:customStyle="1" w:styleId="text161">
    <w:name w:val="text161"/>
    <w:basedOn w:val="DefaultParagraphFont"/>
  </w:style>
  <w:style w:type="character" w:customStyle="1" w:styleId="text162">
    <w:name w:val="text162"/>
    <w:basedOn w:val="DefaultParagraphFont"/>
  </w:style>
  <w:style w:type="paragraph" w:customStyle="1" w:styleId="Normalpara096">
    <w:name w:val="Normal para096"/>
    <w:basedOn w:val="Normal"/>
  </w:style>
  <w:style w:type="character" w:customStyle="1" w:styleId="text163">
    <w:name w:val="text163"/>
    <w:basedOn w:val="DefaultParagraphFont"/>
  </w:style>
  <w:style w:type="paragraph" w:customStyle="1" w:styleId="Normalpara097">
    <w:name w:val="Normal para097"/>
    <w:basedOn w:val="Normal"/>
  </w:style>
  <w:style w:type="character" w:customStyle="1" w:styleId="text164">
    <w:name w:val="text164"/>
    <w:basedOn w:val="DefaultParagraphFont"/>
  </w:style>
  <w:style w:type="paragraph" w:customStyle="1" w:styleId="Normalpara098">
    <w:name w:val="Normal para098"/>
    <w:basedOn w:val="Normal"/>
  </w:style>
  <w:style w:type="character" w:customStyle="1" w:styleId="text165">
    <w:name w:val="text165"/>
    <w:basedOn w:val="DefaultParagraphFont"/>
  </w:style>
  <w:style w:type="paragraph" w:customStyle="1" w:styleId="Normalpara099">
    <w:name w:val="Normal para099"/>
    <w:basedOn w:val="Normal"/>
  </w:style>
  <w:style w:type="character" w:customStyle="1" w:styleId="text166">
    <w:name w:val="text166"/>
    <w:basedOn w:val="DefaultParagraphFont"/>
  </w:style>
  <w:style w:type="character" w:customStyle="1" w:styleId="text167">
    <w:name w:val="text167"/>
    <w:basedOn w:val="DefaultParagraphFont"/>
  </w:style>
  <w:style w:type="paragraph" w:customStyle="1" w:styleId="Normalpara100">
    <w:name w:val="Normal para100"/>
    <w:basedOn w:val="Normal"/>
  </w:style>
  <w:style w:type="character" w:customStyle="1" w:styleId="text168">
    <w:name w:val="text168"/>
    <w:basedOn w:val="DefaultParagraphFont"/>
  </w:style>
  <w:style w:type="character" w:customStyle="1" w:styleId="text169">
    <w:name w:val="text169"/>
    <w:basedOn w:val="DefaultParagraphFont"/>
  </w:style>
  <w:style w:type="paragraph" w:customStyle="1" w:styleId="Normalpara101">
    <w:name w:val="Normal para101"/>
    <w:basedOn w:val="Normal"/>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character" w:customStyle="1" w:styleId="text173">
    <w:name w:val="text173"/>
    <w:basedOn w:val="DefaultParagraphFont"/>
  </w:style>
  <w:style w:type="character" w:customStyle="1" w:styleId="text174">
    <w:name w:val="text17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8</Pages>
  <Words>2292</Words>
  <Characters>13384</Characters>
  <Application>Microsoft Office Word</Application>
  <DocSecurity>0</DocSecurity>
  <Lines>1</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