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43C167AE"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4513 A – Software Engineering</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lastRenderedPageBreak/>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course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lastRenderedPageBreak/>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Format/Media: PowerPoint or other delivery mechanisms (i.e.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lastRenderedPageBreak/>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25F58B1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w:t>
      </w:r>
      <w:r w:rsidR="00E91E6A" w:rsidRPr="00A4118C">
        <w:rPr>
          <w:rFonts w:ascii="Calibri" w:eastAsia="Times New Roman" w:hAnsi="Calibri" w:cs="Calibri"/>
          <w:sz w:val="22"/>
          <w:szCs w:val="22"/>
        </w:rPr>
        <w:t xml:space="preserve">will be given </w:t>
      </w:r>
      <w:r w:rsidR="00E91E6A">
        <w:rPr>
          <w:rFonts w:ascii="Calibri" w:eastAsia="Times New Roman" w:hAnsi="Calibri" w:cs="Calibri"/>
          <w:sz w:val="22"/>
          <w:szCs w:val="22"/>
        </w:rPr>
        <w:t xml:space="preserve">on March 23. There will also be a </w:t>
      </w:r>
      <w:r w:rsidRPr="00A4118C">
        <w:rPr>
          <w:rFonts w:ascii="Calibri" w:eastAsia="Times New Roman" w:hAnsi="Calibri" w:cs="Calibri"/>
          <w:sz w:val="22"/>
          <w:szCs w:val="22"/>
        </w:rPr>
        <w:t xml:space="preserve">final project. The midterm exam covers material from the beginning of the semester up to the exam. Exam/quiz questions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assigned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w:t>
      </w:r>
      <w:r w:rsidRPr="00A4118C">
        <w:rPr>
          <w:rFonts w:ascii="Calibri" w:eastAsia="Times New Roman" w:hAnsi="Calibri" w:cs="Calibri"/>
          <w:color w:val="666666"/>
          <w:sz w:val="22"/>
          <w:szCs w:val="22"/>
        </w:rPr>
        <w:lastRenderedPageBreak/>
        <w:t xml:space="preserve">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lastRenderedPageBreak/>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1125E5"/>
    <w:rsid w:val="001B57A3"/>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D5215E"/>
    <w:rsid w:val="00DA0B21"/>
    <w:rsid w:val="00DB77B5"/>
    <w:rsid w:val="00E91E6A"/>
    <w:rsid w:val="00F65689"/>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z12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22</cp:revision>
  <dcterms:created xsi:type="dcterms:W3CDTF">2021-01-20T02:19:00Z</dcterms:created>
  <dcterms:modified xsi:type="dcterms:W3CDTF">2021-02-15T23:19:00Z</dcterms:modified>
</cp:coreProperties>
</file>