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56711" w14:textId="53BCC729" w:rsidR="00162655" w:rsidRPr="00184623" w:rsidRDefault="00162655" w:rsidP="0054384E">
      <w:pPr>
        <w:spacing w:after="0" w:line="240" w:lineRule="auto"/>
        <w:jc w:val="center"/>
        <w:rPr>
          <w:rFonts w:ascii="Times New Roman" w:hAnsi="Times New Roman" w:cs="Times New Roman"/>
          <w:b/>
          <w:bCs/>
          <w:sz w:val="24"/>
          <w:szCs w:val="24"/>
        </w:rPr>
      </w:pPr>
      <w:r w:rsidRPr="00184623">
        <w:rPr>
          <w:rFonts w:ascii="Times New Roman" w:hAnsi="Times New Roman" w:cs="Times New Roman"/>
          <w:b/>
          <w:bCs/>
          <w:sz w:val="24"/>
          <w:szCs w:val="24"/>
        </w:rPr>
        <w:t>Michael Oakeshott and the “Deadli</w:t>
      </w:r>
      <w:r w:rsidR="00184623" w:rsidRPr="00184623">
        <w:rPr>
          <w:rFonts w:ascii="Times New Roman" w:hAnsi="Times New Roman" w:cs="Times New Roman"/>
          <w:b/>
          <w:bCs/>
          <w:sz w:val="24"/>
          <w:szCs w:val="24"/>
        </w:rPr>
        <w:t>nes</w:t>
      </w:r>
      <w:r w:rsidR="0054384E">
        <w:rPr>
          <w:rFonts w:ascii="Times New Roman" w:hAnsi="Times New Roman" w:cs="Times New Roman"/>
          <w:b/>
          <w:bCs/>
          <w:sz w:val="24"/>
          <w:szCs w:val="24"/>
        </w:rPr>
        <w:t>s</w:t>
      </w:r>
      <w:r w:rsidR="00184623" w:rsidRPr="00184623">
        <w:rPr>
          <w:rFonts w:ascii="Times New Roman" w:hAnsi="Times New Roman" w:cs="Times New Roman"/>
          <w:b/>
          <w:bCs/>
          <w:sz w:val="24"/>
          <w:szCs w:val="24"/>
        </w:rPr>
        <w:t xml:space="preserve"> of Doing”</w:t>
      </w:r>
    </w:p>
    <w:p w14:paraId="7089F27C" w14:textId="3A0DC86A" w:rsidR="00184623" w:rsidRPr="00184623" w:rsidRDefault="00184623" w:rsidP="0054384E">
      <w:pPr>
        <w:spacing w:after="0" w:line="240" w:lineRule="auto"/>
        <w:jc w:val="center"/>
        <w:rPr>
          <w:rFonts w:ascii="Times New Roman" w:hAnsi="Times New Roman" w:cs="Times New Roman"/>
          <w:sz w:val="24"/>
          <w:szCs w:val="24"/>
        </w:rPr>
      </w:pPr>
      <w:r w:rsidRPr="00184623">
        <w:rPr>
          <w:rFonts w:ascii="Times New Roman" w:hAnsi="Times New Roman" w:cs="Times New Roman"/>
          <w:sz w:val="24"/>
          <w:szCs w:val="24"/>
        </w:rPr>
        <w:t>W.J. Coats</w:t>
      </w:r>
    </w:p>
    <w:p w14:paraId="3DCE665F" w14:textId="6C2FE3D3" w:rsidR="00184623" w:rsidRPr="00184623" w:rsidRDefault="00184623" w:rsidP="00184623">
      <w:pPr>
        <w:spacing w:after="0" w:line="240" w:lineRule="auto"/>
        <w:jc w:val="center"/>
        <w:rPr>
          <w:rFonts w:ascii="Times New Roman" w:hAnsi="Times New Roman" w:cs="Times New Roman"/>
          <w:sz w:val="24"/>
          <w:szCs w:val="24"/>
        </w:rPr>
      </w:pPr>
      <w:r w:rsidRPr="00184623">
        <w:rPr>
          <w:rFonts w:ascii="Times New Roman" w:hAnsi="Times New Roman" w:cs="Times New Roman"/>
          <w:sz w:val="24"/>
          <w:szCs w:val="24"/>
        </w:rPr>
        <w:t>Connecticut College</w:t>
      </w:r>
    </w:p>
    <w:p w14:paraId="044412C9" w14:textId="15047C83" w:rsidR="00184623" w:rsidRDefault="00184623" w:rsidP="00184623">
      <w:pPr>
        <w:spacing w:after="0" w:line="240" w:lineRule="auto"/>
        <w:rPr>
          <w:rFonts w:ascii="Times New Roman" w:hAnsi="Times New Roman" w:cs="Times New Roman"/>
          <w:sz w:val="24"/>
          <w:szCs w:val="24"/>
        </w:rPr>
      </w:pPr>
    </w:p>
    <w:p w14:paraId="68296A34" w14:textId="17DC4B13" w:rsidR="00184623" w:rsidRDefault="00184623" w:rsidP="00741B6D">
      <w:pPr>
        <w:spacing w:after="0" w:line="480" w:lineRule="auto"/>
        <w:rPr>
          <w:rFonts w:ascii="Times New Roman" w:hAnsi="Times New Roman" w:cs="Times New Roman"/>
          <w:sz w:val="24"/>
          <w:szCs w:val="24"/>
        </w:rPr>
      </w:pPr>
    </w:p>
    <w:p w14:paraId="7938C6E1" w14:textId="18E7419C"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“that closed circle of ‘latent dread and anxiety’ where work and unemployment are the two inescapable poles of existence…”</w:t>
      </w:r>
    </w:p>
    <w:p w14:paraId="7ACCC287" w14:textId="0CE3E08F"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-Pieper quoting Goethe on the “world of work”</w:t>
      </w:r>
    </w:p>
    <w:p w14:paraId="1D2A8566" w14:textId="034C5D6B" w:rsidR="00184623" w:rsidRDefault="00184623" w:rsidP="00741B6D">
      <w:pPr>
        <w:spacing w:after="0" w:line="480" w:lineRule="auto"/>
        <w:ind w:left="720" w:right="720"/>
        <w:rPr>
          <w:rFonts w:ascii="Times New Roman" w:hAnsi="Times New Roman" w:cs="Times New Roman"/>
          <w:sz w:val="24"/>
          <w:szCs w:val="24"/>
        </w:rPr>
      </w:pPr>
    </w:p>
    <w:p w14:paraId="23A890AA" w14:textId="4BD9B841"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w:t>
      </w:r>
      <w:r w:rsidR="001921A4">
        <w:rPr>
          <w:rFonts w:ascii="Times New Roman" w:hAnsi="Times New Roman" w:cs="Times New Roman"/>
          <w:sz w:val="24"/>
          <w:szCs w:val="24"/>
        </w:rPr>
        <w:t>c</w:t>
      </w:r>
      <w:r>
        <w:rPr>
          <w:rFonts w:ascii="Times New Roman" w:hAnsi="Times New Roman" w:cs="Times New Roman"/>
          <w:sz w:val="24"/>
          <w:szCs w:val="24"/>
        </w:rPr>
        <w:t>an we find in …, the toil of millions, other than the drive to exist at any price… the same … drive which makes st</w:t>
      </w:r>
      <w:r w:rsidR="001921A4">
        <w:rPr>
          <w:rFonts w:ascii="Times New Roman" w:hAnsi="Times New Roman" w:cs="Times New Roman"/>
          <w:sz w:val="24"/>
          <w:szCs w:val="24"/>
        </w:rPr>
        <w:t>unted</w:t>
      </w:r>
      <w:r>
        <w:rPr>
          <w:rFonts w:ascii="Times New Roman" w:hAnsi="Times New Roman" w:cs="Times New Roman"/>
          <w:sz w:val="24"/>
          <w:szCs w:val="24"/>
        </w:rPr>
        <w:t xml:space="preserve"> plants push the</w:t>
      </w:r>
      <w:r w:rsidR="001921A4">
        <w:rPr>
          <w:rFonts w:ascii="Times New Roman" w:hAnsi="Times New Roman" w:cs="Times New Roman"/>
          <w:sz w:val="24"/>
          <w:szCs w:val="24"/>
        </w:rPr>
        <w:t>ir</w:t>
      </w:r>
      <w:r>
        <w:rPr>
          <w:rFonts w:ascii="Times New Roman" w:hAnsi="Times New Roman" w:cs="Times New Roman"/>
          <w:sz w:val="24"/>
          <w:szCs w:val="24"/>
        </w:rPr>
        <w:t xml:space="preserve"> roots into ar</w:t>
      </w:r>
      <w:r w:rsidR="001921A4">
        <w:rPr>
          <w:rFonts w:ascii="Times New Roman" w:hAnsi="Times New Roman" w:cs="Times New Roman"/>
          <w:sz w:val="24"/>
          <w:szCs w:val="24"/>
        </w:rPr>
        <w:t>i</w:t>
      </w:r>
      <w:r>
        <w:rPr>
          <w:rFonts w:ascii="Times New Roman" w:hAnsi="Times New Roman" w:cs="Times New Roman"/>
          <w:sz w:val="24"/>
          <w:szCs w:val="24"/>
        </w:rPr>
        <w:t>d rocks”</w:t>
      </w:r>
    </w:p>
    <w:p w14:paraId="647A9E7E" w14:textId="2ACCC924"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Niet</w:t>
      </w:r>
      <w:r w:rsidR="001921A4">
        <w:rPr>
          <w:rFonts w:ascii="Times New Roman" w:hAnsi="Times New Roman" w:cs="Times New Roman"/>
          <w:sz w:val="24"/>
          <w:szCs w:val="24"/>
        </w:rPr>
        <w:t>zsche</w:t>
      </w:r>
      <w:r>
        <w:rPr>
          <w:rFonts w:ascii="Times New Roman" w:hAnsi="Times New Roman" w:cs="Times New Roman"/>
          <w:sz w:val="24"/>
          <w:szCs w:val="24"/>
        </w:rPr>
        <w:t xml:space="preserve">, “The </w:t>
      </w:r>
      <w:r w:rsidR="001921A4">
        <w:rPr>
          <w:rFonts w:ascii="Times New Roman" w:hAnsi="Times New Roman" w:cs="Times New Roman"/>
          <w:sz w:val="24"/>
          <w:szCs w:val="24"/>
        </w:rPr>
        <w:t>Greek</w:t>
      </w:r>
      <w:r>
        <w:rPr>
          <w:rFonts w:ascii="Times New Roman" w:hAnsi="Times New Roman" w:cs="Times New Roman"/>
          <w:sz w:val="24"/>
          <w:szCs w:val="24"/>
        </w:rPr>
        <w:t xml:space="preserve"> State”</w:t>
      </w:r>
    </w:p>
    <w:p w14:paraId="45137875" w14:textId="17010C67" w:rsidR="00184623" w:rsidRDefault="00184623" w:rsidP="00741B6D">
      <w:pPr>
        <w:spacing w:after="0" w:line="480" w:lineRule="auto"/>
        <w:rPr>
          <w:rFonts w:ascii="Times New Roman" w:hAnsi="Times New Roman" w:cs="Times New Roman"/>
          <w:sz w:val="24"/>
          <w:szCs w:val="24"/>
        </w:rPr>
      </w:pPr>
    </w:p>
    <w:p w14:paraId="4C511BDC" w14:textId="5EA6AD0C" w:rsidR="00F75D43" w:rsidRDefault="00F75D43"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92149EB" w14:textId="1A1F1BC6" w:rsidR="0053698B" w:rsidRDefault="00B55569"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In th</w:t>
      </w:r>
      <w:r w:rsidR="001921A4">
        <w:rPr>
          <w:rFonts w:ascii="Times New Roman" w:hAnsi="Times New Roman" w:cs="Times New Roman"/>
          <w:sz w:val="24"/>
          <w:szCs w:val="24"/>
        </w:rPr>
        <w:t>is titular</w:t>
      </w:r>
      <w:r>
        <w:rPr>
          <w:rFonts w:ascii="Times New Roman" w:hAnsi="Times New Roman" w:cs="Times New Roman"/>
          <w:sz w:val="24"/>
          <w:szCs w:val="24"/>
        </w:rPr>
        <w:t xml:space="preserve"> poetic </w:t>
      </w:r>
      <w:proofErr w:type="spellStart"/>
      <w:r>
        <w:rPr>
          <w:rFonts w:ascii="Times New Roman" w:hAnsi="Times New Roman" w:cs="Times New Roman"/>
          <w:sz w:val="24"/>
          <w:szCs w:val="24"/>
        </w:rPr>
        <w:t>Oakeshottian</w:t>
      </w:r>
      <w:proofErr w:type="spellEnd"/>
      <w:r>
        <w:rPr>
          <w:rFonts w:ascii="Times New Roman" w:hAnsi="Times New Roman" w:cs="Times New Roman"/>
          <w:sz w:val="24"/>
          <w:szCs w:val="24"/>
        </w:rPr>
        <w:t xml:space="preserve"> phrase is contained a view of human life which does not prioritize practical existence </w:t>
      </w:r>
      <w:r w:rsidR="002C0F82">
        <w:rPr>
          <w:rFonts w:ascii="Times New Roman" w:hAnsi="Times New Roman" w:cs="Times New Roman"/>
          <w:sz w:val="24"/>
          <w:szCs w:val="24"/>
        </w:rPr>
        <w:t>(</w:t>
      </w:r>
      <w:r>
        <w:rPr>
          <w:rFonts w:ascii="Times New Roman" w:hAnsi="Times New Roman" w:cs="Times New Roman"/>
          <w:sz w:val="24"/>
          <w:szCs w:val="24"/>
        </w:rPr>
        <w:t xml:space="preserve">including labor), but rather employs poetic imagining and philosophical exploration as ways of </w:t>
      </w:r>
      <w:r w:rsidR="002B0692">
        <w:rPr>
          <w:rFonts w:ascii="Times New Roman" w:hAnsi="Times New Roman" w:cs="Times New Roman"/>
          <w:sz w:val="24"/>
          <w:szCs w:val="24"/>
        </w:rPr>
        <w:t>superseding</w:t>
      </w:r>
      <w:r>
        <w:rPr>
          <w:rFonts w:ascii="Times New Roman" w:hAnsi="Times New Roman" w:cs="Times New Roman"/>
          <w:sz w:val="24"/>
          <w:szCs w:val="24"/>
        </w:rPr>
        <w:t xml:space="preserve"> it without negating it (“the sp</w:t>
      </w:r>
      <w:r w:rsidR="002B0692">
        <w:rPr>
          <w:rFonts w:ascii="Times New Roman" w:hAnsi="Times New Roman" w:cs="Times New Roman"/>
          <w:sz w:val="24"/>
          <w:szCs w:val="24"/>
        </w:rPr>
        <w:t>l</w:t>
      </w:r>
      <w:r>
        <w:rPr>
          <w:rFonts w:ascii="Times New Roman" w:hAnsi="Times New Roman" w:cs="Times New Roman"/>
          <w:sz w:val="24"/>
          <w:szCs w:val="24"/>
        </w:rPr>
        <w:t>endors of the firmament of time may be eclipsed but are extinguished not”). This essay explores the relevance of Oakeshott’s arresting phrase, “the deadline</w:t>
      </w:r>
      <w:r w:rsidR="007172E7">
        <w:rPr>
          <w:rFonts w:ascii="Times New Roman" w:hAnsi="Times New Roman" w:cs="Times New Roman"/>
          <w:sz w:val="24"/>
          <w:szCs w:val="24"/>
        </w:rPr>
        <w:t>s</w:t>
      </w:r>
      <w:r>
        <w:rPr>
          <w:rFonts w:ascii="Times New Roman" w:hAnsi="Times New Roman" w:cs="Times New Roman"/>
          <w:sz w:val="24"/>
          <w:szCs w:val="24"/>
        </w:rPr>
        <w:t>s of doing</w:t>
      </w:r>
      <w:r w:rsidR="007172E7">
        <w:rPr>
          <w:rFonts w:ascii="Times New Roman" w:hAnsi="Times New Roman" w:cs="Times New Roman"/>
          <w:sz w:val="24"/>
          <w:szCs w:val="24"/>
        </w:rPr>
        <w:t>,</w:t>
      </w:r>
      <w:r>
        <w:rPr>
          <w:rFonts w:ascii="Times New Roman" w:hAnsi="Times New Roman" w:cs="Times New Roman"/>
          <w:sz w:val="24"/>
          <w:szCs w:val="24"/>
        </w:rPr>
        <w:t>”</w:t>
      </w:r>
      <w:r w:rsidRPr="00B55569">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2B0692">
        <w:rPr>
          <w:rFonts w:ascii="Times New Roman" w:hAnsi="Times New Roman" w:cs="Times New Roman"/>
          <w:sz w:val="24"/>
          <w:szCs w:val="24"/>
        </w:rPr>
        <w:t>to the theme of this edited volume on the place of labor in a human life. The steps in this exploration include</w:t>
      </w:r>
      <w:r w:rsidR="0053698B">
        <w:rPr>
          <w:rFonts w:ascii="Times New Roman" w:hAnsi="Times New Roman" w:cs="Times New Roman"/>
          <w:sz w:val="24"/>
          <w:szCs w:val="24"/>
        </w:rPr>
        <w:t>:</w:t>
      </w:r>
    </w:p>
    <w:p w14:paraId="0D290AEC" w14:textId="77777777" w:rsidR="005E341C" w:rsidRDefault="002B069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 xml:space="preserve">(1) </w:t>
      </w:r>
      <w:r w:rsidR="00B55569">
        <w:rPr>
          <w:rFonts w:ascii="Times New Roman" w:hAnsi="Times New Roman" w:cs="Times New Roman"/>
          <w:sz w:val="24"/>
          <w:szCs w:val="24"/>
        </w:rPr>
        <w:t xml:space="preserve">Oakeshott’s view of the limited place of all practical </w:t>
      </w:r>
      <w:r w:rsidR="001921A4">
        <w:rPr>
          <w:rFonts w:ascii="Times New Roman" w:hAnsi="Times New Roman" w:cs="Times New Roman"/>
          <w:sz w:val="24"/>
          <w:szCs w:val="24"/>
        </w:rPr>
        <w:t>a</w:t>
      </w:r>
      <w:r w:rsidR="00B55569">
        <w:rPr>
          <w:rFonts w:ascii="Times New Roman" w:hAnsi="Times New Roman" w:cs="Times New Roman"/>
          <w:sz w:val="24"/>
          <w:szCs w:val="24"/>
        </w:rPr>
        <w:t xml:space="preserve">ctivity in a human life, distinguished from the view, for example, of a materialist philosopher such as Karl Marx that </w:t>
      </w:r>
      <w:r w:rsidRPr="002C0F82">
        <w:rPr>
          <w:rFonts w:ascii="Times New Roman" w:hAnsi="Times New Roman" w:cs="Times New Roman"/>
          <w:sz w:val="24"/>
          <w:szCs w:val="24"/>
          <w:u w:val="single"/>
        </w:rPr>
        <w:t>all</w:t>
      </w:r>
      <w:r>
        <w:rPr>
          <w:rFonts w:ascii="Times New Roman" w:hAnsi="Times New Roman" w:cs="Times New Roman"/>
          <w:sz w:val="24"/>
          <w:szCs w:val="24"/>
        </w:rPr>
        <w:t xml:space="preserve"> human </w:t>
      </w:r>
      <w:r w:rsidR="001921A4">
        <w:rPr>
          <w:rFonts w:ascii="Times New Roman" w:hAnsi="Times New Roman" w:cs="Times New Roman"/>
          <w:sz w:val="24"/>
          <w:szCs w:val="24"/>
        </w:rPr>
        <w:t>t</w:t>
      </w:r>
      <w:r>
        <w:rPr>
          <w:rFonts w:ascii="Times New Roman" w:hAnsi="Times New Roman" w:cs="Times New Roman"/>
          <w:sz w:val="24"/>
          <w:szCs w:val="24"/>
        </w:rPr>
        <w:t>hought and abstraction is derivative from practical considerations;</w:t>
      </w:r>
    </w:p>
    <w:p w14:paraId="36D402F8" w14:textId="77777777" w:rsidR="005E341C" w:rsidRDefault="005E341C" w:rsidP="00741B6D">
      <w:pPr>
        <w:spacing w:after="0" w:line="480" w:lineRule="auto"/>
        <w:rPr>
          <w:rFonts w:ascii="Times New Roman" w:hAnsi="Times New Roman" w:cs="Times New Roman"/>
          <w:sz w:val="24"/>
          <w:szCs w:val="24"/>
        </w:rPr>
      </w:pPr>
    </w:p>
    <w:p w14:paraId="204C8EEC" w14:textId="255B09F4" w:rsidR="005E341C" w:rsidRDefault="002B069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(2)</w:t>
      </w:r>
      <w:r w:rsidR="00651CF7">
        <w:rPr>
          <w:rFonts w:ascii="Times New Roman" w:hAnsi="Times New Roman" w:cs="Times New Roman"/>
          <w:sz w:val="24"/>
          <w:szCs w:val="24"/>
        </w:rPr>
        <w:t xml:space="preserve"> Oakeshott’s view that the most intelligent approach to human satisfaction is to nurture a life which as much as possible engages in activity which can be done largely for its own sake, rather than for some other, external benefit; that this is an intelligent approach to living because it mirrors the structure of human experience</w:t>
      </w:r>
      <w:r w:rsidR="002C0F82">
        <w:rPr>
          <w:rFonts w:ascii="Times New Roman" w:hAnsi="Times New Roman" w:cs="Times New Roman"/>
          <w:sz w:val="24"/>
          <w:szCs w:val="24"/>
        </w:rPr>
        <w:t xml:space="preserve"> which is creative or poetic rather than prosaic; and how Oakeshott’s view on the meaning of activity do</w:t>
      </w:r>
      <w:r w:rsidR="0053698B">
        <w:rPr>
          <w:rFonts w:ascii="Times New Roman" w:hAnsi="Times New Roman" w:cs="Times New Roman"/>
          <w:sz w:val="24"/>
          <w:szCs w:val="24"/>
        </w:rPr>
        <w:t>ne</w:t>
      </w:r>
      <w:r w:rsidR="002C0F82">
        <w:rPr>
          <w:rFonts w:ascii="Times New Roman" w:hAnsi="Times New Roman" w:cs="Times New Roman"/>
          <w:sz w:val="24"/>
          <w:szCs w:val="24"/>
        </w:rPr>
        <w:t xml:space="preserve"> for its own sake compares and contrasts with the views of Aristotle and Montaigne (one of Oakeshott’s “heroes”);</w:t>
      </w:r>
    </w:p>
    <w:p w14:paraId="58780DC8" w14:textId="77777777" w:rsidR="005E341C" w:rsidRDefault="005E341C" w:rsidP="005E341C">
      <w:pPr>
        <w:spacing w:after="0" w:line="480" w:lineRule="auto"/>
        <w:ind w:left="720" w:right="720"/>
        <w:rPr>
          <w:rFonts w:ascii="Times New Roman" w:hAnsi="Times New Roman" w:cs="Times New Roman"/>
          <w:sz w:val="24"/>
          <w:szCs w:val="24"/>
        </w:rPr>
      </w:pPr>
    </w:p>
    <w:p w14:paraId="7ED9B274" w14:textId="6EE9BDBE" w:rsidR="005E341C" w:rsidRDefault="002C0F8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(3) a discussion of the importance of ritualistic practices as an intelligent approach to achi</w:t>
      </w:r>
      <w:r w:rsidR="004348DF">
        <w:rPr>
          <w:rFonts w:ascii="Times New Roman" w:hAnsi="Times New Roman" w:cs="Times New Roman"/>
          <w:sz w:val="24"/>
          <w:szCs w:val="24"/>
        </w:rPr>
        <w:t>e</w:t>
      </w:r>
      <w:r>
        <w:rPr>
          <w:rFonts w:ascii="Times New Roman" w:hAnsi="Times New Roman" w:cs="Times New Roman"/>
          <w:sz w:val="24"/>
          <w:szCs w:val="24"/>
        </w:rPr>
        <w:t>ving necessary and unavoidable practical outcomes in a less burdensome (and less “deadly”) fas</w:t>
      </w:r>
      <w:r w:rsidR="004348DF">
        <w:rPr>
          <w:rFonts w:ascii="Times New Roman" w:hAnsi="Times New Roman" w:cs="Times New Roman"/>
          <w:sz w:val="24"/>
          <w:szCs w:val="24"/>
        </w:rPr>
        <w:t>h</w:t>
      </w:r>
      <w:r>
        <w:rPr>
          <w:rFonts w:ascii="Times New Roman" w:hAnsi="Times New Roman" w:cs="Times New Roman"/>
          <w:sz w:val="24"/>
          <w:szCs w:val="24"/>
        </w:rPr>
        <w:t xml:space="preserve">ion, since </w:t>
      </w:r>
      <w:r w:rsidR="004348DF">
        <w:rPr>
          <w:rFonts w:ascii="Times New Roman" w:hAnsi="Times New Roman" w:cs="Times New Roman"/>
          <w:sz w:val="24"/>
          <w:szCs w:val="24"/>
        </w:rPr>
        <w:t>rituals</w:t>
      </w:r>
      <w:r>
        <w:rPr>
          <w:rFonts w:ascii="Times New Roman" w:hAnsi="Times New Roman" w:cs="Times New Roman"/>
          <w:sz w:val="24"/>
          <w:szCs w:val="24"/>
        </w:rPr>
        <w:t xml:space="preserve"> arguably are practices most amendable to being performed for their own sake, whi</w:t>
      </w:r>
      <w:r w:rsidR="0053698B">
        <w:rPr>
          <w:rFonts w:ascii="Times New Roman" w:hAnsi="Times New Roman" w:cs="Times New Roman"/>
          <w:sz w:val="24"/>
          <w:szCs w:val="24"/>
        </w:rPr>
        <w:t>le</w:t>
      </w:r>
      <w:r>
        <w:rPr>
          <w:rFonts w:ascii="Times New Roman" w:hAnsi="Times New Roman" w:cs="Times New Roman"/>
          <w:sz w:val="24"/>
          <w:szCs w:val="24"/>
        </w:rPr>
        <w:t xml:space="preserve"> also yielding some residual practical benefits; and</w:t>
      </w:r>
    </w:p>
    <w:p w14:paraId="17345BA6" w14:textId="77777777" w:rsidR="005E341C" w:rsidRDefault="005E341C" w:rsidP="00741B6D">
      <w:pPr>
        <w:spacing w:after="0" w:line="480" w:lineRule="auto"/>
        <w:rPr>
          <w:rFonts w:ascii="Times New Roman" w:hAnsi="Times New Roman" w:cs="Times New Roman"/>
          <w:sz w:val="24"/>
          <w:szCs w:val="24"/>
        </w:rPr>
      </w:pPr>
    </w:p>
    <w:p w14:paraId="5F902F0C" w14:textId="2F0F82AD" w:rsidR="00184623" w:rsidRPr="00184623" w:rsidRDefault="002C0F8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(4) a brief reply to critiques of this approach to conten</w:t>
      </w:r>
      <w:r w:rsidR="007172E7">
        <w:rPr>
          <w:rFonts w:ascii="Times New Roman" w:hAnsi="Times New Roman" w:cs="Times New Roman"/>
          <w:sz w:val="24"/>
          <w:szCs w:val="24"/>
        </w:rPr>
        <w:t>t</w:t>
      </w:r>
      <w:r>
        <w:rPr>
          <w:rFonts w:ascii="Times New Roman" w:hAnsi="Times New Roman" w:cs="Times New Roman"/>
          <w:sz w:val="24"/>
          <w:szCs w:val="24"/>
        </w:rPr>
        <w:t>ed living as bespeaking a “loss of nerve</w:t>
      </w:r>
      <w:r w:rsidR="001921A4">
        <w:rPr>
          <w:rFonts w:ascii="Times New Roman" w:hAnsi="Times New Roman" w:cs="Times New Roman"/>
          <w:sz w:val="24"/>
          <w:szCs w:val="24"/>
        </w:rPr>
        <w:t>,</w:t>
      </w:r>
      <w:r>
        <w:rPr>
          <w:rFonts w:ascii="Times New Roman" w:hAnsi="Times New Roman" w:cs="Times New Roman"/>
          <w:sz w:val="24"/>
          <w:szCs w:val="24"/>
        </w:rPr>
        <w:t>”</w:t>
      </w:r>
      <w:r w:rsidR="001921A4">
        <w:rPr>
          <w:rFonts w:ascii="Times New Roman" w:hAnsi="Times New Roman" w:cs="Times New Roman"/>
          <w:sz w:val="24"/>
          <w:szCs w:val="24"/>
        </w:rPr>
        <w:t xml:space="preserve"> or moral and political quietism.</w:t>
      </w:r>
    </w:p>
    <w:p w14:paraId="286B65C5" w14:textId="2E7A5F97" w:rsidR="00184623" w:rsidRDefault="00184623" w:rsidP="00741B6D">
      <w:pPr>
        <w:spacing w:after="0" w:line="480" w:lineRule="auto"/>
        <w:rPr>
          <w:rFonts w:ascii="Times New Roman" w:hAnsi="Times New Roman" w:cs="Times New Roman"/>
          <w:sz w:val="24"/>
          <w:szCs w:val="24"/>
        </w:rPr>
      </w:pPr>
    </w:p>
    <w:p w14:paraId="27B1E99E" w14:textId="77777777" w:rsidR="006B6954" w:rsidRDefault="006B6954" w:rsidP="00741B6D">
      <w:pPr>
        <w:spacing w:after="0" w:line="480" w:lineRule="auto"/>
        <w:rPr>
          <w:rFonts w:ascii="Times New Roman" w:hAnsi="Times New Roman" w:cs="Times New Roman"/>
          <w:sz w:val="24"/>
          <w:szCs w:val="24"/>
        </w:rPr>
      </w:pPr>
    </w:p>
    <w:p w14:paraId="7588FE3B" w14:textId="7C703677" w:rsidR="007D36A2" w:rsidRPr="002F528E" w:rsidRDefault="007D36A2" w:rsidP="00741B6D">
      <w:pPr>
        <w:spacing w:after="0" w:line="480" w:lineRule="auto"/>
        <w:jc w:val="center"/>
        <w:rPr>
          <w:rFonts w:ascii="Times New Roman" w:hAnsi="Times New Roman" w:cs="Times New Roman"/>
          <w:b/>
          <w:bCs/>
          <w:sz w:val="24"/>
          <w:szCs w:val="24"/>
        </w:rPr>
      </w:pPr>
      <w:r w:rsidRPr="002F528E">
        <w:rPr>
          <w:rFonts w:ascii="Times New Roman" w:hAnsi="Times New Roman" w:cs="Times New Roman"/>
          <w:b/>
          <w:bCs/>
          <w:sz w:val="24"/>
          <w:szCs w:val="24"/>
        </w:rPr>
        <w:t>I</w:t>
      </w:r>
      <w:r w:rsidR="00257C2A">
        <w:rPr>
          <w:rFonts w:ascii="Times New Roman" w:hAnsi="Times New Roman" w:cs="Times New Roman"/>
          <w:b/>
          <w:bCs/>
          <w:sz w:val="24"/>
          <w:szCs w:val="24"/>
        </w:rPr>
        <w:t>.</w:t>
      </w:r>
      <w:r w:rsidRPr="002F528E">
        <w:rPr>
          <w:rFonts w:ascii="Times New Roman" w:hAnsi="Times New Roman" w:cs="Times New Roman"/>
          <w:b/>
          <w:bCs/>
          <w:sz w:val="24"/>
          <w:szCs w:val="24"/>
        </w:rPr>
        <w:t xml:space="preserve"> </w:t>
      </w:r>
      <w:r w:rsidRPr="002F528E">
        <w:rPr>
          <w:rFonts w:ascii="Times New Roman" w:hAnsi="Times New Roman" w:cs="Times New Roman"/>
          <w:b/>
          <w:bCs/>
          <w:sz w:val="24"/>
          <w:szCs w:val="24"/>
          <w:u w:val="single"/>
        </w:rPr>
        <w:t>Practical Activity</w:t>
      </w:r>
    </w:p>
    <w:p w14:paraId="2598091C" w14:textId="54A249BE" w:rsidR="007D36A2" w:rsidRDefault="007D36A2" w:rsidP="00741B6D">
      <w:pPr>
        <w:spacing w:after="0" w:line="480" w:lineRule="auto"/>
        <w:rPr>
          <w:rFonts w:ascii="Times New Roman" w:hAnsi="Times New Roman" w:cs="Times New Roman"/>
          <w:sz w:val="24"/>
          <w:szCs w:val="24"/>
        </w:rPr>
      </w:pPr>
    </w:p>
    <w:p w14:paraId="70F3DE4E" w14:textId="19A3D8F1" w:rsidR="007D36A2" w:rsidRDefault="007D36A2"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In Oakeshott’s rather Daoist take on reality, human activity consists of being active in various ways</w:t>
      </w:r>
      <w:r w:rsidR="001921A4">
        <w:rPr>
          <w:rFonts w:ascii="Times New Roman" w:hAnsi="Times New Roman" w:cs="Times New Roman"/>
          <w:sz w:val="24"/>
          <w:szCs w:val="24"/>
        </w:rPr>
        <w:t>,</w:t>
      </w:r>
      <w:r>
        <w:rPr>
          <w:rFonts w:ascii="Times New Roman" w:hAnsi="Times New Roman" w:cs="Times New Roman"/>
          <w:sz w:val="24"/>
          <w:szCs w:val="24"/>
        </w:rPr>
        <w:t xml:space="preserve"> in which a fluid </w:t>
      </w:r>
      <w:r w:rsidR="001921A4">
        <w:rPr>
          <w:rFonts w:ascii="Times New Roman" w:hAnsi="Times New Roman" w:cs="Times New Roman"/>
          <w:sz w:val="24"/>
          <w:szCs w:val="24"/>
        </w:rPr>
        <w:t>relationship</w:t>
      </w:r>
      <w:r>
        <w:rPr>
          <w:rFonts w:ascii="Times New Roman" w:hAnsi="Times New Roman" w:cs="Times New Roman"/>
          <w:sz w:val="24"/>
          <w:szCs w:val="24"/>
        </w:rPr>
        <w:t xml:space="preserve"> between self and non-self defines and divulges itself. </w:t>
      </w:r>
      <w:r>
        <w:rPr>
          <w:rFonts w:ascii="Times New Roman" w:hAnsi="Times New Roman" w:cs="Times New Roman"/>
          <w:sz w:val="24"/>
          <w:szCs w:val="24"/>
        </w:rPr>
        <w:lastRenderedPageBreak/>
        <w:t>In practical activity the images are those of desire and aversion, approval and disapproval, and have a utilit</w:t>
      </w:r>
      <w:r w:rsidR="003C23FA">
        <w:rPr>
          <w:rFonts w:ascii="Times New Roman" w:hAnsi="Times New Roman" w:cs="Times New Roman"/>
          <w:sz w:val="24"/>
          <w:szCs w:val="24"/>
        </w:rPr>
        <w:t>arian definition of “fact” and “non-fact.” Practical activity for Oakeshott is the most common way of creating mental images, and although it does not constitute the totality of human experience, it is “unavoidable.” Other ways of being active for Oakeshott are the scientific, historical, poetic, and philosophic.</w:t>
      </w:r>
      <w:r w:rsidR="003C23FA" w:rsidRPr="003C23FA">
        <w:rPr>
          <w:rFonts w:ascii="Times New Roman" w:hAnsi="Times New Roman" w:cs="Times New Roman"/>
          <w:sz w:val="24"/>
          <w:szCs w:val="24"/>
          <w:vertAlign w:val="superscript"/>
        </w:rPr>
        <w:t>2</w:t>
      </w:r>
    </w:p>
    <w:p w14:paraId="1C00FD03" w14:textId="6CF71EC6" w:rsidR="003C23FA" w:rsidRDefault="003C23FA" w:rsidP="00741B6D">
      <w:pPr>
        <w:spacing w:after="0" w:line="480" w:lineRule="auto"/>
        <w:rPr>
          <w:rFonts w:ascii="Times New Roman" w:hAnsi="Times New Roman" w:cs="Times New Roman"/>
          <w:sz w:val="24"/>
          <w:szCs w:val="24"/>
        </w:rPr>
      </w:pPr>
    </w:p>
    <w:p w14:paraId="5F648518" w14:textId="5AEB4B66" w:rsidR="003C23FA" w:rsidRDefault="003C23FA"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our purposes here, it is not required to delve into Oakeshott’s various modes of experience. What is important </w:t>
      </w:r>
      <w:r w:rsidR="006A1823">
        <w:rPr>
          <w:rFonts w:ascii="Times New Roman" w:hAnsi="Times New Roman" w:cs="Times New Roman"/>
          <w:sz w:val="24"/>
          <w:szCs w:val="24"/>
        </w:rPr>
        <w:t xml:space="preserve">in this instance is that </w:t>
      </w:r>
      <w:r w:rsidR="001921A4">
        <w:rPr>
          <w:rFonts w:ascii="Times New Roman" w:hAnsi="Times New Roman" w:cs="Times New Roman"/>
          <w:sz w:val="24"/>
          <w:szCs w:val="24"/>
        </w:rPr>
        <w:t xml:space="preserve">for </w:t>
      </w:r>
      <w:r w:rsidR="006A1823">
        <w:rPr>
          <w:rFonts w:ascii="Times New Roman" w:hAnsi="Times New Roman" w:cs="Times New Roman"/>
          <w:sz w:val="24"/>
          <w:szCs w:val="24"/>
        </w:rPr>
        <w:t>Oakeshott there are important forms of “non-laborious” activity, which have evolved over time and which offer us different aven</w:t>
      </w:r>
      <w:r w:rsidR="00C71F81">
        <w:rPr>
          <w:rFonts w:ascii="Times New Roman" w:hAnsi="Times New Roman" w:cs="Times New Roman"/>
          <w:sz w:val="24"/>
          <w:szCs w:val="24"/>
        </w:rPr>
        <w:t>ues</w:t>
      </w:r>
      <w:r w:rsidR="006A1823">
        <w:rPr>
          <w:rFonts w:ascii="Times New Roman" w:hAnsi="Times New Roman" w:cs="Times New Roman"/>
          <w:sz w:val="24"/>
          <w:szCs w:val="24"/>
        </w:rPr>
        <w:t xml:space="preserve"> to what is satisfactory in experience</w:t>
      </w:r>
      <w:r w:rsidR="00335282">
        <w:rPr>
          <w:rFonts w:ascii="Times New Roman" w:hAnsi="Times New Roman" w:cs="Times New Roman"/>
          <w:sz w:val="24"/>
          <w:szCs w:val="24"/>
        </w:rPr>
        <w:t>. These</w:t>
      </w:r>
      <w:r w:rsidR="006A1823">
        <w:rPr>
          <w:rFonts w:ascii="Times New Roman" w:hAnsi="Times New Roman" w:cs="Times New Roman"/>
          <w:sz w:val="24"/>
          <w:szCs w:val="24"/>
        </w:rPr>
        <w:t xml:space="preserve"> are not primarily concerned with d</w:t>
      </w:r>
      <w:r w:rsidR="0054384E">
        <w:rPr>
          <w:rFonts w:ascii="Times New Roman" w:hAnsi="Times New Roman" w:cs="Times New Roman"/>
          <w:sz w:val="24"/>
          <w:szCs w:val="24"/>
        </w:rPr>
        <w:t xml:space="preserve">esire, aversion and utility, </w:t>
      </w:r>
      <w:r w:rsidR="00335282">
        <w:rPr>
          <w:rFonts w:ascii="Times New Roman" w:hAnsi="Times New Roman" w:cs="Times New Roman"/>
          <w:sz w:val="24"/>
          <w:szCs w:val="24"/>
        </w:rPr>
        <w:t xml:space="preserve">and </w:t>
      </w:r>
      <w:r w:rsidR="0054384E">
        <w:rPr>
          <w:rFonts w:ascii="Times New Roman" w:hAnsi="Times New Roman" w:cs="Times New Roman"/>
          <w:sz w:val="24"/>
          <w:szCs w:val="24"/>
        </w:rPr>
        <w:t xml:space="preserve">the most important of </w:t>
      </w:r>
      <w:r w:rsidR="00335282">
        <w:rPr>
          <w:rFonts w:ascii="Times New Roman" w:hAnsi="Times New Roman" w:cs="Times New Roman"/>
          <w:sz w:val="24"/>
          <w:szCs w:val="24"/>
        </w:rPr>
        <w:t>these</w:t>
      </w:r>
      <w:r w:rsidR="0054384E">
        <w:rPr>
          <w:rFonts w:ascii="Times New Roman" w:hAnsi="Times New Roman" w:cs="Times New Roman"/>
          <w:sz w:val="24"/>
          <w:szCs w:val="24"/>
        </w:rPr>
        <w:t xml:space="preserve"> for our purposes is poetic imagining, which offers an escape from the “deadliness of doing” in unavoidable practical activity, and as well from the quant</w:t>
      </w:r>
      <w:r w:rsidR="001B0112">
        <w:rPr>
          <w:rFonts w:ascii="Times New Roman" w:hAnsi="Times New Roman" w:cs="Times New Roman"/>
          <w:sz w:val="24"/>
          <w:szCs w:val="24"/>
        </w:rPr>
        <w:t>i</w:t>
      </w:r>
      <w:r w:rsidR="0054384E">
        <w:rPr>
          <w:rFonts w:ascii="Times New Roman" w:hAnsi="Times New Roman" w:cs="Times New Roman"/>
          <w:sz w:val="24"/>
          <w:szCs w:val="24"/>
        </w:rPr>
        <w:t>tive language of modern science which (along with practice) has come to dominate the civilized conversation of the species.</w:t>
      </w:r>
    </w:p>
    <w:p w14:paraId="56E8448E" w14:textId="279AE8AF" w:rsidR="0054384E" w:rsidRDefault="0054384E" w:rsidP="00741B6D">
      <w:pPr>
        <w:spacing w:after="0" w:line="480" w:lineRule="auto"/>
        <w:rPr>
          <w:rFonts w:ascii="Times New Roman" w:hAnsi="Times New Roman" w:cs="Times New Roman"/>
          <w:sz w:val="24"/>
          <w:szCs w:val="24"/>
        </w:rPr>
      </w:pPr>
    </w:p>
    <w:p w14:paraId="7CDD4708" w14:textId="13D60C6E" w:rsidR="0054384E" w:rsidRDefault="0054384E"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Fo</w:t>
      </w:r>
      <w:r w:rsidR="00CF00E4">
        <w:rPr>
          <w:rFonts w:ascii="Times New Roman" w:hAnsi="Times New Roman" w:cs="Times New Roman"/>
          <w:sz w:val="24"/>
          <w:szCs w:val="24"/>
        </w:rPr>
        <w:t>r</w:t>
      </w:r>
      <w:r>
        <w:rPr>
          <w:rFonts w:ascii="Times New Roman" w:hAnsi="Times New Roman" w:cs="Times New Roman"/>
          <w:sz w:val="24"/>
          <w:szCs w:val="24"/>
        </w:rPr>
        <w:t xml:space="preserve"> O</w:t>
      </w:r>
      <w:r w:rsidR="00CF00E4">
        <w:rPr>
          <w:rFonts w:ascii="Times New Roman" w:hAnsi="Times New Roman" w:cs="Times New Roman"/>
          <w:sz w:val="24"/>
          <w:szCs w:val="24"/>
        </w:rPr>
        <w:t>a</w:t>
      </w:r>
      <w:r>
        <w:rPr>
          <w:rFonts w:ascii="Times New Roman" w:hAnsi="Times New Roman" w:cs="Times New Roman"/>
          <w:sz w:val="24"/>
          <w:szCs w:val="24"/>
        </w:rPr>
        <w:t>k</w:t>
      </w:r>
      <w:r w:rsidR="004C488C">
        <w:rPr>
          <w:rFonts w:ascii="Times New Roman" w:hAnsi="Times New Roman" w:cs="Times New Roman"/>
          <w:sz w:val="24"/>
          <w:szCs w:val="24"/>
        </w:rPr>
        <w:t>e</w:t>
      </w:r>
      <w:r>
        <w:rPr>
          <w:rFonts w:ascii="Times New Roman" w:hAnsi="Times New Roman" w:cs="Times New Roman"/>
          <w:sz w:val="24"/>
          <w:szCs w:val="24"/>
        </w:rPr>
        <w:t xml:space="preserve">shott poetic (or aesthetic) imagining </w:t>
      </w:r>
      <w:r w:rsidR="001B0112">
        <w:rPr>
          <w:rFonts w:ascii="Times New Roman" w:hAnsi="Times New Roman" w:cs="Times New Roman"/>
          <w:sz w:val="24"/>
          <w:szCs w:val="24"/>
        </w:rPr>
        <w:t>is the most realistic escape from the deadening voices of practice and modern science largely because, on Oakeshott’s view, it involves the creation of unique images for their own creative sake, distinguished from the practical symbolism of contemporary quo</w:t>
      </w:r>
      <w:r w:rsidR="001921A4">
        <w:rPr>
          <w:rFonts w:ascii="Times New Roman" w:hAnsi="Times New Roman" w:cs="Times New Roman"/>
          <w:sz w:val="24"/>
          <w:szCs w:val="24"/>
        </w:rPr>
        <w:t>ti</w:t>
      </w:r>
      <w:r w:rsidR="0053698B">
        <w:rPr>
          <w:rFonts w:ascii="Times New Roman" w:hAnsi="Times New Roman" w:cs="Times New Roman"/>
          <w:sz w:val="24"/>
          <w:szCs w:val="24"/>
        </w:rPr>
        <w:t>d</w:t>
      </w:r>
      <w:r w:rsidR="001921A4">
        <w:rPr>
          <w:rFonts w:ascii="Times New Roman" w:hAnsi="Times New Roman" w:cs="Times New Roman"/>
          <w:sz w:val="24"/>
          <w:szCs w:val="24"/>
        </w:rPr>
        <w:t>ian</w:t>
      </w:r>
      <w:r w:rsidR="001B0112">
        <w:rPr>
          <w:rFonts w:ascii="Times New Roman" w:hAnsi="Times New Roman" w:cs="Times New Roman"/>
          <w:sz w:val="24"/>
          <w:szCs w:val="24"/>
        </w:rPr>
        <w:t xml:space="preserve"> languages. Oakeshott even asserts that poetic images are all that can remain of Pl</w:t>
      </w:r>
      <w:r w:rsidR="0053698B">
        <w:rPr>
          <w:rFonts w:ascii="Times New Roman" w:hAnsi="Times New Roman" w:cs="Times New Roman"/>
          <w:sz w:val="24"/>
          <w:szCs w:val="24"/>
        </w:rPr>
        <w:t>a</w:t>
      </w:r>
      <w:r w:rsidR="001B0112">
        <w:rPr>
          <w:rFonts w:ascii="Times New Roman" w:hAnsi="Times New Roman" w:cs="Times New Roman"/>
          <w:sz w:val="24"/>
          <w:szCs w:val="24"/>
        </w:rPr>
        <w:t>to’s fo</w:t>
      </w:r>
      <w:r w:rsidR="001921A4">
        <w:rPr>
          <w:rFonts w:ascii="Times New Roman" w:hAnsi="Times New Roman" w:cs="Times New Roman"/>
          <w:sz w:val="24"/>
          <w:szCs w:val="24"/>
        </w:rPr>
        <w:t>rms</w:t>
      </w:r>
      <w:r w:rsidR="001B0112">
        <w:rPr>
          <w:rFonts w:ascii="Times New Roman" w:hAnsi="Times New Roman" w:cs="Times New Roman"/>
          <w:sz w:val="24"/>
          <w:szCs w:val="24"/>
        </w:rPr>
        <w:t xml:space="preserve">, which were a matter of copying putatively </w:t>
      </w:r>
      <w:r w:rsidR="0053698B">
        <w:rPr>
          <w:rFonts w:ascii="Times New Roman" w:hAnsi="Times New Roman" w:cs="Times New Roman"/>
          <w:sz w:val="24"/>
          <w:szCs w:val="24"/>
        </w:rPr>
        <w:t>pre-</w:t>
      </w:r>
      <w:r w:rsidR="001B0112">
        <w:rPr>
          <w:rFonts w:ascii="Times New Roman" w:hAnsi="Times New Roman" w:cs="Times New Roman"/>
          <w:sz w:val="24"/>
          <w:szCs w:val="24"/>
        </w:rPr>
        <w:t>existing models in in</w:t>
      </w:r>
      <w:r w:rsidR="001921A4">
        <w:rPr>
          <w:rFonts w:ascii="Times New Roman" w:hAnsi="Times New Roman" w:cs="Times New Roman"/>
          <w:sz w:val="24"/>
          <w:szCs w:val="24"/>
        </w:rPr>
        <w:t>tellective</w:t>
      </w:r>
      <w:r w:rsidR="001B0112">
        <w:rPr>
          <w:rFonts w:ascii="Times New Roman" w:hAnsi="Times New Roman" w:cs="Times New Roman"/>
          <w:sz w:val="24"/>
          <w:szCs w:val="24"/>
        </w:rPr>
        <w:t xml:space="preserve"> space, not the creation of unique images with no meaning outside themselves. For Oakeshott, for example, what may have been crafted a </w:t>
      </w:r>
      <w:proofErr w:type="spellStart"/>
      <w:r w:rsidR="001B0112">
        <w:rPr>
          <w:rFonts w:ascii="Times New Roman" w:hAnsi="Times New Roman" w:cs="Times New Roman"/>
          <w:sz w:val="24"/>
          <w:szCs w:val="24"/>
        </w:rPr>
        <w:t>m</w:t>
      </w:r>
      <w:r w:rsidR="001921A4">
        <w:rPr>
          <w:rFonts w:ascii="Times New Roman" w:hAnsi="Times New Roman" w:cs="Times New Roman"/>
          <w:sz w:val="24"/>
          <w:szCs w:val="24"/>
        </w:rPr>
        <w:t>illenium</w:t>
      </w:r>
      <w:proofErr w:type="spellEnd"/>
      <w:r w:rsidR="001B0112">
        <w:rPr>
          <w:rFonts w:ascii="Times New Roman" w:hAnsi="Times New Roman" w:cs="Times New Roman"/>
          <w:sz w:val="24"/>
          <w:szCs w:val="24"/>
        </w:rPr>
        <w:t xml:space="preserve"> ago as a practical</w:t>
      </w:r>
      <w:r w:rsidR="001921A4">
        <w:rPr>
          <w:rFonts w:ascii="Times New Roman" w:hAnsi="Times New Roman" w:cs="Times New Roman"/>
          <w:sz w:val="24"/>
          <w:szCs w:val="24"/>
        </w:rPr>
        <w:t>,</w:t>
      </w:r>
      <w:r w:rsidR="001B0112">
        <w:rPr>
          <w:rFonts w:ascii="Times New Roman" w:hAnsi="Times New Roman" w:cs="Times New Roman"/>
          <w:sz w:val="24"/>
          <w:szCs w:val="24"/>
        </w:rPr>
        <w:t xml:space="preserve"> religious symbolic image of worship, could </w:t>
      </w:r>
      <w:r w:rsidR="002F528E">
        <w:rPr>
          <w:rFonts w:ascii="Times New Roman" w:hAnsi="Times New Roman" w:cs="Times New Roman"/>
          <w:sz w:val="24"/>
          <w:szCs w:val="24"/>
        </w:rPr>
        <w:t>for contemporary view</w:t>
      </w:r>
      <w:r w:rsidR="001921A4">
        <w:rPr>
          <w:rFonts w:ascii="Times New Roman" w:hAnsi="Times New Roman" w:cs="Times New Roman"/>
          <w:sz w:val="24"/>
          <w:szCs w:val="24"/>
        </w:rPr>
        <w:t>er</w:t>
      </w:r>
      <w:r w:rsidR="002F528E">
        <w:rPr>
          <w:rFonts w:ascii="Times New Roman" w:hAnsi="Times New Roman" w:cs="Times New Roman"/>
          <w:sz w:val="24"/>
          <w:szCs w:val="24"/>
        </w:rPr>
        <w:t xml:space="preserve">s become simply </w:t>
      </w:r>
      <w:r w:rsidR="002F528E">
        <w:rPr>
          <w:rFonts w:ascii="Times New Roman" w:hAnsi="Times New Roman" w:cs="Times New Roman"/>
          <w:sz w:val="24"/>
          <w:szCs w:val="24"/>
        </w:rPr>
        <w:lastRenderedPageBreak/>
        <w:t xml:space="preserve">an image of contemplative delight. </w:t>
      </w:r>
      <w:r w:rsidR="001921A4">
        <w:rPr>
          <w:rFonts w:ascii="Times New Roman" w:hAnsi="Times New Roman" w:cs="Times New Roman"/>
          <w:sz w:val="24"/>
          <w:szCs w:val="24"/>
        </w:rPr>
        <w:t>Nor</w:t>
      </w:r>
      <w:r w:rsidR="002F528E">
        <w:rPr>
          <w:rFonts w:ascii="Times New Roman" w:hAnsi="Times New Roman" w:cs="Times New Roman"/>
          <w:sz w:val="24"/>
          <w:szCs w:val="24"/>
        </w:rPr>
        <w:t xml:space="preserve"> need such images be bounded by frames or marble pedestals. Any image or landscape which delightfully arrests contemplation i</w:t>
      </w:r>
      <w:r w:rsidR="001921A4">
        <w:rPr>
          <w:rFonts w:ascii="Times New Roman" w:hAnsi="Times New Roman" w:cs="Times New Roman"/>
          <w:sz w:val="24"/>
          <w:szCs w:val="24"/>
        </w:rPr>
        <w:t>s</w:t>
      </w:r>
      <w:r w:rsidR="002F528E">
        <w:rPr>
          <w:rFonts w:ascii="Times New Roman" w:hAnsi="Times New Roman" w:cs="Times New Roman"/>
          <w:sz w:val="24"/>
          <w:szCs w:val="24"/>
        </w:rPr>
        <w:t xml:space="preserve"> a poetic image for Oakeshott.</w:t>
      </w:r>
    </w:p>
    <w:p w14:paraId="38F84CEF" w14:textId="77777777" w:rsidR="006B6954" w:rsidRDefault="006B6954" w:rsidP="00741B6D">
      <w:pPr>
        <w:spacing w:after="0" w:line="480" w:lineRule="auto"/>
        <w:rPr>
          <w:rFonts w:ascii="Times New Roman" w:hAnsi="Times New Roman" w:cs="Times New Roman"/>
          <w:sz w:val="24"/>
          <w:szCs w:val="24"/>
        </w:rPr>
      </w:pPr>
    </w:p>
    <w:p w14:paraId="06A84BBD" w14:textId="63658697" w:rsidR="002F528E" w:rsidRDefault="002F528E" w:rsidP="00741B6D">
      <w:pPr>
        <w:spacing w:after="0" w:line="480" w:lineRule="auto"/>
        <w:jc w:val="center"/>
        <w:rPr>
          <w:rFonts w:ascii="Times New Roman" w:hAnsi="Times New Roman" w:cs="Times New Roman"/>
          <w:b/>
          <w:bCs/>
          <w:sz w:val="24"/>
          <w:szCs w:val="24"/>
          <w:u w:val="single"/>
        </w:rPr>
      </w:pPr>
      <w:r w:rsidRPr="002F528E">
        <w:rPr>
          <w:rFonts w:ascii="Times New Roman" w:hAnsi="Times New Roman" w:cs="Times New Roman"/>
          <w:b/>
          <w:bCs/>
          <w:sz w:val="24"/>
          <w:szCs w:val="24"/>
        </w:rPr>
        <w:t>II</w:t>
      </w:r>
      <w:r w:rsidR="00257C2A">
        <w:rPr>
          <w:rFonts w:ascii="Times New Roman" w:hAnsi="Times New Roman" w:cs="Times New Roman"/>
          <w:b/>
          <w:bCs/>
          <w:sz w:val="24"/>
          <w:szCs w:val="24"/>
        </w:rPr>
        <w:t>.</w:t>
      </w:r>
      <w:r w:rsidRPr="002F528E">
        <w:rPr>
          <w:rFonts w:ascii="Times New Roman" w:hAnsi="Times New Roman" w:cs="Times New Roman"/>
          <w:b/>
          <w:bCs/>
          <w:sz w:val="24"/>
          <w:szCs w:val="24"/>
        </w:rPr>
        <w:t xml:space="preserve"> </w:t>
      </w:r>
      <w:r w:rsidRPr="002F528E">
        <w:rPr>
          <w:rFonts w:ascii="Times New Roman" w:hAnsi="Times New Roman" w:cs="Times New Roman"/>
          <w:b/>
          <w:bCs/>
          <w:sz w:val="24"/>
          <w:szCs w:val="24"/>
          <w:u w:val="single"/>
        </w:rPr>
        <w:t>Activity for its Own Sake</w:t>
      </w:r>
    </w:p>
    <w:p w14:paraId="48E93F3F" w14:textId="77777777" w:rsidR="005E341C" w:rsidRPr="002F528E" w:rsidRDefault="005E341C" w:rsidP="00741B6D">
      <w:pPr>
        <w:spacing w:after="0" w:line="480" w:lineRule="auto"/>
        <w:jc w:val="center"/>
        <w:rPr>
          <w:rFonts w:ascii="Times New Roman" w:hAnsi="Times New Roman" w:cs="Times New Roman"/>
          <w:b/>
          <w:bCs/>
          <w:sz w:val="24"/>
          <w:szCs w:val="24"/>
        </w:rPr>
      </w:pPr>
    </w:p>
    <w:p w14:paraId="611D01F7" w14:textId="54B71204" w:rsidR="002F528E" w:rsidRDefault="002F528E"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Oakeshott takes from Aristotle the idea of activity </w:t>
      </w:r>
      <w:r w:rsidR="0053698B">
        <w:rPr>
          <w:rFonts w:ascii="Times New Roman" w:hAnsi="Times New Roman" w:cs="Times New Roman"/>
          <w:sz w:val="24"/>
          <w:szCs w:val="24"/>
        </w:rPr>
        <w:t>done</w:t>
      </w:r>
      <w:r>
        <w:rPr>
          <w:rFonts w:ascii="Times New Roman" w:hAnsi="Times New Roman" w:cs="Times New Roman"/>
          <w:sz w:val="24"/>
          <w:szCs w:val="24"/>
        </w:rPr>
        <w:t xml:space="preserve"> for its own sake, without Aristotle’s tele</w:t>
      </w:r>
      <w:r w:rsidR="00CF00E4">
        <w:rPr>
          <w:rFonts w:ascii="Times New Roman" w:hAnsi="Times New Roman" w:cs="Times New Roman"/>
          <w:sz w:val="24"/>
          <w:szCs w:val="24"/>
        </w:rPr>
        <w:t>ology</w:t>
      </w:r>
      <w:r>
        <w:rPr>
          <w:rFonts w:ascii="Times New Roman" w:hAnsi="Times New Roman" w:cs="Times New Roman"/>
          <w:sz w:val="24"/>
          <w:szCs w:val="24"/>
        </w:rPr>
        <w:t xml:space="preserve">. For Aristotle of the </w:t>
      </w:r>
      <w:r w:rsidRPr="002F528E">
        <w:rPr>
          <w:rFonts w:ascii="Times New Roman" w:hAnsi="Times New Roman" w:cs="Times New Roman"/>
          <w:sz w:val="24"/>
          <w:szCs w:val="24"/>
          <w:u w:val="single"/>
        </w:rPr>
        <w:t>N</w:t>
      </w:r>
      <w:r w:rsidR="001921A4">
        <w:rPr>
          <w:rFonts w:ascii="Times New Roman" w:hAnsi="Times New Roman" w:cs="Times New Roman"/>
          <w:sz w:val="24"/>
          <w:szCs w:val="24"/>
          <w:u w:val="single"/>
        </w:rPr>
        <w:t>icomachean</w:t>
      </w:r>
      <w:r w:rsidRPr="002F528E">
        <w:rPr>
          <w:rFonts w:ascii="Times New Roman" w:hAnsi="Times New Roman" w:cs="Times New Roman"/>
          <w:sz w:val="24"/>
          <w:szCs w:val="24"/>
          <w:u w:val="single"/>
        </w:rPr>
        <w:t xml:space="preserve"> Ethics</w:t>
      </w:r>
      <w:r w:rsidRPr="001921A4">
        <w:rPr>
          <w:rFonts w:ascii="Times New Roman" w:hAnsi="Times New Roman" w:cs="Times New Roman"/>
          <w:sz w:val="24"/>
          <w:szCs w:val="24"/>
        </w:rPr>
        <w:t xml:space="preserve"> and </w:t>
      </w:r>
      <w:r w:rsidRPr="002F528E">
        <w:rPr>
          <w:rFonts w:ascii="Times New Roman" w:hAnsi="Times New Roman" w:cs="Times New Roman"/>
          <w:sz w:val="24"/>
          <w:szCs w:val="24"/>
          <w:u w:val="single"/>
        </w:rPr>
        <w:t>The Metaphysics</w:t>
      </w:r>
      <w:r w:rsidR="001921A4">
        <w:rPr>
          <w:rFonts w:ascii="Times New Roman" w:hAnsi="Times New Roman" w:cs="Times New Roman"/>
          <w:sz w:val="24"/>
          <w:szCs w:val="24"/>
        </w:rPr>
        <w:t xml:space="preserve">, </w:t>
      </w:r>
      <w:r>
        <w:rPr>
          <w:rFonts w:ascii="Times New Roman" w:hAnsi="Times New Roman" w:cs="Times New Roman"/>
          <w:sz w:val="24"/>
          <w:szCs w:val="24"/>
        </w:rPr>
        <w:t xml:space="preserve">the only activity which, carefully speaking, can be does for its own sake, is activity in which intellect acts upon intellect, as in the case of the Unmoved Mover which thinks itself. For the </w:t>
      </w:r>
      <w:r w:rsidR="007D61DC">
        <w:rPr>
          <w:rFonts w:ascii="Times New Roman" w:hAnsi="Times New Roman" w:cs="Times New Roman"/>
          <w:sz w:val="24"/>
          <w:szCs w:val="24"/>
        </w:rPr>
        <w:t>o</w:t>
      </w:r>
      <w:r w:rsidR="003071C2">
        <w:rPr>
          <w:rFonts w:ascii="Times New Roman" w:hAnsi="Times New Roman" w:cs="Times New Roman"/>
          <w:sz w:val="24"/>
          <w:szCs w:val="24"/>
        </w:rPr>
        <w:t>ntological</w:t>
      </w:r>
      <w:r w:rsidR="007D61DC">
        <w:rPr>
          <w:rFonts w:ascii="Times New Roman" w:hAnsi="Times New Roman" w:cs="Times New Roman"/>
          <w:sz w:val="24"/>
          <w:szCs w:val="24"/>
        </w:rPr>
        <w:t xml:space="preserve"> dualist, Aristotle, activity in which thought acts upon matter </w:t>
      </w:r>
      <w:r w:rsidR="004C488C">
        <w:rPr>
          <w:rFonts w:ascii="Times New Roman" w:hAnsi="Times New Roman" w:cs="Times New Roman"/>
          <w:sz w:val="24"/>
          <w:szCs w:val="24"/>
        </w:rPr>
        <w:t>(</w:t>
      </w:r>
      <w:proofErr w:type="gramStart"/>
      <w:r w:rsidR="007D61DC">
        <w:rPr>
          <w:rFonts w:ascii="Times New Roman" w:hAnsi="Times New Roman" w:cs="Times New Roman"/>
          <w:sz w:val="24"/>
          <w:szCs w:val="24"/>
        </w:rPr>
        <w:t>e.g</w:t>
      </w:r>
      <w:r w:rsidR="004C488C">
        <w:rPr>
          <w:rFonts w:ascii="Times New Roman" w:hAnsi="Times New Roman" w:cs="Times New Roman"/>
          <w:sz w:val="24"/>
          <w:szCs w:val="24"/>
        </w:rPr>
        <w:t>,</w:t>
      </w:r>
      <w:r w:rsidR="007D61DC">
        <w:rPr>
          <w:rFonts w:ascii="Times New Roman" w:hAnsi="Times New Roman" w:cs="Times New Roman"/>
          <w:sz w:val="24"/>
          <w:szCs w:val="24"/>
        </w:rPr>
        <w:t>.</w:t>
      </w:r>
      <w:proofErr w:type="gramEnd"/>
      <w:r w:rsidR="007D61DC">
        <w:rPr>
          <w:rFonts w:ascii="Times New Roman" w:hAnsi="Times New Roman" w:cs="Times New Roman"/>
          <w:sz w:val="24"/>
          <w:szCs w:val="24"/>
        </w:rPr>
        <w:t xml:space="preserve"> shoemaking) is always for some other, utilitarian purpose (e.g.</w:t>
      </w:r>
      <w:r w:rsidR="004C488C">
        <w:rPr>
          <w:rFonts w:ascii="Times New Roman" w:hAnsi="Times New Roman" w:cs="Times New Roman"/>
          <w:sz w:val="24"/>
          <w:szCs w:val="24"/>
        </w:rPr>
        <w:t>,</w:t>
      </w:r>
      <w:r w:rsidR="007D61DC">
        <w:rPr>
          <w:rFonts w:ascii="Times New Roman" w:hAnsi="Times New Roman" w:cs="Times New Roman"/>
          <w:sz w:val="24"/>
          <w:szCs w:val="24"/>
        </w:rPr>
        <w:t xml:space="preserve"> to wear and walk in the shoes). Politics, to illustrate further for Aristotle, is a hybrid activity, existing both for its own sake (justice) and for some external sake (public order).</w:t>
      </w:r>
    </w:p>
    <w:p w14:paraId="4DA34020" w14:textId="0ADFF906" w:rsidR="007D61DC" w:rsidRDefault="007D61DC" w:rsidP="00741B6D">
      <w:pPr>
        <w:spacing w:after="0" w:line="480" w:lineRule="auto"/>
        <w:rPr>
          <w:rFonts w:ascii="Times New Roman" w:hAnsi="Times New Roman" w:cs="Times New Roman"/>
          <w:sz w:val="24"/>
          <w:szCs w:val="24"/>
        </w:rPr>
      </w:pPr>
    </w:p>
    <w:p w14:paraId="4D611626" w14:textId="54286294" w:rsidR="007D61DC" w:rsidRDefault="007D61DC" w:rsidP="00741B6D">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ab/>
        <w:t>Oakeshott, follows here the 16</w:t>
      </w:r>
      <w:r w:rsidRPr="007D61DC">
        <w:rPr>
          <w:rFonts w:ascii="Times New Roman" w:hAnsi="Times New Roman" w:cs="Times New Roman"/>
          <w:sz w:val="24"/>
          <w:szCs w:val="24"/>
          <w:vertAlign w:val="superscript"/>
        </w:rPr>
        <w:t>th</w:t>
      </w:r>
      <w:r>
        <w:rPr>
          <w:rFonts w:ascii="Times New Roman" w:hAnsi="Times New Roman" w:cs="Times New Roman"/>
          <w:sz w:val="24"/>
          <w:szCs w:val="24"/>
        </w:rPr>
        <w:t xml:space="preserve"> century essayist, Montaigne, in the view that all sorts of mundane activity can be done for its own sake, such as conversation, friendship, and so on. Arguably, it took the long, historical influence of the symbolism of the </w:t>
      </w:r>
      <w:r w:rsidR="003071C2">
        <w:rPr>
          <w:rFonts w:ascii="Times New Roman" w:hAnsi="Times New Roman" w:cs="Times New Roman"/>
          <w:sz w:val="24"/>
          <w:szCs w:val="24"/>
        </w:rPr>
        <w:t>incarnate</w:t>
      </w:r>
      <w:r>
        <w:rPr>
          <w:rFonts w:ascii="Times New Roman" w:hAnsi="Times New Roman" w:cs="Times New Roman"/>
          <w:sz w:val="24"/>
          <w:szCs w:val="24"/>
        </w:rPr>
        <w:t xml:space="preserve"> </w:t>
      </w:r>
      <w:r w:rsidRPr="007D61DC">
        <w:rPr>
          <w:rFonts w:ascii="Times New Roman" w:hAnsi="Times New Roman" w:cs="Times New Roman"/>
          <w:sz w:val="24"/>
          <w:szCs w:val="24"/>
          <w:u w:val="single"/>
        </w:rPr>
        <w:t>logos</w:t>
      </w:r>
      <w:r>
        <w:rPr>
          <w:rFonts w:ascii="Times New Roman" w:hAnsi="Times New Roman" w:cs="Times New Roman"/>
          <w:sz w:val="24"/>
          <w:szCs w:val="24"/>
        </w:rPr>
        <w:t xml:space="preserve"> to displace Aristotle’s view that only the theoretical life could be for its own sake, with no extraneous purpose (though mundane activities </w:t>
      </w:r>
      <w:r w:rsidR="003071C2">
        <w:rPr>
          <w:rFonts w:ascii="Times New Roman" w:hAnsi="Times New Roman" w:cs="Times New Roman"/>
          <w:sz w:val="24"/>
          <w:szCs w:val="24"/>
        </w:rPr>
        <w:t xml:space="preserve">could have </w:t>
      </w:r>
      <w:r>
        <w:rPr>
          <w:rFonts w:ascii="Times New Roman" w:hAnsi="Times New Roman" w:cs="Times New Roman"/>
          <w:sz w:val="24"/>
          <w:szCs w:val="24"/>
        </w:rPr>
        <w:t>residual practical and productive benefits).</w:t>
      </w:r>
      <w:r w:rsidRPr="007D61DC">
        <w:rPr>
          <w:rFonts w:ascii="Times New Roman" w:hAnsi="Times New Roman" w:cs="Times New Roman"/>
          <w:sz w:val="24"/>
          <w:szCs w:val="24"/>
          <w:vertAlign w:val="superscript"/>
        </w:rPr>
        <w:t>3</w:t>
      </w:r>
    </w:p>
    <w:p w14:paraId="5CAED74A" w14:textId="618E5D6B" w:rsidR="00184623" w:rsidRDefault="00FB649C"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2DA2AC03" w14:textId="1EC37019" w:rsidR="00FB649C" w:rsidRDefault="00FB649C"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seems especially true of ritualistic practices in which the delight comes not so much in the outcome, but simply in getting the practice right. As Oakeshott observes, one lights another’s cigarette, not because they cannot do it themselves, but simply because “it is the practice.” Oakeshott also observes of fishing that it can become a practice done for its own sake if one is indifferent to actually catching fish. (Though we may observe that fish caught even indifferently can still be consumed for nourishment</w:t>
      </w:r>
      <w:r w:rsidR="003071C2">
        <w:rPr>
          <w:rFonts w:ascii="Times New Roman" w:hAnsi="Times New Roman" w:cs="Times New Roman"/>
          <w:sz w:val="24"/>
          <w:szCs w:val="24"/>
        </w:rPr>
        <w:t>)</w:t>
      </w:r>
      <w:r>
        <w:rPr>
          <w:rFonts w:ascii="Times New Roman" w:hAnsi="Times New Roman" w:cs="Times New Roman"/>
          <w:sz w:val="24"/>
          <w:szCs w:val="24"/>
        </w:rPr>
        <w:t>. In general, Oakeshott’s view of contented living in a very practical and technological age and civilization, is (as with Montaigne) to structure one’s life insofar as possible, around doing as many things as intelligently possible and appropriate</w:t>
      </w:r>
      <w:r w:rsidR="0053698B">
        <w:rPr>
          <w:rFonts w:ascii="Times New Roman" w:hAnsi="Times New Roman" w:cs="Times New Roman"/>
          <w:sz w:val="24"/>
          <w:szCs w:val="24"/>
        </w:rPr>
        <w:t>,</w:t>
      </w:r>
      <w:r>
        <w:rPr>
          <w:rFonts w:ascii="Times New Roman" w:hAnsi="Times New Roman" w:cs="Times New Roman"/>
          <w:sz w:val="24"/>
          <w:szCs w:val="24"/>
        </w:rPr>
        <w:t xml:space="preserve"> for their own sake, and in the present moment rather than for complicated future projects </w:t>
      </w:r>
      <w:r w:rsidR="00CF00E4">
        <w:rPr>
          <w:rFonts w:ascii="Times New Roman" w:hAnsi="Times New Roman" w:cs="Times New Roman"/>
          <w:sz w:val="24"/>
          <w:szCs w:val="24"/>
        </w:rPr>
        <w:t>requir</w:t>
      </w:r>
      <w:r w:rsidR="003071C2">
        <w:rPr>
          <w:rFonts w:ascii="Times New Roman" w:hAnsi="Times New Roman" w:cs="Times New Roman"/>
          <w:sz w:val="24"/>
          <w:szCs w:val="24"/>
        </w:rPr>
        <w:t>ing</w:t>
      </w:r>
      <w:r>
        <w:rPr>
          <w:rFonts w:ascii="Times New Roman" w:hAnsi="Times New Roman" w:cs="Times New Roman"/>
          <w:sz w:val="24"/>
          <w:szCs w:val="24"/>
        </w:rPr>
        <w:t xml:space="preserve"> the extensive use of others as mere means for one’s own projects.</w:t>
      </w:r>
    </w:p>
    <w:p w14:paraId="7E591D83" w14:textId="28AC49D0" w:rsidR="00F81F0C" w:rsidRDefault="00F81F0C" w:rsidP="00741B6D">
      <w:pPr>
        <w:spacing w:after="0" w:line="480" w:lineRule="auto"/>
        <w:rPr>
          <w:rFonts w:ascii="Times New Roman" w:hAnsi="Times New Roman" w:cs="Times New Roman"/>
          <w:sz w:val="24"/>
          <w:szCs w:val="24"/>
        </w:rPr>
      </w:pPr>
    </w:p>
    <w:p w14:paraId="749873FF" w14:textId="77777777" w:rsidR="006B6954" w:rsidRDefault="006B6954" w:rsidP="00741B6D">
      <w:pPr>
        <w:spacing w:after="0" w:line="480" w:lineRule="auto"/>
        <w:rPr>
          <w:rFonts w:ascii="Times New Roman" w:hAnsi="Times New Roman" w:cs="Times New Roman"/>
          <w:sz w:val="24"/>
          <w:szCs w:val="24"/>
        </w:rPr>
      </w:pPr>
    </w:p>
    <w:p w14:paraId="70D36DE7" w14:textId="0EC9ABEB" w:rsidR="00F81F0C" w:rsidRPr="00F81F0C" w:rsidRDefault="00F81F0C" w:rsidP="00741B6D">
      <w:pPr>
        <w:spacing w:after="0" w:line="480" w:lineRule="auto"/>
        <w:jc w:val="center"/>
        <w:rPr>
          <w:rFonts w:ascii="Times New Roman" w:hAnsi="Times New Roman" w:cs="Times New Roman"/>
          <w:b/>
          <w:bCs/>
          <w:sz w:val="24"/>
          <w:szCs w:val="24"/>
        </w:rPr>
      </w:pPr>
      <w:r w:rsidRPr="00F81F0C">
        <w:rPr>
          <w:rFonts w:ascii="Times New Roman" w:hAnsi="Times New Roman" w:cs="Times New Roman"/>
          <w:b/>
          <w:bCs/>
          <w:sz w:val="24"/>
          <w:szCs w:val="24"/>
        </w:rPr>
        <w:t>III</w:t>
      </w:r>
      <w:r>
        <w:rPr>
          <w:rFonts w:ascii="Times New Roman" w:hAnsi="Times New Roman" w:cs="Times New Roman"/>
          <w:b/>
          <w:bCs/>
          <w:sz w:val="24"/>
          <w:szCs w:val="24"/>
        </w:rPr>
        <w:t>.</w:t>
      </w:r>
      <w:r w:rsidRPr="00F81F0C">
        <w:rPr>
          <w:rFonts w:ascii="Times New Roman" w:hAnsi="Times New Roman" w:cs="Times New Roman"/>
          <w:b/>
          <w:bCs/>
          <w:sz w:val="24"/>
          <w:szCs w:val="24"/>
        </w:rPr>
        <w:t xml:space="preserve"> </w:t>
      </w:r>
      <w:r w:rsidRPr="00DE1897">
        <w:rPr>
          <w:rFonts w:ascii="Times New Roman" w:hAnsi="Times New Roman" w:cs="Times New Roman"/>
          <w:b/>
          <w:bCs/>
          <w:sz w:val="24"/>
          <w:szCs w:val="24"/>
          <w:u w:val="single"/>
        </w:rPr>
        <w:t>Implications of Oakeshott’s Escapes from “the Deadliness of Doing”</w:t>
      </w:r>
    </w:p>
    <w:p w14:paraId="6A7F9C0B" w14:textId="3C924B4E" w:rsidR="00F81F0C" w:rsidRDefault="00F81F0C" w:rsidP="00741B6D">
      <w:pPr>
        <w:spacing w:after="0" w:line="480" w:lineRule="auto"/>
        <w:rPr>
          <w:rFonts w:ascii="Times New Roman" w:hAnsi="Times New Roman" w:cs="Times New Roman"/>
          <w:sz w:val="24"/>
          <w:szCs w:val="24"/>
        </w:rPr>
      </w:pPr>
    </w:p>
    <w:p w14:paraId="4DB6D022" w14:textId="22242281" w:rsidR="00257C2A" w:rsidRDefault="00F81F0C"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In my view Oakeshott’s view of cont</w:t>
      </w:r>
      <w:r w:rsidR="003071C2">
        <w:rPr>
          <w:rFonts w:ascii="Times New Roman" w:hAnsi="Times New Roman" w:cs="Times New Roman"/>
          <w:sz w:val="24"/>
          <w:szCs w:val="24"/>
        </w:rPr>
        <w:t>ented</w:t>
      </w:r>
      <w:r>
        <w:rPr>
          <w:rFonts w:ascii="Times New Roman" w:hAnsi="Times New Roman" w:cs="Times New Roman"/>
          <w:sz w:val="24"/>
          <w:szCs w:val="24"/>
        </w:rPr>
        <w:t xml:space="preserve"> living and the limited place of labor and meaningful work in the contemporary world is discerning, intelligent, and persuasive. Unlike Nietzsche, he does not simply view the idea of the “dignity of work” and the “dignity of human beings</w:t>
      </w:r>
      <w:r w:rsidR="003071C2">
        <w:rPr>
          <w:rFonts w:ascii="Times New Roman" w:hAnsi="Times New Roman" w:cs="Times New Roman"/>
          <w:sz w:val="24"/>
          <w:szCs w:val="24"/>
        </w:rPr>
        <w:t xml:space="preserve">” </w:t>
      </w:r>
      <w:r>
        <w:rPr>
          <w:rFonts w:ascii="Times New Roman" w:hAnsi="Times New Roman" w:cs="Times New Roman"/>
          <w:sz w:val="24"/>
          <w:szCs w:val="24"/>
        </w:rPr>
        <w:t xml:space="preserve">as attempts to reconcile ourselves to the </w:t>
      </w:r>
      <w:r w:rsidR="003071C2">
        <w:rPr>
          <w:rFonts w:ascii="Times New Roman" w:hAnsi="Times New Roman" w:cs="Times New Roman"/>
          <w:sz w:val="24"/>
          <w:szCs w:val="24"/>
          <w:u w:val="single"/>
        </w:rPr>
        <w:t>s</w:t>
      </w:r>
      <w:r w:rsidRPr="00F81F0C">
        <w:rPr>
          <w:rFonts w:ascii="Times New Roman" w:hAnsi="Times New Roman" w:cs="Times New Roman"/>
          <w:sz w:val="24"/>
          <w:szCs w:val="24"/>
          <w:u w:val="single"/>
        </w:rPr>
        <w:t>lavery</w:t>
      </w:r>
      <w:r>
        <w:rPr>
          <w:rFonts w:ascii="Times New Roman" w:hAnsi="Times New Roman" w:cs="Times New Roman"/>
          <w:sz w:val="24"/>
          <w:szCs w:val="24"/>
        </w:rPr>
        <w:t xml:space="preserve"> and regimentation accompanying modern m</w:t>
      </w:r>
      <w:r w:rsidR="003071C2">
        <w:rPr>
          <w:rFonts w:ascii="Times New Roman" w:hAnsi="Times New Roman" w:cs="Times New Roman"/>
          <w:sz w:val="24"/>
          <w:szCs w:val="24"/>
        </w:rPr>
        <w:t>a</w:t>
      </w:r>
      <w:r>
        <w:rPr>
          <w:rFonts w:ascii="Times New Roman" w:hAnsi="Times New Roman" w:cs="Times New Roman"/>
          <w:sz w:val="24"/>
          <w:szCs w:val="24"/>
        </w:rPr>
        <w:t>ss production, which are to be rejected wholesale by discerning superior individuals. Unlike Rousseau who, like Nietzsche and the ancient Greeks, views a laboring life as slavery, yet offers as a</w:t>
      </w:r>
      <w:r w:rsidR="0053698B">
        <w:rPr>
          <w:rFonts w:ascii="Times New Roman" w:hAnsi="Times New Roman" w:cs="Times New Roman"/>
          <w:sz w:val="24"/>
          <w:szCs w:val="24"/>
        </w:rPr>
        <w:t>n antidote</w:t>
      </w:r>
      <w:r>
        <w:rPr>
          <w:rFonts w:ascii="Times New Roman" w:hAnsi="Times New Roman" w:cs="Times New Roman"/>
          <w:sz w:val="24"/>
          <w:szCs w:val="24"/>
        </w:rPr>
        <w:t xml:space="preserve"> the romantic, “either-or” choice between a life of private reveries, </w:t>
      </w:r>
      <w:r w:rsidRPr="00F81F0C">
        <w:rPr>
          <w:rFonts w:ascii="Times New Roman" w:hAnsi="Times New Roman" w:cs="Times New Roman"/>
          <w:sz w:val="24"/>
          <w:szCs w:val="24"/>
          <w:u w:val="single"/>
        </w:rPr>
        <w:t>or</w:t>
      </w:r>
      <w:r>
        <w:rPr>
          <w:rFonts w:ascii="Times New Roman" w:hAnsi="Times New Roman" w:cs="Times New Roman"/>
          <w:sz w:val="24"/>
          <w:szCs w:val="24"/>
        </w:rPr>
        <w:t xml:space="preserve"> Spartan-like devotion to the common, political good. </w:t>
      </w:r>
      <w:r w:rsidR="003071C2">
        <w:rPr>
          <w:rFonts w:ascii="Times New Roman" w:hAnsi="Times New Roman" w:cs="Times New Roman"/>
          <w:sz w:val="24"/>
          <w:szCs w:val="24"/>
        </w:rPr>
        <w:t xml:space="preserve">Unlike </w:t>
      </w:r>
      <w:r w:rsidR="007172E7">
        <w:rPr>
          <w:rFonts w:ascii="Times New Roman" w:hAnsi="Times New Roman" w:cs="Times New Roman"/>
          <w:sz w:val="24"/>
          <w:szCs w:val="24"/>
        </w:rPr>
        <w:t>the ne</w:t>
      </w:r>
      <w:r w:rsidR="00C77350">
        <w:rPr>
          <w:rFonts w:ascii="Times New Roman" w:hAnsi="Times New Roman" w:cs="Times New Roman"/>
          <w:sz w:val="24"/>
          <w:szCs w:val="24"/>
        </w:rPr>
        <w:t>o-</w:t>
      </w:r>
      <w:r w:rsidR="007172E7">
        <w:rPr>
          <w:rFonts w:ascii="Times New Roman" w:hAnsi="Times New Roman" w:cs="Times New Roman"/>
          <w:sz w:val="24"/>
          <w:szCs w:val="24"/>
        </w:rPr>
        <w:t>Calvi</w:t>
      </w:r>
      <w:r w:rsidR="00C77350">
        <w:rPr>
          <w:rFonts w:ascii="Times New Roman" w:hAnsi="Times New Roman" w:cs="Times New Roman"/>
          <w:sz w:val="24"/>
          <w:szCs w:val="24"/>
        </w:rPr>
        <w:t>n</w:t>
      </w:r>
      <w:r w:rsidR="007172E7">
        <w:rPr>
          <w:rFonts w:ascii="Times New Roman" w:hAnsi="Times New Roman" w:cs="Times New Roman"/>
          <w:sz w:val="24"/>
          <w:szCs w:val="24"/>
        </w:rPr>
        <w:t xml:space="preserve">ist, </w:t>
      </w:r>
      <w:r w:rsidR="003071C2">
        <w:rPr>
          <w:rFonts w:ascii="Times New Roman" w:hAnsi="Times New Roman" w:cs="Times New Roman"/>
          <w:sz w:val="24"/>
          <w:szCs w:val="24"/>
        </w:rPr>
        <w:t xml:space="preserve">Locke, Oakeshott does not praise human labor, only then to degrade it as merely a means to ownership. </w:t>
      </w:r>
      <w:r>
        <w:rPr>
          <w:rFonts w:ascii="Times New Roman" w:hAnsi="Times New Roman" w:cs="Times New Roman"/>
          <w:sz w:val="24"/>
          <w:szCs w:val="24"/>
        </w:rPr>
        <w:t xml:space="preserve">Unlike </w:t>
      </w:r>
      <w:r>
        <w:rPr>
          <w:rFonts w:ascii="Times New Roman" w:hAnsi="Times New Roman" w:cs="Times New Roman"/>
          <w:sz w:val="24"/>
          <w:szCs w:val="24"/>
        </w:rPr>
        <w:lastRenderedPageBreak/>
        <w:t xml:space="preserve">Marx, Oakeshott does not promise </w:t>
      </w:r>
      <w:r w:rsidR="00257C2A">
        <w:rPr>
          <w:rFonts w:ascii="Times New Roman" w:hAnsi="Times New Roman" w:cs="Times New Roman"/>
          <w:sz w:val="24"/>
          <w:szCs w:val="24"/>
        </w:rPr>
        <w:t xml:space="preserve">the fantastic overcoming of all human alienation from </w:t>
      </w:r>
      <w:r w:rsidR="00114587">
        <w:rPr>
          <w:rFonts w:ascii="Times New Roman" w:hAnsi="Times New Roman" w:cs="Times New Roman"/>
          <w:sz w:val="24"/>
          <w:szCs w:val="24"/>
        </w:rPr>
        <w:t>itself</w:t>
      </w:r>
      <w:r w:rsidR="00257C2A">
        <w:rPr>
          <w:rFonts w:ascii="Times New Roman" w:hAnsi="Times New Roman" w:cs="Times New Roman"/>
          <w:sz w:val="24"/>
          <w:szCs w:val="24"/>
        </w:rPr>
        <w:t xml:space="preserve"> and </w:t>
      </w:r>
      <w:r w:rsidR="00114587">
        <w:rPr>
          <w:rFonts w:ascii="Times New Roman" w:hAnsi="Times New Roman" w:cs="Times New Roman"/>
          <w:sz w:val="24"/>
          <w:szCs w:val="24"/>
        </w:rPr>
        <w:t>its</w:t>
      </w:r>
      <w:r w:rsidR="00257C2A">
        <w:rPr>
          <w:rFonts w:ascii="Times New Roman" w:hAnsi="Times New Roman" w:cs="Times New Roman"/>
          <w:sz w:val="24"/>
          <w:szCs w:val="24"/>
        </w:rPr>
        <w:t xml:space="preserve"> products through huge economic surpluses to be generated by the syntheses of capitalist egoism and medieval “</w:t>
      </w:r>
      <w:r w:rsidR="00450F2C">
        <w:rPr>
          <w:rFonts w:ascii="Times New Roman" w:hAnsi="Times New Roman" w:cs="Times New Roman"/>
          <w:sz w:val="24"/>
          <w:szCs w:val="24"/>
        </w:rPr>
        <w:t>Gemeinschaft</w:t>
      </w:r>
      <w:r w:rsidR="00257C2A">
        <w:rPr>
          <w:rFonts w:ascii="Times New Roman" w:hAnsi="Times New Roman" w:cs="Times New Roman"/>
          <w:sz w:val="24"/>
          <w:szCs w:val="24"/>
        </w:rPr>
        <w:t xml:space="preserve">.” And unlike Pieper who appears to want a general recognition of the importance of leisure in the generation of higher culture without attention to the economic surpluses necessary for this, Oakeshott simply offers (like Montaigne) </w:t>
      </w:r>
      <w:r w:rsidR="0053698B">
        <w:rPr>
          <w:rFonts w:ascii="Times New Roman" w:hAnsi="Times New Roman" w:cs="Times New Roman"/>
          <w:sz w:val="24"/>
          <w:szCs w:val="24"/>
        </w:rPr>
        <w:t>an</w:t>
      </w:r>
      <w:r w:rsidR="00257C2A">
        <w:rPr>
          <w:rFonts w:ascii="Times New Roman" w:hAnsi="Times New Roman" w:cs="Times New Roman"/>
          <w:sz w:val="24"/>
          <w:szCs w:val="24"/>
        </w:rPr>
        <w:t xml:space="preserve"> intellig</w:t>
      </w:r>
      <w:r w:rsidR="00450F2C">
        <w:rPr>
          <w:rFonts w:ascii="Times New Roman" w:hAnsi="Times New Roman" w:cs="Times New Roman"/>
          <w:sz w:val="24"/>
          <w:szCs w:val="24"/>
        </w:rPr>
        <w:t>ent</w:t>
      </w:r>
      <w:r w:rsidR="00114587">
        <w:rPr>
          <w:rFonts w:ascii="Times New Roman" w:hAnsi="Times New Roman" w:cs="Times New Roman"/>
          <w:sz w:val="24"/>
          <w:szCs w:val="24"/>
        </w:rPr>
        <w:t>,</w:t>
      </w:r>
      <w:r w:rsidR="00257C2A">
        <w:rPr>
          <w:rFonts w:ascii="Times New Roman" w:hAnsi="Times New Roman" w:cs="Times New Roman"/>
          <w:sz w:val="24"/>
          <w:szCs w:val="24"/>
        </w:rPr>
        <w:t xml:space="preserve"> private approach for individuals so inclined to navigate the obstacles to contented living in whatever novel historical circumstances.</w:t>
      </w:r>
    </w:p>
    <w:p w14:paraId="6340586A" w14:textId="368CC967" w:rsidR="006E3326" w:rsidRDefault="006E3326" w:rsidP="00741B6D">
      <w:pPr>
        <w:spacing w:after="0" w:line="480" w:lineRule="auto"/>
        <w:rPr>
          <w:rFonts w:ascii="Times New Roman" w:hAnsi="Times New Roman" w:cs="Times New Roman"/>
          <w:sz w:val="24"/>
          <w:szCs w:val="24"/>
        </w:rPr>
      </w:pPr>
    </w:p>
    <w:p w14:paraId="521747AA" w14:textId="3B19A005" w:rsidR="006E3326" w:rsidRDefault="006E3326"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for the </w:t>
      </w:r>
      <w:proofErr w:type="gramStart"/>
      <w:r>
        <w:rPr>
          <w:rFonts w:ascii="Times New Roman" w:hAnsi="Times New Roman" w:cs="Times New Roman"/>
          <w:sz w:val="24"/>
          <w:szCs w:val="24"/>
        </w:rPr>
        <w:t>common sense</w:t>
      </w:r>
      <w:proofErr w:type="gramEnd"/>
      <w:r>
        <w:rPr>
          <w:rFonts w:ascii="Times New Roman" w:hAnsi="Times New Roman" w:cs="Times New Roman"/>
          <w:sz w:val="24"/>
          <w:szCs w:val="24"/>
        </w:rPr>
        <w:t xml:space="preserve"> charge that this approach bespeaks a timidity and lack </w:t>
      </w:r>
      <w:r w:rsidR="00114587">
        <w:rPr>
          <w:rFonts w:ascii="Times New Roman" w:hAnsi="Times New Roman" w:cs="Times New Roman"/>
          <w:sz w:val="24"/>
          <w:szCs w:val="24"/>
        </w:rPr>
        <w:t>of ambition in</w:t>
      </w:r>
      <w:r>
        <w:rPr>
          <w:rFonts w:ascii="Times New Roman" w:hAnsi="Times New Roman" w:cs="Times New Roman"/>
          <w:sz w:val="24"/>
          <w:szCs w:val="24"/>
        </w:rPr>
        <w:t xml:space="preserve"> eschewing laborious engagement to better one’s social status (“the American dream”), the best reply is that this choice need not be either the cause</w:t>
      </w:r>
      <w:r w:rsidR="00E76D90">
        <w:rPr>
          <w:rFonts w:ascii="Times New Roman" w:hAnsi="Times New Roman" w:cs="Times New Roman"/>
          <w:sz w:val="24"/>
          <w:szCs w:val="24"/>
        </w:rPr>
        <w:t xml:space="preserve">, </w:t>
      </w:r>
      <w:r w:rsidR="00057525">
        <w:rPr>
          <w:rFonts w:ascii="Times New Roman" w:hAnsi="Times New Roman" w:cs="Times New Roman"/>
          <w:sz w:val="24"/>
          <w:szCs w:val="24"/>
        </w:rPr>
        <w:t>n</w:t>
      </w:r>
      <w:r w:rsidR="00E76D90">
        <w:rPr>
          <w:rFonts w:ascii="Times New Roman" w:hAnsi="Times New Roman" w:cs="Times New Roman"/>
          <w:sz w:val="24"/>
          <w:szCs w:val="24"/>
        </w:rPr>
        <w:t>or</w:t>
      </w:r>
      <w:r>
        <w:rPr>
          <w:rFonts w:ascii="Times New Roman" w:hAnsi="Times New Roman" w:cs="Times New Roman"/>
          <w:sz w:val="24"/>
          <w:szCs w:val="24"/>
        </w:rPr>
        <w:t xml:space="preserve"> outcome of a lack of nerve, but rather simply the preference for a private over a public life, grounded in the insight that the private things are the most appropriate for creatures such as </w:t>
      </w:r>
      <w:r w:rsidRPr="00E76D90">
        <w:rPr>
          <w:rFonts w:ascii="Times New Roman" w:hAnsi="Times New Roman" w:cs="Times New Roman"/>
          <w:sz w:val="24"/>
          <w:szCs w:val="24"/>
          <w:u w:val="single"/>
        </w:rPr>
        <w:t>most of us</w:t>
      </w:r>
      <w:r>
        <w:rPr>
          <w:rFonts w:ascii="Times New Roman" w:hAnsi="Times New Roman" w:cs="Times New Roman"/>
          <w:sz w:val="24"/>
          <w:szCs w:val="24"/>
        </w:rPr>
        <w:t xml:space="preserve"> situated in a world of contingency and flux. </w:t>
      </w:r>
      <w:r w:rsidR="008D54BD">
        <w:rPr>
          <w:rFonts w:ascii="Times New Roman" w:hAnsi="Times New Roman" w:cs="Times New Roman"/>
          <w:sz w:val="24"/>
          <w:szCs w:val="24"/>
        </w:rPr>
        <w:t>Such an approach to contented and appropriate living allows one to su</w:t>
      </w:r>
      <w:r w:rsidR="00E76D90">
        <w:rPr>
          <w:rFonts w:ascii="Times New Roman" w:hAnsi="Times New Roman" w:cs="Times New Roman"/>
          <w:sz w:val="24"/>
          <w:szCs w:val="24"/>
        </w:rPr>
        <w:t>spend</w:t>
      </w:r>
      <w:r w:rsidR="008D54BD">
        <w:rPr>
          <w:rFonts w:ascii="Times New Roman" w:hAnsi="Times New Roman" w:cs="Times New Roman"/>
          <w:sz w:val="24"/>
          <w:szCs w:val="24"/>
        </w:rPr>
        <w:t xml:space="preserve"> judgment on such speculati</w:t>
      </w:r>
      <w:r w:rsidR="0053698B">
        <w:rPr>
          <w:rFonts w:ascii="Times New Roman" w:hAnsi="Times New Roman" w:cs="Times New Roman"/>
          <w:sz w:val="24"/>
          <w:szCs w:val="24"/>
        </w:rPr>
        <w:t>ve</w:t>
      </w:r>
      <w:r w:rsidR="008D54BD">
        <w:rPr>
          <w:rFonts w:ascii="Times New Roman" w:hAnsi="Times New Roman" w:cs="Times New Roman"/>
          <w:sz w:val="24"/>
          <w:szCs w:val="24"/>
        </w:rPr>
        <w:t xml:space="preserve"> questions as to whether there is a purpose to the whole or </w:t>
      </w:r>
      <w:r w:rsidR="008D54BD" w:rsidRPr="0053698B">
        <w:rPr>
          <w:rFonts w:ascii="Times New Roman" w:hAnsi="Times New Roman" w:cs="Times New Roman"/>
          <w:sz w:val="24"/>
          <w:szCs w:val="24"/>
          <w:u w:val="single"/>
        </w:rPr>
        <w:t>cosmos</w:t>
      </w:r>
      <w:r w:rsidR="008D54BD">
        <w:rPr>
          <w:rFonts w:ascii="Times New Roman" w:hAnsi="Times New Roman" w:cs="Times New Roman"/>
          <w:sz w:val="24"/>
          <w:szCs w:val="24"/>
        </w:rPr>
        <w:t xml:space="preserve"> to validate a laborious life. </w:t>
      </w:r>
      <w:r w:rsidR="00327FD7">
        <w:rPr>
          <w:rFonts w:ascii="Times New Roman" w:hAnsi="Times New Roman" w:cs="Times New Roman"/>
          <w:sz w:val="24"/>
          <w:szCs w:val="24"/>
        </w:rPr>
        <w:t>(Oakeshott appears to have thought there is none</w:t>
      </w:r>
      <w:r w:rsidR="00057525" w:rsidRPr="00057525">
        <w:rPr>
          <w:rFonts w:ascii="Times New Roman" w:hAnsi="Times New Roman" w:cs="Times New Roman"/>
          <w:sz w:val="24"/>
          <w:szCs w:val="24"/>
          <w:vertAlign w:val="superscript"/>
        </w:rPr>
        <w:t>4</w:t>
      </w:r>
      <w:r w:rsidR="00327FD7">
        <w:rPr>
          <w:rFonts w:ascii="Times New Roman" w:hAnsi="Times New Roman" w:cs="Times New Roman"/>
          <w:sz w:val="24"/>
          <w:szCs w:val="24"/>
        </w:rPr>
        <w:t xml:space="preserve">, and </w:t>
      </w:r>
      <w:r w:rsidR="00057525">
        <w:rPr>
          <w:rFonts w:ascii="Times New Roman" w:hAnsi="Times New Roman" w:cs="Times New Roman"/>
          <w:sz w:val="24"/>
          <w:szCs w:val="24"/>
        </w:rPr>
        <w:t xml:space="preserve">he </w:t>
      </w:r>
      <w:r w:rsidR="00327FD7">
        <w:rPr>
          <w:rFonts w:ascii="Times New Roman" w:hAnsi="Times New Roman" w:cs="Times New Roman"/>
          <w:sz w:val="24"/>
          <w:szCs w:val="24"/>
        </w:rPr>
        <w:t xml:space="preserve">also appears not to </w:t>
      </w:r>
      <w:r w:rsidR="00E76D90">
        <w:rPr>
          <w:rFonts w:ascii="Times New Roman" w:hAnsi="Times New Roman" w:cs="Times New Roman"/>
          <w:sz w:val="24"/>
          <w:szCs w:val="24"/>
        </w:rPr>
        <w:t xml:space="preserve">have </w:t>
      </w:r>
      <w:r w:rsidR="00327FD7">
        <w:rPr>
          <w:rFonts w:ascii="Times New Roman" w:hAnsi="Times New Roman" w:cs="Times New Roman"/>
          <w:sz w:val="24"/>
          <w:szCs w:val="24"/>
        </w:rPr>
        <w:t>thought it necessary to have taken Pascal’s wager).</w:t>
      </w:r>
    </w:p>
    <w:p w14:paraId="193E006D" w14:textId="5A564837" w:rsidR="00257C2A" w:rsidRDefault="00257C2A" w:rsidP="00741B6D">
      <w:pPr>
        <w:spacing w:after="0" w:line="480" w:lineRule="auto"/>
        <w:rPr>
          <w:rFonts w:ascii="Times New Roman" w:hAnsi="Times New Roman" w:cs="Times New Roman"/>
          <w:sz w:val="24"/>
          <w:szCs w:val="24"/>
        </w:rPr>
      </w:pPr>
    </w:p>
    <w:p w14:paraId="3B1D5912" w14:textId="0D7B4E44" w:rsidR="00327FD7" w:rsidRDefault="00327FD7"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way of illustrating in more detail what such a life would look like, let us look at Oakeshott’s approach to friendship, conversation and ritual, and how it resembles and also differs from Montaigne’s more Lucretian/Epicurean approach to an appropriate human life. We shall see that Oakeshott’s is a more aesthetic and </w:t>
      </w:r>
      <w:r w:rsidR="00927860">
        <w:rPr>
          <w:rFonts w:ascii="Times New Roman" w:hAnsi="Times New Roman" w:cs="Times New Roman"/>
          <w:sz w:val="24"/>
          <w:szCs w:val="24"/>
        </w:rPr>
        <w:t xml:space="preserve">ritualistic approach for combatting the </w:t>
      </w:r>
      <w:r w:rsidR="00927860">
        <w:rPr>
          <w:rFonts w:ascii="Times New Roman" w:hAnsi="Times New Roman" w:cs="Times New Roman"/>
          <w:sz w:val="24"/>
          <w:szCs w:val="24"/>
        </w:rPr>
        <w:lastRenderedPageBreak/>
        <w:t xml:space="preserve">monotony and “deadliness” of a life of “doing,” grounded in Oakeshott’s acceptance and embrace of the structure of reality </w:t>
      </w:r>
      <w:r w:rsidR="00E76D90">
        <w:rPr>
          <w:rFonts w:ascii="Times New Roman" w:hAnsi="Times New Roman" w:cs="Times New Roman"/>
          <w:sz w:val="24"/>
          <w:szCs w:val="24"/>
        </w:rPr>
        <w:t>as</w:t>
      </w:r>
      <w:r w:rsidR="00927860">
        <w:rPr>
          <w:rFonts w:ascii="Times New Roman" w:hAnsi="Times New Roman" w:cs="Times New Roman"/>
          <w:sz w:val="24"/>
          <w:szCs w:val="24"/>
        </w:rPr>
        <w:t xml:space="preserve"> the poetic (vs prosaic).</w:t>
      </w:r>
      <w:r w:rsidR="00E76D90" w:rsidRPr="00E76D90">
        <w:rPr>
          <w:rFonts w:ascii="Times New Roman" w:hAnsi="Times New Roman" w:cs="Times New Roman"/>
          <w:sz w:val="24"/>
          <w:szCs w:val="24"/>
          <w:vertAlign w:val="superscript"/>
        </w:rPr>
        <w:t>5</w:t>
      </w:r>
    </w:p>
    <w:p w14:paraId="38693E0C" w14:textId="387E11E6" w:rsidR="00927860" w:rsidRDefault="00927860" w:rsidP="00741B6D">
      <w:pPr>
        <w:spacing w:after="0" w:line="480" w:lineRule="auto"/>
        <w:rPr>
          <w:rFonts w:ascii="Times New Roman" w:hAnsi="Times New Roman" w:cs="Times New Roman"/>
          <w:sz w:val="24"/>
          <w:szCs w:val="24"/>
        </w:rPr>
      </w:pPr>
    </w:p>
    <w:p w14:paraId="055084F8" w14:textId="77777777" w:rsidR="00E76D90" w:rsidRDefault="00927860" w:rsidP="00E76D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Oakeshott’s description of friendship is the most aesthetic known to me, and differs from the </w:t>
      </w:r>
      <w:r w:rsidR="00450F2C">
        <w:rPr>
          <w:rFonts w:ascii="Times New Roman" w:hAnsi="Times New Roman" w:cs="Times New Roman"/>
          <w:sz w:val="24"/>
          <w:szCs w:val="24"/>
        </w:rPr>
        <w:t>Aristotelian</w:t>
      </w:r>
      <w:r>
        <w:rPr>
          <w:rFonts w:ascii="Times New Roman" w:hAnsi="Times New Roman" w:cs="Times New Roman"/>
          <w:sz w:val="24"/>
          <w:szCs w:val="24"/>
        </w:rPr>
        <w:t xml:space="preserve">, the Epicurean/Lucretian and even the </w:t>
      </w:r>
      <w:r w:rsidR="00450F2C">
        <w:rPr>
          <w:rFonts w:ascii="Times New Roman" w:hAnsi="Times New Roman" w:cs="Times New Roman"/>
          <w:sz w:val="24"/>
          <w:szCs w:val="24"/>
        </w:rPr>
        <w:t>Montaignian</w:t>
      </w:r>
      <w:r>
        <w:rPr>
          <w:rFonts w:ascii="Times New Roman" w:hAnsi="Times New Roman" w:cs="Times New Roman"/>
          <w:sz w:val="24"/>
          <w:szCs w:val="24"/>
        </w:rPr>
        <w:t xml:space="preserve"> account in not privileging the worthiness of a friend. Consider this unique</w:t>
      </w:r>
      <w:r w:rsidR="00E76D90">
        <w:rPr>
          <w:rFonts w:ascii="Times New Roman" w:hAnsi="Times New Roman" w:cs="Times New Roman"/>
          <w:sz w:val="24"/>
          <w:szCs w:val="24"/>
        </w:rPr>
        <w:t xml:space="preserve"> </w:t>
      </w:r>
      <w:proofErr w:type="spellStart"/>
      <w:r>
        <w:rPr>
          <w:rFonts w:ascii="Times New Roman" w:hAnsi="Times New Roman" w:cs="Times New Roman"/>
          <w:sz w:val="24"/>
          <w:szCs w:val="24"/>
        </w:rPr>
        <w:t>Oakeshottian</w:t>
      </w:r>
      <w:proofErr w:type="spellEnd"/>
      <w:r>
        <w:rPr>
          <w:rFonts w:ascii="Times New Roman" w:hAnsi="Times New Roman" w:cs="Times New Roman"/>
          <w:sz w:val="24"/>
          <w:szCs w:val="24"/>
        </w:rPr>
        <w:t xml:space="preserve"> account of friendship: </w:t>
      </w:r>
    </w:p>
    <w:p w14:paraId="7BB9CB38" w14:textId="77777777" w:rsidR="00E76D90" w:rsidRDefault="00E76D90" w:rsidP="00E76D90">
      <w:pPr>
        <w:spacing w:after="0" w:line="480" w:lineRule="auto"/>
        <w:rPr>
          <w:rFonts w:ascii="Times New Roman" w:hAnsi="Times New Roman" w:cs="Times New Roman"/>
          <w:sz w:val="24"/>
          <w:szCs w:val="24"/>
        </w:rPr>
      </w:pPr>
    </w:p>
    <w:p w14:paraId="54B1680C" w14:textId="787E0BA9" w:rsidR="00927860" w:rsidRDefault="00927860" w:rsidP="00E76D90">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But there are relationships … in which no result is sought and which are enraged in for their own sake … This is so of friendship … Friends are not concerned with what might be made of one another, but only with the enjoyment of one another … and the absence of any desire to change or improve … A friend is not someone who … holds certain acceptable opinions: he is somebody who … ex</w:t>
      </w:r>
      <w:r w:rsidR="0053698B">
        <w:rPr>
          <w:rFonts w:ascii="Times New Roman" w:hAnsi="Times New Roman" w:cs="Times New Roman"/>
          <w:sz w:val="24"/>
          <w:szCs w:val="24"/>
        </w:rPr>
        <w:t>cites</w:t>
      </w:r>
      <w:r>
        <w:rPr>
          <w:rFonts w:ascii="Times New Roman" w:hAnsi="Times New Roman" w:cs="Times New Roman"/>
          <w:sz w:val="24"/>
          <w:szCs w:val="24"/>
        </w:rPr>
        <w:t xml:space="preserve"> contemplation … and delight and loyalty on account of the relationship entered into.</w:t>
      </w:r>
      <w:r w:rsidR="00595857">
        <w:rPr>
          <w:rFonts w:ascii="Times New Roman" w:hAnsi="Times New Roman" w:cs="Times New Roman"/>
          <w:sz w:val="24"/>
          <w:szCs w:val="24"/>
        </w:rPr>
        <w:t xml:space="preserve"> One friend cannot replace another.</w:t>
      </w:r>
      <w:r w:rsidR="00057525">
        <w:rPr>
          <w:rFonts w:ascii="Times New Roman" w:hAnsi="Times New Roman" w:cs="Times New Roman"/>
          <w:sz w:val="24"/>
          <w:szCs w:val="24"/>
        </w:rPr>
        <w:t xml:space="preserve"> (Oakeshott, 1962, p. 177)</w:t>
      </w:r>
    </w:p>
    <w:p w14:paraId="19CFAFAD" w14:textId="4F933FB0" w:rsidR="00931FE1" w:rsidRDefault="00931FE1" w:rsidP="00741B6D">
      <w:pPr>
        <w:spacing w:after="0" w:line="480" w:lineRule="auto"/>
        <w:rPr>
          <w:rFonts w:ascii="Times New Roman" w:hAnsi="Times New Roman" w:cs="Times New Roman"/>
          <w:sz w:val="24"/>
          <w:szCs w:val="24"/>
        </w:rPr>
      </w:pPr>
    </w:p>
    <w:p w14:paraId="5EFF137C" w14:textId="43604D90" w:rsidR="00931FE1" w:rsidRDefault="00470259"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Consider also in the context of this highly </w:t>
      </w:r>
      <w:r w:rsidR="00450F2C">
        <w:rPr>
          <w:rFonts w:ascii="Times New Roman" w:hAnsi="Times New Roman" w:cs="Times New Roman"/>
          <w:sz w:val="24"/>
          <w:szCs w:val="24"/>
        </w:rPr>
        <w:t>stylized</w:t>
      </w:r>
      <w:r>
        <w:rPr>
          <w:rFonts w:ascii="Times New Roman" w:hAnsi="Times New Roman" w:cs="Times New Roman"/>
          <w:sz w:val="24"/>
          <w:szCs w:val="24"/>
        </w:rPr>
        <w:t xml:space="preserve"> and aesthetic Oakeshottien account, his discussion of conversation, which for Montaigne</w:t>
      </w:r>
      <w:r w:rsidR="0053698B">
        <w:rPr>
          <w:rFonts w:ascii="Times New Roman" w:hAnsi="Times New Roman" w:cs="Times New Roman"/>
          <w:sz w:val="24"/>
          <w:szCs w:val="24"/>
        </w:rPr>
        <w:t>,</w:t>
      </w:r>
      <w:r>
        <w:rPr>
          <w:rFonts w:ascii="Times New Roman" w:hAnsi="Times New Roman" w:cs="Times New Roman"/>
          <w:sz w:val="24"/>
          <w:szCs w:val="24"/>
        </w:rPr>
        <w:t xml:space="preserve"> by contrast, is praised for its instructio</w:t>
      </w:r>
      <w:r w:rsidR="000A22DF">
        <w:rPr>
          <w:rFonts w:ascii="Times New Roman" w:hAnsi="Times New Roman" w:cs="Times New Roman"/>
          <w:sz w:val="24"/>
          <w:szCs w:val="24"/>
        </w:rPr>
        <w:t xml:space="preserve">n in the </w:t>
      </w:r>
      <w:r w:rsidR="0053698B">
        <w:rPr>
          <w:rFonts w:ascii="Times New Roman" w:hAnsi="Times New Roman" w:cs="Times New Roman"/>
          <w:sz w:val="24"/>
          <w:szCs w:val="24"/>
        </w:rPr>
        <w:t xml:space="preserve">search </w:t>
      </w:r>
      <w:r w:rsidR="000A22DF">
        <w:rPr>
          <w:rFonts w:ascii="Times New Roman" w:hAnsi="Times New Roman" w:cs="Times New Roman"/>
          <w:sz w:val="24"/>
          <w:szCs w:val="24"/>
        </w:rPr>
        <w:t>for truth.</w:t>
      </w:r>
      <w:r>
        <w:rPr>
          <w:rFonts w:ascii="Times New Roman" w:hAnsi="Times New Roman" w:cs="Times New Roman"/>
          <w:sz w:val="24"/>
          <w:szCs w:val="24"/>
        </w:rPr>
        <w:t xml:space="preserve"> Here is Oakeshott’s account</w:t>
      </w:r>
      <w:r w:rsidR="000A22DF">
        <w:rPr>
          <w:rFonts w:ascii="Times New Roman" w:hAnsi="Times New Roman" w:cs="Times New Roman"/>
          <w:sz w:val="24"/>
          <w:szCs w:val="24"/>
        </w:rPr>
        <w:t xml:space="preserve"> of conversation as purged of any purposes which would qualify its being done solely for the delight of conversing:</w:t>
      </w:r>
    </w:p>
    <w:p w14:paraId="41D24AFC" w14:textId="3B938801" w:rsidR="000A22DF" w:rsidRDefault="000A22DF" w:rsidP="00741B6D">
      <w:pPr>
        <w:spacing w:after="0" w:line="480" w:lineRule="auto"/>
        <w:rPr>
          <w:rFonts w:ascii="Times New Roman" w:hAnsi="Times New Roman" w:cs="Times New Roman"/>
          <w:sz w:val="24"/>
          <w:szCs w:val="24"/>
        </w:rPr>
      </w:pPr>
    </w:p>
    <w:p w14:paraId="25D55BC4" w14:textId="2A752385" w:rsidR="000A22DF" w:rsidRDefault="000A22DF"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 xml:space="preserve">In conversation the participants are not engaged in an inquiry or a debate; there is no truth to be discovered … Of course, a conversation may have passages of argument … but reasoning is neither sovereign nor alone … In conversation </w:t>
      </w:r>
      <w:r>
        <w:rPr>
          <w:rFonts w:ascii="Times New Roman" w:hAnsi="Times New Roman" w:cs="Times New Roman"/>
          <w:sz w:val="24"/>
          <w:szCs w:val="24"/>
        </w:rPr>
        <w:lastRenderedPageBreak/>
        <w:t>thoughts of different species take wing and play around one another …. And enjoy an oblique relationship which neither requires nor forecasts their being assimilated to one another.</w:t>
      </w:r>
      <w:r w:rsidR="00057525">
        <w:rPr>
          <w:rFonts w:ascii="Times New Roman" w:hAnsi="Times New Roman" w:cs="Times New Roman"/>
          <w:sz w:val="24"/>
          <w:szCs w:val="24"/>
        </w:rPr>
        <w:t xml:space="preserve"> (Oakeshott, 1962, pp. 198-99)</w:t>
      </w:r>
    </w:p>
    <w:p w14:paraId="6B714D5D" w14:textId="74B1D4C1" w:rsidR="000A22DF" w:rsidRDefault="000A22DF" w:rsidP="00741B6D">
      <w:pPr>
        <w:spacing w:after="0" w:line="480" w:lineRule="auto"/>
        <w:rPr>
          <w:rFonts w:ascii="Times New Roman" w:hAnsi="Times New Roman" w:cs="Times New Roman"/>
          <w:sz w:val="24"/>
          <w:szCs w:val="24"/>
        </w:rPr>
      </w:pPr>
    </w:p>
    <w:p w14:paraId="653BE693" w14:textId="36028CB6" w:rsidR="000A22DF" w:rsidRDefault="00EE792D"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Oakeshott is also more explicit than Montaigne on his characterization and valuation of “ritual” in a human life. In my view, Oakeshott separates out the formal from the substantive aspects of an activity as an alterative to the monopoly and deadening of an orientation exclusively focused </w:t>
      </w:r>
      <w:r w:rsidR="00E76D90">
        <w:rPr>
          <w:rFonts w:ascii="Times New Roman" w:hAnsi="Times New Roman" w:cs="Times New Roman"/>
          <w:sz w:val="24"/>
          <w:szCs w:val="24"/>
        </w:rPr>
        <w:t>on practical existence</w:t>
      </w:r>
      <w:r w:rsidR="0053698B">
        <w:rPr>
          <w:rFonts w:ascii="Times New Roman" w:hAnsi="Times New Roman" w:cs="Times New Roman"/>
          <w:sz w:val="24"/>
          <w:szCs w:val="24"/>
        </w:rPr>
        <w:t>. Oakeshott’s</w:t>
      </w:r>
      <w:r w:rsidR="00E76D90">
        <w:rPr>
          <w:rFonts w:ascii="Times New Roman" w:hAnsi="Times New Roman" w:cs="Times New Roman"/>
          <w:sz w:val="24"/>
          <w:szCs w:val="24"/>
        </w:rPr>
        <w:t xml:space="preserve"> formalist </w:t>
      </w:r>
      <w:r>
        <w:rPr>
          <w:rFonts w:ascii="Times New Roman" w:hAnsi="Times New Roman" w:cs="Times New Roman"/>
          <w:sz w:val="24"/>
          <w:szCs w:val="24"/>
        </w:rPr>
        <w:t xml:space="preserve">orientation entails respect and appreciation for/of the ritualistic aspects of activity </w:t>
      </w:r>
      <w:r w:rsidR="00F6240D">
        <w:rPr>
          <w:rFonts w:ascii="Times New Roman" w:hAnsi="Times New Roman" w:cs="Times New Roman"/>
          <w:sz w:val="24"/>
          <w:szCs w:val="24"/>
        </w:rPr>
        <w:t>–</w:t>
      </w:r>
      <w:r>
        <w:rPr>
          <w:rFonts w:ascii="Times New Roman" w:hAnsi="Times New Roman" w:cs="Times New Roman"/>
          <w:sz w:val="24"/>
          <w:szCs w:val="24"/>
        </w:rPr>
        <w:t xml:space="preserve"> </w:t>
      </w:r>
      <w:r w:rsidR="00F6240D">
        <w:rPr>
          <w:rFonts w:ascii="Times New Roman" w:hAnsi="Times New Roman" w:cs="Times New Roman"/>
          <w:sz w:val="24"/>
          <w:szCs w:val="24"/>
        </w:rPr>
        <w:t>that is those aspects done solely for their own sake, literally (even if the</w:t>
      </w:r>
      <w:r w:rsidR="00E76D90">
        <w:rPr>
          <w:rFonts w:ascii="Times New Roman" w:hAnsi="Times New Roman" w:cs="Times New Roman"/>
          <w:sz w:val="24"/>
          <w:szCs w:val="24"/>
        </w:rPr>
        <w:t>y</w:t>
      </w:r>
      <w:r w:rsidR="00F6240D">
        <w:rPr>
          <w:rFonts w:ascii="Times New Roman" w:hAnsi="Times New Roman" w:cs="Times New Roman"/>
          <w:sz w:val="24"/>
          <w:szCs w:val="24"/>
        </w:rPr>
        <w:t xml:space="preserve"> also have some residual practical benefits). Here is an instance of Oakeshott’s thinking on this score with regard to fishing:</w:t>
      </w:r>
    </w:p>
    <w:p w14:paraId="705DA5A2" w14:textId="53A83D39" w:rsidR="004B5D89" w:rsidRDefault="004B5D89" w:rsidP="00741B6D">
      <w:pPr>
        <w:spacing w:after="0" w:line="480" w:lineRule="auto"/>
        <w:rPr>
          <w:rFonts w:ascii="Times New Roman" w:hAnsi="Times New Roman" w:cs="Times New Roman"/>
          <w:sz w:val="24"/>
          <w:szCs w:val="24"/>
        </w:rPr>
      </w:pPr>
    </w:p>
    <w:p w14:paraId="784199D5" w14:textId="6F0C7586" w:rsidR="004B5D89" w:rsidRDefault="004B5D89" w:rsidP="00E76D90">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 xml:space="preserve">There are activities that may be engaged in, not for a prize, but for the enjoyment they generate … Consider fishing … Fishing is an activity that may be engaged in, not for the profit of a catch, </w:t>
      </w:r>
      <w:r w:rsidRPr="004B5D89">
        <w:rPr>
          <w:rFonts w:ascii="Times New Roman" w:hAnsi="Times New Roman" w:cs="Times New Roman"/>
          <w:i/>
          <w:iCs/>
          <w:sz w:val="24"/>
          <w:szCs w:val="24"/>
        </w:rPr>
        <w:t>but for its own sake</w:t>
      </w:r>
      <w:r>
        <w:rPr>
          <w:rFonts w:ascii="Times New Roman" w:hAnsi="Times New Roman" w:cs="Times New Roman"/>
          <w:sz w:val="24"/>
          <w:szCs w:val="24"/>
        </w:rPr>
        <w:t xml:space="preserve">. </w:t>
      </w:r>
      <w:r w:rsidR="00FF56FB">
        <w:rPr>
          <w:rFonts w:ascii="Times New Roman" w:hAnsi="Times New Roman" w:cs="Times New Roman"/>
          <w:sz w:val="24"/>
          <w:szCs w:val="24"/>
        </w:rPr>
        <w:t xml:space="preserve">[W]here this is so, </w:t>
      </w:r>
      <w:r w:rsidR="00FF56FB" w:rsidRPr="00FF56FB">
        <w:rPr>
          <w:rFonts w:ascii="Times New Roman" w:hAnsi="Times New Roman" w:cs="Times New Roman"/>
          <w:i/>
          <w:iCs/>
          <w:sz w:val="24"/>
          <w:szCs w:val="24"/>
        </w:rPr>
        <w:t>the activity has become a ritual</w:t>
      </w:r>
      <w:r w:rsidR="00FF56FB">
        <w:rPr>
          <w:rFonts w:ascii="Times New Roman" w:hAnsi="Times New Roman" w:cs="Times New Roman"/>
          <w:sz w:val="24"/>
          <w:szCs w:val="24"/>
        </w:rPr>
        <w:t xml:space="preserve"> </w:t>
      </w:r>
      <w:proofErr w:type="gramStart"/>
      <w:r w:rsidR="00FF56FB">
        <w:rPr>
          <w:rFonts w:ascii="Times New Roman" w:hAnsi="Times New Roman" w:cs="Times New Roman"/>
          <w:sz w:val="24"/>
          <w:szCs w:val="24"/>
        </w:rPr>
        <w:t xml:space="preserve">and </w:t>
      </w:r>
      <w:r>
        <w:rPr>
          <w:rFonts w:ascii="Times New Roman" w:hAnsi="Times New Roman" w:cs="Times New Roman"/>
          <w:sz w:val="24"/>
          <w:szCs w:val="24"/>
        </w:rPr>
        <w:t xml:space="preserve"> </w:t>
      </w:r>
      <w:r w:rsidR="00FF56FB">
        <w:rPr>
          <w:rFonts w:ascii="Times New Roman" w:hAnsi="Times New Roman" w:cs="Times New Roman"/>
          <w:sz w:val="24"/>
          <w:szCs w:val="24"/>
        </w:rPr>
        <w:t>[</w:t>
      </w:r>
      <w:proofErr w:type="gramEnd"/>
      <w:r w:rsidR="00FF56FB">
        <w:rPr>
          <w:rFonts w:ascii="Times New Roman" w:hAnsi="Times New Roman" w:cs="Times New Roman"/>
          <w:sz w:val="24"/>
          <w:szCs w:val="24"/>
        </w:rPr>
        <w:t xml:space="preserve">W]hat matters is the enjoyment of exercising skill </w:t>
      </w:r>
      <w:r w:rsidR="00033E95">
        <w:rPr>
          <w:rFonts w:ascii="Times New Roman" w:hAnsi="Times New Roman" w:cs="Times New Roman"/>
          <w:sz w:val="24"/>
          <w:szCs w:val="24"/>
        </w:rPr>
        <w:t>(</w:t>
      </w:r>
      <w:r w:rsidR="00FF56FB">
        <w:rPr>
          <w:rFonts w:ascii="Times New Roman" w:hAnsi="Times New Roman" w:cs="Times New Roman"/>
          <w:sz w:val="24"/>
          <w:szCs w:val="24"/>
        </w:rPr>
        <w:t>or merely passing the time) …</w:t>
      </w:r>
      <w:r w:rsidR="00057525">
        <w:rPr>
          <w:rFonts w:ascii="Times New Roman" w:hAnsi="Times New Roman" w:cs="Times New Roman"/>
          <w:sz w:val="24"/>
          <w:szCs w:val="24"/>
        </w:rPr>
        <w:t xml:space="preserve"> (Oakeshott, 197</w:t>
      </w:r>
      <w:r w:rsidR="00335282">
        <w:rPr>
          <w:rFonts w:ascii="Times New Roman" w:hAnsi="Times New Roman" w:cs="Times New Roman"/>
          <w:sz w:val="24"/>
          <w:szCs w:val="24"/>
        </w:rPr>
        <w:t>5</w:t>
      </w:r>
      <w:r w:rsidR="00057525">
        <w:rPr>
          <w:rFonts w:ascii="Times New Roman" w:hAnsi="Times New Roman" w:cs="Times New Roman"/>
          <w:sz w:val="24"/>
          <w:szCs w:val="24"/>
        </w:rPr>
        <w:t>, p. 177-78)</w:t>
      </w:r>
    </w:p>
    <w:p w14:paraId="0D0A6922" w14:textId="636FEAC2" w:rsidR="00FF56FB" w:rsidRDefault="00FF56FB" w:rsidP="00741B6D">
      <w:pPr>
        <w:spacing w:after="0" w:line="480" w:lineRule="auto"/>
        <w:rPr>
          <w:rFonts w:ascii="Times New Roman" w:hAnsi="Times New Roman" w:cs="Times New Roman"/>
          <w:sz w:val="24"/>
          <w:szCs w:val="24"/>
        </w:rPr>
      </w:pPr>
    </w:p>
    <w:p w14:paraId="578DF129" w14:textId="0CB4492B" w:rsidR="00FF56FB" w:rsidRDefault="00FF56FB"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in my view this expansive Oakeshottian account of ritualistic practice </w:t>
      </w:r>
      <w:r w:rsidR="00E76D90">
        <w:rPr>
          <w:rFonts w:ascii="Times New Roman" w:hAnsi="Times New Roman" w:cs="Times New Roman"/>
          <w:sz w:val="24"/>
          <w:szCs w:val="24"/>
        </w:rPr>
        <w:t>is based</w:t>
      </w:r>
      <w:r>
        <w:rPr>
          <w:rFonts w:ascii="Times New Roman" w:hAnsi="Times New Roman" w:cs="Times New Roman"/>
          <w:sz w:val="24"/>
          <w:szCs w:val="24"/>
        </w:rPr>
        <w:t xml:space="preserve"> on Oakeshott’s ontological claim that structure of reality is “poetic” (not prosaic), that is, that the form and content, the how and what, of activity and thought arise simultaneously an</w:t>
      </w:r>
      <w:r w:rsidR="00E76D90">
        <w:rPr>
          <w:rFonts w:ascii="Times New Roman" w:hAnsi="Times New Roman" w:cs="Times New Roman"/>
          <w:sz w:val="24"/>
          <w:szCs w:val="24"/>
        </w:rPr>
        <w:t>d</w:t>
      </w:r>
      <w:r>
        <w:rPr>
          <w:rFonts w:ascii="Times New Roman" w:hAnsi="Times New Roman" w:cs="Times New Roman"/>
          <w:sz w:val="24"/>
          <w:szCs w:val="24"/>
        </w:rPr>
        <w:t xml:space="preserve"> condition one another </w:t>
      </w:r>
      <w:r w:rsidR="00450F2C">
        <w:rPr>
          <w:rFonts w:ascii="Times New Roman" w:hAnsi="Times New Roman" w:cs="Times New Roman"/>
          <w:sz w:val="24"/>
          <w:szCs w:val="24"/>
        </w:rPr>
        <w:t>reciprocally</w:t>
      </w:r>
      <w:r>
        <w:rPr>
          <w:rFonts w:ascii="Times New Roman" w:hAnsi="Times New Roman" w:cs="Times New Roman"/>
          <w:sz w:val="24"/>
          <w:szCs w:val="24"/>
        </w:rPr>
        <w:t xml:space="preserve">. This </w:t>
      </w:r>
      <w:r w:rsidR="00F75D43">
        <w:rPr>
          <w:rFonts w:ascii="Times New Roman" w:hAnsi="Times New Roman" w:cs="Times New Roman"/>
          <w:sz w:val="24"/>
          <w:szCs w:val="24"/>
        </w:rPr>
        <w:t xml:space="preserve">Oakeshottian claim about the importance of formal rituals as well as informal rituals (such as fishing to pass the time) has broader cultural and political </w:t>
      </w:r>
      <w:r w:rsidR="00F75D43">
        <w:rPr>
          <w:rFonts w:ascii="Times New Roman" w:hAnsi="Times New Roman" w:cs="Times New Roman"/>
          <w:sz w:val="24"/>
          <w:szCs w:val="24"/>
        </w:rPr>
        <w:lastRenderedPageBreak/>
        <w:t>implications which it is instructive to note, and which pre</w:t>
      </w:r>
      <w:r w:rsidR="00E76D90">
        <w:rPr>
          <w:rFonts w:ascii="Times New Roman" w:hAnsi="Times New Roman" w:cs="Times New Roman"/>
          <w:sz w:val="24"/>
          <w:szCs w:val="24"/>
        </w:rPr>
        <w:t>figure</w:t>
      </w:r>
      <w:r w:rsidR="00F75D43">
        <w:rPr>
          <w:rFonts w:ascii="Times New Roman" w:hAnsi="Times New Roman" w:cs="Times New Roman"/>
          <w:sz w:val="24"/>
          <w:szCs w:val="24"/>
        </w:rPr>
        <w:t xml:space="preserve"> much recent assessment on the costs of loss of ritual in contemporary life.</w:t>
      </w:r>
      <w:r w:rsidR="00057525">
        <w:rPr>
          <w:rFonts w:ascii="Times New Roman" w:hAnsi="Times New Roman" w:cs="Times New Roman"/>
          <w:sz w:val="24"/>
          <w:szCs w:val="24"/>
          <w:vertAlign w:val="superscript"/>
        </w:rPr>
        <w:t>6</w:t>
      </w:r>
      <w:r w:rsidR="00F75D43">
        <w:rPr>
          <w:rFonts w:ascii="Times New Roman" w:hAnsi="Times New Roman" w:cs="Times New Roman"/>
          <w:sz w:val="24"/>
          <w:szCs w:val="24"/>
        </w:rPr>
        <w:t xml:space="preserve"> </w:t>
      </w:r>
      <w:r w:rsidR="00A84ED5">
        <w:rPr>
          <w:rFonts w:ascii="Times New Roman" w:hAnsi="Times New Roman" w:cs="Times New Roman"/>
          <w:sz w:val="24"/>
          <w:szCs w:val="24"/>
        </w:rPr>
        <w:t xml:space="preserve">Oakeshott’s account of these costs is a part of his general critique of the baneful affects of the modern rationalist invasion of politics and morality since Bacon and Descartes, and they include the </w:t>
      </w:r>
      <w:r w:rsidR="00450F2C">
        <w:rPr>
          <w:rFonts w:ascii="Times New Roman" w:hAnsi="Times New Roman" w:cs="Times New Roman"/>
          <w:sz w:val="24"/>
          <w:szCs w:val="24"/>
        </w:rPr>
        <w:t>deterioration</w:t>
      </w:r>
      <w:r w:rsidR="00033E95">
        <w:rPr>
          <w:rFonts w:ascii="Times New Roman" w:hAnsi="Times New Roman" w:cs="Times New Roman"/>
          <w:sz w:val="24"/>
          <w:szCs w:val="24"/>
        </w:rPr>
        <w:t xml:space="preserve"> and loss of genuine skill and moral balance, as well as an increased prevalence of war and conflict generally.</w:t>
      </w:r>
      <w:r w:rsidR="00E76D90">
        <w:rPr>
          <w:rFonts w:ascii="Times New Roman" w:hAnsi="Times New Roman" w:cs="Times New Roman"/>
          <w:sz w:val="24"/>
          <w:szCs w:val="24"/>
          <w:vertAlign w:val="superscript"/>
        </w:rPr>
        <w:t>7</w:t>
      </w:r>
    </w:p>
    <w:p w14:paraId="2FC90EC0" w14:textId="4F479957" w:rsidR="00033E95" w:rsidRDefault="00033E95" w:rsidP="00741B6D">
      <w:pPr>
        <w:spacing w:after="0" w:line="480" w:lineRule="auto"/>
        <w:rPr>
          <w:rFonts w:ascii="Times New Roman" w:hAnsi="Times New Roman" w:cs="Times New Roman"/>
          <w:sz w:val="24"/>
          <w:szCs w:val="24"/>
        </w:rPr>
      </w:pPr>
    </w:p>
    <w:p w14:paraId="08D28449" w14:textId="6631DA13" w:rsidR="00033E95" w:rsidRDefault="00033E95"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way of concluding this exploration of the implications of Oakeshott’s beguiling phrase “the deadliness of doing,” let us </w:t>
      </w:r>
      <w:r w:rsidR="00E76D90">
        <w:rPr>
          <w:rFonts w:ascii="Times New Roman" w:hAnsi="Times New Roman" w:cs="Times New Roman"/>
          <w:sz w:val="24"/>
          <w:szCs w:val="24"/>
        </w:rPr>
        <w:t>make a most</w:t>
      </w:r>
      <w:r w:rsidR="00320E4C">
        <w:rPr>
          <w:rFonts w:ascii="Times New Roman" w:hAnsi="Times New Roman" w:cs="Times New Roman"/>
          <w:sz w:val="24"/>
          <w:szCs w:val="24"/>
        </w:rPr>
        <w:t xml:space="preserve"> unlikely comparison on the effects of loss </w:t>
      </w:r>
      <w:proofErr w:type="gramStart"/>
      <w:r w:rsidR="00320E4C">
        <w:rPr>
          <w:rFonts w:ascii="Times New Roman" w:hAnsi="Times New Roman" w:cs="Times New Roman"/>
          <w:sz w:val="24"/>
          <w:szCs w:val="24"/>
        </w:rPr>
        <w:t>of  ritual</w:t>
      </w:r>
      <w:proofErr w:type="gramEnd"/>
      <w:r w:rsidR="00320E4C">
        <w:rPr>
          <w:rFonts w:ascii="Times New Roman" w:hAnsi="Times New Roman" w:cs="Times New Roman"/>
          <w:sz w:val="24"/>
          <w:szCs w:val="24"/>
        </w:rPr>
        <w:t xml:space="preserve"> in </w:t>
      </w:r>
      <w:r w:rsidR="00E76D90">
        <w:rPr>
          <w:rFonts w:ascii="Times New Roman" w:hAnsi="Times New Roman" w:cs="Times New Roman"/>
          <w:sz w:val="24"/>
          <w:szCs w:val="24"/>
        </w:rPr>
        <w:t xml:space="preserve">especially </w:t>
      </w:r>
      <w:r w:rsidR="00320E4C">
        <w:rPr>
          <w:rFonts w:ascii="Times New Roman" w:hAnsi="Times New Roman" w:cs="Times New Roman"/>
          <w:sz w:val="24"/>
          <w:szCs w:val="24"/>
        </w:rPr>
        <w:t>Western religious culture in contributing to the disastrous wars of the first half of the twentieth century. Let us look an account of the causes of especially the first world war in the thought of a think</w:t>
      </w:r>
      <w:r w:rsidR="00E76D90">
        <w:rPr>
          <w:rFonts w:ascii="Times New Roman" w:hAnsi="Times New Roman" w:cs="Times New Roman"/>
          <w:sz w:val="24"/>
          <w:szCs w:val="24"/>
        </w:rPr>
        <w:t>er</w:t>
      </w:r>
      <w:r w:rsidR="00320E4C">
        <w:rPr>
          <w:rFonts w:ascii="Times New Roman" w:hAnsi="Times New Roman" w:cs="Times New Roman"/>
          <w:sz w:val="24"/>
          <w:szCs w:val="24"/>
        </w:rPr>
        <w:t xml:space="preserve"> Oakeshott never discussed, but who shared the view that the loss of (especially religious) ritual in the cultural monopoly of the rationalist </w:t>
      </w:r>
      <w:proofErr w:type="spellStart"/>
      <w:r w:rsidR="00E76D90" w:rsidRPr="00057525">
        <w:rPr>
          <w:rFonts w:ascii="Times New Roman" w:hAnsi="Times New Roman" w:cs="Times New Roman"/>
          <w:sz w:val="24"/>
          <w:szCs w:val="24"/>
          <w:u w:val="single"/>
        </w:rPr>
        <w:t>W</w:t>
      </w:r>
      <w:r w:rsidR="00320E4C" w:rsidRPr="00057525">
        <w:rPr>
          <w:rFonts w:ascii="Times New Roman" w:hAnsi="Times New Roman" w:cs="Times New Roman"/>
          <w:sz w:val="24"/>
          <w:szCs w:val="24"/>
          <w:u w:val="single"/>
        </w:rPr>
        <w:t>elta</w:t>
      </w:r>
      <w:r w:rsidR="00057525">
        <w:rPr>
          <w:rFonts w:ascii="Times New Roman" w:hAnsi="Times New Roman" w:cs="Times New Roman"/>
          <w:sz w:val="24"/>
          <w:szCs w:val="24"/>
          <w:u w:val="single"/>
        </w:rPr>
        <w:t>n</w:t>
      </w:r>
      <w:r w:rsidR="00320E4C" w:rsidRPr="00057525">
        <w:rPr>
          <w:rFonts w:ascii="Times New Roman" w:hAnsi="Times New Roman" w:cs="Times New Roman"/>
          <w:sz w:val="24"/>
          <w:szCs w:val="24"/>
          <w:u w:val="single"/>
        </w:rPr>
        <w:t>sha</w:t>
      </w:r>
      <w:r w:rsidR="00C77350">
        <w:rPr>
          <w:rFonts w:ascii="Times New Roman" w:hAnsi="Times New Roman" w:cs="Times New Roman"/>
          <w:sz w:val="24"/>
          <w:szCs w:val="24"/>
          <w:u w:val="single"/>
        </w:rPr>
        <w:t>uun</w:t>
      </w:r>
      <w:r w:rsidR="00320E4C" w:rsidRPr="00057525">
        <w:rPr>
          <w:rFonts w:ascii="Times New Roman" w:hAnsi="Times New Roman" w:cs="Times New Roman"/>
          <w:sz w:val="24"/>
          <w:szCs w:val="24"/>
          <w:u w:val="single"/>
        </w:rPr>
        <w:t>g</w:t>
      </w:r>
      <w:proofErr w:type="spellEnd"/>
      <w:r w:rsidR="00320E4C">
        <w:rPr>
          <w:rFonts w:ascii="Times New Roman" w:hAnsi="Times New Roman" w:cs="Times New Roman"/>
          <w:sz w:val="24"/>
          <w:szCs w:val="24"/>
        </w:rPr>
        <w:t xml:space="preserve"> had led to moral and political chaos. </w:t>
      </w:r>
      <w:r w:rsidR="002C7570">
        <w:rPr>
          <w:rFonts w:ascii="Times New Roman" w:hAnsi="Times New Roman" w:cs="Times New Roman"/>
          <w:sz w:val="24"/>
          <w:szCs w:val="24"/>
        </w:rPr>
        <w:t xml:space="preserve">Let us look briefly at the thought of the depth psychologist, Carl Jung, on the deeper causes of the first world war. </w:t>
      </w:r>
    </w:p>
    <w:p w14:paraId="4B95D2EE" w14:textId="522A2F93" w:rsidR="002C7570" w:rsidRDefault="002C7570"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7DA58AF0" w14:textId="73D009EE" w:rsidR="00B0552B" w:rsidRDefault="002C7570"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some lectures on psychology and religion </w:t>
      </w:r>
      <w:r w:rsidR="00E76D90">
        <w:rPr>
          <w:rFonts w:ascii="Times New Roman" w:hAnsi="Times New Roman" w:cs="Times New Roman"/>
          <w:sz w:val="24"/>
          <w:szCs w:val="24"/>
        </w:rPr>
        <w:t>given</w:t>
      </w:r>
      <w:r>
        <w:rPr>
          <w:rFonts w:ascii="Times New Roman" w:hAnsi="Times New Roman" w:cs="Times New Roman"/>
          <w:sz w:val="24"/>
          <w:szCs w:val="24"/>
        </w:rPr>
        <w:t xml:space="preserve"> at Yale in 1937</w:t>
      </w:r>
      <w:r w:rsidR="00E76D90">
        <w:rPr>
          <w:rFonts w:ascii="Times New Roman" w:hAnsi="Times New Roman" w:cs="Times New Roman"/>
          <w:sz w:val="24"/>
          <w:szCs w:val="24"/>
        </w:rPr>
        <w:t xml:space="preserve">, </w:t>
      </w:r>
      <w:r>
        <w:rPr>
          <w:rFonts w:ascii="Times New Roman" w:hAnsi="Times New Roman" w:cs="Times New Roman"/>
          <w:sz w:val="24"/>
          <w:szCs w:val="24"/>
        </w:rPr>
        <w:t>Jung made the following claim, especially with reference to “the adventurous German tribes.” In brief, Jung a</w:t>
      </w:r>
      <w:r w:rsidR="00E76D90">
        <w:rPr>
          <w:rFonts w:ascii="Times New Roman" w:hAnsi="Times New Roman" w:cs="Times New Roman"/>
          <w:sz w:val="24"/>
          <w:szCs w:val="24"/>
        </w:rPr>
        <w:t>rgued</w:t>
      </w:r>
      <w:r>
        <w:rPr>
          <w:rFonts w:ascii="Times New Roman" w:hAnsi="Times New Roman" w:cs="Times New Roman"/>
          <w:sz w:val="24"/>
          <w:szCs w:val="24"/>
        </w:rPr>
        <w:t xml:space="preserve"> that the rationalist monopoly of modern science and technology had </w:t>
      </w:r>
      <w:r w:rsidR="00B35BE9">
        <w:rPr>
          <w:rFonts w:ascii="Times New Roman" w:hAnsi="Times New Roman" w:cs="Times New Roman"/>
          <w:sz w:val="24"/>
          <w:szCs w:val="24"/>
        </w:rPr>
        <w:t>forgotten the unaccountable forces of the unconscious mind, and, in com</w:t>
      </w:r>
      <w:r w:rsidR="00CD463E">
        <w:rPr>
          <w:rFonts w:ascii="Times New Roman" w:hAnsi="Times New Roman" w:cs="Times New Roman"/>
          <w:sz w:val="24"/>
          <w:szCs w:val="24"/>
        </w:rPr>
        <w:t>b</w:t>
      </w:r>
      <w:r w:rsidR="00B35BE9">
        <w:rPr>
          <w:rFonts w:ascii="Times New Roman" w:hAnsi="Times New Roman" w:cs="Times New Roman"/>
          <w:sz w:val="24"/>
          <w:szCs w:val="24"/>
        </w:rPr>
        <w:t>ination with the Protestant s</w:t>
      </w:r>
      <w:r w:rsidR="00E76D90">
        <w:rPr>
          <w:rFonts w:ascii="Times New Roman" w:hAnsi="Times New Roman" w:cs="Times New Roman"/>
          <w:sz w:val="24"/>
          <w:szCs w:val="24"/>
        </w:rPr>
        <w:t>uppression</w:t>
      </w:r>
      <w:r w:rsidR="00B35BE9">
        <w:rPr>
          <w:rFonts w:ascii="Times New Roman" w:hAnsi="Times New Roman" w:cs="Times New Roman"/>
          <w:sz w:val="24"/>
          <w:szCs w:val="24"/>
        </w:rPr>
        <w:t xml:space="preserve"> of daily</w:t>
      </w:r>
      <w:r w:rsidR="00335282">
        <w:rPr>
          <w:rFonts w:ascii="Times New Roman" w:hAnsi="Times New Roman" w:cs="Times New Roman"/>
          <w:sz w:val="24"/>
          <w:szCs w:val="24"/>
        </w:rPr>
        <w:t>,</w:t>
      </w:r>
      <w:r w:rsidR="00B35BE9">
        <w:rPr>
          <w:rFonts w:ascii="Times New Roman" w:hAnsi="Times New Roman" w:cs="Times New Roman"/>
          <w:sz w:val="24"/>
          <w:szCs w:val="24"/>
        </w:rPr>
        <w:t xml:space="preserve"> ritualistic religious </w:t>
      </w:r>
      <w:r w:rsidR="00450F2C">
        <w:rPr>
          <w:rFonts w:ascii="Times New Roman" w:hAnsi="Times New Roman" w:cs="Times New Roman"/>
          <w:sz w:val="24"/>
          <w:szCs w:val="24"/>
        </w:rPr>
        <w:t>re</w:t>
      </w:r>
      <w:r w:rsidR="0053698B">
        <w:rPr>
          <w:rFonts w:ascii="Times New Roman" w:hAnsi="Times New Roman" w:cs="Times New Roman"/>
          <w:sz w:val="24"/>
          <w:szCs w:val="24"/>
        </w:rPr>
        <w:t>flection (the rosary)</w:t>
      </w:r>
      <w:r w:rsidR="00CD463E">
        <w:rPr>
          <w:rFonts w:ascii="Times New Roman" w:hAnsi="Times New Roman" w:cs="Times New Roman"/>
          <w:sz w:val="24"/>
          <w:szCs w:val="24"/>
        </w:rPr>
        <w:t xml:space="preserve"> in the lives of millions of European Catholics </w:t>
      </w:r>
      <w:r w:rsidR="00057525">
        <w:rPr>
          <w:rFonts w:ascii="Times New Roman" w:hAnsi="Times New Roman" w:cs="Times New Roman"/>
          <w:sz w:val="24"/>
          <w:szCs w:val="24"/>
        </w:rPr>
        <w:t>(</w:t>
      </w:r>
      <w:r w:rsidR="00CD463E">
        <w:rPr>
          <w:rFonts w:ascii="Times New Roman" w:hAnsi="Times New Roman" w:cs="Times New Roman"/>
          <w:sz w:val="24"/>
          <w:szCs w:val="24"/>
        </w:rPr>
        <w:t xml:space="preserve">which </w:t>
      </w:r>
      <w:r w:rsidR="00057525">
        <w:rPr>
          <w:rFonts w:ascii="Times New Roman" w:hAnsi="Times New Roman" w:cs="Times New Roman"/>
          <w:sz w:val="24"/>
          <w:szCs w:val="24"/>
        </w:rPr>
        <w:t>he thought</w:t>
      </w:r>
      <w:r w:rsidR="00CD463E">
        <w:rPr>
          <w:rFonts w:ascii="Times New Roman" w:hAnsi="Times New Roman" w:cs="Times New Roman"/>
          <w:sz w:val="24"/>
          <w:szCs w:val="24"/>
        </w:rPr>
        <w:t xml:space="preserve"> a safe </w:t>
      </w:r>
      <w:r w:rsidR="00E76D90">
        <w:rPr>
          <w:rFonts w:ascii="Times New Roman" w:hAnsi="Times New Roman" w:cs="Times New Roman"/>
          <w:sz w:val="24"/>
          <w:szCs w:val="24"/>
        </w:rPr>
        <w:t xml:space="preserve">and stable </w:t>
      </w:r>
      <w:r w:rsidR="00CD463E">
        <w:rPr>
          <w:rFonts w:ascii="Times New Roman" w:hAnsi="Times New Roman" w:cs="Times New Roman"/>
          <w:sz w:val="24"/>
          <w:szCs w:val="24"/>
        </w:rPr>
        <w:t xml:space="preserve">way of moderating these hidden forces), had produced the “dragons which devoured the earth.” </w:t>
      </w:r>
      <w:r w:rsidR="00057525">
        <w:rPr>
          <w:rFonts w:ascii="Times New Roman" w:hAnsi="Times New Roman" w:cs="Times New Roman"/>
          <w:sz w:val="24"/>
          <w:szCs w:val="24"/>
        </w:rPr>
        <w:t>(Jung, 1939, p 57-58)</w:t>
      </w:r>
    </w:p>
    <w:p w14:paraId="116B6588" w14:textId="77777777" w:rsidR="00B0552B" w:rsidRDefault="00B0552B" w:rsidP="00741B6D">
      <w:pPr>
        <w:spacing w:after="0" w:line="480" w:lineRule="auto"/>
        <w:rPr>
          <w:rFonts w:ascii="Times New Roman" w:hAnsi="Times New Roman" w:cs="Times New Roman"/>
          <w:sz w:val="24"/>
          <w:szCs w:val="24"/>
        </w:rPr>
      </w:pPr>
    </w:p>
    <w:p w14:paraId="376FFE95" w14:textId="024664B3" w:rsidR="003E7CD8" w:rsidRDefault="00CD463E" w:rsidP="00741B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while Oakeshott would never have accepted this kind of general “covering law” </w:t>
      </w:r>
      <w:r w:rsidR="00450F2C">
        <w:rPr>
          <w:rFonts w:ascii="Times New Roman" w:hAnsi="Times New Roman" w:cs="Times New Roman"/>
          <w:sz w:val="24"/>
          <w:szCs w:val="24"/>
        </w:rPr>
        <w:t>psychological</w:t>
      </w:r>
      <w:r>
        <w:rPr>
          <w:rFonts w:ascii="Times New Roman" w:hAnsi="Times New Roman" w:cs="Times New Roman"/>
          <w:sz w:val="24"/>
          <w:szCs w:val="24"/>
        </w:rPr>
        <w:t xml:space="preserve"> explanation of major events, his conclusions about the disastrous and chaotic moral and military consequences of the modern rationalist project to eliminate as much as possible the influence of ritual and custom in the lives of millions of people by mandating more rationalist solutions </w:t>
      </w:r>
      <w:r w:rsidR="00E76D90">
        <w:rPr>
          <w:rFonts w:ascii="Times New Roman" w:hAnsi="Times New Roman" w:cs="Times New Roman"/>
          <w:sz w:val="24"/>
          <w:szCs w:val="24"/>
        </w:rPr>
        <w:t xml:space="preserve">to </w:t>
      </w:r>
      <w:r>
        <w:rPr>
          <w:rFonts w:ascii="Times New Roman" w:hAnsi="Times New Roman" w:cs="Times New Roman"/>
          <w:sz w:val="24"/>
          <w:szCs w:val="24"/>
        </w:rPr>
        <w:t>rati</w:t>
      </w:r>
      <w:r w:rsidR="00B0552B">
        <w:rPr>
          <w:rFonts w:ascii="Times New Roman" w:hAnsi="Times New Roman" w:cs="Times New Roman"/>
          <w:sz w:val="24"/>
          <w:szCs w:val="24"/>
        </w:rPr>
        <w:t>onalist</w:t>
      </w:r>
      <w:r>
        <w:rPr>
          <w:rFonts w:ascii="Times New Roman" w:hAnsi="Times New Roman" w:cs="Times New Roman"/>
          <w:sz w:val="24"/>
          <w:szCs w:val="24"/>
        </w:rPr>
        <w:t xml:space="preserve">-generated chaos (especially war) parallel </w:t>
      </w:r>
      <w:r w:rsidR="00E76D90">
        <w:rPr>
          <w:rFonts w:ascii="Times New Roman" w:hAnsi="Times New Roman" w:cs="Times New Roman"/>
          <w:sz w:val="24"/>
          <w:szCs w:val="24"/>
        </w:rPr>
        <w:t>J</w:t>
      </w:r>
      <w:r>
        <w:rPr>
          <w:rFonts w:ascii="Times New Roman" w:hAnsi="Times New Roman" w:cs="Times New Roman"/>
          <w:sz w:val="24"/>
          <w:szCs w:val="24"/>
        </w:rPr>
        <w:t>ung’s psychological explanations for the wars of the twentieth century. Additionally, Jung’s claims</w:t>
      </w:r>
      <w:r w:rsidR="00CC5062">
        <w:rPr>
          <w:rFonts w:ascii="Times New Roman" w:hAnsi="Times New Roman" w:cs="Times New Roman"/>
          <w:sz w:val="24"/>
          <w:szCs w:val="24"/>
        </w:rPr>
        <w:t xml:space="preserve"> suggest a more literal meaning to Oakeshott’s phrase “the deadliness of doing</w:t>
      </w:r>
      <w:r w:rsidR="00057525">
        <w:rPr>
          <w:rFonts w:ascii="Times New Roman" w:hAnsi="Times New Roman" w:cs="Times New Roman"/>
          <w:sz w:val="24"/>
          <w:szCs w:val="24"/>
        </w:rPr>
        <w:t>,</w:t>
      </w:r>
      <w:r w:rsidR="00CC5062">
        <w:rPr>
          <w:rFonts w:ascii="Times New Roman" w:hAnsi="Times New Roman" w:cs="Times New Roman"/>
          <w:sz w:val="24"/>
          <w:szCs w:val="24"/>
        </w:rPr>
        <w:t xml:space="preserve">” </w:t>
      </w:r>
      <w:r w:rsidR="00057525">
        <w:rPr>
          <w:rFonts w:ascii="Times New Roman" w:hAnsi="Times New Roman" w:cs="Times New Roman"/>
          <w:sz w:val="24"/>
          <w:szCs w:val="24"/>
        </w:rPr>
        <w:t xml:space="preserve">a phrase </w:t>
      </w:r>
      <w:r w:rsidR="00CC5062">
        <w:rPr>
          <w:rFonts w:ascii="Times New Roman" w:hAnsi="Times New Roman" w:cs="Times New Roman"/>
          <w:sz w:val="24"/>
          <w:szCs w:val="24"/>
        </w:rPr>
        <w:t xml:space="preserve">which </w:t>
      </w:r>
      <w:r w:rsidR="0053698B">
        <w:rPr>
          <w:rFonts w:ascii="Times New Roman" w:hAnsi="Times New Roman" w:cs="Times New Roman"/>
          <w:sz w:val="24"/>
          <w:szCs w:val="24"/>
        </w:rPr>
        <w:t>Oakeshott</w:t>
      </w:r>
      <w:r w:rsidR="00CC5062">
        <w:rPr>
          <w:rFonts w:ascii="Times New Roman" w:hAnsi="Times New Roman" w:cs="Times New Roman"/>
          <w:sz w:val="24"/>
          <w:szCs w:val="24"/>
        </w:rPr>
        <w:t xml:space="preserve"> apparently borrowed from a 19</w:t>
      </w:r>
      <w:r w:rsidR="00CC5062" w:rsidRPr="00CC5062">
        <w:rPr>
          <w:rFonts w:ascii="Times New Roman" w:hAnsi="Times New Roman" w:cs="Times New Roman"/>
          <w:sz w:val="24"/>
          <w:szCs w:val="24"/>
          <w:vertAlign w:val="superscript"/>
        </w:rPr>
        <w:t>th</w:t>
      </w:r>
      <w:r w:rsidR="00CC5062">
        <w:rPr>
          <w:rFonts w:ascii="Times New Roman" w:hAnsi="Times New Roman" w:cs="Times New Roman"/>
          <w:sz w:val="24"/>
          <w:szCs w:val="24"/>
        </w:rPr>
        <w:t xml:space="preserve"> century Victorian hymn, possibl</w:t>
      </w:r>
      <w:r w:rsidR="0053698B">
        <w:rPr>
          <w:rFonts w:ascii="Times New Roman" w:hAnsi="Times New Roman" w:cs="Times New Roman"/>
          <w:sz w:val="24"/>
          <w:szCs w:val="24"/>
        </w:rPr>
        <w:t>y</w:t>
      </w:r>
      <w:r w:rsidR="00CC5062">
        <w:rPr>
          <w:rFonts w:ascii="Times New Roman" w:hAnsi="Times New Roman" w:cs="Times New Roman"/>
          <w:sz w:val="24"/>
          <w:szCs w:val="24"/>
        </w:rPr>
        <w:t xml:space="preserve"> meant as a dramatic critique of the doctrine of salvation through works alone, or perhaps</w:t>
      </w:r>
      <w:r w:rsidR="00057525">
        <w:rPr>
          <w:rFonts w:ascii="Times New Roman" w:hAnsi="Times New Roman" w:cs="Times New Roman"/>
          <w:sz w:val="24"/>
          <w:szCs w:val="24"/>
        </w:rPr>
        <w:t xml:space="preserve"> </w:t>
      </w:r>
      <w:r w:rsidR="00CC5062">
        <w:rPr>
          <w:rFonts w:ascii="Times New Roman" w:hAnsi="Times New Roman" w:cs="Times New Roman"/>
          <w:sz w:val="24"/>
          <w:szCs w:val="24"/>
        </w:rPr>
        <w:t>simply a</w:t>
      </w:r>
      <w:r w:rsidR="0053698B">
        <w:rPr>
          <w:rFonts w:ascii="Times New Roman" w:hAnsi="Times New Roman" w:cs="Times New Roman"/>
          <w:sz w:val="24"/>
          <w:szCs w:val="24"/>
        </w:rPr>
        <w:t>s a</w:t>
      </w:r>
      <w:r w:rsidR="00CC5062">
        <w:rPr>
          <w:rFonts w:ascii="Times New Roman" w:hAnsi="Times New Roman" w:cs="Times New Roman"/>
          <w:sz w:val="24"/>
          <w:szCs w:val="24"/>
        </w:rPr>
        <w:t xml:space="preserve"> warning of the</w:t>
      </w:r>
      <w:r w:rsidR="00E76D90">
        <w:rPr>
          <w:rFonts w:ascii="Times New Roman" w:hAnsi="Times New Roman" w:cs="Times New Roman"/>
          <w:sz w:val="24"/>
          <w:szCs w:val="24"/>
        </w:rPr>
        <w:t xml:space="preserve"> </w:t>
      </w:r>
      <w:proofErr w:type="spellStart"/>
      <w:r w:rsidR="00E76D90">
        <w:rPr>
          <w:rFonts w:ascii="Times New Roman" w:hAnsi="Times New Roman" w:cs="Times New Roman"/>
          <w:sz w:val="24"/>
          <w:szCs w:val="24"/>
        </w:rPr>
        <w:t>un</w:t>
      </w:r>
      <w:r w:rsidR="00450F2C">
        <w:rPr>
          <w:rFonts w:ascii="Times New Roman" w:hAnsi="Times New Roman" w:cs="Times New Roman"/>
          <w:sz w:val="24"/>
          <w:szCs w:val="24"/>
        </w:rPr>
        <w:t>satisfactoriness</w:t>
      </w:r>
      <w:proofErr w:type="spellEnd"/>
      <w:r w:rsidR="00CC5062">
        <w:rPr>
          <w:rFonts w:ascii="Times New Roman" w:hAnsi="Times New Roman" w:cs="Times New Roman"/>
          <w:sz w:val="24"/>
          <w:szCs w:val="24"/>
        </w:rPr>
        <w:t xml:space="preserve"> of a life of doing </w:t>
      </w:r>
      <w:r w:rsidR="00CC5062" w:rsidRPr="00C77350">
        <w:rPr>
          <w:rFonts w:ascii="Times New Roman" w:hAnsi="Times New Roman" w:cs="Times New Roman"/>
          <w:i/>
          <w:iCs/>
          <w:sz w:val="24"/>
          <w:szCs w:val="24"/>
        </w:rPr>
        <w:t>without still reflection</w:t>
      </w:r>
      <w:r w:rsidR="00CC5062">
        <w:rPr>
          <w:rFonts w:ascii="Times New Roman" w:hAnsi="Times New Roman" w:cs="Times New Roman"/>
          <w:sz w:val="24"/>
          <w:szCs w:val="24"/>
        </w:rPr>
        <w:t xml:space="preserve"> on the being behind it, an addictive temptation </w:t>
      </w:r>
      <w:r w:rsidR="00450F2C">
        <w:rPr>
          <w:rFonts w:ascii="Times New Roman" w:hAnsi="Times New Roman" w:cs="Times New Roman"/>
          <w:sz w:val="24"/>
          <w:szCs w:val="24"/>
        </w:rPr>
        <w:t>ever-present</w:t>
      </w:r>
      <w:r w:rsidR="00CC5062">
        <w:rPr>
          <w:rFonts w:ascii="Times New Roman" w:hAnsi="Times New Roman" w:cs="Times New Roman"/>
          <w:sz w:val="24"/>
          <w:szCs w:val="24"/>
        </w:rPr>
        <w:t xml:space="preserve"> in the feverish </w:t>
      </w:r>
      <w:r w:rsidR="00E76D90">
        <w:rPr>
          <w:rFonts w:ascii="Times New Roman" w:hAnsi="Times New Roman" w:cs="Times New Roman"/>
          <w:sz w:val="24"/>
          <w:szCs w:val="24"/>
        </w:rPr>
        <w:t>Baconian</w:t>
      </w:r>
      <w:r w:rsidR="00CC5062">
        <w:rPr>
          <w:rFonts w:ascii="Times New Roman" w:hAnsi="Times New Roman" w:cs="Times New Roman"/>
          <w:sz w:val="24"/>
          <w:szCs w:val="24"/>
        </w:rPr>
        <w:t xml:space="preserve"> scientific project to master and exploit the resources of the physical world as an end in itself.</w:t>
      </w:r>
    </w:p>
    <w:p w14:paraId="45A1B5F3" w14:textId="77777777" w:rsidR="003E7CD8" w:rsidRDefault="003E7CD8">
      <w:pPr>
        <w:rPr>
          <w:rFonts w:ascii="Times New Roman" w:hAnsi="Times New Roman" w:cs="Times New Roman"/>
          <w:sz w:val="24"/>
          <w:szCs w:val="24"/>
        </w:rPr>
      </w:pPr>
      <w:r>
        <w:rPr>
          <w:rFonts w:ascii="Times New Roman" w:hAnsi="Times New Roman" w:cs="Times New Roman"/>
          <w:sz w:val="24"/>
          <w:szCs w:val="24"/>
        </w:rPr>
        <w:br w:type="page"/>
      </w:r>
    </w:p>
    <w:p w14:paraId="4BFCEE6E" w14:textId="7910CA1A" w:rsidR="002C7570" w:rsidRPr="003E7CD8" w:rsidRDefault="003E7CD8" w:rsidP="003E7CD8">
      <w:pPr>
        <w:spacing w:after="0" w:line="480" w:lineRule="auto"/>
        <w:jc w:val="center"/>
        <w:rPr>
          <w:rFonts w:ascii="Times New Roman" w:hAnsi="Times New Roman" w:cs="Times New Roman"/>
          <w:b/>
          <w:bCs/>
          <w:sz w:val="24"/>
          <w:szCs w:val="24"/>
        </w:rPr>
      </w:pPr>
      <w:r w:rsidRPr="003E7CD8">
        <w:rPr>
          <w:rFonts w:ascii="Times New Roman" w:hAnsi="Times New Roman" w:cs="Times New Roman"/>
          <w:b/>
          <w:bCs/>
          <w:sz w:val="24"/>
          <w:szCs w:val="24"/>
        </w:rPr>
        <w:lastRenderedPageBreak/>
        <w:t>Notes:</w:t>
      </w:r>
    </w:p>
    <w:p w14:paraId="1426507E" w14:textId="1CEAADCB" w:rsidR="003E7CD8" w:rsidRDefault="003E7CD8" w:rsidP="00741B6D">
      <w:pPr>
        <w:spacing w:after="0" w:line="480" w:lineRule="auto"/>
        <w:ind w:firstLine="720"/>
        <w:rPr>
          <w:rFonts w:ascii="Times New Roman" w:hAnsi="Times New Roman" w:cs="Times New Roman"/>
          <w:sz w:val="24"/>
          <w:szCs w:val="24"/>
        </w:rPr>
      </w:pPr>
    </w:p>
    <w:p w14:paraId="721A0B2D" w14:textId="5E3FBA12" w:rsidR="003E7CD8" w:rsidRDefault="003E7CD8" w:rsidP="003E7CD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phrase occurs only twice in Oakeshott’s work, in the essay on the voice of poetry, and in </w:t>
      </w:r>
      <w:r w:rsidRPr="007132F3">
        <w:rPr>
          <w:rFonts w:ascii="Times New Roman" w:hAnsi="Times New Roman" w:cs="Times New Roman"/>
          <w:sz w:val="24"/>
          <w:szCs w:val="24"/>
          <w:u w:val="single"/>
        </w:rPr>
        <w:t>On Human Conduct</w:t>
      </w:r>
      <w:r>
        <w:rPr>
          <w:rFonts w:ascii="Times New Roman" w:hAnsi="Times New Roman" w:cs="Times New Roman"/>
          <w:sz w:val="24"/>
          <w:szCs w:val="24"/>
        </w:rPr>
        <w:t>, as a path of intermittent escape from the monopoly of practical and scientific discourse in the modern world. The phrase “the deadliness of doing” has been discovered (by Noel O’Sullivan) in a Victorian hym</w:t>
      </w:r>
      <w:r w:rsidR="007132F3">
        <w:rPr>
          <w:rFonts w:ascii="Times New Roman" w:hAnsi="Times New Roman" w:cs="Times New Roman"/>
          <w:sz w:val="24"/>
          <w:szCs w:val="24"/>
        </w:rPr>
        <w:t>n</w:t>
      </w:r>
      <w:r>
        <w:rPr>
          <w:rFonts w:ascii="Times New Roman" w:hAnsi="Times New Roman" w:cs="Times New Roman"/>
          <w:sz w:val="24"/>
          <w:szCs w:val="24"/>
        </w:rPr>
        <w:t>, perhaps intended (?) as a dramatic critique of the doctrine of salvation through works alone.</w:t>
      </w:r>
    </w:p>
    <w:p w14:paraId="03A879F3" w14:textId="12C6F355" w:rsidR="003E7CD8" w:rsidRDefault="003E7CD8" w:rsidP="003E7CD8">
      <w:pPr>
        <w:spacing w:after="0" w:line="480" w:lineRule="auto"/>
        <w:rPr>
          <w:rFonts w:ascii="Times New Roman" w:hAnsi="Times New Roman" w:cs="Times New Roman"/>
          <w:sz w:val="24"/>
          <w:szCs w:val="24"/>
        </w:rPr>
      </w:pPr>
    </w:p>
    <w:p w14:paraId="7571C0F1" w14:textId="62B4C61C" w:rsidR="003E7CD8" w:rsidRDefault="007132F3"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Oakeshott acknowledges that philosophy is parasitic on practical human life, and often is under the illusion that it can replace, rather than merely transcend, practical experience (to include a life of physical or intellectual labor.) This is a recurring theme of Oakeshott’s 1933 book </w:t>
      </w:r>
      <w:r w:rsidRPr="007132F3">
        <w:rPr>
          <w:rFonts w:ascii="Times New Roman" w:hAnsi="Times New Roman" w:cs="Times New Roman"/>
          <w:sz w:val="24"/>
          <w:szCs w:val="24"/>
          <w:u w:val="single"/>
        </w:rPr>
        <w:t>Experience and its Modes</w:t>
      </w:r>
      <w:r>
        <w:rPr>
          <w:rFonts w:ascii="Times New Roman" w:hAnsi="Times New Roman" w:cs="Times New Roman"/>
          <w:sz w:val="24"/>
          <w:szCs w:val="24"/>
        </w:rPr>
        <w:t>.</w:t>
      </w:r>
    </w:p>
    <w:p w14:paraId="2278AC86" w14:textId="77777777" w:rsidR="007132F3" w:rsidRPr="007132F3" w:rsidRDefault="007132F3" w:rsidP="007132F3">
      <w:pPr>
        <w:pStyle w:val="ListParagraph"/>
        <w:rPr>
          <w:rFonts w:ascii="Times New Roman" w:hAnsi="Times New Roman" w:cs="Times New Roman"/>
          <w:sz w:val="24"/>
          <w:szCs w:val="24"/>
        </w:rPr>
      </w:pPr>
    </w:p>
    <w:p w14:paraId="02D0E1F2" w14:textId="164D33C5" w:rsidR="007132F3" w:rsidRDefault="007132F3"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 has been made that Augustine’s trinitarian reflections on the human personality as a mixture of belief, thought and will, bridged the unsatisfactory gap in ancient idealism and ancient materialism, between thought and matter. (Cochrane, 1946) Oakeshott’s constructivism owes something to the medieval nominalism of William of </w:t>
      </w:r>
      <w:proofErr w:type="spellStart"/>
      <w:r>
        <w:rPr>
          <w:rFonts w:ascii="Times New Roman" w:hAnsi="Times New Roman" w:cs="Times New Roman"/>
          <w:sz w:val="24"/>
          <w:szCs w:val="24"/>
        </w:rPr>
        <w:t>Okham</w:t>
      </w:r>
      <w:proofErr w:type="spellEnd"/>
      <w:r>
        <w:rPr>
          <w:rFonts w:ascii="Times New Roman" w:hAnsi="Times New Roman" w:cs="Times New Roman"/>
          <w:sz w:val="24"/>
          <w:szCs w:val="24"/>
        </w:rPr>
        <w:t xml:space="preserve"> for whom human beings could imitate God’s creativity in “Speaking” the beings, of the wor</w:t>
      </w:r>
      <w:r w:rsidR="005B78B3">
        <w:rPr>
          <w:rFonts w:ascii="Times New Roman" w:hAnsi="Times New Roman" w:cs="Times New Roman"/>
          <w:sz w:val="24"/>
          <w:szCs w:val="24"/>
        </w:rPr>
        <w:t>l</w:t>
      </w:r>
      <w:r>
        <w:rPr>
          <w:rFonts w:ascii="Times New Roman" w:hAnsi="Times New Roman" w:cs="Times New Roman"/>
          <w:sz w:val="24"/>
          <w:szCs w:val="24"/>
        </w:rPr>
        <w:t>d (</w:t>
      </w:r>
      <w:proofErr w:type="spellStart"/>
      <w:r w:rsidRPr="00C77350">
        <w:rPr>
          <w:rFonts w:ascii="Times New Roman" w:hAnsi="Times New Roman" w:cs="Times New Roman"/>
          <w:i/>
          <w:iCs/>
          <w:sz w:val="24"/>
          <w:szCs w:val="24"/>
        </w:rPr>
        <w:t>universalia</w:t>
      </w:r>
      <w:proofErr w:type="spellEnd"/>
      <w:r w:rsidRPr="00C77350">
        <w:rPr>
          <w:rFonts w:ascii="Times New Roman" w:hAnsi="Times New Roman" w:cs="Times New Roman"/>
          <w:i/>
          <w:iCs/>
          <w:sz w:val="24"/>
          <w:szCs w:val="24"/>
        </w:rPr>
        <w:t xml:space="preserve"> sunt </w:t>
      </w:r>
      <w:proofErr w:type="spellStart"/>
      <w:r w:rsidRPr="00C77350">
        <w:rPr>
          <w:rFonts w:ascii="Times New Roman" w:hAnsi="Times New Roman" w:cs="Times New Roman"/>
          <w:i/>
          <w:iCs/>
          <w:sz w:val="24"/>
          <w:szCs w:val="24"/>
        </w:rPr>
        <w:t>nomina</w:t>
      </w:r>
      <w:proofErr w:type="spellEnd"/>
      <w:r>
        <w:rPr>
          <w:rFonts w:ascii="Times New Roman" w:hAnsi="Times New Roman" w:cs="Times New Roman"/>
          <w:sz w:val="24"/>
          <w:szCs w:val="24"/>
        </w:rPr>
        <w:t xml:space="preserve">). For more on this, see </w:t>
      </w:r>
      <w:proofErr w:type="spellStart"/>
      <w:r>
        <w:rPr>
          <w:rFonts w:ascii="Times New Roman" w:hAnsi="Times New Roman" w:cs="Times New Roman"/>
          <w:sz w:val="24"/>
          <w:szCs w:val="24"/>
        </w:rPr>
        <w:t>deMuralt</w:t>
      </w:r>
      <w:proofErr w:type="spellEnd"/>
      <w:r>
        <w:rPr>
          <w:rFonts w:ascii="Times New Roman" w:hAnsi="Times New Roman" w:cs="Times New Roman"/>
          <w:sz w:val="24"/>
          <w:szCs w:val="24"/>
        </w:rPr>
        <w:t>, 1991.</w:t>
      </w:r>
    </w:p>
    <w:p w14:paraId="67404A83" w14:textId="77777777" w:rsidR="007132F3" w:rsidRPr="007132F3" w:rsidRDefault="007132F3" w:rsidP="007132F3">
      <w:pPr>
        <w:pStyle w:val="ListParagraph"/>
        <w:rPr>
          <w:rFonts w:ascii="Times New Roman" w:hAnsi="Times New Roman" w:cs="Times New Roman"/>
          <w:sz w:val="24"/>
          <w:szCs w:val="24"/>
        </w:rPr>
      </w:pPr>
    </w:p>
    <w:p w14:paraId="2BC95EA3" w14:textId="061BCE8F" w:rsidR="007132F3" w:rsidRDefault="005B78B3" w:rsidP="007132F3">
      <w:pPr>
        <w:pStyle w:val="ListParagraph"/>
        <w:numPr>
          <w:ilvl w:val="0"/>
          <w:numId w:val="2"/>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Oakshott</w:t>
      </w:r>
      <w:proofErr w:type="spellEnd"/>
      <w:r>
        <w:rPr>
          <w:rFonts w:ascii="Times New Roman" w:hAnsi="Times New Roman" w:cs="Times New Roman"/>
          <w:sz w:val="24"/>
          <w:szCs w:val="24"/>
        </w:rPr>
        <w:t>, (19</w:t>
      </w:r>
      <w:r w:rsidR="00335282">
        <w:rPr>
          <w:rFonts w:ascii="Times New Roman" w:hAnsi="Times New Roman" w:cs="Times New Roman"/>
          <w:sz w:val="24"/>
          <w:szCs w:val="24"/>
        </w:rPr>
        <w:t>33</w:t>
      </w:r>
      <w:r>
        <w:rPr>
          <w:rFonts w:ascii="Times New Roman" w:hAnsi="Times New Roman" w:cs="Times New Roman"/>
          <w:sz w:val="24"/>
          <w:szCs w:val="24"/>
        </w:rPr>
        <w:t>). P. 287. “The valuable never even appears to be the whole, nor the universe … to be valuable.” For Oakeshott, the valuable is confined to the realm of practical experience.</w:t>
      </w:r>
    </w:p>
    <w:p w14:paraId="5B8861BE" w14:textId="77777777" w:rsidR="005B78B3" w:rsidRPr="005B78B3" w:rsidRDefault="005B78B3" w:rsidP="005B78B3">
      <w:pPr>
        <w:pStyle w:val="ListParagraph"/>
        <w:rPr>
          <w:rFonts w:ascii="Times New Roman" w:hAnsi="Times New Roman" w:cs="Times New Roman"/>
          <w:sz w:val="24"/>
          <w:szCs w:val="24"/>
        </w:rPr>
      </w:pPr>
    </w:p>
    <w:p w14:paraId="3F953E6B" w14:textId="2CDA51A8" w:rsidR="005B78B3" w:rsidRDefault="005B78B3"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For a demonstration of this theme, see Coats (2020).</w:t>
      </w:r>
    </w:p>
    <w:p w14:paraId="6E5023C1" w14:textId="77777777" w:rsidR="005B78B3" w:rsidRPr="005B78B3" w:rsidRDefault="005B78B3" w:rsidP="005B78B3">
      <w:pPr>
        <w:pStyle w:val="ListParagraph"/>
        <w:rPr>
          <w:rFonts w:ascii="Times New Roman" w:hAnsi="Times New Roman" w:cs="Times New Roman"/>
          <w:sz w:val="24"/>
          <w:szCs w:val="24"/>
        </w:rPr>
      </w:pPr>
    </w:p>
    <w:p w14:paraId="4E7B614A" w14:textId="6B6F4FD7" w:rsidR="005B78B3" w:rsidRDefault="005B78B3"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For a summary of some of them, see Stephenson, 2015.</w:t>
      </w:r>
    </w:p>
    <w:p w14:paraId="7E009A11" w14:textId="77777777" w:rsidR="005B78B3" w:rsidRPr="005B78B3" w:rsidRDefault="005B78B3" w:rsidP="005B78B3">
      <w:pPr>
        <w:pStyle w:val="ListParagraph"/>
        <w:rPr>
          <w:rFonts w:ascii="Times New Roman" w:hAnsi="Times New Roman" w:cs="Times New Roman"/>
          <w:sz w:val="24"/>
          <w:szCs w:val="24"/>
        </w:rPr>
      </w:pPr>
    </w:p>
    <w:p w14:paraId="7A0DC9B8" w14:textId="4B01DC49" w:rsidR="005B78B3" w:rsidRDefault="005B78B3"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For development of this theme, see Finn, 2013.</w:t>
      </w:r>
    </w:p>
    <w:p w14:paraId="216CBBE8" w14:textId="77777777" w:rsidR="005B78B3" w:rsidRDefault="005B78B3">
      <w:pPr>
        <w:rPr>
          <w:rFonts w:ascii="Times New Roman" w:hAnsi="Times New Roman" w:cs="Times New Roman"/>
          <w:sz w:val="24"/>
          <w:szCs w:val="24"/>
        </w:rPr>
      </w:pPr>
      <w:r>
        <w:rPr>
          <w:rFonts w:ascii="Times New Roman" w:hAnsi="Times New Roman" w:cs="Times New Roman"/>
          <w:sz w:val="24"/>
          <w:szCs w:val="24"/>
        </w:rPr>
        <w:br w:type="page"/>
      </w:r>
    </w:p>
    <w:p w14:paraId="27C4FBF0" w14:textId="5AE61006" w:rsidR="005B78B3" w:rsidRDefault="005B78B3" w:rsidP="005B78B3">
      <w:pPr>
        <w:spacing w:after="0" w:line="480" w:lineRule="auto"/>
        <w:jc w:val="center"/>
        <w:rPr>
          <w:rFonts w:ascii="Times New Roman" w:hAnsi="Times New Roman" w:cs="Times New Roman"/>
          <w:sz w:val="24"/>
          <w:szCs w:val="24"/>
        </w:rPr>
      </w:pPr>
      <w:r w:rsidRPr="005B78B3">
        <w:rPr>
          <w:rFonts w:ascii="Times New Roman" w:hAnsi="Times New Roman" w:cs="Times New Roman"/>
          <w:b/>
          <w:bCs/>
          <w:sz w:val="24"/>
          <w:szCs w:val="24"/>
        </w:rPr>
        <w:lastRenderedPageBreak/>
        <w:t>Bibliography</w:t>
      </w:r>
    </w:p>
    <w:p w14:paraId="470190C5" w14:textId="221BA032" w:rsidR="005B78B3" w:rsidRDefault="005B78B3" w:rsidP="005B78B3">
      <w:pPr>
        <w:spacing w:after="0" w:line="480" w:lineRule="auto"/>
        <w:jc w:val="center"/>
        <w:rPr>
          <w:rFonts w:ascii="Times New Roman" w:hAnsi="Times New Roman" w:cs="Times New Roman"/>
          <w:sz w:val="24"/>
          <w:szCs w:val="24"/>
        </w:rPr>
      </w:pPr>
    </w:p>
    <w:p w14:paraId="18DD74B5" w14:textId="02147646" w:rsidR="005B78B3" w:rsidRDefault="005B78B3"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Aristotle, 1936, </w:t>
      </w:r>
      <w:proofErr w:type="spellStart"/>
      <w:r w:rsidRPr="00C77350">
        <w:rPr>
          <w:rFonts w:ascii="Times New Roman" w:hAnsi="Times New Roman" w:cs="Times New Roman"/>
          <w:i/>
          <w:iCs/>
          <w:sz w:val="24"/>
          <w:szCs w:val="24"/>
        </w:rPr>
        <w:t>Nichomachean</w:t>
      </w:r>
      <w:proofErr w:type="spellEnd"/>
      <w:r w:rsidRPr="00C77350">
        <w:rPr>
          <w:rFonts w:ascii="Times New Roman" w:hAnsi="Times New Roman" w:cs="Times New Roman"/>
          <w:i/>
          <w:iCs/>
          <w:sz w:val="24"/>
          <w:szCs w:val="24"/>
        </w:rPr>
        <w:t xml:space="preserve"> Ethics</w:t>
      </w:r>
      <w:r>
        <w:rPr>
          <w:rFonts w:ascii="Times New Roman" w:hAnsi="Times New Roman" w:cs="Times New Roman"/>
          <w:sz w:val="24"/>
          <w:szCs w:val="24"/>
        </w:rPr>
        <w:t>, trans. H. Rackham, Cambridge, MA: Harvard University Press.</w:t>
      </w:r>
    </w:p>
    <w:p w14:paraId="660A1FB0" w14:textId="2D6E8EFD" w:rsidR="005B78B3" w:rsidRDefault="005B78B3" w:rsidP="005B78B3">
      <w:pPr>
        <w:spacing w:after="0" w:line="240" w:lineRule="auto"/>
        <w:ind w:left="720" w:hanging="720"/>
        <w:rPr>
          <w:rFonts w:ascii="Times New Roman" w:hAnsi="Times New Roman" w:cs="Times New Roman"/>
          <w:sz w:val="24"/>
          <w:szCs w:val="24"/>
        </w:rPr>
      </w:pPr>
    </w:p>
    <w:p w14:paraId="0570478C" w14:textId="2361D379" w:rsidR="005B78B3" w:rsidRDefault="005B78B3"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Coats, W.J., 2020, “Michael Oakeshott’s Critique of Modern Rationalism.” In G. Callahan and K. McIntyre, </w:t>
      </w:r>
      <w:r>
        <w:rPr>
          <w:rFonts w:ascii="Times New Roman" w:hAnsi="Times New Roman" w:cs="Times New Roman"/>
          <w:i/>
          <w:iCs/>
          <w:sz w:val="24"/>
          <w:szCs w:val="24"/>
        </w:rPr>
        <w:t>Cr</w:t>
      </w:r>
      <w:r w:rsidR="00B7505B">
        <w:rPr>
          <w:rFonts w:ascii="Times New Roman" w:hAnsi="Times New Roman" w:cs="Times New Roman"/>
          <w:i/>
          <w:iCs/>
          <w:sz w:val="24"/>
          <w:szCs w:val="24"/>
        </w:rPr>
        <w:t>itics of Enlightenment Rationalism.</w:t>
      </w:r>
      <w:r w:rsidR="00B7505B">
        <w:rPr>
          <w:rFonts w:ascii="Times New Roman" w:hAnsi="Times New Roman" w:cs="Times New Roman"/>
          <w:sz w:val="24"/>
          <w:szCs w:val="24"/>
        </w:rPr>
        <w:t xml:space="preserve"> Cham, Switzerland.</w:t>
      </w:r>
    </w:p>
    <w:p w14:paraId="7AFA8D10" w14:textId="7902A348" w:rsidR="00B7505B" w:rsidRDefault="00B7505B" w:rsidP="005B78B3">
      <w:pPr>
        <w:spacing w:after="0" w:line="240" w:lineRule="auto"/>
        <w:ind w:left="720" w:hanging="720"/>
        <w:rPr>
          <w:rFonts w:ascii="Times New Roman" w:hAnsi="Times New Roman" w:cs="Times New Roman"/>
          <w:sz w:val="24"/>
          <w:szCs w:val="24"/>
        </w:rPr>
      </w:pPr>
    </w:p>
    <w:p w14:paraId="753F06C0" w14:textId="36E2B965" w:rsidR="00B7505B" w:rsidRDefault="00C77350"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t>
      </w:r>
      <w:r w:rsidR="00B7505B">
        <w:rPr>
          <w:rFonts w:ascii="Times New Roman" w:hAnsi="Times New Roman" w:cs="Times New Roman"/>
          <w:sz w:val="24"/>
          <w:szCs w:val="24"/>
        </w:rPr>
        <w:t xml:space="preserve">2019 </w:t>
      </w:r>
      <w:r w:rsidR="00B7505B">
        <w:rPr>
          <w:rFonts w:ascii="Times New Roman" w:hAnsi="Times New Roman" w:cs="Times New Roman"/>
          <w:i/>
          <w:iCs/>
          <w:sz w:val="24"/>
          <w:szCs w:val="24"/>
        </w:rPr>
        <w:t>Michael Oakeshott as a Philosopher of the Creative.</w:t>
      </w:r>
      <w:r w:rsidR="00B7505B">
        <w:rPr>
          <w:rFonts w:ascii="Times New Roman" w:hAnsi="Times New Roman" w:cs="Times New Roman"/>
          <w:sz w:val="24"/>
          <w:szCs w:val="24"/>
        </w:rPr>
        <w:t xml:space="preserve"> Exeter: Imprint Academic.</w:t>
      </w:r>
    </w:p>
    <w:p w14:paraId="452F81D9" w14:textId="4A953A9F" w:rsidR="00B7505B" w:rsidRDefault="00B7505B" w:rsidP="005B78B3">
      <w:pPr>
        <w:spacing w:after="0" w:line="240" w:lineRule="auto"/>
        <w:ind w:left="720" w:hanging="720"/>
        <w:rPr>
          <w:rFonts w:ascii="Times New Roman" w:hAnsi="Times New Roman" w:cs="Times New Roman"/>
          <w:sz w:val="24"/>
          <w:szCs w:val="24"/>
        </w:rPr>
      </w:pPr>
    </w:p>
    <w:p w14:paraId="59F6C8F7" w14:textId="77777777" w:rsidR="00B7505B" w:rsidRPr="00B7505B" w:rsidRDefault="00B7505B" w:rsidP="005B78B3">
      <w:pPr>
        <w:spacing w:after="0" w:line="240" w:lineRule="auto"/>
        <w:ind w:left="720" w:hanging="720"/>
        <w:rPr>
          <w:rFonts w:ascii="Times New Roman" w:hAnsi="Times New Roman" w:cs="Times New Roman"/>
          <w:sz w:val="24"/>
          <w:szCs w:val="24"/>
        </w:rPr>
      </w:pPr>
    </w:p>
    <w:p w14:paraId="16B74132" w14:textId="12334EA8" w:rsidR="005B78B3" w:rsidRDefault="00B7505B"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Cochrane, C. 1</w:t>
      </w:r>
      <w:r w:rsidR="00335282">
        <w:rPr>
          <w:rFonts w:ascii="Times New Roman" w:hAnsi="Times New Roman" w:cs="Times New Roman"/>
          <w:sz w:val="24"/>
          <w:szCs w:val="24"/>
        </w:rPr>
        <w:t>9</w:t>
      </w:r>
      <w:r>
        <w:rPr>
          <w:rFonts w:ascii="Times New Roman" w:hAnsi="Times New Roman" w:cs="Times New Roman"/>
          <w:sz w:val="24"/>
          <w:szCs w:val="24"/>
        </w:rPr>
        <w:t xml:space="preserve">57. </w:t>
      </w:r>
      <w:r>
        <w:rPr>
          <w:rFonts w:ascii="Times New Roman" w:hAnsi="Times New Roman" w:cs="Times New Roman"/>
          <w:i/>
          <w:iCs/>
          <w:sz w:val="24"/>
          <w:szCs w:val="24"/>
        </w:rPr>
        <w:t>Christianity and Classical Culture.</w:t>
      </w:r>
      <w:r>
        <w:rPr>
          <w:rFonts w:ascii="Times New Roman" w:hAnsi="Times New Roman" w:cs="Times New Roman"/>
          <w:sz w:val="24"/>
          <w:szCs w:val="24"/>
        </w:rPr>
        <w:t xml:space="preserve"> London: Oxford University Press.</w:t>
      </w:r>
    </w:p>
    <w:p w14:paraId="6164DF90" w14:textId="75E1921E" w:rsidR="00B7505B" w:rsidRDefault="00B7505B" w:rsidP="005B78B3">
      <w:pPr>
        <w:spacing w:after="0" w:line="240" w:lineRule="auto"/>
        <w:ind w:left="720" w:hanging="720"/>
        <w:rPr>
          <w:rFonts w:ascii="Times New Roman" w:hAnsi="Times New Roman" w:cs="Times New Roman"/>
          <w:sz w:val="24"/>
          <w:szCs w:val="24"/>
        </w:rPr>
      </w:pPr>
    </w:p>
    <w:p w14:paraId="69AF7DEF" w14:textId="7D7823C4" w:rsidR="00B7505B" w:rsidRDefault="00B7505B"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Finn, P. 2013 “The Challenges of War and Emergency to Nomocracy in Michael Oakeshott’s Political Thought” in Henkel, M. and </w:t>
      </w:r>
      <w:proofErr w:type="spellStart"/>
      <w:r>
        <w:rPr>
          <w:rFonts w:ascii="Times New Roman" w:hAnsi="Times New Roman" w:cs="Times New Roman"/>
          <w:sz w:val="24"/>
          <w:szCs w:val="24"/>
        </w:rPr>
        <w:t>Lem</w:t>
      </w:r>
      <w:r w:rsidR="00C77350">
        <w:rPr>
          <w:rFonts w:ascii="Times New Roman" w:hAnsi="Times New Roman" w:cs="Times New Roman"/>
          <w:sz w:val="24"/>
          <w:szCs w:val="24"/>
        </w:rPr>
        <w:t>pke</w:t>
      </w:r>
      <w:proofErr w:type="spellEnd"/>
      <w:r>
        <w:rPr>
          <w:rFonts w:ascii="Times New Roman" w:hAnsi="Times New Roman" w:cs="Times New Roman"/>
          <w:sz w:val="24"/>
          <w:szCs w:val="24"/>
        </w:rPr>
        <w:t xml:space="preserve">, O. eds </w:t>
      </w:r>
      <w:r>
        <w:rPr>
          <w:rFonts w:ascii="Times New Roman" w:hAnsi="Times New Roman" w:cs="Times New Roman"/>
          <w:i/>
          <w:iCs/>
          <w:sz w:val="24"/>
          <w:szCs w:val="24"/>
        </w:rPr>
        <w:t xml:space="preserve">Praxis </w:t>
      </w:r>
      <w:r w:rsidR="00C77350">
        <w:rPr>
          <w:rFonts w:ascii="Times New Roman" w:hAnsi="Times New Roman" w:cs="Times New Roman"/>
          <w:i/>
          <w:iCs/>
          <w:sz w:val="24"/>
          <w:szCs w:val="24"/>
        </w:rPr>
        <w:t>u</w:t>
      </w:r>
      <w:r>
        <w:rPr>
          <w:rFonts w:ascii="Times New Roman" w:hAnsi="Times New Roman" w:cs="Times New Roman"/>
          <w:i/>
          <w:iCs/>
          <w:sz w:val="24"/>
          <w:szCs w:val="24"/>
        </w:rPr>
        <w:t xml:space="preserve">nd </w:t>
      </w:r>
      <w:proofErr w:type="spellStart"/>
      <w:r>
        <w:rPr>
          <w:rFonts w:ascii="Times New Roman" w:hAnsi="Times New Roman" w:cs="Times New Roman"/>
          <w:i/>
          <w:iCs/>
          <w:sz w:val="24"/>
          <w:szCs w:val="24"/>
        </w:rPr>
        <w:t>Politik</w:t>
      </w:r>
      <w:proofErr w:type="spellEnd"/>
      <w:r>
        <w:rPr>
          <w:rFonts w:ascii="Times New Roman" w:hAnsi="Times New Roman" w:cs="Times New Roman"/>
          <w:sz w:val="24"/>
          <w:szCs w:val="24"/>
        </w:rPr>
        <w:t>, pp. 283-300, T</w:t>
      </w:r>
      <w:r w:rsidR="00335282">
        <w:rPr>
          <w:rFonts w:ascii="Times New Roman" w:hAnsi="Times New Roman" w:cs="Times New Roman"/>
          <w:sz w:val="24"/>
          <w:szCs w:val="24"/>
        </w:rPr>
        <w:t>ü</w:t>
      </w:r>
      <w:r>
        <w:rPr>
          <w:rFonts w:ascii="Times New Roman" w:hAnsi="Times New Roman" w:cs="Times New Roman"/>
          <w:sz w:val="24"/>
          <w:szCs w:val="24"/>
        </w:rPr>
        <w:t xml:space="preserve">bingen: </w:t>
      </w:r>
      <w:proofErr w:type="spellStart"/>
      <w:r>
        <w:rPr>
          <w:rFonts w:ascii="Times New Roman" w:hAnsi="Times New Roman" w:cs="Times New Roman"/>
          <w:sz w:val="24"/>
          <w:szCs w:val="24"/>
        </w:rPr>
        <w:t>M</w:t>
      </w:r>
      <w:r w:rsidR="00335282">
        <w:rPr>
          <w:rFonts w:ascii="Times New Roman" w:hAnsi="Times New Roman" w:cs="Times New Roman"/>
          <w:sz w:val="24"/>
          <w:szCs w:val="24"/>
        </w:rPr>
        <w:t>ӧ</w:t>
      </w:r>
      <w:r>
        <w:rPr>
          <w:rFonts w:ascii="Times New Roman" w:hAnsi="Times New Roman" w:cs="Times New Roman"/>
          <w:sz w:val="24"/>
          <w:szCs w:val="24"/>
        </w:rPr>
        <w:t>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Siebeck</w:t>
      </w:r>
      <w:proofErr w:type="spellEnd"/>
      <w:r>
        <w:rPr>
          <w:rFonts w:ascii="Times New Roman" w:hAnsi="Times New Roman" w:cs="Times New Roman"/>
          <w:sz w:val="24"/>
          <w:szCs w:val="24"/>
        </w:rPr>
        <w:t>.</w:t>
      </w:r>
    </w:p>
    <w:p w14:paraId="29E05C77" w14:textId="1F481CF2" w:rsidR="00B7505B" w:rsidRDefault="00B7505B" w:rsidP="005B78B3">
      <w:pPr>
        <w:spacing w:after="0" w:line="240" w:lineRule="auto"/>
        <w:ind w:left="720" w:hanging="720"/>
        <w:rPr>
          <w:rFonts w:ascii="Times New Roman" w:hAnsi="Times New Roman" w:cs="Times New Roman"/>
          <w:sz w:val="24"/>
          <w:szCs w:val="24"/>
        </w:rPr>
      </w:pPr>
    </w:p>
    <w:p w14:paraId="2C8B2FFB" w14:textId="049E3D82" w:rsidR="00B7505B" w:rsidRDefault="00B7505B"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Jung, C G. 1938 </w:t>
      </w:r>
      <w:r>
        <w:rPr>
          <w:rFonts w:ascii="Times New Roman" w:hAnsi="Times New Roman" w:cs="Times New Roman"/>
          <w:i/>
          <w:iCs/>
          <w:sz w:val="24"/>
          <w:szCs w:val="24"/>
        </w:rPr>
        <w:t>Psychology and Religion.</w:t>
      </w:r>
      <w:r>
        <w:rPr>
          <w:rFonts w:ascii="Times New Roman" w:hAnsi="Times New Roman" w:cs="Times New Roman"/>
          <w:sz w:val="24"/>
          <w:szCs w:val="24"/>
        </w:rPr>
        <w:t xml:space="preserve"> New Haven: Yale University Press.</w:t>
      </w:r>
    </w:p>
    <w:p w14:paraId="45AA65DD" w14:textId="3512AD9F" w:rsidR="00B7505B" w:rsidRDefault="00B7505B" w:rsidP="005B78B3">
      <w:pPr>
        <w:spacing w:after="0" w:line="240" w:lineRule="auto"/>
        <w:ind w:left="720" w:hanging="720"/>
        <w:rPr>
          <w:rFonts w:ascii="Times New Roman" w:hAnsi="Times New Roman" w:cs="Times New Roman"/>
          <w:sz w:val="24"/>
          <w:szCs w:val="24"/>
        </w:rPr>
      </w:pPr>
    </w:p>
    <w:p w14:paraId="289B7A8A" w14:textId="5A8EBF7A" w:rsidR="00B7505B" w:rsidRDefault="00B7505B"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Montaigne, M. 1958. </w:t>
      </w:r>
      <w:r>
        <w:rPr>
          <w:rFonts w:ascii="Times New Roman" w:hAnsi="Times New Roman" w:cs="Times New Roman"/>
          <w:i/>
          <w:iCs/>
          <w:sz w:val="24"/>
          <w:szCs w:val="24"/>
        </w:rPr>
        <w:t>The Complete Essays.</w:t>
      </w:r>
      <w:r>
        <w:rPr>
          <w:rFonts w:ascii="Times New Roman" w:hAnsi="Times New Roman" w:cs="Times New Roman"/>
          <w:sz w:val="24"/>
          <w:szCs w:val="24"/>
        </w:rPr>
        <w:t xml:space="preserve"> Trans D. Frame</w:t>
      </w:r>
      <w:r w:rsidR="00C77350">
        <w:rPr>
          <w:rFonts w:ascii="Times New Roman" w:hAnsi="Times New Roman" w:cs="Times New Roman"/>
          <w:sz w:val="24"/>
          <w:szCs w:val="24"/>
        </w:rPr>
        <w:t>,</w:t>
      </w:r>
      <w:r>
        <w:rPr>
          <w:rFonts w:ascii="Times New Roman" w:hAnsi="Times New Roman" w:cs="Times New Roman"/>
          <w:sz w:val="24"/>
          <w:szCs w:val="24"/>
        </w:rPr>
        <w:t xml:space="preserve"> Stanford: </w:t>
      </w:r>
      <w:proofErr w:type="spellStart"/>
      <w:r>
        <w:rPr>
          <w:rFonts w:ascii="Times New Roman" w:hAnsi="Times New Roman" w:cs="Times New Roman"/>
          <w:sz w:val="24"/>
          <w:szCs w:val="24"/>
        </w:rPr>
        <w:t>Stand</w:t>
      </w:r>
      <w:r w:rsidR="00C77350">
        <w:rPr>
          <w:rFonts w:ascii="Times New Roman" w:hAnsi="Times New Roman" w:cs="Times New Roman"/>
          <w:sz w:val="24"/>
          <w:szCs w:val="24"/>
        </w:rPr>
        <w:t>ford</w:t>
      </w:r>
      <w:proofErr w:type="spellEnd"/>
      <w:r>
        <w:rPr>
          <w:rFonts w:ascii="Times New Roman" w:hAnsi="Times New Roman" w:cs="Times New Roman"/>
          <w:sz w:val="24"/>
          <w:szCs w:val="24"/>
        </w:rPr>
        <w:t xml:space="preserve"> University Press.</w:t>
      </w:r>
    </w:p>
    <w:p w14:paraId="29E32F5C" w14:textId="67B5DE80" w:rsidR="00B7505B" w:rsidRDefault="00B7505B" w:rsidP="005B78B3">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deMuralt</w:t>
      </w:r>
      <w:proofErr w:type="spellEnd"/>
      <w:r>
        <w:rPr>
          <w:rFonts w:ascii="Times New Roman" w:hAnsi="Times New Roman" w:cs="Times New Roman"/>
          <w:sz w:val="24"/>
          <w:szCs w:val="24"/>
        </w:rPr>
        <w:t xml:space="preserve">, A. 1991 </w:t>
      </w:r>
      <w:proofErr w:type="spellStart"/>
      <w:r>
        <w:rPr>
          <w:rFonts w:ascii="Times New Roman" w:hAnsi="Times New Roman" w:cs="Times New Roman"/>
          <w:i/>
          <w:iCs/>
          <w:sz w:val="24"/>
          <w:szCs w:val="24"/>
        </w:rPr>
        <w:t>L’enjeu</w:t>
      </w:r>
      <w:proofErr w:type="spellEnd"/>
      <w:r>
        <w:rPr>
          <w:rFonts w:ascii="Times New Roman" w:hAnsi="Times New Roman" w:cs="Times New Roman"/>
          <w:i/>
          <w:iCs/>
          <w:sz w:val="24"/>
          <w:szCs w:val="24"/>
        </w:rPr>
        <w:t xml:space="preserve"> de la Philosoph</w:t>
      </w:r>
      <w:r w:rsidR="00335282">
        <w:rPr>
          <w:rFonts w:ascii="Times New Roman" w:hAnsi="Times New Roman" w:cs="Times New Roman"/>
          <w:i/>
          <w:iCs/>
          <w:sz w:val="24"/>
          <w:szCs w:val="24"/>
        </w:rPr>
        <w:t>ie</w:t>
      </w:r>
      <w:r>
        <w:rPr>
          <w:rFonts w:ascii="Times New Roman" w:hAnsi="Times New Roman" w:cs="Times New Roman"/>
          <w:i/>
          <w:iCs/>
          <w:sz w:val="24"/>
          <w:szCs w:val="24"/>
        </w:rPr>
        <w:t xml:space="preserve"> Medieval.</w:t>
      </w:r>
      <w:r>
        <w:rPr>
          <w:rFonts w:ascii="Times New Roman" w:hAnsi="Times New Roman" w:cs="Times New Roman"/>
          <w:sz w:val="24"/>
          <w:szCs w:val="24"/>
        </w:rPr>
        <w:t xml:space="preserve"> Leiden: E.J. Brill.</w:t>
      </w:r>
    </w:p>
    <w:p w14:paraId="2233DD82" w14:textId="3AC59620" w:rsidR="00B7505B" w:rsidRDefault="00B7505B" w:rsidP="005B78B3">
      <w:pPr>
        <w:spacing w:after="0" w:line="240" w:lineRule="auto"/>
        <w:ind w:left="720" w:hanging="720"/>
        <w:rPr>
          <w:rFonts w:ascii="Times New Roman" w:hAnsi="Times New Roman" w:cs="Times New Roman"/>
          <w:sz w:val="24"/>
          <w:szCs w:val="24"/>
        </w:rPr>
      </w:pPr>
    </w:p>
    <w:p w14:paraId="491D118E" w14:textId="22D6EA8F" w:rsidR="00B7505B" w:rsidRDefault="00B7505B"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Oakeshott, M. 1933, </w:t>
      </w:r>
      <w:r>
        <w:rPr>
          <w:rFonts w:ascii="Times New Roman" w:hAnsi="Times New Roman" w:cs="Times New Roman"/>
          <w:i/>
          <w:iCs/>
          <w:sz w:val="24"/>
          <w:szCs w:val="24"/>
        </w:rPr>
        <w:t xml:space="preserve">Experience and Its Modes. </w:t>
      </w:r>
      <w:r>
        <w:rPr>
          <w:rFonts w:ascii="Times New Roman" w:hAnsi="Times New Roman" w:cs="Times New Roman"/>
          <w:sz w:val="24"/>
          <w:szCs w:val="24"/>
        </w:rPr>
        <w:t>Cambridge: Cambridge University Press.</w:t>
      </w:r>
    </w:p>
    <w:p w14:paraId="29F1393B" w14:textId="262D58A3" w:rsidR="00B7505B" w:rsidRDefault="00B7505B" w:rsidP="005B78B3">
      <w:pPr>
        <w:spacing w:after="0" w:line="240" w:lineRule="auto"/>
        <w:ind w:left="720" w:hanging="720"/>
        <w:rPr>
          <w:rFonts w:ascii="Times New Roman" w:hAnsi="Times New Roman" w:cs="Times New Roman"/>
          <w:sz w:val="24"/>
          <w:szCs w:val="24"/>
        </w:rPr>
      </w:pPr>
    </w:p>
    <w:p w14:paraId="34AE34A4" w14:textId="42683F76" w:rsidR="00B7505B" w:rsidRPr="00B7505B" w:rsidRDefault="00B7505B" w:rsidP="00B7505B">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B7505B">
        <w:rPr>
          <w:rFonts w:ascii="Times New Roman" w:hAnsi="Times New Roman" w:cs="Times New Roman"/>
          <w:sz w:val="24"/>
          <w:szCs w:val="24"/>
        </w:rPr>
        <w:t xml:space="preserve">1962. </w:t>
      </w:r>
      <w:r w:rsidRPr="00B7505B">
        <w:rPr>
          <w:rFonts w:ascii="Times New Roman" w:hAnsi="Times New Roman" w:cs="Times New Roman"/>
          <w:i/>
          <w:iCs/>
          <w:sz w:val="24"/>
          <w:szCs w:val="24"/>
        </w:rPr>
        <w:t>Rationalism in Politics and Other Essays.</w:t>
      </w:r>
      <w:r w:rsidRPr="00B7505B">
        <w:rPr>
          <w:rFonts w:ascii="Times New Roman" w:hAnsi="Times New Roman" w:cs="Times New Roman"/>
          <w:sz w:val="24"/>
          <w:szCs w:val="24"/>
        </w:rPr>
        <w:t xml:space="preserve"> London: Meth</w:t>
      </w:r>
      <w:r w:rsidR="00335282">
        <w:rPr>
          <w:rFonts w:ascii="Times New Roman" w:hAnsi="Times New Roman" w:cs="Times New Roman"/>
          <w:sz w:val="24"/>
          <w:szCs w:val="24"/>
        </w:rPr>
        <w:t>uen</w:t>
      </w:r>
      <w:r w:rsidRPr="00B7505B">
        <w:rPr>
          <w:rFonts w:ascii="Times New Roman" w:hAnsi="Times New Roman" w:cs="Times New Roman"/>
          <w:sz w:val="24"/>
          <w:szCs w:val="24"/>
        </w:rPr>
        <w:t>.</w:t>
      </w:r>
    </w:p>
    <w:p w14:paraId="10A4580D" w14:textId="0BD2ABEA" w:rsidR="00B7505B" w:rsidRDefault="00B7505B" w:rsidP="005B78B3">
      <w:pPr>
        <w:spacing w:after="0" w:line="240" w:lineRule="auto"/>
        <w:ind w:left="720" w:hanging="720"/>
        <w:rPr>
          <w:rFonts w:ascii="Times New Roman" w:hAnsi="Times New Roman" w:cs="Times New Roman"/>
          <w:sz w:val="24"/>
          <w:szCs w:val="24"/>
        </w:rPr>
      </w:pPr>
    </w:p>
    <w:p w14:paraId="2C19E489" w14:textId="02082C99" w:rsidR="00B7505B" w:rsidRDefault="00B7505B"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--1975. </w:t>
      </w:r>
      <w:r>
        <w:rPr>
          <w:rFonts w:ascii="Times New Roman" w:hAnsi="Times New Roman" w:cs="Times New Roman"/>
          <w:i/>
          <w:iCs/>
          <w:sz w:val="24"/>
          <w:szCs w:val="24"/>
        </w:rPr>
        <w:t>On Human Conduct.</w:t>
      </w:r>
      <w:r>
        <w:rPr>
          <w:rFonts w:ascii="Times New Roman" w:hAnsi="Times New Roman" w:cs="Times New Roman"/>
          <w:sz w:val="24"/>
          <w:szCs w:val="24"/>
        </w:rPr>
        <w:t xml:space="preserve"> Oxford: Clarendon Press.</w:t>
      </w:r>
    </w:p>
    <w:p w14:paraId="0EA38A08" w14:textId="32F2FAF9" w:rsidR="00B7505B" w:rsidRDefault="00B7505B" w:rsidP="005B78B3">
      <w:pPr>
        <w:spacing w:after="0" w:line="240" w:lineRule="auto"/>
        <w:ind w:left="720" w:hanging="720"/>
        <w:rPr>
          <w:rFonts w:ascii="Times New Roman" w:hAnsi="Times New Roman" w:cs="Times New Roman"/>
          <w:sz w:val="24"/>
          <w:szCs w:val="24"/>
        </w:rPr>
      </w:pPr>
    </w:p>
    <w:p w14:paraId="2E92F76D" w14:textId="1F1BD253" w:rsidR="00B7505B" w:rsidRDefault="00B7505B"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Pieper, J. 1952. </w:t>
      </w:r>
      <w:r>
        <w:rPr>
          <w:rFonts w:ascii="Times New Roman" w:hAnsi="Times New Roman" w:cs="Times New Roman"/>
          <w:i/>
          <w:iCs/>
          <w:sz w:val="24"/>
          <w:szCs w:val="24"/>
        </w:rPr>
        <w:t>Leisure The Basis of Culture</w:t>
      </w:r>
      <w:r>
        <w:rPr>
          <w:rFonts w:ascii="Times New Roman" w:hAnsi="Times New Roman" w:cs="Times New Roman"/>
          <w:sz w:val="24"/>
          <w:szCs w:val="24"/>
        </w:rPr>
        <w:t>. New York: Pantheon Books.</w:t>
      </w:r>
    </w:p>
    <w:p w14:paraId="09606BE9" w14:textId="53186E22" w:rsidR="00B7505B" w:rsidRDefault="00B7505B" w:rsidP="005B78B3">
      <w:pPr>
        <w:spacing w:after="0" w:line="240" w:lineRule="auto"/>
        <w:ind w:left="720" w:hanging="720"/>
        <w:rPr>
          <w:rFonts w:ascii="Times New Roman" w:hAnsi="Times New Roman" w:cs="Times New Roman"/>
          <w:sz w:val="24"/>
          <w:szCs w:val="24"/>
        </w:rPr>
      </w:pPr>
    </w:p>
    <w:p w14:paraId="6B45F9CC" w14:textId="1FAE8BAA" w:rsidR="00B7505B" w:rsidRPr="00B7505B" w:rsidRDefault="00B7505B" w:rsidP="005B78B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Stephenson, B. 2015 </w:t>
      </w:r>
      <w:r>
        <w:rPr>
          <w:rFonts w:ascii="Times New Roman" w:hAnsi="Times New Roman" w:cs="Times New Roman"/>
          <w:i/>
          <w:iCs/>
          <w:sz w:val="24"/>
          <w:szCs w:val="24"/>
        </w:rPr>
        <w:t>Ritual: A Very Short Introduction</w:t>
      </w:r>
      <w:r>
        <w:rPr>
          <w:rFonts w:ascii="Times New Roman" w:hAnsi="Times New Roman" w:cs="Times New Roman"/>
          <w:sz w:val="24"/>
          <w:szCs w:val="24"/>
        </w:rPr>
        <w:t>. Oxford: Oxford University Press.</w:t>
      </w:r>
    </w:p>
    <w:p w14:paraId="127D65C9" w14:textId="6FB6897D" w:rsidR="005B78B3" w:rsidRDefault="005B78B3" w:rsidP="005B78B3">
      <w:pPr>
        <w:spacing w:after="0" w:line="240" w:lineRule="auto"/>
        <w:ind w:left="720" w:hanging="720"/>
        <w:rPr>
          <w:rFonts w:ascii="Times New Roman" w:hAnsi="Times New Roman" w:cs="Times New Roman"/>
          <w:sz w:val="24"/>
          <w:szCs w:val="24"/>
        </w:rPr>
      </w:pPr>
    </w:p>
    <w:p w14:paraId="48C56676" w14:textId="77777777" w:rsidR="005B78B3" w:rsidRPr="005B78B3" w:rsidRDefault="005B78B3" w:rsidP="005B78B3">
      <w:pPr>
        <w:spacing w:after="0" w:line="480" w:lineRule="auto"/>
        <w:ind w:left="720" w:hanging="720"/>
        <w:rPr>
          <w:rFonts w:ascii="Times New Roman" w:hAnsi="Times New Roman" w:cs="Times New Roman"/>
          <w:sz w:val="24"/>
          <w:szCs w:val="24"/>
        </w:rPr>
      </w:pPr>
    </w:p>
    <w:p w14:paraId="3A7732C5" w14:textId="5B446253" w:rsidR="005B78B3" w:rsidRDefault="005B78B3" w:rsidP="005B78B3">
      <w:pPr>
        <w:spacing w:after="0" w:line="480" w:lineRule="auto"/>
        <w:rPr>
          <w:rFonts w:ascii="Times New Roman" w:hAnsi="Times New Roman" w:cs="Times New Roman"/>
          <w:sz w:val="24"/>
          <w:szCs w:val="24"/>
        </w:rPr>
      </w:pPr>
    </w:p>
    <w:p w14:paraId="697CED94" w14:textId="77777777" w:rsidR="005B78B3" w:rsidRPr="005B78B3" w:rsidRDefault="005B78B3" w:rsidP="005B78B3">
      <w:pPr>
        <w:spacing w:after="0" w:line="480" w:lineRule="auto"/>
        <w:rPr>
          <w:rFonts w:ascii="Times New Roman" w:hAnsi="Times New Roman" w:cs="Times New Roman"/>
          <w:sz w:val="24"/>
          <w:szCs w:val="24"/>
        </w:rPr>
      </w:pPr>
    </w:p>
    <w:sectPr w:rsidR="005B78B3" w:rsidRPr="005B78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93EFD" w14:textId="77777777" w:rsidR="00E05CE9" w:rsidRDefault="00E05CE9" w:rsidP="00C33DC9">
      <w:pPr>
        <w:spacing w:after="0" w:line="240" w:lineRule="auto"/>
      </w:pPr>
      <w:r>
        <w:separator/>
      </w:r>
    </w:p>
  </w:endnote>
  <w:endnote w:type="continuationSeparator" w:id="0">
    <w:p w14:paraId="07C2B7D8" w14:textId="77777777" w:rsidR="00E05CE9" w:rsidRDefault="00E05CE9" w:rsidP="00C3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62DEC" w14:textId="77777777" w:rsidR="00E05CE9" w:rsidRDefault="00E05CE9" w:rsidP="00C33DC9">
      <w:pPr>
        <w:spacing w:after="0" w:line="240" w:lineRule="auto"/>
      </w:pPr>
      <w:r>
        <w:separator/>
      </w:r>
    </w:p>
  </w:footnote>
  <w:footnote w:type="continuationSeparator" w:id="0">
    <w:p w14:paraId="4E726C61" w14:textId="77777777" w:rsidR="00E05CE9" w:rsidRDefault="00E05CE9" w:rsidP="00C33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41363"/>
      <w:docPartObj>
        <w:docPartGallery w:val="Page Numbers (Top of Page)"/>
        <w:docPartUnique/>
      </w:docPartObj>
    </w:sdtPr>
    <w:sdtEndPr>
      <w:rPr>
        <w:noProof/>
      </w:rPr>
    </w:sdtEndPr>
    <w:sdtContent>
      <w:p w14:paraId="3A7CB337" w14:textId="18A8F9FF" w:rsidR="00C33DC9" w:rsidRDefault="00C33D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C0B01A" w14:textId="77777777" w:rsidR="00C33DC9" w:rsidRDefault="00C3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07915"/>
    <w:multiLevelType w:val="hybridMultilevel"/>
    <w:tmpl w:val="1982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81A4A"/>
    <w:multiLevelType w:val="hybridMultilevel"/>
    <w:tmpl w:val="D8A24276"/>
    <w:lvl w:ilvl="0" w:tplc="04C4167C">
      <w:start w:val="196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468D0"/>
    <w:multiLevelType w:val="hybridMultilevel"/>
    <w:tmpl w:val="ACF82668"/>
    <w:lvl w:ilvl="0" w:tplc="6C5EE64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55"/>
    <w:rsid w:val="00033E95"/>
    <w:rsid w:val="00057525"/>
    <w:rsid w:val="000649B3"/>
    <w:rsid w:val="000A22DF"/>
    <w:rsid w:val="00114587"/>
    <w:rsid w:val="00162655"/>
    <w:rsid w:val="00184623"/>
    <w:rsid w:val="001921A4"/>
    <w:rsid w:val="001B0112"/>
    <w:rsid w:val="001B051F"/>
    <w:rsid w:val="00220B44"/>
    <w:rsid w:val="00257C2A"/>
    <w:rsid w:val="002B0692"/>
    <w:rsid w:val="002C0F82"/>
    <w:rsid w:val="002C7570"/>
    <w:rsid w:val="002F528E"/>
    <w:rsid w:val="003071C2"/>
    <w:rsid w:val="00320E4C"/>
    <w:rsid w:val="0032346F"/>
    <w:rsid w:val="00327FD7"/>
    <w:rsid w:val="00335282"/>
    <w:rsid w:val="003C23FA"/>
    <w:rsid w:val="003E7CD8"/>
    <w:rsid w:val="004348DF"/>
    <w:rsid w:val="00450F2C"/>
    <w:rsid w:val="00470259"/>
    <w:rsid w:val="004B5D89"/>
    <w:rsid w:val="004C488C"/>
    <w:rsid w:val="0053698B"/>
    <w:rsid w:val="0054384E"/>
    <w:rsid w:val="00562624"/>
    <w:rsid w:val="00595857"/>
    <w:rsid w:val="005B78B3"/>
    <w:rsid w:val="005E341C"/>
    <w:rsid w:val="00651CF7"/>
    <w:rsid w:val="00686AC9"/>
    <w:rsid w:val="006A1823"/>
    <w:rsid w:val="006B6954"/>
    <w:rsid w:val="006E3326"/>
    <w:rsid w:val="007132F3"/>
    <w:rsid w:val="007172E7"/>
    <w:rsid w:val="00741B6D"/>
    <w:rsid w:val="007D36A2"/>
    <w:rsid w:val="007D61DC"/>
    <w:rsid w:val="008D54BD"/>
    <w:rsid w:val="00927860"/>
    <w:rsid w:val="00931FE1"/>
    <w:rsid w:val="00A84ED5"/>
    <w:rsid w:val="00B0552B"/>
    <w:rsid w:val="00B35BE9"/>
    <w:rsid w:val="00B55569"/>
    <w:rsid w:val="00B7505B"/>
    <w:rsid w:val="00C276E1"/>
    <w:rsid w:val="00C33DC9"/>
    <w:rsid w:val="00C61375"/>
    <w:rsid w:val="00C71F81"/>
    <w:rsid w:val="00C77350"/>
    <w:rsid w:val="00CC299F"/>
    <w:rsid w:val="00CC5062"/>
    <w:rsid w:val="00CD463E"/>
    <w:rsid w:val="00CE5E11"/>
    <w:rsid w:val="00CF00E4"/>
    <w:rsid w:val="00DE1897"/>
    <w:rsid w:val="00E05CE9"/>
    <w:rsid w:val="00E76D90"/>
    <w:rsid w:val="00EE3FE1"/>
    <w:rsid w:val="00EE792D"/>
    <w:rsid w:val="00F56920"/>
    <w:rsid w:val="00F6240D"/>
    <w:rsid w:val="00F75D43"/>
    <w:rsid w:val="00F81F0C"/>
    <w:rsid w:val="00FB649C"/>
    <w:rsid w:val="00FF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18E7"/>
  <w15:chartTrackingRefBased/>
  <w15:docId w15:val="{98D990FD-AD35-44F0-97AA-E497688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6A2"/>
    <w:pPr>
      <w:ind w:left="720"/>
      <w:contextualSpacing/>
    </w:pPr>
  </w:style>
  <w:style w:type="paragraph" w:styleId="Header">
    <w:name w:val="header"/>
    <w:basedOn w:val="Normal"/>
    <w:link w:val="HeaderChar"/>
    <w:uiPriority w:val="99"/>
    <w:unhideWhenUsed/>
    <w:rsid w:val="00C33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DC9"/>
  </w:style>
  <w:style w:type="paragraph" w:styleId="Footer">
    <w:name w:val="footer"/>
    <w:basedOn w:val="Normal"/>
    <w:link w:val="FooterChar"/>
    <w:uiPriority w:val="99"/>
    <w:unhideWhenUsed/>
    <w:rsid w:val="00C33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A3648-605B-4C1A-AB83-99796FB8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13</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Sharon L. Moody</cp:lastModifiedBy>
  <cp:revision>57</cp:revision>
  <cp:lastPrinted>2024-04-23T17:32:00Z</cp:lastPrinted>
  <dcterms:created xsi:type="dcterms:W3CDTF">2024-04-01T11:33:00Z</dcterms:created>
  <dcterms:modified xsi:type="dcterms:W3CDTF">2024-04-30T15:01:00Z</dcterms:modified>
</cp:coreProperties>
</file>