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Grasso Antonio nato a  il 05-11-1974 e residente a Campoli del Monte Taburno alla Via Via Valle di Maio snc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02-05-2022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324      Vincolo Paesaggistico:C.I.P. - Conservazione Integrata del Paesagio di pendice montana e collinare per mq 99 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02/05/2022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