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03-07-2020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2020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Lombardo</w:t>
      </w:r>
      <w:r w:rsidR="00DB4035" w:rsidRPr="00F15F1C">
        <w:rPr>
          <w:rFonts w:ascii="Courier New" w:hAnsi="Courier New"/>
          <w:b/>
        </w:rPr>
        <w:t xml:space="preserve"> Mario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Arch.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Massimo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Prot. 1719 del 21-05-2020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Caporaso Salvatore (26-12-1978)</w:t>
      </w:r>
      <w:r w:rsidR="00462E8A">
        <w:rPr>
          <w:rFonts w:ascii="Courier New" w:hAnsi="Courier New"/>
          <w:b/>
        </w:rPr>
        <w:t xml:space="preserve"> – Prot. 1892 del 04-06-2020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Ampliamento Funzionale di un fabbricato sito alla contrada libera adibito ad abitazione con annesse pertinenze agricole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Prot. 1689 del 20-05-2020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Spitaletta Maria (24-9-1963)</w:t>
      </w:r>
      <w:r w:rsidR="00462E8A">
        <w:rPr>
          <w:rFonts w:ascii="Courier New" w:hAnsi="Courier New"/>
          <w:b/>
        </w:rPr>
        <w:t xml:space="preserve"> – Prot. 1543 del 06-05-2020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per il mutamento di destinazione d'uso di porzione di fabbricato adibito ad abitazione e pertinenze sito in località Liberia - legge 19/2009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Prot. 1689 del 20-05-2020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Prot. 1719 del 21-05-2020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Caporaso Salvatore (26-12-1978)</w:t>
      </w:r>
      <w:r w:rsidR="00462E8A">
        <w:rPr>
          <w:rFonts w:ascii="Courier New" w:hAnsi="Courier New"/>
          <w:b/>
        </w:rPr>
        <w:t xml:space="preserve"> – Prot. 1892 del 04-06-2020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Ampliamento Funzionale di un fabbricato sito alla contrada libera adibito ad abitazione con annesse pertinenze agricole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Mazzone Salvatore (3-11-1963)</w:t>
      </w:r>
      <w:r w:rsidR="00462E8A">
        <w:rPr>
          <w:rFonts w:ascii="Courier New" w:hAnsi="Courier New"/>
          <w:b/>
        </w:rPr>
        <w:t xml:space="preserve"> – Prot. 2212 del 01-07-2020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per la ristrutturazione edilizia integrale "Fedele Ricostruzione" di un deposito agricolo e per la sistemazione esterna della relativa area di pertinenza alla località Grieci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Francesca Domenico (7-9-1952)</w:t>
      </w:r>
      <w:r w:rsidR="00462E8A">
        <w:rPr>
          <w:rFonts w:ascii="Courier New" w:hAnsi="Courier New"/>
          <w:b/>
        </w:rPr>
        <w:t xml:space="preserve"> – Prot. 2233 del 02-07-2020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per la sistemazione esterna e la riqualificazione ambientale dell'area di pertinenza di un fabbricato adibito a residenza con annessi locali di pertinenza sito alla Via Provinciale Vitulanese.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Lombardi Antonio (6-2-1954)</w:t>
      </w:r>
      <w:r w:rsidR="00462E8A">
        <w:rPr>
          <w:rFonts w:ascii="Courier New" w:hAnsi="Courier New"/>
          <w:b/>
        </w:rPr>
        <w:t xml:space="preserve"> – Prot. 2246 del 03-07-2020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Lavori di adeguamento igienico funzionale mediante realizzazione di un portico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217DD1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2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4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33"/>
  </w:num>
  <w:num w:numId="4">
    <w:abstractNumId w:val="20"/>
  </w:num>
  <w:num w:numId="5">
    <w:abstractNumId w:val="32"/>
  </w:num>
  <w:num w:numId="6">
    <w:abstractNumId w:val="24"/>
  </w:num>
  <w:num w:numId="7">
    <w:abstractNumId w:val="10"/>
  </w:num>
  <w:num w:numId="8">
    <w:abstractNumId w:val="2"/>
  </w:num>
  <w:num w:numId="9">
    <w:abstractNumId w:val="14"/>
  </w:num>
  <w:num w:numId="10">
    <w:abstractNumId w:val="23"/>
  </w:num>
  <w:num w:numId="11">
    <w:abstractNumId w:val="9"/>
  </w:num>
  <w:num w:numId="12">
    <w:abstractNumId w:val="0"/>
  </w:num>
  <w:num w:numId="13">
    <w:abstractNumId w:val="4"/>
  </w:num>
  <w:num w:numId="14">
    <w:abstractNumId w:val="31"/>
  </w:num>
  <w:num w:numId="15">
    <w:abstractNumId w:val="26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0"/>
  </w:num>
  <w:num w:numId="21">
    <w:abstractNumId w:val="27"/>
  </w:num>
  <w:num w:numId="22">
    <w:abstractNumId w:val="16"/>
  </w:num>
  <w:num w:numId="23">
    <w:abstractNumId w:val="19"/>
  </w:num>
  <w:num w:numId="24">
    <w:abstractNumId w:val="25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28"/>
  </w:num>
  <w:num w:numId="30">
    <w:abstractNumId w:val="29"/>
  </w:num>
  <w:num w:numId="31">
    <w:abstractNumId w:val="17"/>
  </w:num>
  <w:num w:numId="32">
    <w:abstractNumId w:val="21"/>
  </w:num>
  <w:num w:numId="33">
    <w:abstractNumId w:val="6"/>
  </w:num>
  <w:num w:numId="34">
    <w:abstractNumId w:val="11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3ECBDF-139D-47A6-BABD-763885251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Giuseppe Caporaso</cp:lastModifiedBy>
  <cp:revision>4</cp:revision>
  <cp:lastPrinted>2020-03-09T08:12:00Z</cp:lastPrinted>
  <dcterms:created xsi:type="dcterms:W3CDTF">2020-06-02T13:03:00Z</dcterms:created>
  <dcterms:modified xsi:type="dcterms:W3CDTF">2020-06-02T13:04:00Z</dcterms:modified>
</cp:coreProperties>
</file>