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MG1655_flye_assembleREADME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folder contains information about the assembled genome of the MG1655 reference strain used in the Rules of Life 2024 evolution experiment. Details of the assembly process and results are found in the FullGenomeReport(1).html file.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files in this folder, in addition to some other files, can be found on the BV BRC website in path: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hyperlink r:id="rId6">
        <w:r w:rsidDel="00000000" w:rsidR="00000000" w:rsidRPr="00000000">
          <w:rPr>
            <w:color w:val="1155cc"/>
            <w:u w:val="single"/>
            <w:rtl w:val="0"/>
          </w:rPr>
          <w:t xml:space="preserve">GCarey</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home</w:t>
        </w:r>
      </w:hyperlink>
      <w:r w:rsidDel="00000000" w:rsidR="00000000" w:rsidRPr="00000000">
        <w:rPr>
          <w:rtl w:val="0"/>
        </w:rPr>
        <w:t xml:space="preserve"> /</w:t>
      </w:r>
      <w:hyperlink r:id="rId9">
        <w:r w:rsidDel="00000000" w:rsidR="00000000" w:rsidRPr="00000000">
          <w:rPr>
            <w:rtl w:val="0"/>
          </w:rPr>
          <w:t xml:space="preserve"> </w:t>
        </w:r>
      </w:hyperlink>
      <w:hyperlink r:id="rId10">
        <w:r w:rsidDel="00000000" w:rsidR="00000000" w:rsidRPr="00000000">
          <w:rPr>
            <w:color w:val="1155cc"/>
            <w:u w:val="single"/>
            <w:rtl w:val="0"/>
          </w:rPr>
          <w:t xml:space="preserve">ROL_WGS</w:t>
        </w:r>
      </w:hyperlink>
      <w:r w:rsidDel="00000000" w:rsidR="00000000" w:rsidRPr="00000000">
        <w:rPr>
          <w:rtl w:val="0"/>
        </w:rPr>
        <w:t xml:space="preserve"> /</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ROL_WGS_output</w:t>
        </w:r>
      </w:hyperlink>
      <w:r w:rsidDel="00000000" w:rsidR="00000000" w:rsidRPr="00000000">
        <w:rPr>
          <w:rtl w:val="0"/>
        </w:rPr>
        <w:t xml:space="preserve"> / </w:t>
      </w:r>
      <w:r w:rsidDel="00000000" w:rsidR="00000000" w:rsidRPr="00000000">
        <w:rPr>
          <w:b w:val="1"/>
          <w:rtl w:val="0"/>
        </w:rPr>
        <w:t xml:space="preserve">Escherichia coli MG1655_flye_assemble</w:t>
      </w:r>
      <w:r w:rsidDel="00000000" w:rsidR="00000000" w:rsidRPr="00000000">
        <w:rPr>
          <w:rtl w:val="0"/>
        </w:rPr>
        <w:t xml:space="preserve"> (14 items)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Assembly was performed by Grace Carey on the BV BRC on April 5, 2025.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bv-brc.org/workspace/GCarey@bvbrc/home/ROL_WGS/ROL_WGS_output" TargetMode="External"/><Relationship Id="rId10" Type="http://schemas.openxmlformats.org/officeDocument/2006/relationships/hyperlink" Target="https://www.bv-brc.org/workspace/GCarey@bvbrc/home/ROL_WGS" TargetMode="External"/><Relationship Id="rId12" Type="http://schemas.openxmlformats.org/officeDocument/2006/relationships/hyperlink" Target="https://www.bv-brc.org/workspace/GCarey@bvbrc/home/ROL_WGS/ROL_WGS_output" TargetMode="External"/><Relationship Id="rId9" Type="http://schemas.openxmlformats.org/officeDocument/2006/relationships/hyperlink" Target="https://www.bv-brc.org/workspace/GCarey@bvbrc/home/ROL_WGS" TargetMode="External"/><Relationship Id="rId5" Type="http://schemas.openxmlformats.org/officeDocument/2006/relationships/styles" Target="styles.xml"/><Relationship Id="rId6" Type="http://schemas.openxmlformats.org/officeDocument/2006/relationships/hyperlink" Target="https://www.bv-brc.org/workspace/GCarey@bvbrc" TargetMode="External"/><Relationship Id="rId7" Type="http://schemas.openxmlformats.org/officeDocument/2006/relationships/hyperlink" Target="https://www.bv-brc.org/workspace/GCarey@bvbrc/home" TargetMode="External"/><Relationship Id="rId8" Type="http://schemas.openxmlformats.org/officeDocument/2006/relationships/hyperlink" Target="https://www.bv-brc.org/workspace/GCarey@bvbrc/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