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D062" w14:textId="47D6BE59" w:rsidR="007E4C62" w:rsidRDefault="0090319B" w:rsidP="00A86504">
      <w:pPr>
        <w:pStyle w:val="Heading1"/>
      </w:pPr>
      <w:r>
        <w:t>README</w:t>
      </w:r>
    </w:p>
    <w:p w14:paraId="0C30354C" w14:textId="7A8350D6" w:rsidR="0090319B" w:rsidRDefault="00A86504">
      <w:r>
        <w:t>This folder contains the R script files (.</w:t>
      </w:r>
      <w:proofErr w:type="spellStart"/>
      <w:r>
        <w:t>Rmd</w:t>
      </w:r>
      <w:proofErr w:type="spellEnd"/>
      <w:r>
        <w:t>) which were used for processing the sub-MIC AZ exposure WGS data. Data is in the “</w:t>
      </w:r>
      <w:proofErr w:type="spellStart"/>
      <w:r>
        <w:t>Data_files</w:t>
      </w:r>
      <w:proofErr w:type="spellEnd"/>
      <w:r>
        <w:t xml:space="preserve">” folder. </w:t>
      </w:r>
    </w:p>
    <w:p w14:paraId="7A7A3E1C" w14:textId="77777777" w:rsidR="00A86504" w:rsidRDefault="00A86504"/>
    <w:p w14:paraId="2B0B1B3D" w14:textId="0B536A5D" w:rsidR="00A86504" w:rsidRDefault="00A86504" w:rsidP="00A86504">
      <w:pPr>
        <w:pStyle w:val="Heading2"/>
      </w:pPr>
      <w:r>
        <w:t xml:space="preserve">Scripts: </w:t>
      </w:r>
    </w:p>
    <w:p w14:paraId="79515A84" w14:textId="0B6618A7" w:rsidR="00A86504" w:rsidRDefault="00A86504" w:rsidP="00A86504">
      <w:pPr>
        <w:pStyle w:val="Heading3"/>
      </w:pPr>
      <w:proofErr w:type="spellStart"/>
      <w:r w:rsidRPr="00A86504">
        <w:t>Coding_</w:t>
      </w:r>
      <w:proofErr w:type="gramStart"/>
      <w:r w:rsidRPr="00A86504">
        <w:t>ranges</w:t>
      </w:r>
      <w:r>
        <w:t>.Rmd</w:t>
      </w:r>
      <w:proofErr w:type="spellEnd"/>
      <w:proofErr w:type="gramEnd"/>
    </w:p>
    <w:p w14:paraId="64D9281A" w14:textId="079906E7" w:rsidR="00A86504" w:rsidRDefault="00A86504" w:rsidP="00A86504">
      <w:r>
        <w:t xml:space="preserve">This code uses the annotated MG1655 (ancestral strain) file, and the “combined variations” (variants observed in AZ or CN strains), and identifies variants which: </w:t>
      </w:r>
    </w:p>
    <w:p w14:paraId="6A174C2F" w14:textId="1184885D" w:rsidR="00A86504" w:rsidRDefault="00A86504" w:rsidP="00A86504">
      <w:pPr>
        <w:pStyle w:val="ListParagraph"/>
        <w:numPr>
          <w:ilvl w:val="0"/>
          <w:numId w:val="1"/>
        </w:numPr>
      </w:pPr>
      <w:r>
        <w:t>Are within 500bp of a coding region</w:t>
      </w:r>
    </w:p>
    <w:p w14:paraId="78AF238B" w14:textId="01BF2FD5" w:rsidR="00A86504" w:rsidRDefault="00A86504" w:rsidP="00A86504">
      <w:pPr>
        <w:pStyle w:val="ListParagraph"/>
        <w:numPr>
          <w:ilvl w:val="0"/>
          <w:numId w:val="1"/>
        </w:numPr>
      </w:pPr>
      <w:r>
        <w:t>Are not synonymous SNPs</w:t>
      </w:r>
    </w:p>
    <w:p w14:paraId="2F32F568" w14:textId="363EBC7C" w:rsidR="00A86504" w:rsidRDefault="00A86504" w:rsidP="00A86504">
      <w:r>
        <w:t xml:space="preserve">This script also merges the data with the metadata in the SNPs key file, so that genomes, variants </w:t>
      </w:r>
      <w:proofErr w:type="spellStart"/>
      <w:r>
        <w:t>etc</w:t>
      </w:r>
      <w:proofErr w:type="spellEnd"/>
      <w:r>
        <w:t xml:space="preserve"> are no longer identified by their sequencing identifier or the BVBRC identifier but by their actual sample name and sampling date. </w:t>
      </w:r>
    </w:p>
    <w:p w14:paraId="34A831E4" w14:textId="7A1F8E2E" w:rsidR="00885373" w:rsidRDefault="00885373" w:rsidP="00A86504">
      <w:r>
        <w:t xml:space="preserve">The output of the script would be csv or xlsx files containing lists of variants which meet the above criteria, for each culture and sampling date, with annotation information about the genes where variants are found and some basic gene function information. The annotation is taken from the PATRIC database. </w:t>
      </w:r>
    </w:p>
    <w:p w14:paraId="5F951EA0" w14:textId="77777777" w:rsidR="00C33E7C" w:rsidRDefault="00C33E7C" w:rsidP="00A86504"/>
    <w:p w14:paraId="3254F7DC" w14:textId="56E18E0A" w:rsidR="00C33E7C" w:rsidRDefault="001B3348" w:rsidP="001B3348">
      <w:pPr>
        <w:pStyle w:val="Heading3"/>
      </w:pPr>
      <w:proofErr w:type="spellStart"/>
      <w:r w:rsidRPr="001B3348">
        <w:t>Variant_</w:t>
      </w:r>
      <w:proofErr w:type="gramStart"/>
      <w:r w:rsidRPr="001B3348">
        <w:t>exploration</w:t>
      </w:r>
      <w:r>
        <w:t>.Rmd</w:t>
      </w:r>
      <w:proofErr w:type="spellEnd"/>
      <w:proofErr w:type="gramEnd"/>
    </w:p>
    <w:p w14:paraId="75D3F6BE" w14:textId="3EDF7642" w:rsidR="00C33E7C" w:rsidRDefault="00C33E7C" w:rsidP="00A86504">
      <w:r>
        <w:t>This code was formerly called “</w:t>
      </w:r>
      <w:proofErr w:type="spellStart"/>
      <w:proofErr w:type="gramStart"/>
      <w:r w:rsidRPr="00C33E7C">
        <w:t>Genes.exploration.newfigs</w:t>
      </w:r>
      <w:proofErr w:type="gramEnd"/>
      <w:r>
        <w:t>.Rmd</w:t>
      </w:r>
      <w:proofErr w:type="spellEnd"/>
      <w:r>
        <w:t>”</w:t>
      </w:r>
    </w:p>
    <w:p w14:paraId="2A475AA9" w14:textId="77777777" w:rsidR="001B3348" w:rsidRDefault="001B3348" w:rsidP="001B3348">
      <w:r>
        <w:t xml:space="preserve">This code uses the annotated MG1655 (ancestral strain) file, and the “combined variations” (variants observed in AZ or CN strains), and identifies variants which: </w:t>
      </w:r>
    </w:p>
    <w:p w14:paraId="0E6DBD85" w14:textId="77777777" w:rsidR="001B3348" w:rsidRDefault="001B3348" w:rsidP="001B3348">
      <w:pPr>
        <w:pStyle w:val="ListParagraph"/>
        <w:numPr>
          <w:ilvl w:val="0"/>
          <w:numId w:val="2"/>
        </w:numPr>
      </w:pPr>
      <w:r>
        <w:t>Are within 500bp of a coding region</w:t>
      </w:r>
    </w:p>
    <w:p w14:paraId="230C4CAB" w14:textId="77777777" w:rsidR="001B3348" w:rsidRDefault="001B3348" w:rsidP="001B3348">
      <w:pPr>
        <w:pStyle w:val="ListParagraph"/>
        <w:numPr>
          <w:ilvl w:val="0"/>
          <w:numId w:val="2"/>
        </w:numPr>
      </w:pPr>
      <w:r>
        <w:t>Are not synonymous SNPs</w:t>
      </w:r>
    </w:p>
    <w:p w14:paraId="29E5FC30" w14:textId="77777777" w:rsidR="001B3348" w:rsidRDefault="001B3348" w:rsidP="001B3348">
      <w:r>
        <w:t xml:space="preserve">This script also merges the data with the metadata in the SNPs key file, so that genomes, variants </w:t>
      </w:r>
      <w:proofErr w:type="spellStart"/>
      <w:r>
        <w:t>etc</w:t>
      </w:r>
      <w:proofErr w:type="spellEnd"/>
      <w:r>
        <w:t xml:space="preserve"> are no longer identified by their sequencing identifier or the BVBRC identifier but by their actual sample name and sampling date. </w:t>
      </w:r>
    </w:p>
    <w:p w14:paraId="0BE6A4A7" w14:textId="390AD8CB" w:rsidR="001B3348" w:rsidRDefault="001B3348" w:rsidP="00A86504">
      <w:r>
        <w:t xml:space="preserve">The output of the script would be csv or xlsx files containing lists of variants which meet the above criteria, for each culture and sampling date, with annotation information about the </w:t>
      </w:r>
      <w:r>
        <w:lastRenderedPageBreak/>
        <w:t xml:space="preserve">genes where variants are found and some basic gene function information. The annotation is taken from the PATRIC database. </w:t>
      </w:r>
    </w:p>
    <w:p w14:paraId="57D023C7" w14:textId="1EF21588" w:rsidR="001B3348" w:rsidRDefault="001B3348" w:rsidP="00A86504">
      <w:r>
        <w:t xml:space="preserve">After performing the steps outlined above, this script proceeds to do several visualizations with the gene data, including creating a plot with variants plotted by gene location, </w:t>
      </w:r>
      <w:proofErr w:type="spellStart"/>
      <w:r>
        <w:t>sample+timepoint</w:t>
      </w:r>
      <w:proofErr w:type="spellEnd"/>
      <w:r>
        <w:t xml:space="preserve">, and by their presence in AZ, CN or both treatment groups. </w:t>
      </w:r>
    </w:p>
    <w:p w14:paraId="117EDC9A" w14:textId="77777777" w:rsidR="001B3348" w:rsidRDefault="001B3348" w:rsidP="00A86504"/>
    <w:p w14:paraId="510038A5" w14:textId="77777777" w:rsidR="001B3348" w:rsidRPr="00A86504" w:rsidRDefault="001B3348" w:rsidP="00A86504"/>
    <w:p w14:paraId="4F51A3F0" w14:textId="77777777" w:rsidR="00A86504" w:rsidRDefault="00A86504"/>
    <w:sectPr w:rsidR="00A86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C3C4C"/>
    <w:multiLevelType w:val="hybridMultilevel"/>
    <w:tmpl w:val="2B1C19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B6653E0"/>
    <w:multiLevelType w:val="hybridMultilevel"/>
    <w:tmpl w:val="2B1C1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723856">
    <w:abstractNumId w:val="1"/>
  </w:num>
  <w:num w:numId="2" w16cid:durableId="1962497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9B"/>
    <w:rsid w:val="00040309"/>
    <w:rsid w:val="00074589"/>
    <w:rsid w:val="001B3348"/>
    <w:rsid w:val="001C241E"/>
    <w:rsid w:val="00331B44"/>
    <w:rsid w:val="003A6445"/>
    <w:rsid w:val="0053613C"/>
    <w:rsid w:val="005C6C43"/>
    <w:rsid w:val="006621AD"/>
    <w:rsid w:val="006702C5"/>
    <w:rsid w:val="0067730A"/>
    <w:rsid w:val="007E4C62"/>
    <w:rsid w:val="00885373"/>
    <w:rsid w:val="0090319B"/>
    <w:rsid w:val="00915505"/>
    <w:rsid w:val="009E2E41"/>
    <w:rsid w:val="00A86504"/>
    <w:rsid w:val="00C33E7C"/>
    <w:rsid w:val="00E17D28"/>
    <w:rsid w:val="00ED0174"/>
    <w:rsid w:val="00F25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86266"/>
  <w15:chartTrackingRefBased/>
  <w15:docId w15:val="{18210D6D-5FF9-184E-85F7-A6415C32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19B"/>
    <w:rPr>
      <w:rFonts w:eastAsiaTheme="majorEastAsia" w:cstheme="majorBidi"/>
      <w:color w:val="272727" w:themeColor="text1" w:themeTint="D8"/>
    </w:rPr>
  </w:style>
  <w:style w:type="paragraph" w:styleId="Title">
    <w:name w:val="Title"/>
    <w:basedOn w:val="Normal"/>
    <w:next w:val="Normal"/>
    <w:link w:val="TitleChar"/>
    <w:uiPriority w:val="10"/>
    <w:qFormat/>
    <w:rsid w:val="00903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19B"/>
    <w:pPr>
      <w:spacing w:before="160"/>
      <w:jc w:val="center"/>
    </w:pPr>
    <w:rPr>
      <w:i/>
      <w:iCs/>
      <w:color w:val="404040" w:themeColor="text1" w:themeTint="BF"/>
    </w:rPr>
  </w:style>
  <w:style w:type="character" w:customStyle="1" w:styleId="QuoteChar">
    <w:name w:val="Quote Char"/>
    <w:basedOn w:val="DefaultParagraphFont"/>
    <w:link w:val="Quote"/>
    <w:uiPriority w:val="29"/>
    <w:rsid w:val="0090319B"/>
    <w:rPr>
      <w:i/>
      <w:iCs/>
      <w:color w:val="404040" w:themeColor="text1" w:themeTint="BF"/>
    </w:rPr>
  </w:style>
  <w:style w:type="paragraph" w:styleId="ListParagraph">
    <w:name w:val="List Paragraph"/>
    <w:basedOn w:val="Normal"/>
    <w:uiPriority w:val="34"/>
    <w:qFormat/>
    <w:rsid w:val="0090319B"/>
    <w:pPr>
      <w:ind w:left="720"/>
      <w:contextualSpacing/>
    </w:pPr>
  </w:style>
  <w:style w:type="character" w:styleId="IntenseEmphasis">
    <w:name w:val="Intense Emphasis"/>
    <w:basedOn w:val="DefaultParagraphFont"/>
    <w:uiPriority w:val="21"/>
    <w:qFormat/>
    <w:rsid w:val="0090319B"/>
    <w:rPr>
      <w:i/>
      <w:iCs/>
      <w:color w:val="0F4761" w:themeColor="accent1" w:themeShade="BF"/>
    </w:rPr>
  </w:style>
  <w:style w:type="paragraph" w:styleId="IntenseQuote">
    <w:name w:val="Intense Quote"/>
    <w:basedOn w:val="Normal"/>
    <w:next w:val="Normal"/>
    <w:link w:val="IntenseQuoteChar"/>
    <w:uiPriority w:val="30"/>
    <w:qFormat/>
    <w:rsid w:val="00903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19B"/>
    <w:rPr>
      <w:i/>
      <w:iCs/>
      <w:color w:val="0F4761" w:themeColor="accent1" w:themeShade="BF"/>
    </w:rPr>
  </w:style>
  <w:style w:type="character" w:styleId="IntenseReference">
    <w:name w:val="Intense Reference"/>
    <w:basedOn w:val="DefaultParagraphFont"/>
    <w:uiPriority w:val="32"/>
    <w:qFormat/>
    <w:rsid w:val="00903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 Grace [MICRO]</dc:creator>
  <cp:keywords/>
  <dc:description/>
  <cp:lastModifiedBy>Carey, Grace [MICRO]</cp:lastModifiedBy>
  <cp:revision>4</cp:revision>
  <dcterms:created xsi:type="dcterms:W3CDTF">2025-11-18T16:16:00Z</dcterms:created>
  <dcterms:modified xsi:type="dcterms:W3CDTF">2025-11-18T16:46:00Z</dcterms:modified>
</cp:coreProperties>
</file>