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887D2" w14:textId="3382A53A" w:rsidR="00340184" w:rsidRPr="00340184" w:rsidRDefault="00340184" w:rsidP="00FB58D4">
      <w:pPr>
        <w:jc w:val="both"/>
        <w:rPr>
          <w:b/>
          <w:bCs/>
        </w:rPr>
      </w:pPr>
      <w:r w:rsidRPr="00340184">
        <w:rPr>
          <w:b/>
          <w:bCs/>
        </w:rPr>
        <w:t>Red de rutas de emergencia</w:t>
      </w:r>
    </w:p>
    <w:p w14:paraId="734F4FDD" w14:textId="23315ED9" w:rsidR="00340184" w:rsidRPr="00340184" w:rsidRDefault="00340184" w:rsidP="00FB58D4">
      <w:pPr>
        <w:jc w:val="both"/>
      </w:pPr>
      <w:r w:rsidRPr="00340184">
        <w:rPr>
          <w:b/>
          <w:bCs/>
        </w:rPr>
        <w:t>Planteamiento</w:t>
      </w:r>
      <w:r w:rsidRPr="00340184">
        <w:t>: Un parque nacional tiene varias estaciones de guardabosques conectadas por caminos bidireccionales. Las estaciones están numeradas del 1 al N. Cada camino tiene una longitud específica en kilómetros y solo puede ser recorrido a pie o en vehículo. Dada una estación de inicio, se necesita calcular la distancia mínima a todas las demás estaciones. Esto permitirá que los guardabosques decidan la ruta más corta en caso de emergencia.</w:t>
      </w:r>
    </w:p>
    <w:p w14:paraId="14204DB1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Datos de Entrada</w:t>
      </w:r>
      <w:r w:rsidRPr="00FB58D4">
        <w:t>:</w:t>
      </w:r>
    </w:p>
    <w:p w14:paraId="67D5E2C5" w14:textId="15E62472" w:rsidR="00FB58D4" w:rsidRPr="00FB58D4" w:rsidRDefault="00794ACA" w:rsidP="00FB58D4">
      <w:pPr>
        <w:numPr>
          <w:ilvl w:val="1"/>
          <w:numId w:val="3"/>
        </w:numPr>
        <w:jc w:val="both"/>
      </w:pPr>
      <w:r>
        <w:t>La entrada viene por consola estándar (</w:t>
      </w:r>
      <w:proofErr w:type="spellStart"/>
      <w:r>
        <w:t>stdin</w:t>
      </w:r>
      <w:proofErr w:type="spellEnd"/>
      <w:r>
        <w:t>) y puede ser de 1 o varias líneas.</w:t>
      </w:r>
    </w:p>
    <w:p w14:paraId="13697D9B" w14:textId="0ED9AD97" w:rsidR="00FB58D4" w:rsidRPr="00FB58D4" w:rsidRDefault="00794ACA" w:rsidP="00FB58D4">
      <w:pPr>
        <w:numPr>
          <w:ilvl w:val="1"/>
          <w:numId w:val="3"/>
        </w:numPr>
        <w:jc w:val="both"/>
      </w:pPr>
      <w:r>
        <w:t>Cada</w:t>
      </w:r>
      <w:r w:rsidR="00FB58D4" w:rsidRPr="00FB58D4">
        <w:t xml:space="preserve"> línea representa un</w:t>
      </w:r>
      <w:r>
        <w:t xml:space="preserve"> camino conectado</w:t>
      </w:r>
      <w:r w:rsidR="00FB58D4" w:rsidRPr="00FB58D4">
        <w:t>. Los elementos de cada línea están separados por punto y coma (;) en el siguiente orden:</w:t>
      </w:r>
    </w:p>
    <w:p w14:paraId="51045536" w14:textId="0D0AB134" w:rsidR="00FB58D4" w:rsidRPr="00FB58D4" w:rsidRDefault="00794ACA" w:rsidP="00FB58D4">
      <w:pPr>
        <w:numPr>
          <w:ilvl w:val="2"/>
          <w:numId w:val="3"/>
        </w:numPr>
        <w:jc w:val="both"/>
      </w:pPr>
      <w:r>
        <w:t>O</w:t>
      </w:r>
      <w:r w:rsidR="00FB58D4" w:rsidRPr="00FB58D4">
        <w:t>rigen</w:t>
      </w:r>
    </w:p>
    <w:p w14:paraId="2E45D169" w14:textId="2B97FABD" w:rsidR="00FB58D4" w:rsidRPr="00FB58D4" w:rsidRDefault="00794ACA" w:rsidP="00FB58D4">
      <w:pPr>
        <w:numPr>
          <w:ilvl w:val="2"/>
          <w:numId w:val="3"/>
        </w:numPr>
        <w:jc w:val="both"/>
      </w:pPr>
      <w:r>
        <w:t>D</w:t>
      </w:r>
      <w:r w:rsidR="00FB58D4" w:rsidRPr="00FB58D4">
        <w:t>estino</w:t>
      </w:r>
    </w:p>
    <w:p w14:paraId="477F65FC" w14:textId="6FBA8351" w:rsidR="00FB58D4" w:rsidRDefault="00794ACA" w:rsidP="00FB58D4">
      <w:pPr>
        <w:numPr>
          <w:ilvl w:val="2"/>
          <w:numId w:val="3"/>
        </w:numPr>
        <w:jc w:val="both"/>
      </w:pPr>
      <w:r>
        <w:t>Costo de ir desde el origen hasta el destino</w:t>
      </w:r>
    </w:p>
    <w:p w14:paraId="614CA067" w14:textId="0FCE4A90" w:rsidR="00794ACA" w:rsidRDefault="00794ACA" w:rsidP="00794ACA">
      <w:pPr>
        <w:ind w:left="2160"/>
        <w:jc w:val="both"/>
      </w:pPr>
      <w:r>
        <w:t>Ejemplo de entrada para un caso de estudio:</w:t>
      </w:r>
    </w:p>
    <w:tbl>
      <w:tblPr>
        <w:tblStyle w:val="Tablaconcuadrcula"/>
        <w:tblW w:w="0" w:type="auto"/>
        <w:tblInd w:w="2160" w:type="dxa"/>
        <w:tblLook w:val="04A0" w:firstRow="1" w:lastRow="0" w:firstColumn="1" w:lastColumn="0" w:noHBand="0" w:noVBand="1"/>
      </w:tblPr>
      <w:tblGrid>
        <w:gridCol w:w="6668"/>
      </w:tblGrid>
      <w:tr w:rsidR="00CD6D07" w14:paraId="1B328506" w14:textId="77777777" w:rsidTr="00CD6D07">
        <w:tc>
          <w:tcPr>
            <w:tcW w:w="8828" w:type="dxa"/>
          </w:tcPr>
          <w:p w14:paraId="1711A6A3" w14:textId="517E215F" w:rsidR="00CD6D07" w:rsidRDefault="00CD6D07" w:rsidP="00CD6D07">
            <w:pPr>
              <w:jc w:val="both"/>
            </w:pPr>
            <w:r w:rsidRPr="00CD6D07">
              <w:t>0;1;4</w:t>
            </w:r>
            <w:r w:rsidRPr="00CD6D07">
              <w:br/>
              <w:t>0;2;1</w:t>
            </w:r>
            <w:r w:rsidRPr="00CD6D07">
              <w:br/>
              <w:t>1;3;1</w:t>
            </w:r>
            <w:r w:rsidRPr="00CD6D07">
              <w:br/>
              <w:t>2;1;2</w:t>
            </w:r>
            <w:r w:rsidRPr="00CD6D07">
              <w:br/>
              <w:t>2;3;5</w:t>
            </w:r>
            <w:r w:rsidRPr="00CD6D07">
              <w:br/>
              <w:t>3;4;3</w:t>
            </w:r>
          </w:p>
        </w:tc>
      </w:tr>
    </w:tbl>
    <w:p w14:paraId="650F6515" w14:textId="744CA3BF" w:rsidR="00CD6D07" w:rsidRPr="00FB58D4" w:rsidRDefault="00626A47" w:rsidP="00626A47">
      <w:pPr>
        <w:jc w:val="both"/>
      </w:pPr>
      <w:r>
        <w:tab/>
      </w:r>
      <w:r>
        <w:tab/>
        <w:t>La primera línea, en el primer origen, corresponde al inicio de la búsqueda.</w:t>
      </w:r>
    </w:p>
    <w:p w14:paraId="7D786144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Datos de Salida</w:t>
      </w:r>
      <w:r w:rsidRPr="00FB58D4">
        <w:t>:</w:t>
      </w:r>
    </w:p>
    <w:p w14:paraId="0E385D0D" w14:textId="2C2BA6F8" w:rsidR="00FB58D4" w:rsidRPr="00FB58D4" w:rsidRDefault="00FB58D4" w:rsidP="00FB58D4">
      <w:pPr>
        <w:numPr>
          <w:ilvl w:val="1"/>
          <w:numId w:val="3"/>
        </w:numPr>
        <w:jc w:val="both"/>
      </w:pPr>
      <w:r w:rsidRPr="00FB58D4">
        <w:t xml:space="preserve">Los resultados deben ser </w:t>
      </w:r>
      <w:r w:rsidR="00794ACA">
        <w:t>mostrados por la consola.</w:t>
      </w:r>
    </w:p>
    <w:p w14:paraId="4581CE5F" w14:textId="7A926A9F" w:rsidR="00FB58D4" w:rsidRDefault="00794ACA" w:rsidP="00FB58D4">
      <w:pPr>
        <w:numPr>
          <w:ilvl w:val="1"/>
          <w:numId w:val="3"/>
        </w:numPr>
        <w:jc w:val="both"/>
      </w:pPr>
      <w:r>
        <w:t>Línea de la</w:t>
      </w:r>
      <w:r w:rsidR="00FB58D4" w:rsidRPr="00FB58D4">
        <w:t xml:space="preserve"> salida </w:t>
      </w:r>
      <w:r>
        <w:t xml:space="preserve">por consola, </w:t>
      </w:r>
      <w:r w:rsidR="00FB58D4" w:rsidRPr="00FB58D4">
        <w:t xml:space="preserve">debe contener el resultado del cálculo solicitado para cada </w:t>
      </w:r>
      <w:r>
        <w:t>línea</w:t>
      </w:r>
      <w:r w:rsidR="00FB58D4" w:rsidRPr="00FB58D4">
        <w:t xml:space="preserve"> en el archivo correspondiente.</w:t>
      </w:r>
    </w:p>
    <w:p w14:paraId="5E115BF5" w14:textId="46D7C0D4" w:rsidR="00794ACA" w:rsidRDefault="00794ACA" w:rsidP="00FB58D4">
      <w:pPr>
        <w:numPr>
          <w:ilvl w:val="1"/>
          <w:numId w:val="3"/>
        </w:numPr>
        <w:jc w:val="both"/>
      </w:pPr>
      <w:r>
        <w:t>Ejemplo. Siguiendo con el caso de estudio anterior.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388"/>
      </w:tblGrid>
      <w:tr w:rsidR="003D449C" w14:paraId="29C4956C" w14:textId="77777777" w:rsidTr="003D449C">
        <w:tc>
          <w:tcPr>
            <w:tcW w:w="8828" w:type="dxa"/>
          </w:tcPr>
          <w:p w14:paraId="74C0D435" w14:textId="77777777" w:rsidR="00396295" w:rsidRDefault="00396295" w:rsidP="00396295">
            <w:pPr>
              <w:jc w:val="both"/>
            </w:pPr>
            <w:r>
              <w:t>Distancia desde 0 a 0: 0</w:t>
            </w:r>
          </w:p>
          <w:p w14:paraId="2499E81F" w14:textId="77777777" w:rsidR="00396295" w:rsidRDefault="00396295" w:rsidP="00396295">
            <w:pPr>
              <w:jc w:val="both"/>
            </w:pPr>
            <w:r>
              <w:t>Distancia desde 0 a 1: 3</w:t>
            </w:r>
          </w:p>
          <w:p w14:paraId="3F6AB245" w14:textId="77777777" w:rsidR="00396295" w:rsidRDefault="00396295" w:rsidP="00396295">
            <w:pPr>
              <w:jc w:val="both"/>
            </w:pPr>
            <w:r>
              <w:t>Distancia desde 0 a 2: 1</w:t>
            </w:r>
          </w:p>
          <w:p w14:paraId="7B45E611" w14:textId="77777777" w:rsidR="00396295" w:rsidRDefault="00396295" w:rsidP="00396295">
            <w:pPr>
              <w:jc w:val="both"/>
            </w:pPr>
            <w:r>
              <w:t>Distancia desde 0 a 3: 4</w:t>
            </w:r>
          </w:p>
          <w:p w14:paraId="1823A02D" w14:textId="439814AF" w:rsidR="003D449C" w:rsidRDefault="00396295" w:rsidP="00396295">
            <w:pPr>
              <w:jc w:val="both"/>
            </w:pPr>
            <w:r>
              <w:t>Distancia desde 0 a 4: 7</w:t>
            </w:r>
          </w:p>
        </w:tc>
      </w:tr>
    </w:tbl>
    <w:p w14:paraId="206A19A0" w14:textId="77777777" w:rsidR="003D449C" w:rsidRPr="00FB58D4" w:rsidRDefault="003D449C" w:rsidP="003D449C">
      <w:pPr>
        <w:ind w:left="1440"/>
        <w:jc w:val="both"/>
      </w:pPr>
    </w:p>
    <w:p w14:paraId="1FD6F74B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Restricción de Tiempo</w:t>
      </w:r>
      <w:r w:rsidRPr="00FB58D4">
        <w:t>:</w:t>
      </w:r>
    </w:p>
    <w:p w14:paraId="14D9B77D" w14:textId="63F87A7E" w:rsidR="00FB58D4" w:rsidRPr="00FB58D4" w:rsidRDefault="00FB58D4" w:rsidP="00FB58D4">
      <w:pPr>
        <w:numPr>
          <w:ilvl w:val="1"/>
          <w:numId w:val="3"/>
        </w:numPr>
        <w:jc w:val="both"/>
      </w:pPr>
      <w:r w:rsidRPr="00FB58D4">
        <w:t xml:space="preserve">El tiempo total de procesamiento de no debe superar </w:t>
      </w:r>
      <w:r w:rsidR="00794ACA">
        <w:t xml:space="preserve">los 5 </w:t>
      </w:r>
      <w:r w:rsidRPr="00FB58D4">
        <w:t>segundo</w:t>
      </w:r>
      <w:r w:rsidR="00794ACA">
        <w:t>s</w:t>
      </w:r>
      <w:r w:rsidRPr="00FB58D4">
        <w:t>.</w:t>
      </w:r>
    </w:p>
    <w:p w14:paraId="7F60F592" w14:textId="77777777" w:rsidR="00FB58D4" w:rsidRPr="00FB58D4" w:rsidRDefault="00396295" w:rsidP="00FB58D4">
      <w:pPr>
        <w:jc w:val="both"/>
      </w:pPr>
      <w:r>
        <w:pict w14:anchorId="30ED2139">
          <v:rect id="_x0000_i1025" style="width:0;height:1.5pt" o:hralign="center" o:hrstd="t" o:hr="t" fillcolor="#a0a0a0" stroked="f"/>
        </w:pict>
      </w:r>
    </w:p>
    <w:p w14:paraId="6CB10D77" w14:textId="651DF744" w:rsidR="00D3284E" w:rsidRPr="00FB58D4" w:rsidRDefault="00D3284E" w:rsidP="00FB58D4">
      <w:pPr>
        <w:jc w:val="both"/>
      </w:pPr>
      <w:r>
        <w:lastRenderedPageBreak/>
        <w:t xml:space="preserve">NOTA. - Tenga cuidado con las líneas y los espacios en blanco en </w:t>
      </w:r>
      <w:r w:rsidR="00794ACA">
        <w:t>la entrada</w:t>
      </w:r>
      <w:r>
        <w:t>.</w:t>
      </w:r>
    </w:p>
    <w:p w14:paraId="2E489D8D" w14:textId="77777777" w:rsidR="00F2496B" w:rsidRDefault="00F2496B"/>
    <w:sectPr w:rsidR="00F24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624A6"/>
    <w:multiLevelType w:val="multilevel"/>
    <w:tmpl w:val="4A96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B1918"/>
    <w:multiLevelType w:val="multilevel"/>
    <w:tmpl w:val="D27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5455E"/>
    <w:multiLevelType w:val="multilevel"/>
    <w:tmpl w:val="B45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79"/>
    <w:rsid w:val="000A6CB7"/>
    <w:rsid w:val="00317108"/>
    <w:rsid w:val="00340184"/>
    <w:rsid w:val="00396295"/>
    <w:rsid w:val="003D449C"/>
    <w:rsid w:val="00626A47"/>
    <w:rsid w:val="00794ACA"/>
    <w:rsid w:val="00A156B8"/>
    <w:rsid w:val="00C63328"/>
    <w:rsid w:val="00CD6D07"/>
    <w:rsid w:val="00D01379"/>
    <w:rsid w:val="00D3284E"/>
    <w:rsid w:val="00EF0EBF"/>
    <w:rsid w:val="00F2496B"/>
    <w:rsid w:val="00F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958A"/>
  <w15:chartTrackingRefBased/>
  <w15:docId w15:val="{766DC7D9-A130-4652-9686-D54FB651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3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3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3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1449">
      <w:bodyDiv w:val="1"/>
      <w:marLeft w:val="96"/>
      <w:marRight w:val="72"/>
      <w:marTop w:val="72"/>
      <w:marBottom w:val="9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166">
      <w:bodyDiv w:val="1"/>
      <w:marLeft w:val="96"/>
      <w:marRight w:val="72"/>
      <w:marTop w:val="72"/>
      <w:marBottom w:val="9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226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11</cp:revision>
  <dcterms:created xsi:type="dcterms:W3CDTF">2024-11-06T00:48:00Z</dcterms:created>
  <dcterms:modified xsi:type="dcterms:W3CDTF">2025-11-21T15:36:00Z</dcterms:modified>
</cp:coreProperties>
</file>