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3E94" w14:textId="2A29AFDC" w:rsidR="004B0C98" w:rsidRPr="004B0C98" w:rsidRDefault="004B0C98" w:rsidP="002001F5">
      <w:pPr>
        <w:rPr>
          <w:b/>
          <w:bCs/>
          <w:u w:val="single"/>
        </w:rPr>
      </w:pPr>
      <w:r>
        <w:rPr>
          <w:b/>
          <w:bCs/>
        </w:rPr>
        <w:t>50 puntos</w:t>
      </w:r>
    </w:p>
    <w:p w14:paraId="1D8FF833" w14:textId="4326718E" w:rsidR="002001F5" w:rsidRPr="002001F5" w:rsidRDefault="002001F5" w:rsidP="002001F5">
      <w:pPr>
        <w:rPr>
          <w:b/>
          <w:bCs/>
        </w:rPr>
      </w:pPr>
      <w:r w:rsidRPr="002001F5">
        <w:rPr>
          <w:b/>
          <w:bCs/>
        </w:rPr>
        <w:t>Reacondicionamiento de Tanques en el Conflicto Actual</w:t>
      </w:r>
      <w:r w:rsidR="00F7174A">
        <w:rPr>
          <w:b/>
          <w:bCs/>
        </w:rPr>
        <w:t xml:space="preserve"> Rusia – Ucrania.</w:t>
      </w:r>
    </w:p>
    <w:p w14:paraId="3731764C" w14:textId="52C10778" w:rsidR="002001F5" w:rsidRPr="002001F5" w:rsidRDefault="002001F5" w:rsidP="002001F5">
      <w:r w:rsidRPr="002001F5">
        <w:rPr>
          <w:b/>
          <w:bCs/>
        </w:rPr>
        <w:t>Contexto:</w:t>
      </w:r>
      <w:r w:rsidRPr="002001F5">
        <w:t xml:space="preserve"> En el marco del conflicto en Ucrania, </w:t>
      </w:r>
      <w:r w:rsidR="00FF133F" w:rsidRPr="002001F5">
        <w:t>para compensar las pérdidas</w:t>
      </w:r>
      <w:r w:rsidR="00FF133F">
        <w:t xml:space="preserve"> sufridas</w:t>
      </w:r>
      <w:r w:rsidR="00FF133F" w:rsidRPr="002001F5">
        <w:t xml:space="preserve"> en el frente</w:t>
      </w:r>
      <w:r w:rsidR="00FF133F">
        <w:t xml:space="preserve">, </w:t>
      </w:r>
      <w:r w:rsidRPr="002001F5">
        <w:t>las fuerzas rusas han reactivado tanques obsoletos de la era soviética</w:t>
      </w:r>
      <w:r w:rsidR="00FF133F">
        <w:t xml:space="preserve">, </w:t>
      </w:r>
      <w:r w:rsidRPr="002001F5">
        <w:t>como los</w:t>
      </w:r>
      <w:r w:rsidR="00FF133F">
        <w:t>:</w:t>
      </w:r>
      <w:r w:rsidRPr="002001F5">
        <w:t xml:space="preserve"> </w:t>
      </w:r>
      <w:r w:rsidR="00FF133F">
        <w:t xml:space="preserve">T-64, </w:t>
      </w:r>
      <w:r w:rsidRPr="002001F5">
        <w:t>T-62</w:t>
      </w:r>
      <w:r w:rsidR="00C04458">
        <w:t>, T55, T54</w:t>
      </w:r>
      <w:r w:rsidR="00FF133F">
        <w:t xml:space="preserve"> (</w:t>
      </w:r>
      <w:r w:rsidR="00FF133F" w:rsidRPr="00FF133F">
        <w:t xml:space="preserve">oficialmente </w:t>
      </w:r>
      <w:r w:rsidR="00FF133F">
        <w:t>estrenado en el año</w:t>
      </w:r>
      <w:r w:rsidR="00FF133F" w:rsidRPr="00FF133F">
        <w:t> 1947</w:t>
      </w:r>
      <w:r w:rsidR="00FF133F">
        <w:t>), etc. Próximamente, es posible que se reactive el</w:t>
      </w:r>
      <w:r w:rsidR="00C04458">
        <w:t xml:space="preserve"> T34</w:t>
      </w:r>
      <w:r w:rsidR="00FF133F">
        <w:t xml:space="preserve">; y </w:t>
      </w:r>
      <w:r w:rsidR="00C04458">
        <w:t>cerrando con broche de oro</w:t>
      </w:r>
      <w:r w:rsidR="00FF133F">
        <w:t>,</w:t>
      </w:r>
      <w:r w:rsidR="00C04458">
        <w:t xml:space="preserve"> </w:t>
      </w:r>
      <w:r w:rsidR="00FF133F">
        <w:t>el</w:t>
      </w:r>
      <w:r w:rsidR="00C04458">
        <w:t xml:space="preserve"> T26</w:t>
      </w:r>
      <w:r w:rsidR="00FF133F">
        <w:t>.</w:t>
      </w:r>
      <w:r w:rsidRPr="002001F5">
        <w:t xml:space="preserve"> Sin embargo, para que estos vehículos sean operativos contra armamento moderno, es necesario un proceso de reacondicionamiento eficiente. Imagin</w:t>
      </w:r>
      <w:r w:rsidR="007D4923">
        <w:t>e</w:t>
      </w:r>
      <w:r w:rsidRPr="002001F5">
        <w:t xml:space="preserve"> que </w:t>
      </w:r>
      <w:r w:rsidR="007D4923">
        <w:t xml:space="preserve">es </w:t>
      </w:r>
      <w:r w:rsidR="007C0316">
        <w:t xml:space="preserve">usted </w:t>
      </w:r>
      <w:r w:rsidRPr="002001F5">
        <w:t>un ingeniero</w:t>
      </w:r>
      <w:r w:rsidR="007C0316">
        <w:t>(a)</w:t>
      </w:r>
      <w:r w:rsidRPr="002001F5">
        <w:t xml:space="preserve"> militar asignado a transformar</w:t>
      </w:r>
      <w:r w:rsidR="007D4923">
        <w:t>, por ejemplo,</w:t>
      </w:r>
      <w:r w:rsidRPr="002001F5">
        <w:t xml:space="preserve"> un T-62 básico en un</w:t>
      </w:r>
      <w:r w:rsidR="00474BC3">
        <w:t>, por ejemplo,</w:t>
      </w:r>
      <w:r w:rsidRPr="002001F5">
        <w:t xml:space="preserve"> T-90 modernizado, minimizando los costos logísticos. El tanque se desarma en una secuencia lineal de componentes clave (del motor frontal hasta la torreta trasera), y el objetivo es ajustar esta secuencia al diseño del T-90 con el menor gasto posible.</w:t>
      </w:r>
    </w:p>
    <w:p w14:paraId="7F941D2B" w14:textId="77777777" w:rsidR="002001F5" w:rsidRPr="002001F5" w:rsidRDefault="002001F5" w:rsidP="002001F5">
      <w:r w:rsidRPr="002001F5">
        <w:t>Los componentes se representan por sus abreviaturas iniciales en la secuencia de montaje:</w:t>
      </w:r>
    </w:p>
    <w:p w14:paraId="702FF979" w14:textId="77777777" w:rsidR="002001F5" w:rsidRPr="002001F5" w:rsidRDefault="002001F5" w:rsidP="002001F5">
      <w:pPr>
        <w:numPr>
          <w:ilvl w:val="0"/>
          <w:numId w:val="1"/>
        </w:numPr>
      </w:pPr>
      <w:r w:rsidRPr="002001F5">
        <w:rPr>
          <w:b/>
          <w:bCs/>
        </w:rPr>
        <w:t>Secuencia del T-62 (origen):</w:t>
      </w:r>
      <w:r w:rsidRPr="002001F5">
        <w:t xml:space="preserve"> M-A, B-B, T-M, C-1, O-E (Donde: M-A = Motor Antiguo; B-B = Blindaje Básico; T-M = Torreta Manual; C-1 = Cañón 115mm; O-E = Orugas Estándar)</w:t>
      </w:r>
    </w:p>
    <w:p w14:paraId="7B8284B9" w14:textId="077004DE" w:rsidR="002001F5" w:rsidRPr="002001F5" w:rsidRDefault="002001F5" w:rsidP="002001F5">
      <w:pPr>
        <w:numPr>
          <w:ilvl w:val="0"/>
          <w:numId w:val="1"/>
        </w:numPr>
      </w:pPr>
      <w:r w:rsidRPr="002001F5">
        <w:rPr>
          <w:b/>
          <w:bCs/>
        </w:rPr>
        <w:t>Secuencia del T-90 (destino):</w:t>
      </w:r>
      <w:r w:rsidRPr="002001F5">
        <w:t xml:space="preserve"> M-M, B-R, T-A, C-1, S-N, O-M (Donde: M-M = Motor Moderno; B-R = Blindaje Reactivo; T-A = Torreta Automática; C-1 = Cañón 125mm (nota: el cañón se </w:t>
      </w:r>
      <w:r w:rsidR="00DF50FB" w:rsidRPr="002001F5">
        <w:t>mantiene,</w:t>
      </w:r>
      <w:r w:rsidRPr="002001F5">
        <w:t xml:space="preserve"> pero se calibra); S-N = Sensor Nocturno (nuevo); O-M = Orugas Mejoradas)</w:t>
      </w:r>
    </w:p>
    <w:p w14:paraId="592AB174" w14:textId="77777777" w:rsidR="002001F5" w:rsidRPr="002001F5" w:rsidRDefault="002001F5" w:rsidP="002001F5">
      <w:r w:rsidRPr="002001F5">
        <w:rPr>
          <w:b/>
          <w:bCs/>
        </w:rPr>
        <w:t>Operaciones disponibles y sus costos (en unidades de esfuerzo logístico):</w:t>
      </w:r>
    </w:p>
    <w:p w14:paraId="55E69FE8" w14:textId="77777777" w:rsidR="002001F5" w:rsidRPr="002001F5" w:rsidRDefault="002001F5" w:rsidP="002001F5">
      <w:pPr>
        <w:numPr>
          <w:ilvl w:val="0"/>
          <w:numId w:val="2"/>
        </w:numPr>
      </w:pPr>
      <w:r w:rsidRPr="002001F5">
        <w:rPr>
          <w:b/>
          <w:bCs/>
        </w:rPr>
        <w:t>Retirar</w:t>
      </w:r>
      <w:r w:rsidRPr="002001F5">
        <w:t xml:space="preserve"> un componente obsoleto de la secuencia original: cuesta 1 unidad por cada uno retirado (fácil de desechar).</w:t>
      </w:r>
    </w:p>
    <w:p w14:paraId="0B916F49" w14:textId="77777777" w:rsidR="002001F5" w:rsidRPr="002001F5" w:rsidRDefault="002001F5" w:rsidP="002001F5">
      <w:pPr>
        <w:numPr>
          <w:ilvl w:val="0"/>
          <w:numId w:val="2"/>
        </w:numPr>
      </w:pPr>
      <w:r w:rsidRPr="002001F5">
        <w:rPr>
          <w:b/>
          <w:bCs/>
        </w:rPr>
        <w:t>Instalar</w:t>
      </w:r>
      <w:r w:rsidRPr="002001F5">
        <w:t xml:space="preserve"> un componente completamente nuevo en una posición específica: cuesta 3 unidades por cada uno instalado (requiere importación y prueba exhaustiva).</w:t>
      </w:r>
    </w:p>
    <w:p w14:paraId="3FB34AFF" w14:textId="30DE3696" w:rsidR="007602C9" w:rsidRPr="007602C9" w:rsidRDefault="007602C9" w:rsidP="007602C9">
      <w:pPr>
        <w:numPr>
          <w:ilvl w:val="0"/>
          <w:numId w:val="2"/>
        </w:numPr>
      </w:pPr>
      <w:r w:rsidRPr="002001F5">
        <w:rPr>
          <w:b/>
          <w:bCs/>
        </w:rPr>
        <w:t>Actualizar</w:t>
      </w:r>
      <w:r w:rsidRPr="002001F5">
        <w:t xml:space="preserve"> </w:t>
      </w:r>
      <w:r w:rsidRPr="007602C9">
        <w:t xml:space="preserve">un componente existente para que coincida con el requerido: cuesta 2 unidades solo si el tipo base es similar (es decir, si comparten el mismo prefijo de letra, como "M" para motores, "B" para blindajes o "T" para torretas; por ejemplo, M-A se puede tunear a M-M). Si los prefijos difieren (componentes incompatibles, como intentar actualizar un blindaje B-B a un sensor S-N), no es posible esta actualización directa; en su lugar, para alinear esa posición específica, se requeriría retirar el componente original (1) e instalar el nuevo (3), resultando en un costo efectivo de 4 unidades en esa alineación. Sin embargo, el proceso global permite explorar todas las </w:t>
      </w:r>
      <w:r w:rsidRPr="007602C9">
        <w:lastRenderedPageBreak/>
        <w:t>combinaciones de operaciones (incluyendo inserciones puras o eliminaciones sin alineación forzada), para encontrar el mínimo total.</w:t>
      </w:r>
    </w:p>
    <w:p w14:paraId="5A1BC78A" w14:textId="77777777" w:rsidR="00DD71D8" w:rsidRDefault="00DD71D8" w:rsidP="002001F5">
      <w:pPr>
        <w:rPr>
          <w:b/>
          <w:bCs/>
        </w:rPr>
      </w:pPr>
    </w:p>
    <w:p w14:paraId="3ACADE8D" w14:textId="33F85D30" w:rsidR="002001F5" w:rsidRDefault="002001F5" w:rsidP="002001F5">
      <w:pPr>
        <w:rPr>
          <w:b/>
          <w:bCs/>
        </w:rPr>
      </w:pPr>
      <w:r w:rsidRPr="002001F5">
        <w:rPr>
          <w:b/>
          <w:bCs/>
        </w:rPr>
        <w:t>Notas importantes:</w:t>
      </w:r>
    </w:p>
    <w:p w14:paraId="6A057624" w14:textId="1F6098A4" w:rsidR="000F5056" w:rsidRPr="002001F5" w:rsidRDefault="000F5056" w:rsidP="000F5056">
      <w:pPr>
        <w:pStyle w:val="Prrafodelista"/>
        <w:numPr>
          <w:ilvl w:val="0"/>
          <w:numId w:val="3"/>
        </w:numPr>
      </w:pPr>
      <w:r>
        <w:t>Los costos de cada operación, por simplicidad, se mantienen fijos por cada operación; es decir: 1 (retirar), 3 (insertar) y 2 (actualizar).</w:t>
      </w:r>
    </w:p>
    <w:p w14:paraId="13C88F88" w14:textId="5DFB6F79" w:rsidR="002001F5" w:rsidRPr="002001F5" w:rsidRDefault="002001F5" w:rsidP="002001F5">
      <w:pPr>
        <w:numPr>
          <w:ilvl w:val="0"/>
          <w:numId w:val="3"/>
        </w:numPr>
      </w:pPr>
      <w:r w:rsidRPr="002001F5">
        <w:t xml:space="preserve">Las operaciones se aplican secuencialmente, respetando el orden de montaje (no </w:t>
      </w:r>
      <w:r w:rsidR="0039781E">
        <w:t xml:space="preserve">se </w:t>
      </w:r>
      <w:r w:rsidRPr="002001F5">
        <w:t>puede saltar posiciones al azar).</w:t>
      </w:r>
    </w:p>
    <w:p w14:paraId="103712C0" w14:textId="77777777" w:rsidR="002001F5" w:rsidRPr="002001F5" w:rsidRDefault="002001F5" w:rsidP="002001F5">
      <w:pPr>
        <w:numPr>
          <w:ilvl w:val="0"/>
          <w:numId w:val="3"/>
        </w:numPr>
      </w:pPr>
      <w:r w:rsidRPr="002001F5">
        <w:t>Si un componente ya coincide exactamente (como "C-1" en ambas secuencias), no cuesta nada mantenerlo.</w:t>
      </w:r>
    </w:p>
    <w:p w14:paraId="2BD70806" w14:textId="2684C3B8" w:rsidR="002001F5" w:rsidRPr="002001F5" w:rsidRDefault="002001F5" w:rsidP="002001F5">
      <w:pPr>
        <w:numPr>
          <w:ilvl w:val="0"/>
          <w:numId w:val="3"/>
        </w:numPr>
      </w:pPr>
      <w:r w:rsidRPr="002001F5">
        <w:t>Identifi</w:t>
      </w:r>
      <w:r w:rsidR="007F17D2">
        <w:t>que</w:t>
      </w:r>
      <w:r w:rsidRPr="002001F5">
        <w:t xml:space="preserve"> componentes incompatibles durante el cálculo: por ejemplo, no hay un componente en origen con prefijo "S" para el S-N, por lo que debe ser una instalación pura (o retiro + instalación si se intenta forzar).</w:t>
      </w:r>
    </w:p>
    <w:p w14:paraId="735B9176" w14:textId="30C7C5D6" w:rsidR="002001F5" w:rsidRPr="002001F5" w:rsidRDefault="002001F5" w:rsidP="002001F5">
      <w:pPr>
        <w:numPr>
          <w:ilvl w:val="0"/>
          <w:numId w:val="3"/>
        </w:numPr>
      </w:pPr>
      <w:r w:rsidRPr="002001F5">
        <w:t xml:space="preserve">El objetivo es encontrar la combinación de operaciones que transforme la secuencia origen en el destino con el </w:t>
      </w:r>
      <w:r w:rsidRPr="002001F5">
        <w:rPr>
          <w:b/>
          <w:bCs/>
        </w:rPr>
        <w:t>costo total mínimo</w:t>
      </w:r>
      <w:r w:rsidRPr="002001F5">
        <w:t>. No se permite reordenar componentes; solo ajustar en su lugar.</w:t>
      </w:r>
    </w:p>
    <w:p w14:paraId="5C33E23E" w14:textId="77777777" w:rsidR="00DB41FD" w:rsidRDefault="00DB41FD" w:rsidP="00DB41FD">
      <w:pPr>
        <w:rPr>
          <w:b/>
          <w:bCs/>
        </w:rPr>
      </w:pPr>
    </w:p>
    <w:p w14:paraId="14CB5478" w14:textId="78331EDC" w:rsidR="00DB41FD" w:rsidRPr="00DB41FD" w:rsidRDefault="00DB41FD" w:rsidP="00DB41FD">
      <w:r w:rsidRPr="00DB41FD">
        <w:rPr>
          <w:b/>
          <w:bCs/>
        </w:rPr>
        <w:t>Formato de Entrada:</w:t>
      </w:r>
    </w:p>
    <w:p w14:paraId="57742F9F" w14:textId="77777777" w:rsidR="00DB41FD" w:rsidRPr="00DB41FD" w:rsidRDefault="00DB41FD" w:rsidP="00DB41FD">
      <w:pPr>
        <w:numPr>
          <w:ilvl w:val="0"/>
          <w:numId w:val="4"/>
        </w:numPr>
      </w:pPr>
      <w:r w:rsidRPr="00DB41FD">
        <w:t>Primera línea: entero T (1 ≤ T ≤ 10), número de casos de prueba.</w:t>
      </w:r>
    </w:p>
    <w:p w14:paraId="1F53D12A" w14:textId="77777777" w:rsidR="00DB41FD" w:rsidRPr="00DB41FD" w:rsidRDefault="00DB41FD" w:rsidP="00DB41FD">
      <w:pPr>
        <w:numPr>
          <w:ilvl w:val="0"/>
          <w:numId w:val="4"/>
        </w:numPr>
      </w:pPr>
      <w:r w:rsidRPr="00DB41FD">
        <w:t xml:space="preserve">Para cada caso: </w:t>
      </w:r>
    </w:p>
    <w:p w14:paraId="6D8BE909" w14:textId="77777777" w:rsidR="00DB41FD" w:rsidRPr="00DB41FD" w:rsidRDefault="00DB41FD" w:rsidP="00DB41FD">
      <w:pPr>
        <w:numPr>
          <w:ilvl w:val="1"/>
          <w:numId w:val="4"/>
        </w:numPr>
      </w:pPr>
      <w:r w:rsidRPr="00DB41FD">
        <w:t>Primera línea: dos enteros N M (1 ≤ N, M ≤ 20), longitudes de las secuencias fuente (origen) y objetivo (destino).</w:t>
      </w:r>
    </w:p>
    <w:p w14:paraId="2B77E1A0" w14:textId="77777777" w:rsidR="00DB41FD" w:rsidRPr="00DB41FD" w:rsidRDefault="00DB41FD" w:rsidP="00DB41FD">
      <w:pPr>
        <w:numPr>
          <w:ilvl w:val="1"/>
          <w:numId w:val="4"/>
        </w:numPr>
      </w:pPr>
      <w:r w:rsidRPr="00DB41FD">
        <w:t xml:space="preserve">Segunda línea: N cadenas separadas por espacios (componentes del origen, </w:t>
      </w:r>
      <w:proofErr w:type="spellStart"/>
      <w:r w:rsidRPr="00DB41FD">
        <w:t>e.g</w:t>
      </w:r>
      <w:proofErr w:type="spellEnd"/>
      <w:r w:rsidRPr="00DB41FD">
        <w:t>., "M-A").</w:t>
      </w:r>
    </w:p>
    <w:p w14:paraId="31178B92" w14:textId="77777777" w:rsidR="00DB41FD" w:rsidRPr="00DB41FD" w:rsidRDefault="00DB41FD" w:rsidP="00DB41FD">
      <w:pPr>
        <w:numPr>
          <w:ilvl w:val="1"/>
          <w:numId w:val="4"/>
        </w:numPr>
      </w:pPr>
      <w:r w:rsidRPr="00DB41FD">
        <w:t>Tercera línea: M cadenas separadas por espacios (componentes del destino).</w:t>
      </w:r>
    </w:p>
    <w:p w14:paraId="6F522EB6" w14:textId="77777777" w:rsidR="00DB41FD" w:rsidRPr="00DB41FD" w:rsidRDefault="00DB41FD" w:rsidP="00DB41FD">
      <w:r w:rsidRPr="00DB41FD">
        <w:rPr>
          <w:b/>
          <w:bCs/>
        </w:rPr>
        <w:t>Formato de Salida (output.txt):</w:t>
      </w:r>
    </w:p>
    <w:p w14:paraId="3ED6F1AE" w14:textId="77777777" w:rsidR="00DB41FD" w:rsidRPr="00DB41FD" w:rsidRDefault="00DB41FD" w:rsidP="00DB41FD">
      <w:pPr>
        <w:numPr>
          <w:ilvl w:val="0"/>
          <w:numId w:val="5"/>
        </w:numPr>
      </w:pPr>
      <w:r w:rsidRPr="00DB41FD">
        <w:t>Para cada caso, una línea con el costo mínimo total (entero).</w:t>
      </w:r>
    </w:p>
    <w:p w14:paraId="0307DB6D" w14:textId="77777777" w:rsidR="000F5B85" w:rsidRDefault="000F5B85"/>
    <w:p w14:paraId="31B4663C" w14:textId="2D639B90" w:rsidR="00DB41FD" w:rsidRPr="00DB41FD" w:rsidRDefault="00DB41FD">
      <w:pPr>
        <w:rPr>
          <w:b/>
          <w:bCs/>
        </w:rPr>
      </w:pPr>
      <w:bookmarkStart w:id="0" w:name="_Hlk211088100"/>
      <w:proofErr w:type="spellStart"/>
      <w:r w:rsidRPr="00DB41FD">
        <w:rPr>
          <w:b/>
          <w:bCs/>
        </w:rPr>
        <w:t>Sample</w:t>
      </w:r>
      <w:proofErr w:type="spellEnd"/>
      <w:r w:rsidRPr="00DB41FD">
        <w:rPr>
          <w:b/>
          <w:bCs/>
        </w:rPr>
        <w:t xml:space="preserve"> input 1</w:t>
      </w:r>
    </w:p>
    <w:p w14:paraId="1F266FF3" w14:textId="77777777" w:rsidR="00DB41FD" w:rsidRDefault="00DB41FD" w:rsidP="00DB41FD">
      <w:r>
        <w:t>4</w:t>
      </w:r>
    </w:p>
    <w:p w14:paraId="20A1879C" w14:textId="77777777" w:rsidR="00DB41FD" w:rsidRDefault="00DB41FD" w:rsidP="00DB41FD">
      <w:r>
        <w:lastRenderedPageBreak/>
        <w:t>5 6</w:t>
      </w:r>
    </w:p>
    <w:p w14:paraId="6FDC2657" w14:textId="77777777" w:rsidR="00DB41FD" w:rsidRDefault="00DB41FD" w:rsidP="00DB41FD">
      <w:r>
        <w:t>M-A B-B T-M C-1 O-E</w:t>
      </w:r>
    </w:p>
    <w:p w14:paraId="6BB7BA0F" w14:textId="77777777" w:rsidR="00DB41FD" w:rsidRDefault="00DB41FD" w:rsidP="00DB41FD">
      <w:r>
        <w:t>M-M B-R T-A C-1 S-N O-M</w:t>
      </w:r>
    </w:p>
    <w:p w14:paraId="0269C55E" w14:textId="77777777" w:rsidR="00DB41FD" w:rsidRDefault="00DB41FD" w:rsidP="00DB41FD">
      <w:r>
        <w:t>2 2</w:t>
      </w:r>
    </w:p>
    <w:p w14:paraId="2EC55AA0" w14:textId="77777777" w:rsidR="00DB41FD" w:rsidRDefault="00DB41FD" w:rsidP="00DB41FD">
      <w:r>
        <w:t>T-1 C-1</w:t>
      </w:r>
    </w:p>
    <w:p w14:paraId="64327DCC" w14:textId="77777777" w:rsidR="00DB41FD" w:rsidRDefault="00DB41FD" w:rsidP="00DB41FD">
      <w:r>
        <w:t>T-2 C-1</w:t>
      </w:r>
    </w:p>
    <w:p w14:paraId="0010EB82" w14:textId="77777777" w:rsidR="00DB41FD" w:rsidRDefault="00DB41FD" w:rsidP="00DB41FD">
      <w:r>
        <w:t>1 2</w:t>
      </w:r>
    </w:p>
    <w:p w14:paraId="24277906" w14:textId="77777777" w:rsidR="00DB41FD" w:rsidRDefault="00DB41FD" w:rsidP="00DB41FD">
      <w:r>
        <w:t>O-E</w:t>
      </w:r>
    </w:p>
    <w:p w14:paraId="195AA7C3" w14:textId="77777777" w:rsidR="00DB41FD" w:rsidRDefault="00DB41FD" w:rsidP="00DB41FD">
      <w:r>
        <w:t>O-M S-N</w:t>
      </w:r>
    </w:p>
    <w:p w14:paraId="45E29704" w14:textId="77777777" w:rsidR="00DB41FD" w:rsidRDefault="00DB41FD" w:rsidP="00DB41FD">
      <w:r>
        <w:t>3 3</w:t>
      </w:r>
    </w:p>
    <w:p w14:paraId="20C8509E" w14:textId="77777777" w:rsidR="00DB41FD" w:rsidRDefault="00DB41FD" w:rsidP="00DB41FD">
      <w:r>
        <w:t>B-B C-1 O-E</w:t>
      </w:r>
    </w:p>
    <w:p w14:paraId="612839E5" w14:textId="3FC980E9" w:rsidR="00DB41FD" w:rsidRDefault="00DB41FD" w:rsidP="00DB41FD">
      <w:r>
        <w:t>B-R S-N C-1</w:t>
      </w:r>
    </w:p>
    <w:p w14:paraId="69501159" w14:textId="77777777" w:rsidR="00DB41FD" w:rsidRDefault="00DB41FD" w:rsidP="00DB41FD"/>
    <w:p w14:paraId="56A79E89" w14:textId="680443FE" w:rsidR="00DB41FD" w:rsidRPr="00DB41FD" w:rsidRDefault="00DB41FD" w:rsidP="00DB41FD">
      <w:pPr>
        <w:rPr>
          <w:b/>
          <w:bCs/>
        </w:rPr>
      </w:pPr>
      <w:proofErr w:type="spellStart"/>
      <w:r w:rsidRPr="00DB41FD">
        <w:rPr>
          <w:b/>
          <w:bCs/>
        </w:rPr>
        <w:t>Sample</w:t>
      </w:r>
      <w:proofErr w:type="spellEnd"/>
      <w:r w:rsidRPr="00DB41FD">
        <w:rPr>
          <w:b/>
          <w:bCs/>
        </w:rPr>
        <w:t xml:space="preserve"> output 1</w:t>
      </w:r>
    </w:p>
    <w:p w14:paraId="04EBAA1A" w14:textId="77777777" w:rsidR="00DB41FD" w:rsidRDefault="00DB41FD" w:rsidP="00DB41FD">
      <w:r>
        <w:t>11</w:t>
      </w:r>
    </w:p>
    <w:p w14:paraId="5FE94CFC" w14:textId="77777777" w:rsidR="00DB41FD" w:rsidRDefault="00DB41FD" w:rsidP="00DB41FD">
      <w:r>
        <w:t>2</w:t>
      </w:r>
    </w:p>
    <w:p w14:paraId="143B3977" w14:textId="77777777" w:rsidR="00DB41FD" w:rsidRDefault="00DB41FD" w:rsidP="00DB41FD">
      <w:r>
        <w:t>5</w:t>
      </w:r>
    </w:p>
    <w:bookmarkEnd w:id="0"/>
    <w:p w14:paraId="5A1E7B91" w14:textId="701DB39A" w:rsidR="00DB41FD" w:rsidRDefault="00231911" w:rsidP="00DB41FD">
      <w:r>
        <w:t>6</w:t>
      </w:r>
    </w:p>
    <w:sectPr w:rsidR="00DB4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758"/>
    <w:multiLevelType w:val="multilevel"/>
    <w:tmpl w:val="DCF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A3C59"/>
    <w:multiLevelType w:val="multilevel"/>
    <w:tmpl w:val="CBE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75D11"/>
    <w:multiLevelType w:val="multilevel"/>
    <w:tmpl w:val="62A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360CA"/>
    <w:multiLevelType w:val="multilevel"/>
    <w:tmpl w:val="F9C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C702E"/>
    <w:multiLevelType w:val="multilevel"/>
    <w:tmpl w:val="BB1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7494">
    <w:abstractNumId w:val="3"/>
  </w:num>
  <w:num w:numId="2" w16cid:durableId="1870751315">
    <w:abstractNumId w:val="4"/>
  </w:num>
  <w:num w:numId="3" w16cid:durableId="537165160">
    <w:abstractNumId w:val="2"/>
  </w:num>
  <w:num w:numId="4" w16cid:durableId="1990472434">
    <w:abstractNumId w:val="0"/>
  </w:num>
  <w:num w:numId="5" w16cid:durableId="179228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D9"/>
    <w:rsid w:val="000F5056"/>
    <w:rsid w:val="000F5B85"/>
    <w:rsid w:val="002001F5"/>
    <w:rsid w:val="00231911"/>
    <w:rsid w:val="0039781E"/>
    <w:rsid w:val="004357C3"/>
    <w:rsid w:val="00474BC3"/>
    <w:rsid w:val="00496013"/>
    <w:rsid w:val="004B0C98"/>
    <w:rsid w:val="00641AF2"/>
    <w:rsid w:val="007602C9"/>
    <w:rsid w:val="007856D9"/>
    <w:rsid w:val="007C0316"/>
    <w:rsid w:val="007D4923"/>
    <w:rsid w:val="007F17D2"/>
    <w:rsid w:val="008321EE"/>
    <w:rsid w:val="00837B51"/>
    <w:rsid w:val="00C04458"/>
    <w:rsid w:val="00DB41FD"/>
    <w:rsid w:val="00DD71D8"/>
    <w:rsid w:val="00DF50FB"/>
    <w:rsid w:val="00F7174A"/>
    <w:rsid w:val="00FF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8A441"/>
  <w15:chartTrackingRefBased/>
  <w15:docId w15:val="{23096DD5-608E-4BFE-ADA6-26734F42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6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2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17</cp:revision>
  <dcterms:created xsi:type="dcterms:W3CDTF">2025-10-11T19:00:00Z</dcterms:created>
  <dcterms:modified xsi:type="dcterms:W3CDTF">2025-10-12T15:39:00Z</dcterms:modified>
</cp:coreProperties>
</file>