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1E2" w:rsidRPr="008161E2" w:rsidRDefault="008161E2" w:rsidP="008161E2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61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61E2" w:rsidRPr="008161E2" w:rsidRDefault="008161E2" w:rsidP="008161E2">
      <w:pPr>
        <w:spacing w:line="240" w:lineRule="auto"/>
        <w:jc w:val="left"/>
        <w:rPr>
          <w:rFonts w:ascii="Arial" w:eastAsia="Times New Roman" w:hAnsi="Arial" w:cs="Arial"/>
          <w:sz w:val="21"/>
          <w:szCs w:val="21"/>
          <w:lang/>
        </w:rPr>
      </w:pPr>
      <w:r w:rsidRPr="008161E2">
        <w:rPr>
          <w:rFonts w:ascii="Arial" w:eastAsia="Times New Roman" w:hAnsi="Arial" w:cs="Arial"/>
          <w:b/>
          <w:bCs/>
          <w:sz w:val="36"/>
          <w:lang/>
        </w:rPr>
        <w:t>ANNEXURE TO THE LONG FORM AUDIT REPORT</w:t>
      </w:r>
      <w:r w:rsidRPr="008161E2">
        <w:rPr>
          <w:rFonts w:ascii="Arial" w:eastAsia="Times New Roman" w:hAnsi="Arial" w:cs="Arial"/>
          <w:sz w:val="21"/>
          <w:szCs w:val="21"/>
          <w:lang/>
        </w:rPr>
        <w:t xml:space="preserve"> -RECORD NUMBER </w: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5" type="#_x0000_t75" style="width:68.25pt;height:18pt" o:ole="">
            <v:imagedata r:id="rId4" o:title=""/>
          </v:shape>
          <w:control r:id="rId5" w:name="DefaultOcxName" w:shapeid="_x0000_i1535"/>
        </w:objec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bottom w:w="600" w:type="dxa"/>
          <w:right w:w="0" w:type="dxa"/>
        </w:tblCellMar>
        <w:tblLook w:val="04A0"/>
      </w:tblPr>
      <w:tblGrid>
        <w:gridCol w:w="308"/>
        <w:gridCol w:w="6593"/>
        <w:gridCol w:w="6075"/>
      </w:tblGrid>
      <w:tr w:rsidR="008161E2" w:rsidRPr="008161E2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To be obtained from the branch management by the Branch Auditors of branches dealing in large advances / asset recovery branches particularly for borrower having aggregate balances outstanding in all the funded limits in excess of 5% of aggregate advances of the branch OR Rs.2.00 crore whichever is less as on </w:t>
            </w: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34" type="#_x0000_t75" style="width:68.25pt;height:18pt" o:ole="">
                  <v:imagedata r:id="rId6" o:title=""/>
                </v:shape>
                <w:control r:id="rId7" w:name="DefaultOcxName1" w:shapeid="_x0000_i1534"/>
              </w:object>
            </w:r>
          </w:p>
        </w:tc>
      </w:tr>
      <w:tr w:rsidR="008161E2" w:rsidRPr="008161E2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09"/>
              <w:gridCol w:w="1005"/>
              <w:gridCol w:w="2892"/>
              <w:gridCol w:w="2458"/>
              <w:gridCol w:w="3781"/>
            </w:tblGrid>
            <w:tr w:rsidR="008161E2" w:rsidRPr="008161E2"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Branch Code: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533" type="#_x0000_t75" style="width:49.5pt;height:18pt" o:ole="">
                        <v:imagedata r:id="rId8" o:title=""/>
                      </v:shape>
                      <w:control r:id="rId9" w:name="DefaultOcxName2" w:shapeid="_x0000_i1533"/>
                    </w:object>
                  </w:r>
                </w:p>
              </w:tc>
              <w:tc>
                <w:tcPr>
                  <w:tcW w:w="3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ttp://10.10.1.209:8080/FMDAUDIT/images/refresh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0.10.1.209:8080/FMDAUDIT/images/refresh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Zone Code:</w:t>
                  </w:r>
                </w:p>
              </w:tc>
              <w:tc>
                <w:tcPr>
                  <w:tcW w:w="4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532" type="#_x0000_t75" style="width:49.5pt;height:18pt" o:ole="">
                        <v:imagedata r:id="rId11" o:title=""/>
                      </v:shape>
                      <w:control r:id="rId12" w:name="DefaultOcxName3" w:shapeid="_x0000_i1532"/>
                    </w:object>
                  </w:r>
                </w:p>
              </w:tc>
            </w:tr>
            <w:tr w:rsidR="008161E2" w:rsidRPr="008161E2"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Branch Name: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531" type="#_x0000_t75" style="width:123.75pt;height:18pt" o:ole="">
                        <v:imagedata r:id="rId13" o:title=""/>
                      </v:shape>
                      <w:control r:id="rId14" w:name="DefaultOcxName4" w:shapeid="_x0000_i1531"/>
                    </w:object>
                  </w:r>
                </w:p>
              </w:tc>
              <w:tc>
                <w:tcPr>
                  <w:tcW w:w="3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Zone Name:</w:t>
                  </w:r>
                </w:p>
              </w:tc>
              <w:tc>
                <w:tcPr>
                  <w:tcW w:w="4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530" type="#_x0000_t75" style="width:123.75pt;height:18pt" o:ole="">
                        <v:imagedata r:id="rId13" o:title=""/>
                      </v:shape>
                      <w:control r:id="rId15" w:name="DefaultOcxName5" w:shapeid="_x0000_i1530"/>
                    </w:object>
                  </w:r>
                </w:p>
              </w:tc>
            </w:tr>
          </w:tbl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161E2" w:rsidRPr="008161E2">
        <w:tc>
          <w:tcPr>
            <w:tcW w:w="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b/>
                <w:bCs/>
                <w:sz w:val="21"/>
              </w:rPr>
              <w:t xml:space="preserve">Sanctioned Authority: </w: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Name of the Borrower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9" type="#_x0000_t75" style="width:123.75pt;height:18pt" o:ole="">
                  <v:imagedata r:id="rId13" o:title=""/>
                </v:shape>
                <w:control r:id="rId16" w:name="DefaultOcxName6" w:shapeid="_x0000_i1529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8" type="#_x0000_t75" style="width:136.5pt;height:50.25pt" o:ole="">
                  <v:imagedata r:id="rId17" o:title=""/>
                </v:shape>
                <w:control r:id="rId18" w:name="DefaultOcxName7" w:shapeid="_x0000_i1528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Constitution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7" type="#_x0000_t75" style="width:136.5pt;height:50.25pt" o:ole="">
                  <v:imagedata r:id="rId17" o:title=""/>
                </v:shape>
                <w:control r:id="rId19" w:name="DefaultOcxName8" w:shapeid="_x0000_i1527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Nature of business / 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6" type="#_x0000_t75" style="width:136.5pt;height:50.25pt" o:ole="">
                  <v:imagedata r:id="rId17" o:title=""/>
                </v:shape>
                <w:control r:id="rId20" w:name="DefaultOcxName9" w:shapeid="_x0000_i1526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Other units in the same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5" type="#_x0000_t75" style="width:136.5pt;height:50.25pt" o:ole="">
                  <v:imagedata r:id="rId17" o:title=""/>
                </v:shape>
                <w:control r:id="rId21" w:name="DefaultOcxName10" w:shapeid="_x0000_i1525"/>
              </w:object>
            </w:r>
          </w:p>
        </w:tc>
      </w:tr>
      <w:tr w:rsidR="008161E2" w:rsidRPr="008161E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Total exposure of the branch to the Group (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Rs.in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 lakhs)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4" type="#_x0000_t75" style="width:123.75pt;height:18pt" o:ole="">
                  <v:imagedata r:id="rId13" o:title=""/>
                </v:shape>
                <w:control r:id="rId22" w:name="DefaultOcxName11" w:shapeid="_x0000_i1524"/>
              </w:object>
            </w:r>
          </w:p>
        </w:tc>
      </w:tr>
      <w:tr w:rsidR="008161E2" w:rsidRPr="008161E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Fund Based (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Rs.in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 lakhs)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3" type="#_x0000_t75" style="width:123.75pt;height:18pt" o:ole="">
                  <v:imagedata r:id="rId13" o:title=""/>
                </v:shape>
                <w:control r:id="rId23" w:name="DefaultOcxName12" w:shapeid="_x0000_i1523"/>
              </w:object>
            </w:r>
          </w:p>
        </w:tc>
      </w:tr>
      <w:tr w:rsidR="008161E2" w:rsidRPr="008161E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Non-Fund Based (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Rs.in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 lakhs)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2" type="#_x0000_t75" style="width:123.75pt;height:18pt" o:ole="">
                  <v:imagedata r:id="rId13" o:title=""/>
                </v:shape>
                <w:control r:id="rId24" w:name="DefaultOcxName13" w:shapeid="_x0000_i1522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Name of Proprietor / Partners / Directors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1" type="#_x0000_t75" style="width:136.5pt;height:66.75pt" o:ole="">
                  <v:imagedata r:id="rId25" o:title=""/>
                </v:shape>
                <w:control r:id="rId26" w:name="DefaultOcxName14" w:shapeid="_x0000_i1521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Name of the Chief Executive, if 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20" type="#_x0000_t75" style="width:136.5pt;height:66.75pt" o:ole="">
                  <v:imagedata r:id="rId25" o:title=""/>
                </v:shape>
                <w:control r:id="rId27" w:name="DefaultOcxName15" w:shapeid="_x0000_i1520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Asset Classification by the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9" type="#_x0000_t75" style="width:136.5pt;height:66.75pt" o:ole="">
                  <v:imagedata r:id="rId25" o:title=""/>
                </v:shape>
                <w:control r:id="rId28" w:name="DefaultOcxName16" w:shapeid="_x0000_i1519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(a) During Current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8" type="#_x0000_t75" style="width:136.5pt;height:66.75pt" o:ole="">
                  <v:imagedata r:id="rId25" o:title=""/>
                </v:shape>
                <w:control r:id="rId29" w:name="DefaultOcxName17" w:shapeid="_x0000_i1518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(b) During Previous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7" type="#_x0000_t75" style="width:136.5pt;height:66.75pt" o:ole="">
                  <v:imagedata r:id="rId25" o:title=""/>
                </v:shape>
                <w:control r:id="rId30" w:name="DefaultOcxName18" w:shapeid="_x0000_i1517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Asset Classification by the Branch Auditors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6" type="#_x0000_t75" style="width:136.5pt;height:66.75pt" o:ole="">
                  <v:imagedata r:id="rId25" o:title=""/>
                </v:shape>
                <w:control r:id="rId31" w:name="DefaultOcxName19" w:shapeid="_x0000_i1516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(a) During Current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5" type="#_x0000_t75" style="width:136.5pt;height:66.75pt" o:ole="">
                  <v:imagedata r:id="rId25" o:title=""/>
                </v:shape>
                <w:control r:id="rId32" w:name="DefaultOcxName20" w:shapeid="_x0000_i1515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(b) During previous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4" type="#_x0000_t75" style="width:136.5pt;height:66.75pt" o:ole="">
                  <v:imagedata r:id="rId25" o:title=""/>
                </v:shape>
                <w:control r:id="rId33" w:name="DefaultOcxName21" w:shapeid="_x0000_i1514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Are there any adverse features pointed out in relation to asset classification by the Reserve Bank of India Inspection or any other audit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3" type="#_x0000_t75" style="width:136.5pt;height:66.75pt" o:ole="">
                  <v:imagedata r:id="rId25" o:title=""/>
                </v:shape>
                <w:control r:id="rId34" w:name="DefaultOcxName22" w:shapeid="_x0000_i1513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Date on which the asset was first classified as NPA (where applicable)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2" type="#_x0000_t75" style="width:136.5pt;height:66.75pt" o:ole="">
                  <v:imagedata r:id="rId25" o:title=""/>
                </v:shape>
                <w:control r:id="rId35" w:name="DefaultOcxName23" w:shapeid="_x0000_i1512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Facilities sanctioned: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Facilitiessanctioned</w:t>
            </w:r>
            <w:proofErr w:type="spellEnd"/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2" descr="http://10.10.1.209:8080/FMDAUDIT/images/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0.10.1.209:8080/FMDAUDIT/images/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Whether the advance is a consortium advances or an advance made on multiple - bank basis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1" type="#_x0000_t75" style="width:136.5pt;height:50.25pt" o:ole="">
                  <v:imagedata r:id="rId17" o:title=""/>
                </v:shape>
                <w:control r:id="rId37" w:name="DefaultOcxName24" w:shapeid="_x0000_i1511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If Consortium,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(a) names of participating banks with their respective shares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10" type="#_x0000_t75" style="width:136.5pt;height:50.25pt" o:ole="">
                  <v:imagedata r:id="rId17" o:title=""/>
                </v:shape>
                <w:control r:id="rId38" w:name="DefaultOcxName25" w:shapeid="_x0000_i1510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(b) name of the Lead Bank in Consortium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9" type="#_x0000_t75" style="width:136.5pt;height:50.25pt" o:ole="">
                  <v:imagedata r:id="rId17" o:title=""/>
                </v:shape>
                <w:control r:id="rId39" w:name="DefaultOcxName26" w:shapeid="_x0000_i1509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If on multiple banking basis, names of other banks and evidence thereof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8" type="#_x0000_t75" style="width:136.5pt;height:50.25pt" o:ole="">
                  <v:imagedata r:id="rId17" o:title=""/>
                </v:shape>
                <w:control r:id="rId40" w:name="DefaultOcxName27" w:shapeid="_x0000_i1508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Has the Branch classified the advance under the Credit Rating norms in accordance with the guidelines of the controlling authorities of the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7" type="#_x0000_t75" style="width:136.5pt;height:50.25pt" o:ole="">
                  <v:imagedata r:id="rId17" o:title=""/>
                </v:shape>
                <w:control r:id="rId41" w:name="DefaultOcxName28" w:shapeid="_x0000_i1507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(a) Details of verification of primary security and evidence thereof;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6" type="#_x0000_t75" style="width:136.5pt;height:50.25pt" o:ole="">
                  <v:imagedata r:id="rId17" o:title=""/>
                </v:shape>
                <w:control r:id="rId42" w:name="DefaultOcxName29" w:shapeid="_x0000_i1506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(b) Details of valuation and evidence thereof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Details of valuation and evidence thereof</w:t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3" descr="http://10.10.1.209:8080/FMDAUDIT/images/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0.10.1.209:8080/FMDAUDIT/images/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(a) Details of verification of collateral security and evidence thereof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5" type="#_x0000_t75" style="width:136.5pt;height:50.25pt" o:ole="">
                  <v:imagedata r:id="rId17" o:title=""/>
                </v:shape>
                <w:control r:id="rId43" w:name="DefaultOcxName30" w:shapeid="_x0000_i1505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(b) Details of valuation and evidence thereof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4" type="#_x0000_t75" style="width:136.5pt;height:50.25pt" o:ole="">
                  <v:imagedata r:id="rId17" o:title=""/>
                </v:shape>
                <w:control r:id="rId44" w:name="DefaultOcxName31" w:shapeid="_x0000_i1504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collateralsecurityevidence</w:t>
            </w:r>
            <w:proofErr w:type="spellEnd"/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4" descr="http://10.10.1.209:8080/FMDAUDIT/images/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0.10.1.209:8080/FMDAUDIT/images/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Give details of the Guarantee in respect of the advance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3" type="#_x0000_t75" style="width:136.5pt;height:50.25pt" o:ole="">
                  <v:imagedata r:id="rId17" o:title=""/>
                </v:shape>
                <w:control r:id="rId45" w:name="DefaultOcxName32" w:shapeid="_x0000_i1503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(a) Central Government Guarantee;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2" type="#_x0000_t75" style="width:136.5pt;height:50.25pt" o:ole="">
                  <v:imagedata r:id="rId17" o:title=""/>
                </v:shape>
                <w:control r:id="rId46" w:name="DefaultOcxName33" w:shapeid="_x0000_i1502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(b) State Government Guarantee;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1" type="#_x0000_t75" style="width:136.5pt;height:50.25pt" o:ole="">
                  <v:imagedata r:id="rId17" o:title=""/>
                </v:shape>
                <w:control r:id="rId47" w:name="DefaultOcxName34" w:shapeid="_x0000_i1501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(c) Bank Guarantee of Financial Institution Guarantee;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500" type="#_x0000_t75" style="width:136.5pt;height:50.25pt" o:ole="">
                  <v:imagedata r:id="rId17" o:title=""/>
                </v:shape>
                <w:control r:id="rId48" w:name="DefaultOcxName35" w:shapeid="_x0000_i1500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(d) Other Guarantee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9" type="#_x0000_t75" style="width:136.5pt;height:50.25pt" o:ole="">
                  <v:imagedata r:id="rId17" o:title=""/>
                </v:shape>
                <w:control r:id="rId49" w:name="DefaultOcxName36" w:shapeid="_x0000_i1499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(Provide the date and value of the Guarantee in respect of the above.)</w: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Compliance with the terms of conditions of the sanction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8" type="#_x0000_t75" style="width:136.5pt;height:50.25pt" o:ole="">
                  <v:imagedata r:id="rId17" o:title=""/>
                </v:shape>
                <w:control r:id="rId50" w:name="DefaultOcxName37" w:shapeid="_x0000_i1498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b/>
                <w:bCs/>
                <w:sz w:val="21"/>
              </w:rPr>
              <w:t>Terms and 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b/>
                <w:bCs/>
                <w:sz w:val="21"/>
              </w:rPr>
              <w:t>Compliance</w: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i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Primary 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7" type="#_x0000_t75" style="width:136.5pt;height:50.25pt" o:ole="">
                  <v:imagedata r:id="rId17" o:title=""/>
                </v:shape>
                <w:control r:id="rId51" w:name="DefaultOcxName38" w:shapeid="_x0000_i1497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a) Charge on primary 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6" type="#_x0000_t75" style="width:136.5pt;height:50.25pt" o:ole="">
                  <v:imagedata r:id="rId17" o:title=""/>
                </v:shape>
                <w:control r:id="rId52" w:name="DefaultOcxName39" w:shapeid="_x0000_i1496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b) Mortgage of fixed assets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5" type="#_x0000_t75" style="width:136.5pt;height:50.25pt" o:ole="">
                  <v:imagedata r:id="rId17" o:title=""/>
                </v:shape>
                <w:control r:id="rId53" w:name="DefaultOcxName40" w:shapeid="_x0000_i1495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c) Registration of charges with Registrar of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4" type="#_x0000_t75" style="width:136.5pt;height:50.25pt" o:ole="">
                  <v:imagedata r:id="rId17" o:title=""/>
                </v:shape>
                <w:control r:id="rId54" w:name="DefaultOcxName41" w:shapeid="_x0000_i1494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d) Insurance with date of validity of 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3" type="#_x0000_t75" style="width:136.5pt;height:50.25pt" o:ole="">
                  <v:imagedata r:id="rId17" o:title=""/>
                </v:shape>
                <w:control r:id="rId55" w:name="DefaultOcxName42" w:shapeid="_x0000_i1493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(ii)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Collateral 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2" type="#_x0000_t75" style="width:136.5pt;height:50.25pt" o:ole="">
                  <v:imagedata r:id="rId17" o:title=""/>
                </v:shape>
                <w:control r:id="rId56" w:name="DefaultOcxName43" w:shapeid="_x0000_i1492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a) Charge on 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collateralsecurity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1" type="#_x0000_t75" style="width:136.5pt;height:50.25pt" o:ole="">
                  <v:imagedata r:id="rId17" o:title=""/>
                </v:shape>
                <w:control r:id="rId57" w:name="DefaultOcxName44" w:shapeid="_x0000_i1491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b) Mortgage of fixed assets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90" type="#_x0000_t75" style="width:136.5pt;height:50.25pt" o:ole="">
                  <v:imagedata r:id="rId17" o:title=""/>
                </v:shape>
                <w:control r:id="rId58" w:name="DefaultOcxName45" w:shapeid="_x0000_i1490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c) Registration of charges with Registrar of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9" type="#_x0000_t75" style="width:136.5pt;height:50.25pt" o:ole="">
                  <v:imagedata r:id="rId17" o:title=""/>
                </v:shape>
                <w:control r:id="rId59" w:name="DefaultOcxName46" w:shapeid="_x0000_i1489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d) Insurance with date of validity of 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8" type="#_x0000_t75" style="width:136.5pt;height:50.25pt" o:ole="">
                  <v:imagedata r:id="rId17" o:title=""/>
                </v:shape>
                <w:control r:id="rId60" w:name="DefaultOcxName47" w:shapeid="_x0000_i1488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(iii)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Guarantees - Existence and execution of valid guarantees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7" type="#_x0000_t75" style="width:136.5pt;height:50.25pt" o:ole="">
                  <v:imagedata r:id="rId17" o:title=""/>
                </v:shape>
                <w:control r:id="rId61" w:name="DefaultOcxName48" w:shapeid="_x0000_i1487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(iv)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Asset coverage to the branch based upon the arrangement (i.e., consortium or multiple - bank basis)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6" type="#_x0000_t75" style="width:136.5pt;height:50.25pt" o:ole="">
                  <v:imagedata r:id="rId17" o:title=""/>
                </v:shape>
                <w:control r:id="rId62" w:name="DefaultOcxName49" w:shapeid="_x0000_i1486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(v)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Others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5" type="#_x0000_t75" style="width:136.5pt;height:50.25pt" o:ole="">
                  <v:imagedata r:id="rId17" o:title=""/>
                </v:shape>
                <w:control r:id="rId63" w:name="DefaultOcxName50" w:shapeid="_x0000_i1485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a) Submission of stock statements / Quarterly Information Statements and other Information 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4" type="#_x0000_t75" style="width:136.5pt;height:50.25pt" o:ole="">
                  <v:imagedata r:id="rId17" o:title=""/>
                </v:shape>
                <w:control r:id="rId64" w:name="DefaultOcxName51" w:shapeid="_x0000_i1484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b) Last inspection of the unit by the Branch Officials: Give the date and details of errors / omissions noticed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3" type="#_x0000_t75" style="width:136.5pt;height:50.25pt" o:ole="">
                  <v:imagedata r:id="rId17" o:title=""/>
                </v:shape>
                <w:control r:id="rId65" w:name="DefaultOcxName52" w:shapeid="_x0000_i1483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c) In case of consortium advances, whether copies of documents executed by the company 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favouring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 the consortium are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2" type="#_x0000_t75" style="width:136.5pt;height:50.25pt" o:ole="">
                  <v:imagedata r:id="rId17" o:title=""/>
                </v:shape>
                <w:control r:id="rId66" w:name="DefaultOcxName53" w:shapeid="_x0000_i1482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d) Any other area of non-compliance with the terms and conditions of sanction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1" type="#_x0000_t75" style="width:136.5pt;height:50.25pt" o:ole="">
                  <v:imagedata r:id="rId17" o:title=""/>
                </v:shape>
                <w:control r:id="rId67" w:name="DefaultOcxName54" w:shapeid="_x0000_i1481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Key financial indicators for the two years and projections for the current year (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Rs.in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 lakhs)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480" type="#_x0000_t75" style="width:136.5pt;height:50.25pt" o:ole="">
                  <v:imagedata r:id="rId17" o:title=""/>
                </v:shape>
                <w:control r:id="rId68" w:name="DefaultOcxName55" w:shapeid="_x0000_i1480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bottom w:w="600" w:type="dxa"/>
                <w:right w:w="0" w:type="dxa"/>
              </w:tblCellMar>
              <w:tblLook w:val="04A0"/>
            </w:tblPr>
            <w:tblGrid>
              <w:gridCol w:w="4375"/>
              <w:gridCol w:w="2546"/>
              <w:gridCol w:w="3349"/>
              <w:gridCol w:w="2367"/>
            </w:tblGrid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Indicators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Audited year ended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  <w:t xml:space="preserve">31st March 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9" type="#_x0000_t75" style="width:52.5pt;height:18pt" o:ole="">
                        <v:imagedata r:id="rId69" o:title=""/>
                      </v:shape>
                      <w:control r:id="rId70" w:name="DefaultOcxName56" w:shapeid="_x0000_i1479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Audited year ended 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  <w:t xml:space="preserve">31st March 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8" type="#_x0000_t75" style="width:52.5pt;height:18pt" o:ole="">
                        <v:imagedata r:id="rId71" o:title=""/>
                      </v:shape>
                      <w:control r:id="rId72" w:name="DefaultOcxName57" w:shapeid="_x0000_i1478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Estimates for year ended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  <w:t xml:space="preserve">31st March 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7" type="#_x0000_t75" style="width:52.5pt;height:18pt" o:ole="">
                        <v:imagedata r:id="rId73" o:title=""/>
                      </v:shape>
                      <w:control r:id="rId74" w:name="DefaultOcxName58" w:shapeid="_x0000_i1477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Turnover 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6" type="#_x0000_t75" style="width:60.75pt;height:18pt" o:ole="">
                        <v:imagedata r:id="rId75" o:title=""/>
                      </v:shape>
                      <w:control r:id="rId76" w:name="DefaultOcxName59" w:shapeid="_x0000_i1476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5" type="#_x0000_t75" style="width:60.75pt;height:18pt" o:ole="">
                        <v:imagedata r:id="rId75" o:title=""/>
                      </v:shape>
                      <w:control r:id="rId77" w:name="DefaultOcxName60" w:shapeid="_x0000_i1475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4" type="#_x0000_t75" style="width:60.75pt;height:18pt" o:ole="">
                        <v:imagedata r:id="rId75" o:title=""/>
                      </v:shape>
                      <w:control r:id="rId78" w:name="DefaultOcxName61" w:shapeid="_x0000_i1474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Increase in turnover % over previous year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3" type="#_x0000_t75" style="width:60.75pt;height:18pt" o:ole="">
                        <v:imagedata r:id="rId75" o:title=""/>
                      </v:shape>
                      <w:control r:id="rId79" w:name="DefaultOcxName62" w:shapeid="_x0000_i1473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2" type="#_x0000_t75" style="width:60.75pt;height:18pt" o:ole="">
                        <v:imagedata r:id="rId75" o:title=""/>
                      </v:shape>
                      <w:control r:id="rId80" w:name="DefaultOcxName63" w:shapeid="_x0000_i1472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1" type="#_x0000_t75" style="width:60.75pt;height:18pt" o:ole="">
                        <v:imagedata r:id="rId75" o:title=""/>
                      </v:shape>
                      <w:control r:id="rId81" w:name="DefaultOcxName64" w:shapeid="_x0000_i1471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Profit before depreciation, interest and tax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70" type="#_x0000_t75" style="width:60.75pt;height:18pt" o:ole="">
                        <v:imagedata r:id="rId75" o:title=""/>
                      </v:shape>
                      <w:control r:id="rId82" w:name="DefaultOcxName65" w:shapeid="_x0000_i1470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9" type="#_x0000_t75" style="width:60.75pt;height:18pt" o:ole="">
                        <v:imagedata r:id="rId75" o:title=""/>
                      </v:shape>
                      <w:control r:id="rId83" w:name="DefaultOcxName66" w:shapeid="_x0000_i1469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8" type="#_x0000_t75" style="width:60.75pt;height:18pt" o:ole="">
                        <v:imagedata r:id="rId75" o:title=""/>
                      </v:shape>
                      <w:control r:id="rId84" w:name="DefaultOcxName67" w:shapeid="_x0000_i1468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Less: Interest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7" type="#_x0000_t75" style="width:60.75pt;height:18pt" o:ole="">
                        <v:imagedata r:id="rId75" o:title=""/>
                      </v:shape>
                      <w:control r:id="rId85" w:name="DefaultOcxName68" w:shapeid="_x0000_i1467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6" type="#_x0000_t75" style="width:60.75pt;height:18pt" o:ole="">
                        <v:imagedata r:id="rId75" o:title=""/>
                      </v:shape>
                      <w:control r:id="rId86" w:name="DefaultOcxName69" w:shapeid="_x0000_i1466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5" type="#_x0000_t75" style="width:60.75pt;height:18pt" o:ole="">
                        <v:imagedata r:id="rId75" o:title=""/>
                      </v:shape>
                      <w:control r:id="rId87" w:name="DefaultOcxName70" w:shapeid="_x0000_i1465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Net Cash Profit before tax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4" type="#_x0000_t75" style="width:60.75pt;height:18pt" o:ole="">
                        <v:imagedata r:id="rId75" o:title=""/>
                      </v:shape>
                      <w:control r:id="rId88" w:name="DefaultOcxName71" w:shapeid="_x0000_i1464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3" type="#_x0000_t75" style="width:60.75pt;height:18pt" o:ole="">
                        <v:imagedata r:id="rId75" o:title=""/>
                      </v:shape>
                      <w:control r:id="rId89" w:name="DefaultOcxName72" w:shapeid="_x0000_i1463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2" type="#_x0000_t75" style="width:60.75pt;height:18pt" o:ole="">
                        <v:imagedata r:id="rId75" o:title=""/>
                      </v:shape>
                      <w:control r:id="rId90" w:name="DefaultOcxName73" w:shapeid="_x0000_i1462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Less : Depreciation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1" type="#_x0000_t75" style="width:60.75pt;height:18pt" o:ole="">
                        <v:imagedata r:id="rId75" o:title=""/>
                      </v:shape>
                      <w:control r:id="rId91" w:name="DefaultOcxName74" w:shapeid="_x0000_i1461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60" type="#_x0000_t75" style="width:60.75pt;height:18pt" o:ole="">
                        <v:imagedata r:id="rId75" o:title=""/>
                      </v:shape>
                      <w:control r:id="rId92" w:name="DefaultOcxName75" w:shapeid="_x0000_i1460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9" type="#_x0000_t75" style="width:60.75pt;height:18pt" o:ole="">
                        <v:imagedata r:id="rId75" o:title=""/>
                      </v:shape>
                      <w:control r:id="rId93" w:name="DefaultOcxName76" w:shapeid="_x0000_i1459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Less: Tax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8" type="#_x0000_t75" style="width:60.75pt;height:18pt" o:ole="">
                        <v:imagedata r:id="rId75" o:title=""/>
                      </v:shape>
                      <w:control r:id="rId94" w:name="DefaultOcxName77" w:shapeid="_x0000_i1458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7" type="#_x0000_t75" style="width:60.75pt;height:18pt" o:ole="">
                        <v:imagedata r:id="rId75" o:title=""/>
                      </v:shape>
                      <w:control r:id="rId95" w:name="DefaultOcxName78" w:shapeid="_x0000_i1457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6" type="#_x0000_t75" style="width:60.75pt;height:18pt" o:ole="">
                        <v:imagedata r:id="rId75" o:title=""/>
                      </v:shape>
                      <w:control r:id="rId96" w:name="DefaultOcxName79" w:shapeid="_x0000_i1456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Net Profit after Depreciation and Tax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5" type="#_x0000_t75" style="width:60.75pt;height:18pt" o:ole="">
                        <v:imagedata r:id="rId75" o:title=""/>
                      </v:shape>
                      <w:control r:id="rId97" w:name="DefaultOcxName80" w:shapeid="_x0000_i1455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4" type="#_x0000_t75" style="width:60.75pt;height:18pt" o:ole="">
                        <v:imagedata r:id="rId75" o:title=""/>
                      </v:shape>
                      <w:control r:id="rId98" w:name="DefaultOcxName81" w:shapeid="_x0000_i1454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3" type="#_x0000_t75" style="width:60.75pt;height:18pt" o:ole="">
                        <v:imagedata r:id="rId75" o:title=""/>
                      </v:shape>
                      <w:control r:id="rId99" w:name="DefaultOcxName82" w:shapeid="_x0000_i1453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Net Profit to Turnover Ratio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2" type="#_x0000_t75" style="width:60.75pt;height:18pt" o:ole="">
                        <v:imagedata r:id="rId75" o:title=""/>
                      </v:shape>
                      <w:control r:id="rId100" w:name="DefaultOcxName83" w:shapeid="_x0000_i1452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1" type="#_x0000_t75" style="width:60.75pt;height:18pt" o:ole="">
                        <v:imagedata r:id="rId75" o:title=""/>
                      </v:shape>
                      <w:control r:id="rId101" w:name="DefaultOcxName84" w:shapeid="_x0000_i1451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50" type="#_x0000_t75" style="width:60.75pt;height:18pt" o:ole="">
                        <v:imagedata r:id="rId75" o:title=""/>
                      </v:shape>
                      <w:control r:id="rId102" w:name="DefaultOcxName85" w:shapeid="_x0000_i1450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Capital (Paid-up)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9" type="#_x0000_t75" style="width:60.75pt;height:18pt" o:ole="">
                        <v:imagedata r:id="rId75" o:title=""/>
                      </v:shape>
                      <w:control r:id="rId103" w:name="DefaultOcxName86" w:shapeid="_x0000_i1449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8" type="#_x0000_t75" style="width:60.75pt;height:18pt" o:ole="">
                        <v:imagedata r:id="rId75" o:title=""/>
                      </v:shape>
                      <w:control r:id="rId104" w:name="DefaultOcxName87" w:shapeid="_x0000_i1448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7" type="#_x0000_t75" style="width:60.75pt;height:18pt" o:ole="">
                        <v:imagedata r:id="rId75" o:title=""/>
                      </v:shape>
                      <w:control r:id="rId105" w:name="DefaultOcxName88" w:shapeid="_x0000_i1447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Reserves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6" type="#_x0000_t75" style="width:60.75pt;height:18pt" o:ole="">
                        <v:imagedata r:id="rId75" o:title=""/>
                      </v:shape>
                      <w:control r:id="rId106" w:name="DefaultOcxName89" w:shapeid="_x0000_i1446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5" type="#_x0000_t75" style="width:60.75pt;height:18pt" o:ole="">
                        <v:imagedata r:id="rId75" o:title=""/>
                      </v:shape>
                      <w:control r:id="rId107" w:name="DefaultOcxName90" w:shapeid="_x0000_i1445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4" type="#_x0000_t75" style="width:60.75pt;height:18pt" o:ole="">
                        <v:imagedata r:id="rId75" o:title=""/>
                      </v:shape>
                      <w:control r:id="rId108" w:name="DefaultOcxName91" w:shapeid="_x0000_i1444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Net worth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3" type="#_x0000_t75" style="width:60.75pt;height:18pt" o:ole="">
                        <v:imagedata r:id="rId75" o:title=""/>
                      </v:shape>
                      <w:control r:id="rId109" w:name="DefaultOcxName92" w:shapeid="_x0000_i1443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2" type="#_x0000_t75" style="width:60.75pt;height:18pt" o:ole="">
                        <v:imagedata r:id="rId75" o:title=""/>
                      </v:shape>
                      <w:control r:id="rId110" w:name="DefaultOcxName93" w:shapeid="_x0000_i1442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1" type="#_x0000_t75" style="width:60.75pt;height:18pt" o:ole="">
                        <v:imagedata r:id="rId75" o:title=""/>
                      </v:shape>
                      <w:control r:id="rId111" w:name="DefaultOcxName94" w:shapeid="_x0000_i1441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Turnover to Capital Employed Ratio (The term capital employed means the sum of Net Worth and Long Term Liabilities)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40" type="#_x0000_t75" style="width:60.75pt;height:18pt" o:ole="">
                        <v:imagedata r:id="rId75" o:title=""/>
                      </v:shape>
                      <w:control r:id="rId112" w:name="DefaultOcxName95" w:shapeid="_x0000_i1440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9" type="#_x0000_t75" style="width:60.75pt;height:18pt" o:ole="">
                        <v:imagedata r:id="rId75" o:title=""/>
                      </v:shape>
                      <w:control r:id="rId113" w:name="DefaultOcxName96" w:shapeid="_x0000_i1439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8" type="#_x0000_t75" style="width:60.75pt;height:18pt" o:ole="">
                        <v:imagedata r:id="rId75" o:title=""/>
                      </v:shape>
                      <w:control r:id="rId114" w:name="DefaultOcxName97" w:shapeid="_x0000_i1438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t>Current Ratio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7" type="#_x0000_t75" style="width:60.75pt;height:18pt" o:ole="">
                        <v:imagedata r:id="rId75" o:title=""/>
                      </v:shape>
                      <w:control r:id="rId115" w:name="DefaultOcxName98" w:shapeid="_x0000_i1437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6" type="#_x0000_t75" style="width:60.75pt;height:18pt" o:ole="">
                        <v:imagedata r:id="rId75" o:title=""/>
                      </v:shape>
                      <w:control r:id="rId116" w:name="DefaultOcxName99" w:shapeid="_x0000_i1436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5" type="#_x0000_t75" style="width:60.75pt;height:18pt" o:ole="">
                        <v:imagedata r:id="rId75" o:title=""/>
                      </v:shape>
                      <w:control r:id="rId117" w:name="DefaultOcxName100" w:shapeid="_x0000_i1435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Stock Turnover Ratio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4" type="#_x0000_t75" style="width:60.75pt;height:18pt" o:ole="">
                        <v:imagedata r:id="rId75" o:title=""/>
                      </v:shape>
                      <w:control r:id="rId118" w:name="DefaultOcxName101" w:shapeid="_x0000_i1434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3" type="#_x0000_t75" style="width:60.75pt;height:18pt" o:ole="">
                        <v:imagedata r:id="rId75" o:title=""/>
                      </v:shape>
                      <w:control r:id="rId119" w:name="DefaultOcxName102" w:shapeid="_x0000_i1433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2" type="#_x0000_t75" style="width:60.75pt;height:18pt" o:ole="">
                        <v:imagedata r:id="rId75" o:title=""/>
                      </v:shape>
                      <w:control r:id="rId120" w:name="DefaultOcxName103" w:shapeid="_x0000_i1432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Total Outstanding Liabilities/ total Net Worth Ratio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1" type="#_x0000_t75" style="width:60.75pt;height:18pt" o:ole="">
                        <v:imagedata r:id="rId75" o:title=""/>
                      </v:shape>
                      <w:control r:id="rId121" w:name="DefaultOcxName104" w:shapeid="_x0000_i1431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30" type="#_x0000_t75" style="width:60.75pt;height:18pt" o:ole="">
                        <v:imagedata r:id="rId75" o:title=""/>
                      </v:shape>
                      <w:control r:id="rId122" w:name="DefaultOcxName105" w:shapeid="_x0000_i1430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9" type="#_x0000_t75" style="width:60.75pt;height:18pt" o:ole="">
                        <v:imagedata r:id="rId75" o:title=""/>
                      </v:shape>
                      <w:control r:id="rId123" w:name="DefaultOcxName106" w:shapeid="_x0000_i1429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In case of listed companies, Market Value of Share 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8" type="#_x0000_t75" style="width:60.75pt;height:18pt" o:ole="">
                        <v:imagedata r:id="rId75" o:title=""/>
                      </v:shape>
                      <w:control r:id="rId124" w:name="DefaultOcxName107" w:shapeid="_x0000_i1428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7" type="#_x0000_t75" style="width:60.75pt;height:18pt" o:ole="">
                        <v:imagedata r:id="rId75" o:title=""/>
                      </v:shape>
                      <w:control r:id="rId125" w:name="DefaultOcxName108" w:shapeid="_x0000_i1427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6" type="#_x0000_t75" style="width:60.75pt;height:18pt" o:ole="">
                        <v:imagedata r:id="rId75" o:title=""/>
                      </v:shape>
                      <w:control r:id="rId126" w:name="DefaultOcxName109" w:shapeid="_x0000_i1426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(a) High;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5" type="#_x0000_t75" style="width:60.75pt;height:18pt" o:ole="">
                        <v:imagedata r:id="rId75" o:title=""/>
                      </v:shape>
                      <w:control r:id="rId127" w:name="DefaultOcxName110" w:shapeid="_x0000_i1425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4" type="#_x0000_t75" style="width:60.75pt;height:18pt" o:ole="">
                        <v:imagedata r:id="rId75" o:title=""/>
                      </v:shape>
                      <w:control r:id="rId128" w:name="DefaultOcxName111" w:shapeid="_x0000_i1424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3" type="#_x0000_t75" style="width:60.75pt;height:18pt" o:ole="">
                        <v:imagedata r:id="rId75" o:title=""/>
                      </v:shape>
                      <w:control r:id="rId129" w:name="DefaultOcxName112" w:shapeid="_x0000_i1423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(b) Low ; and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2" type="#_x0000_t75" style="width:60.75pt;height:18pt" o:ole="">
                        <v:imagedata r:id="rId75" o:title=""/>
                      </v:shape>
                      <w:control r:id="rId130" w:name="DefaultOcxName113" w:shapeid="_x0000_i1422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1" type="#_x0000_t75" style="width:60.75pt;height:18pt" o:ole="">
                        <v:imagedata r:id="rId75" o:title=""/>
                      </v:shape>
                      <w:control r:id="rId131" w:name="DefaultOcxName114" w:shapeid="_x0000_i1421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20" type="#_x0000_t75" style="width:60.75pt;height:18pt" o:ole="">
                        <v:imagedata r:id="rId75" o:title=""/>
                      </v:shape>
                      <w:control r:id="rId132" w:name="DefaultOcxName115" w:shapeid="_x0000_i1420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(c) Closing 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19" type="#_x0000_t75" style="width:60.75pt;height:18pt" o:ole="">
                        <v:imagedata r:id="rId75" o:title=""/>
                      </v:shape>
                      <w:control r:id="rId133" w:name="DefaultOcxName116" w:shapeid="_x0000_i1419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18" type="#_x0000_t75" style="width:60.75pt;height:18pt" o:ole="">
                        <v:imagedata r:id="rId75" o:title=""/>
                      </v:shape>
                      <w:control r:id="rId134" w:name="DefaultOcxName117" w:shapeid="_x0000_i1418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17" type="#_x0000_t75" style="width:60.75pt;height:18pt" o:ole="">
                        <v:imagedata r:id="rId75" o:title=""/>
                      </v:shape>
                      <w:control r:id="rId135" w:name="DefaultOcxName118" w:shapeid="_x0000_i1417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Earning</w:t>
                  </w:r>
                  <w:proofErr w:type="spellEnd"/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Per Share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16" type="#_x0000_t75" style="width:60.75pt;height:18pt" o:ole="">
                        <v:imagedata r:id="rId75" o:title=""/>
                      </v:shape>
                      <w:control r:id="rId136" w:name="DefaultOcxName119" w:shapeid="_x0000_i1416"/>
                    </w:object>
                  </w: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15" type="#_x0000_t75" style="width:60.75pt;height:18pt" o:ole="">
                        <v:imagedata r:id="rId75" o:title=""/>
                      </v:shape>
                      <w:control r:id="rId137" w:name="DefaultOcxName120" w:shapeid="_x0000_i1415"/>
                    </w:objec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14" type="#_x0000_t75" style="width:60.75pt;height:18pt" o:ole="">
                        <v:imagedata r:id="rId75" o:title=""/>
                      </v:shape>
                      <w:control r:id="rId138" w:name="DefaultOcxName121" w:shapeid="_x0000_i1414"/>
                    </w:object>
                  </w:r>
                </w:p>
              </w:tc>
            </w:tr>
            <w:tr w:rsidR="008161E2" w:rsidRPr="008161E2">
              <w:tc>
                <w:tcPr>
                  <w:tcW w:w="5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Whether the accounts were audited? If yes, </w:t>
                  </w:r>
                  <w:proofErr w:type="spellStart"/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upto</w:t>
                  </w:r>
                  <w:proofErr w:type="spellEnd"/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what date; and are there any audit qualifications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7"/>
                    <w:gridCol w:w="1184"/>
                  </w:tblGrid>
                  <w:tr w:rsidR="008161E2" w:rsidRPr="008161E2">
                    <w:tc>
                      <w:tcPr>
                        <w:tcW w:w="0" w:type="auto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13" type="#_x0000_t75" style="width:20.25pt;height:18pt" o:ole="">
                              <v:imagedata r:id="rId139" o:title=""/>
                            </v:shape>
                            <w:control r:id="rId140" w:name="DefaultOcxName122" w:shapeid="_x0000_i1413"/>
                          </w:object>
                        </w: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12" type="#_x0000_t75" style="width:20.25pt;height:18pt" o:ole="">
                              <v:imagedata r:id="rId141" o:title=""/>
                            </v:shape>
                            <w:control r:id="rId142" w:name="DefaultOcxName123" w:shapeid="_x0000_i1412"/>
                          </w:object>
                        </w: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</w:t>
                        </w:r>
                      </w:p>
                    </w:tc>
                  </w:tr>
                  <w:tr w:rsidR="008161E2" w:rsidRPr="008161E2">
                    <w:tc>
                      <w:tcPr>
                        <w:tcW w:w="0" w:type="auto"/>
                        <w:gridSpan w:val="2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11" type="#_x0000_t75" style="width:60.75pt;height:18pt" o:ole="">
                              <v:imagedata r:id="rId75" o:title=""/>
                            </v:shape>
                            <w:control r:id="rId143" w:name="DefaultOcxName124" w:shapeid="_x0000_i1411"/>
                          </w:object>
                        </w:r>
                      </w:p>
                    </w:tc>
                  </w:tr>
                </w:tbl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75"/>
                    <w:gridCol w:w="1559"/>
                  </w:tblGrid>
                  <w:tr w:rsidR="008161E2" w:rsidRPr="008161E2">
                    <w:tc>
                      <w:tcPr>
                        <w:tcW w:w="0" w:type="auto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10" type="#_x0000_t75" style="width:20.25pt;height:18pt" o:ole="">
                              <v:imagedata r:id="rId139" o:title=""/>
                            </v:shape>
                            <w:control r:id="rId144" w:name="DefaultOcxName125" w:shapeid="_x0000_i1410"/>
                          </w:object>
                        </w: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09" type="#_x0000_t75" style="width:20.25pt;height:18pt" o:ole="">
                              <v:imagedata r:id="rId141" o:title=""/>
                            </v:shape>
                            <w:control r:id="rId145" w:name="DefaultOcxName126" w:shapeid="_x0000_i1409"/>
                          </w:object>
                        </w: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</w:t>
                        </w:r>
                      </w:p>
                    </w:tc>
                  </w:tr>
                  <w:tr w:rsidR="008161E2" w:rsidRPr="008161E2">
                    <w:tc>
                      <w:tcPr>
                        <w:tcW w:w="0" w:type="auto"/>
                        <w:gridSpan w:val="2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08" type="#_x0000_t75" style="width:60.75pt;height:18pt" o:ole="">
                              <v:imagedata r:id="rId75" o:title=""/>
                            </v:shape>
                            <w:control r:id="rId146" w:name="DefaultOcxName127" w:shapeid="_x0000_i1408"/>
                          </w:object>
                        </w:r>
                      </w:p>
                    </w:tc>
                  </w:tr>
                </w:tbl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2"/>
                    <w:gridCol w:w="1100"/>
                  </w:tblGrid>
                  <w:tr w:rsidR="008161E2" w:rsidRPr="008161E2">
                    <w:tc>
                      <w:tcPr>
                        <w:tcW w:w="0" w:type="auto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07" type="#_x0000_t75" style="width:20.25pt;height:18pt" o:ole="">
                              <v:imagedata r:id="rId139" o:title=""/>
                            </v:shape>
                            <w:control r:id="rId147" w:name="DefaultOcxName128" w:shapeid="_x0000_i1407"/>
                          </w:object>
                        </w: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06" type="#_x0000_t75" style="width:20.25pt;height:18pt" o:ole="">
                              <v:imagedata r:id="rId141" o:title=""/>
                            </v:shape>
                            <w:control r:id="rId148" w:name="DefaultOcxName129" w:shapeid="_x0000_i1406"/>
                          </w:object>
                        </w: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</w:t>
                        </w:r>
                      </w:p>
                    </w:tc>
                  </w:tr>
                  <w:tr w:rsidR="008161E2" w:rsidRPr="008161E2">
                    <w:tc>
                      <w:tcPr>
                        <w:tcW w:w="0" w:type="auto"/>
                        <w:gridSpan w:val="2"/>
                        <w:vAlign w:val="bottom"/>
                        <w:hideMark/>
                      </w:tcPr>
                      <w:p w:rsidR="008161E2" w:rsidRPr="008161E2" w:rsidRDefault="008161E2" w:rsidP="008161E2">
                        <w:pPr>
                          <w:spacing w:line="240" w:lineRule="auto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161E2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object w:dxaOrig="1440" w:dyaOrig="1440">
                            <v:shape id="_x0000_i1405" type="#_x0000_t75" style="width:60.75pt;height:18pt" o:ole="">
                              <v:imagedata r:id="rId75" o:title=""/>
                            </v:shape>
                            <w:control r:id="rId149" w:name="DefaultOcxName130" w:shapeid="_x0000_i1405"/>
                          </w:object>
                        </w:r>
                      </w:p>
                    </w:tc>
                  </w:tr>
                </w:tbl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Observations on the operations in the account: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982"/>
              <w:gridCol w:w="4374"/>
              <w:gridCol w:w="3281"/>
            </w:tblGrid>
            <w:tr w:rsidR="008161E2" w:rsidRPr="008161E2">
              <w:tc>
                <w:tcPr>
                  <w:tcW w:w="36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Excess over drawing power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Excess over limit</w:t>
                  </w:r>
                </w:p>
              </w:tc>
            </w:tr>
            <w:tr w:rsidR="008161E2" w:rsidRPr="008161E2">
              <w:tc>
                <w:tcPr>
                  <w:tcW w:w="36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1. No of occasions on which the balance exceeded the drawing power / sanctioned limit (give details)</w:t>
                  </w:r>
                </w:p>
              </w:tc>
              <w:tc>
                <w:tcPr>
                  <w:tcW w:w="3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04" type="#_x0000_t75" style="width:60.75pt;height:18pt" o:ole="">
                        <v:imagedata r:id="rId75" o:title=""/>
                      </v:shape>
                      <w:control r:id="rId150" w:name="DefaultOcxName131" w:shapeid="_x0000_i1404"/>
                    </w:objec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03" type="#_x0000_t75" style="width:60.75pt;height:18pt" o:ole="">
                        <v:imagedata r:id="rId75" o:title=""/>
                      </v:shape>
                      <w:control r:id="rId151" w:name="DefaultOcxName132" w:shapeid="_x0000_i1403"/>
                    </w:object>
                  </w:r>
                </w:p>
              </w:tc>
            </w:tr>
            <w:tr w:rsidR="008161E2" w:rsidRPr="008161E2">
              <w:tc>
                <w:tcPr>
                  <w:tcW w:w="36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Reasons for excess drawings, if any</w:t>
                  </w:r>
                </w:p>
              </w:tc>
              <w:tc>
                <w:tcPr>
                  <w:tcW w:w="3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02" type="#_x0000_t75" style="width:60.75pt;height:18pt" o:ole="">
                        <v:imagedata r:id="rId75" o:title=""/>
                      </v:shape>
                      <w:control r:id="rId152" w:name="DefaultOcxName133" w:shapeid="_x0000_i1402"/>
                    </w:objec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01" type="#_x0000_t75" style="width:60.75pt;height:18pt" o:ole="">
                        <v:imagedata r:id="rId75" o:title=""/>
                      </v:shape>
                      <w:control r:id="rId153" w:name="DefaultOcxName134" w:shapeid="_x0000_i1401"/>
                    </w:object>
                  </w:r>
                </w:p>
              </w:tc>
            </w:tr>
            <w:tr w:rsidR="008161E2" w:rsidRPr="008161E2">
              <w:tc>
                <w:tcPr>
                  <w:tcW w:w="36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Whether excess drawing were reported to the Controlling Authority and approved </w:t>
                  </w:r>
                </w:p>
              </w:tc>
              <w:tc>
                <w:tcPr>
                  <w:tcW w:w="3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400" type="#_x0000_t75" style="width:60.75pt;height:18pt" o:ole="">
                        <v:imagedata r:id="rId75" o:title=""/>
                      </v:shape>
                      <w:control r:id="rId154" w:name="DefaultOcxName135" w:shapeid="_x0000_i1400"/>
                    </w:objec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99" type="#_x0000_t75" style="width:60.75pt;height:18pt" o:ole="">
                        <v:imagedata r:id="rId75" o:title=""/>
                      </v:shape>
                      <w:control r:id="rId155" w:name="DefaultOcxName136" w:shapeid="_x0000_i1399"/>
                    </w:object>
                  </w:r>
                </w:p>
              </w:tc>
            </w:tr>
          </w:tbl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903"/>
              <w:gridCol w:w="3492"/>
              <w:gridCol w:w="4242"/>
            </w:tblGrid>
            <w:tr w:rsidR="008161E2" w:rsidRPr="008161E2">
              <w:tc>
                <w:tcPr>
                  <w:tcW w:w="5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Debit Summation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  <w:t>(Rs. in Lakhs)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Credit Summation </w:t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  <w:t>(Rs. in Lakhs)</w:t>
                  </w:r>
                </w:p>
              </w:tc>
            </w:tr>
            <w:tr w:rsidR="008161E2" w:rsidRPr="008161E2">
              <w:tc>
                <w:tcPr>
                  <w:tcW w:w="5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2. Total summation in the account during the year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98" type="#_x0000_t75" style="width:60.75pt;height:18pt" o:ole="">
                        <v:imagedata r:id="rId75" o:title=""/>
                      </v:shape>
                      <w:control r:id="rId156" w:name="DefaultOcxName137" w:shapeid="_x0000_i1398"/>
                    </w:objec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97" type="#_x0000_t75" style="width:60.75pt;height:18pt" o:ole="">
                        <v:imagedata r:id="rId75" o:title=""/>
                      </v:shape>
                      <w:control r:id="rId157" w:name="DefaultOcxName138" w:shapeid="_x0000_i1397"/>
                    </w:object>
                  </w:r>
                </w:p>
              </w:tc>
            </w:tr>
            <w:tr w:rsidR="008161E2" w:rsidRPr="008161E2">
              <w:tc>
                <w:tcPr>
                  <w:tcW w:w="5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Less: Interest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96" type="#_x0000_t75" style="width:60.75pt;height:18pt" o:ole="">
                        <v:imagedata r:id="rId75" o:title=""/>
                      </v:shape>
                      <w:control r:id="rId158" w:name="DefaultOcxName139" w:shapeid="_x0000_i1396"/>
                    </w:objec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95" type="#_x0000_t75" style="width:60.75pt;height:18pt" o:ole="">
                        <v:imagedata r:id="rId75" o:title=""/>
                      </v:shape>
                      <w:control r:id="rId159" w:name="DefaultOcxName140" w:shapeid="_x0000_i1395"/>
                    </w:object>
                  </w:r>
                </w:p>
              </w:tc>
            </w:tr>
            <w:tr w:rsidR="008161E2" w:rsidRPr="008161E2">
              <w:tc>
                <w:tcPr>
                  <w:tcW w:w="5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Balance 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94" type="#_x0000_t75" style="width:60.75pt;height:18pt" o:ole="">
                        <v:imagedata r:id="rId75" o:title=""/>
                      </v:shape>
                      <w:control r:id="rId160" w:name="DefaultOcxName141" w:shapeid="_x0000_i1394"/>
                    </w:objec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93" type="#_x0000_t75" style="width:60.75pt;height:18pt" o:ole="">
                        <v:imagedata r:id="rId75" o:title=""/>
                      </v:shape>
                      <w:control r:id="rId161" w:name="DefaultOcxName142" w:shapeid="_x0000_i1393"/>
                    </w:object>
                  </w:r>
                </w:p>
              </w:tc>
            </w:tr>
          </w:tbl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Adverse observations in other audit reports / Inspection Reports / Concurrent Auditor's Report / Internal Audit Report/ Stock Audit Report / Special Audit Report or Reserve Bank of India Inspection with regard to: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92" type="#_x0000_t75" style="width:136.5pt;height:66.75pt" o:ole="">
                  <v:imagedata r:id="rId25" o:title=""/>
                </v:shape>
                <w:control r:id="rId162" w:name="DefaultOcxName143" w:shapeid="_x0000_i1392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(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i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Documentation;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91" type="#_x0000_t75" style="width:136.5pt;height:66.75pt" o:ole="">
                  <v:imagedata r:id="rId25" o:title=""/>
                </v:shape>
                <w:control r:id="rId163" w:name="DefaultOcxName144" w:shapeid="_x0000_i1391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Operations;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90" type="#_x0000_t75" style="width:136.5pt;height:66.75pt" o:ole="">
                  <v:imagedata r:id="rId25" o:title=""/>
                </v:shape>
                <w:control r:id="rId164" w:name="DefaultOcxName145" w:shapeid="_x0000_i1390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(iii)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Security / Guarantee;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89" type="#_x0000_t75" style="width:136.5pt;height:66.75pt" o:ole="">
                  <v:imagedata r:id="rId25" o:title=""/>
                </v:shape>
                <w:control r:id="rId165" w:name="DefaultOcxName146" w:shapeid="_x0000_i1389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(iv)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88" type="#_x0000_t75" style="width:136.5pt;height:66.75pt" o:ole="">
                  <v:imagedata r:id="rId25" o:title=""/>
                </v:shape>
                <w:control r:id="rId166" w:name="DefaultOcxName147" w:shapeid="_x0000_i1388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Branch Manager's overview of the account and its operation.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87" type="#_x0000_t75" style="width:136.5pt;height:66.75pt" o:ole="">
                  <v:imagedata r:id="rId25" o:title=""/>
                </v:shape>
                <w:control r:id="rId167" w:name="DefaultOcxName148" w:shapeid="_x0000_i1387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(a) In case the borrower has been identified / classified as Non-performing Asset during the year, whether any </w:t>
            </w:r>
            <w:proofErr w:type="spellStart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>unrealised</w:t>
            </w:r>
            <w:proofErr w:type="spellEnd"/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 income including income accrued in the previous year has been accounted as income, contrary to the Income Recognition Norms.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86" type="#_x0000_t75" style="width:136.5pt;height:66.75pt" o:ole="">
                  <v:imagedata r:id="rId25" o:title=""/>
                </v:shape>
                <w:control r:id="rId168" w:name="DefaultOcxName149" w:shapeid="_x0000_i1386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(b) Whether any action has been initiated towards recovery in respect of accounts identified / classified as Non-performing Assets.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85" type="#_x0000_t75" style="width:136.5pt;height:66.75pt" o:ole="">
                  <v:imagedata r:id="rId25" o:title=""/>
                </v:shape>
                <w:control r:id="rId169" w:name="DefaultOcxName150" w:shapeid="_x0000_i1385"/>
              </w:object>
            </w:r>
          </w:p>
        </w:tc>
      </w:tr>
      <w:tr w:rsidR="008161E2" w:rsidRPr="008161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384" type="#_x0000_t75" style="width:136.5pt;height:66.75pt" o:ole="">
                  <v:imagedata r:id="rId25" o:title=""/>
                </v:shape>
                <w:control r:id="rId170" w:name="DefaultOcxName151" w:shapeid="_x0000_i1384"/>
              </w:object>
            </w:r>
          </w:p>
        </w:tc>
      </w:tr>
      <w:tr w:rsidR="008161E2" w:rsidRPr="008161E2">
        <w:trPr>
          <w:trHeight w:val="10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161E2" w:rsidRPr="008161E2" w:rsidRDefault="008161E2" w:rsidP="008161E2">
            <w:pPr>
              <w:spacing w:before="100" w:beforeAutospacing="1" w:after="100" w:afterAutospacing="1"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677"/>
              <w:gridCol w:w="1744"/>
              <w:gridCol w:w="3291"/>
              <w:gridCol w:w="6941"/>
            </w:tblGrid>
            <w:tr w:rsidR="008161E2" w:rsidRPr="008161E2">
              <w:tc>
                <w:tcPr>
                  <w:tcW w:w="0" w:type="auto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83" type="#_x0000_t75" style="width:161.25pt;height:18pt" o:ole="">
                        <v:imagedata r:id="rId171" o:title=""/>
                      </v:shape>
                      <w:control r:id="rId172" w:name="DefaultOcxName152" w:shapeid="_x0000_i1383"/>
                    </w:object>
                  </w:r>
                </w:p>
              </w:tc>
            </w:tr>
            <w:tr w:rsidR="008161E2" w:rsidRPr="008161E2">
              <w:tc>
                <w:tcPr>
                  <w:tcW w:w="735" w:type="dxa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Date: </w:t>
                  </w:r>
                </w:p>
              </w:tc>
              <w:tc>
                <w:tcPr>
                  <w:tcW w:w="1920" w:type="dxa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382" type="#_x0000_t75" style="width:60.75pt;height:18pt" o:ole="">
                        <v:imagedata r:id="rId75" o:title=""/>
                      </v:shape>
                      <w:control r:id="rId173" w:name="DefaultOcxName153" w:shapeid="_x0000_i1382"/>
                    </w:object>
                  </w:r>
                </w:p>
              </w:tc>
              <w:tc>
                <w:tcPr>
                  <w:tcW w:w="4365" w:type="dxa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8175" w:type="dxa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lef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Signature and Seal of Branch In-Charge</w:t>
                  </w:r>
                </w:p>
              </w:tc>
            </w:tr>
          </w:tbl>
          <w:p w:rsidR="008161E2" w:rsidRPr="008161E2" w:rsidRDefault="008161E2" w:rsidP="008161E2">
            <w:pPr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161E2" w:rsidRPr="008161E2">
        <w:trPr>
          <w:trHeight w:val="945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61E2" w:rsidRPr="008161E2" w:rsidRDefault="008161E2" w:rsidP="008161E2">
            <w:pPr>
              <w:spacing w:before="150" w:after="450"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pict>
                <v:rect id="_x0000_i1029" style="width:0;height:0" o:hralign="center" o:hrstd="t" o:hr="t" fillcolor="#aca899" stroked="f"/>
              </w:pict>
            </w:r>
          </w:p>
          <w:p w:rsidR="008161E2" w:rsidRPr="008161E2" w:rsidRDefault="008161E2" w:rsidP="008161E2">
            <w:pPr>
              <w:spacing w:before="150" w:after="45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8161E2">
              <w:rPr>
                <w:rFonts w:ascii="Arial" w:eastAsia="Times New Roman" w:hAnsi="Arial" w:cs="Arial"/>
                <w:sz w:val="21"/>
                <w:szCs w:val="21"/>
              </w:rPr>
              <w:t xml:space="preserve">******** THANK YOU........... END OF REPORT ******** </w:t>
            </w:r>
          </w:p>
        </w:tc>
      </w:tr>
      <w:tr w:rsidR="008161E2" w:rsidRPr="008161E2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2961"/>
            </w:tblGrid>
            <w:tr w:rsidR="008161E2" w:rsidRPr="008161E2" w:rsidTr="008161E2">
              <w:tc>
                <w:tcPr>
                  <w:tcW w:w="0" w:type="auto"/>
                  <w:shd w:val="clear" w:color="auto" w:fill="00923F"/>
                  <w:vAlign w:val="bottom"/>
                  <w:hideMark/>
                </w:tcPr>
                <w:p w:rsidR="008161E2" w:rsidRPr="008161E2" w:rsidRDefault="008161E2" w:rsidP="008161E2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6" name="Picture 6" descr="http://10.10.1.209:8080/FMDAUDIT/images/ho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10.10.1.209:8080/FMDAUDIT/images/h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 &lt;=Main Menu    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7" name="Picture 7" descr="http://10.10.1.209:8080/FMDAUDIT/images/refresh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10.10.1.209:8080/FMDAUDIT/images/refresh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 Refresh    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8" name="Picture 8" descr="http://10.10.1.209:8080/FMDAUDIT/images/sav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10.10.1.209:8080/FMDAUDIT/images/sav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  Submit     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9" name="Picture 9" descr="http://10.10.1.209:8080/FMDAUDIT/images/pri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10.10.1.209:8080/FMDAUDIT/images/pri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    Print       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0" name="Picture 10" descr="http://10.10.1.209:8080/FMDAUDIT/images/Aprov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10.10.1.209:8080/FMDAUDIT/images/Aprov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61E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      Approve the Entry          </w:t>
                  </w:r>
                </w:p>
              </w:tc>
            </w:tr>
          </w:tbl>
          <w:p w:rsidR="008161E2" w:rsidRPr="008161E2" w:rsidRDefault="008161E2" w:rsidP="008161E2">
            <w:pPr>
              <w:shd w:val="clear" w:color="auto" w:fill="00923F"/>
              <w:spacing w:line="240" w:lineRule="auto"/>
              <w:jc w:val="lef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8161E2" w:rsidRPr="008161E2" w:rsidRDefault="008161E2" w:rsidP="008161E2">
      <w:pPr>
        <w:spacing w:line="240" w:lineRule="auto"/>
        <w:jc w:val="left"/>
        <w:rPr>
          <w:rFonts w:ascii="Arial" w:eastAsia="Times New Roman" w:hAnsi="Arial" w:cs="Arial"/>
          <w:sz w:val="21"/>
          <w:szCs w:val="21"/>
          <w:lang/>
        </w:rPr>
      </w:pP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81" type="#_x0000_t75" style="width:1in;height:18pt" o:ole="">
            <v:imagedata r:id="rId178" o:title=""/>
          </v:shape>
          <w:control r:id="rId179" w:name="DefaultOcxName154" w:shapeid="_x0000_i1381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80" type="#_x0000_t75" style="width:1in;height:18pt" o:ole="">
            <v:imagedata r:id="rId178" o:title=""/>
          </v:shape>
          <w:control r:id="rId180" w:name="DefaultOcxName155" w:shapeid="_x0000_i1380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79" type="#_x0000_t75" style="width:1in;height:18pt" o:ole="">
            <v:imagedata r:id="rId178" o:title=""/>
          </v:shape>
          <w:control r:id="rId181" w:name="DefaultOcxName156" w:shapeid="_x0000_i1379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78" type="#_x0000_t75" style="width:1in;height:18pt" o:ole="">
            <v:imagedata r:id="rId178" o:title=""/>
          </v:shape>
          <w:control r:id="rId182" w:name="DefaultOcxName157" w:shapeid="_x0000_i1378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77" type="#_x0000_t75" style="width:1in;height:18pt" o:ole="">
            <v:imagedata r:id="rId178" o:title=""/>
          </v:shape>
          <w:control r:id="rId183" w:name="DefaultOcxName158" w:shapeid="_x0000_i1377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76" type="#_x0000_t75" style="width:1in;height:18pt" o:ole="">
            <v:imagedata r:id="rId178" o:title=""/>
          </v:shape>
          <w:control r:id="rId184" w:name="DefaultOcxName159" w:shapeid="_x0000_i1376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75" type="#_x0000_t75" style="width:1in;height:18pt" o:ole="">
            <v:imagedata r:id="rId178" o:title=""/>
          </v:shape>
          <w:control r:id="rId185" w:name="DefaultOcxName160" w:shapeid="_x0000_i1375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74" type="#_x0000_t75" style="width:1in;height:18pt" o:ole="">
            <v:imagedata r:id="rId178" o:title=""/>
          </v:shape>
          <w:control r:id="rId186" w:name="DefaultOcxName161" w:shapeid="_x0000_i1374"/>
        </w:object>
      </w:r>
      <w:r w:rsidRPr="008161E2">
        <w:rPr>
          <w:rFonts w:ascii="Arial" w:eastAsia="Times New Roman" w:hAnsi="Arial" w:cs="Arial"/>
          <w:sz w:val="21"/>
          <w:szCs w:val="21"/>
          <w:lang/>
        </w:rPr>
        <w:object w:dxaOrig="1440" w:dyaOrig="1440">
          <v:shape id="_x0000_i1373" type="#_x0000_t75" style="width:1in;height:18pt" o:ole="">
            <v:imagedata r:id="rId178" o:title=""/>
          </v:shape>
          <w:control r:id="rId187" w:name="DefaultOcxName162" w:shapeid="_x0000_i1373"/>
        </w:object>
      </w:r>
    </w:p>
    <w:p w:rsidR="008161E2" w:rsidRPr="008161E2" w:rsidRDefault="008161E2" w:rsidP="008161E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61E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15AD" w:rsidRDefault="008161E2" w:rsidP="008161E2">
      <w:r w:rsidRPr="008161E2">
        <w:rPr>
          <w:rFonts w:ascii="Arial" w:eastAsia="Times New Roman" w:hAnsi="Arial" w:cs="Arial"/>
          <w:sz w:val="21"/>
          <w:szCs w:val="21"/>
          <w:lang/>
        </w:rPr>
        <w:pict/>
      </w:r>
    </w:p>
    <w:sectPr w:rsidR="009215AD" w:rsidSect="008161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61E2"/>
    <w:rsid w:val="008161E2"/>
    <w:rsid w:val="009215AD"/>
    <w:rsid w:val="00A0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front">
    <w:name w:val="front"/>
    <w:basedOn w:val="Normal"/>
    <w:rsid w:val="008161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yellow">
    <w:name w:val="button_yellow"/>
    <w:basedOn w:val="Normal"/>
    <w:rsid w:val="008161E2"/>
    <w:pPr>
      <w:pBdr>
        <w:top w:val="single" w:sz="6" w:space="6" w:color="E7B300"/>
        <w:left w:val="single" w:sz="6" w:space="11" w:color="E7B300"/>
        <w:bottom w:val="single" w:sz="6" w:space="6" w:color="D4A400"/>
        <w:right w:val="single" w:sz="6" w:space="11" w:color="E7B300"/>
      </w:pBdr>
      <w:shd w:val="clear" w:color="auto" w:fill="FFC600"/>
      <w:spacing w:before="100" w:beforeAutospacing="1" w:after="100" w:afterAutospacing="1" w:line="240" w:lineRule="auto"/>
      <w:jc w:val="left"/>
    </w:pPr>
    <w:rPr>
      <w:rFonts w:ascii="Helvetica" w:eastAsia="Times New Roman" w:hAnsi="Helvetica" w:cs="Helvetica"/>
      <w:b/>
      <w:bCs/>
      <w:color w:val="222222"/>
      <w:sz w:val="17"/>
      <w:szCs w:val="17"/>
    </w:rPr>
  </w:style>
  <w:style w:type="paragraph" w:customStyle="1" w:styleId="buttonblue">
    <w:name w:val="button_blue"/>
    <w:basedOn w:val="Normal"/>
    <w:rsid w:val="008161E2"/>
    <w:pPr>
      <w:shd w:val="clear" w:color="auto" w:fill="BBFFBB"/>
      <w:spacing w:before="100" w:beforeAutospacing="1" w:after="100" w:afterAutospacing="1" w:line="240" w:lineRule="auto"/>
      <w:jc w:val="left"/>
    </w:pPr>
    <w:rPr>
      <w:rFonts w:ascii="Helvetica" w:eastAsia="Times New Roman" w:hAnsi="Helvetica" w:cs="Helvetica"/>
      <w:sz w:val="24"/>
      <w:szCs w:val="24"/>
    </w:rPr>
  </w:style>
  <w:style w:type="paragraph" w:customStyle="1" w:styleId="caption">
    <w:name w:val="caption"/>
    <w:basedOn w:val="Normal"/>
    <w:rsid w:val="008161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yesnolabel">
    <w:name w:val="yesnolabel"/>
    <w:basedOn w:val="Normal"/>
    <w:rsid w:val="008161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rsid w:val="008161E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sz w:val="24"/>
      <w:szCs w:val="24"/>
    </w:rPr>
  </w:style>
  <w:style w:type="paragraph" w:customStyle="1" w:styleId="style14">
    <w:name w:val="style14"/>
    <w:basedOn w:val="Normal"/>
    <w:rsid w:val="008161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15">
    <w:name w:val="style15"/>
    <w:basedOn w:val="Normal"/>
    <w:rsid w:val="008161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61E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61E2"/>
    <w:rPr>
      <w:rFonts w:ascii="Arial" w:eastAsia="Times New Roman" w:hAnsi="Arial" w:cs="Arial"/>
      <w:vanish/>
      <w:sz w:val="16"/>
      <w:szCs w:val="16"/>
    </w:rPr>
  </w:style>
  <w:style w:type="character" w:customStyle="1" w:styleId="caption1">
    <w:name w:val="caption1"/>
    <w:basedOn w:val="DefaultParagraphFont"/>
    <w:rsid w:val="008161E2"/>
    <w:rPr>
      <w:sz w:val="36"/>
      <w:szCs w:val="36"/>
    </w:rPr>
  </w:style>
  <w:style w:type="character" w:styleId="Strong">
    <w:name w:val="Strong"/>
    <w:basedOn w:val="DefaultParagraphFont"/>
    <w:uiPriority w:val="22"/>
    <w:qFormat/>
    <w:rsid w:val="00816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1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61E2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61E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9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117" Type="http://schemas.openxmlformats.org/officeDocument/2006/relationships/control" Target="activeX/activeX101.xml"/><Relationship Id="rId21" Type="http://schemas.openxmlformats.org/officeDocument/2006/relationships/control" Target="activeX/activeX11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112" Type="http://schemas.openxmlformats.org/officeDocument/2006/relationships/control" Target="activeX/activeX96.xml"/><Relationship Id="rId133" Type="http://schemas.openxmlformats.org/officeDocument/2006/relationships/control" Target="activeX/activeX117.xml"/><Relationship Id="rId138" Type="http://schemas.openxmlformats.org/officeDocument/2006/relationships/control" Target="activeX/activeX122.xml"/><Relationship Id="rId154" Type="http://schemas.openxmlformats.org/officeDocument/2006/relationships/control" Target="activeX/activeX136.xml"/><Relationship Id="rId159" Type="http://schemas.openxmlformats.org/officeDocument/2006/relationships/control" Target="activeX/activeX141.xml"/><Relationship Id="rId175" Type="http://schemas.openxmlformats.org/officeDocument/2006/relationships/image" Target="media/image18.png"/><Relationship Id="rId170" Type="http://schemas.openxmlformats.org/officeDocument/2006/relationships/control" Target="activeX/activeX152.xml"/><Relationship Id="rId16" Type="http://schemas.openxmlformats.org/officeDocument/2006/relationships/control" Target="activeX/activeX7.xml"/><Relationship Id="rId107" Type="http://schemas.openxmlformats.org/officeDocument/2006/relationships/control" Target="activeX/activeX91.xml"/><Relationship Id="rId11" Type="http://schemas.openxmlformats.org/officeDocument/2006/relationships/image" Target="media/image5.wmf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59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6.xml"/><Relationship Id="rId123" Type="http://schemas.openxmlformats.org/officeDocument/2006/relationships/control" Target="activeX/activeX107.xml"/><Relationship Id="rId128" Type="http://schemas.openxmlformats.org/officeDocument/2006/relationships/control" Target="activeX/activeX112.xml"/><Relationship Id="rId144" Type="http://schemas.openxmlformats.org/officeDocument/2006/relationships/control" Target="activeX/activeX126.xml"/><Relationship Id="rId149" Type="http://schemas.openxmlformats.org/officeDocument/2006/relationships/control" Target="activeX/activeX131.xml"/><Relationship Id="rId5" Type="http://schemas.openxmlformats.org/officeDocument/2006/relationships/control" Target="activeX/activeX1.xml"/><Relationship Id="rId90" Type="http://schemas.openxmlformats.org/officeDocument/2006/relationships/control" Target="activeX/activeX74.xml"/><Relationship Id="rId95" Type="http://schemas.openxmlformats.org/officeDocument/2006/relationships/control" Target="activeX/activeX79.xml"/><Relationship Id="rId160" Type="http://schemas.openxmlformats.org/officeDocument/2006/relationships/control" Target="activeX/activeX142.xml"/><Relationship Id="rId165" Type="http://schemas.openxmlformats.org/officeDocument/2006/relationships/control" Target="activeX/activeX147.xml"/><Relationship Id="rId181" Type="http://schemas.openxmlformats.org/officeDocument/2006/relationships/control" Target="activeX/activeX157.xml"/><Relationship Id="rId186" Type="http://schemas.openxmlformats.org/officeDocument/2006/relationships/control" Target="activeX/activeX162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64" Type="http://schemas.openxmlformats.org/officeDocument/2006/relationships/control" Target="activeX/activeX52.xml"/><Relationship Id="rId69" Type="http://schemas.openxmlformats.org/officeDocument/2006/relationships/image" Target="media/image10.wmf"/><Relationship Id="rId113" Type="http://schemas.openxmlformats.org/officeDocument/2006/relationships/control" Target="activeX/activeX97.xml"/><Relationship Id="rId118" Type="http://schemas.openxmlformats.org/officeDocument/2006/relationships/control" Target="activeX/activeX102.xml"/><Relationship Id="rId134" Type="http://schemas.openxmlformats.org/officeDocument/2006/relationships/control" Target="activeX/activeX118.xml"/><Relationship Id="rId139" Type="http://schemas.openxmlformats.org/officeDocument/2006/relationships/image" Target="media/image14.wmf"/><Relationship Id="rId80" Type="http://schemas.openxmlformats.org/officeDocument/2006/relationships/control" Target="activeX/activeX64.xml"/><Relationship Id="rId85" Type="http://schemas.openxmlformats.org/officeDocument/2006/relationships/control" Target="activeX/activeX69.xml"/><Relationship Id="rId150" Type="http://schemas.openxmlformats.org/officeDocument/2006/relationships/control" Target="activeX/activeX132.xml"/><Relationship Id="rId155" Type="http://schemas.openxmlformats.org/officeDocument/2006/relationships/control" Target="activeX/activeX137.xml"/><Relationship Id="rId171" Type="http://schemas.openxmlformats.org/officeDocument/2006/relationships/image" Target="media/image16.wmf"/><Relationship Id="rId176" Type="http://schemas.openxmlformats.org/officeDocument/2006/relationships/image" Target="media/image19.png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59" Type="http://schemas.openxmlformats.org/officeDocument/2006/relationships/control" Target="activeX/activeX47.xml"/><Relationship Id="rId103" Type="http://schemas.openxmlformats.org/officeDocument/2006/relationships/control" Target="activeX/activeX87.xml"/><Relationship Id="rId108" Type="http://schemas.openxmlformats.org/officeDocument/2006/relationships/control" Target="activeX/activeX92.xml"/><Relationship Id="rId124" Type="http://schemas.openxmlformats.org/officeDocument/2006/relationships/control" Target="activeX/activeX108.xml"/><Relationship Id="rId129" Type="http://schemas.openxmlformats.org/officeDocument/2006/relationships/control" Target="activeX/activeX113.xml"/><Relationship Id="rId54" Type="http://schemas.openxmlformats.org/officeDocument/2006/relationships/control" Target="activeX/activeX42.xml"/><Relationship Id="rId70" Type="http://schemas.openxmlformats.org/officeDocument/2006/relationships/control" Target="activeX/activeX57.xml"/><Relationship Id="rId75" Type="http://schemas.openxmlformats.org/officeDocument/2006/relationships/image" Target="media/image13.wmf"/><Relationship Id="rId91" Type="http://schemas.openxmlformats.org/officeDocument/2006/relationships/control" Target="activeX/activeX75.xml"/><Relationship Id="rId96" Type="http://schemas.openxmlformats.org/officeDocument/2006/relationships/control" Target="activeX/activeX80.xml"/><Relationship Id="rId140" Type="http://schemas.openxmlformats.org/officeDocument/2006/relationships/control" Target="activeX/activeX123.xml"/><Relationship Id="rId145" Type="http://schemas.openxmlformats.org/officeDocument/2006/relationships/control" Target="activeX/activeX127.xml"/><Relationship Id="rId161" Type="http://schemas.openxmlformats.org/officeDocument/2006/relationships/control" Target="activeX/activeX143.xml"/><Relationship Id="rId166" Type="http://schemas.openxmlformats.org/officeDocument/2006/relationships/control" Target="activeX/activeX148.xml"/><Relationship Id="rId182" Type="http://schemas.openxmlformats.org/officeDocument/2006/relationships/control" Target="activeX/activeX158.xml"/><Relationship Id="rId187" Type="http://schemas.openxmlformats.org/officeDocument/2006/relationships/control" Target="activeX/activeX16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49" Type="http://schemas.openxmlformats.org/officeDocument/2006/relationships/control" Target="activeX/activeX37.xml"/><Relationship Id="rId114" Type="http://schemas.openxmlformats.org/officeDocument/2006/relationships/control" Target="activeX/activeX98.xml"/><Relationship Id="rId119" Type="http://schemas.openxmlformats.org/officeDocument/2006/relationships/control" Target="activeX/activeX103.xml"/><Relationship Id="rId44" Type="http://schemas.openxmlformats.org/officeDocument/2006/relationships/control" Target="activeX/activeX32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81" Type="http://schemas.openxmlformats.org/officeDocument/2006/relationships/control" Target="activeX/activeX65.xml"/><Relationship Id="rId86" Type="http://schemas.openxmlformats.org/officeDocument/2006/relationships/control" Target="activeX/activeX70.xml"/><Relationship Id="rId130" Type="http://schemas.openxmlformats.org/officeDocument/2006/relationships/control" Target="activeX/activeX114.xml"/><Relationship Id="rId135" Type="http://schemas.openxmlformats.org/officeDocument/2006/relationships/control" Target="activeX/activeX119.xml"/><Relationship Id="rId151" Type="http://schemas.openxmlformats.org/officeDocument/2006/relationships/control" Target="activeX/activeX133.xml"/><Relationship Id="rId156" Type="http://schemas.openxmlformats.org/officeDocument/2006/relationships/control" Target="activeX/activeX138.xml"/><Relationship Id="rId177" Type="http://schemas.openxmlformats.org/officeDocument/2006/relationships/image" Target="media/image20.png"/><Relationship Id="rId172" Type="http://schemas.openxmlformats.org/officeDocument/2006/relationships/control" Target="activeX/activeX153.xml"/><Relationship Id="rId13" Type="http://schemas.openxmlformats.org/officeDocument/2006/relationships/image" Target="media/image6.wmf"/><Relationship Id="rId18" Type="http://schemas.openxmlformats.org/officeDocument/2006/relationships/control" Target="activeX/activeX8.xml"/><Relationship Id="rId39" Type="http://schemas.openxmlformats.org/officeDocument/2006/relationships/control" Target="activeX/activeX27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3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0.xml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Relationship Id="rId120" Type="http://schemas.openxmlformats.org/officeDocument/2006/relationships/control" Target="activeX/activeX104.xml"/><Relationship Id="rId125" Type="http://schemas.openxmlformats.org/officeDocument/2006/relationships/control" Target="activeX/activeX109.xml"/><Relationship Id="rId141" Type="http://schemas.openxmlformats.org/officeDocument/2006/relationships/image" Target="media/image15.wmf"/><Relationship Id="rId146" Type="http://schemas.openxmlformats.org/officeDocument/2006/relationships/control" Target="activeX/activeX128.xml"/><Relationship Id="rId167" Type="http://schemas.openxmlformats.org/officeDocument/2006/relationships/control" Target="activeX/activeX149.xml"/><Relationship Id="rId188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image" Target="media/image11.wmf"/><Relationship Id="rId92" Type="http://schemas.openxmlformats.org/officeDocument/2006/relationships/control" Target="activeX/activeX76.xml"/><Relationship Id="rId162" Type="http://schemas.openxmlformats.org/officeDocument/2006/relationships/control" Target="activeX/activeX144.xml"/><Relationship Id="rId183" Type="http://schemas.openxmlformats.org/officeDocument/2006/relationships/control" Target="activeX/activeX159.xml"/><Relationship Id="rId2" Type="http://schemas.openxmlformats.org/officeDocument/2006/relationships/settings" Target="setting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Relationship Id="rId87" Type="http://schemas.openxmlformats.org/officeDocument/2006/relationships/control" Target="activeX/activeX71.xml"/><Relationship Id="rId110" Type="http://schemas.openxmlformats.org/officeDocument/2006/relationships/control" Target="activeX/activeX94.xml"/><Relationship Id="rId115" Type="http://schemas.openxmlformats.org/officeDocument/2006/relationships/control" Target="activeX/activeX99.xml"/><Relationship Id="rId131" Type="http://schemas.openxmlformats.org/officeDocument/2006/relationships/control" Target="activeX/activeX115.xml"/><Relationship Id="rId136" Type="http://schemas.openxmlformats.org/officeDocument/2006/relationships/control" Target="activeX/activeX120.xml"/><Relationship Id="rId157" Type="http://schemas.openxmlformats.org/officeDocument/2006/relationships/control" Target="activeX/activeX139.xml"/><Relationship Id="rId178" Type="http://schemas.openxmlformats.org/officeDocument/2006/relationships/image" Target="media/image21.wmf"/><Relationship Id="rId61" Type="http://schemas.openxmlformats.org/officeDocument/2006/relationships/control" Target="activeX/activeX49.xml"/><Relationship Id="rId82" Type="http://schemas.openxmlformats.org/officeDocument/2006/relationships/control" Target="activeX/activeX66.xml"/><Relationship Id="rId152" Type="http://schemas.openxmlformats.org/officeDocument/2006/relationships/control" Target="activeX/activeX134.xml"/><Relationship Id="rId173" Type="http://schemas.openxmlformats.org/officeDocument/2006/relationships/control" Target="activeX/activeX154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4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126" Type="http://schemas.openxmlformats.org/officeDocument/2006/relationships/control" Target="activeX/activeX110.xml"/><Relationship Id="rId147" Type="http://schemas.openxmlformats.org/officeDocument/2006/relationships/control" Target="activeX/activeX129.xml"/><Relationship Id="rId168" Type="http://schemas.openxmlformats.org/officeDocument/2006/relationships/control" Target="activeX/activeX150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Relationship Id="rId72" Type="http://schemas.openxmlformats.org/officeDocument/2006/relationships/control" Target="activeX/activeX58.xml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121" Type="http://schemas.openxmlformats.org/officeDocument/2006/relationships/control" Target="activeX/activeX105.xml"/><Relationship Id="rId142" Type="http://schemas.openxmlformats.org/officeDocument/2006/relationships/control" Target="activeX/activeX124.xml"/><Relationship Id="rId163" Type="http://schemas.openxmlformats.org/officeDocument/2006/relationships/control" Target="activeX/activeX145.xml"/><Relationship Id="rId184" Type="http://schemas.openxmlformats.org/officeDocument/2006/relationships/control" Target="activeX/activeX160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8.wmf"/><Relationship Id="rId46" Type="http://schemas.openxmlformats.org/officeDocument/2006/relationships/control" Target="activeX/activeX34.xml"/><Relationship Id="rId67" Type="http://schemas.openxmlformats.org/officeDocument/2006/relationships/control" Target="activeX/activeX55.xml"/><Relationship Id="rId116" Type="http://schemas.openxmlformats.org/officeDocument/2006/relationships/control" Target="activeX/activeX100.xml"/><Relationship Id="rId137" Type="http://schemas.openxmlformats.org/officeDocument/2006/relationships/control" Target="activeX/activeX121.xml"/><Relationship Id="rId158" Type="http://schemas.openxmlformats.org/officeDocument/2006/relationships/control" Target="activeX/activeX140.xml"/><Relationship Id="rId20" Type="http://schemas.openxmlformats.org/officeDocument/2006/relationships/control" Target="activeX/activeX10.xml"/><Relationship Id="rId41" Type="http://schemas.openxmlformats.org/officeDocument/2006/relationships/control" Target="activeX/activeX29.xml"/><Relationship Id="rId62" Type="http://schemas.openxmlformats.org/officeDocument/2006/relationships/control" Target="activeX/activeX50.xml"/><Relationship Id="rId83" Type="http://schemas.openxmlformats.org/officeDocument/2006/relationships/control" Target="activeX/activeX67.xml"/><Relationship Id="rId88" Type="http://schemas.openxmlformats.org/officeDocument/2006/relationships/control" Target="activeX/activeX72.xml"/><Relationship Id="rId111" Type="http://schemas.openxmlformats.org/officeDocument/2006/relationships/control" Target="activeX/activeX95.xml"/><Relationship Id="rId132" Type="http://schemas.openxmlformats.org/officeDocument/2006/relationships/control" Target="activeX/activeX116.xml"/><Relationship Id="rId153" Type="http://schemas.openxmlformats.org/officeDocument/2006/relationships/control" Target="activeX/activeX135.xml"/><Relationship Id="rId174" Type="http://schemas.openxmlformats.org/officeDocument/2006/relationships/image" Target="media/image17.png"/><Relationship Id="rId179" Type="http://schemas.openxmlformats.org/officeDocument/2006/relationships/control" Target="activeX/activeX155.xml"/><Relationship Id="rId15" Type="http://schemas.openxmlformats.org/officeDocument/2006/relationships/control" Target="activeX/activeX6.xml"/><Relationship Id="rId36" Type="http://schemas.openxmlformats.org/officeDocument/2006/relationships/image" Target="media/image9.png"/><Relationship Id="rId57" Type="http://schemas.openxmlformats.org/officeDocument/2006/relationships/control" Target="activeX/activeX45.xml"/><Relationship Id="rId106" Type="http://schemas.openxmlformats.org/officeDocument/2006/relationships/control" Target="activeX/activeX90.xml"/><Relationship Id="rId127" Type="http://schemas.openxmlformats.org/officeDocument/2006/relationships/control" Target="activeX/activeX111.xml"/><Relationship Id="rId10" Type="http://schemas.openxmlformats.org/officeDocument/2006/relationships/image" Target="media/image4.gif"/><Relationship Id="rId31" Type="http://schemas.openxmlformats.org/officeDocument/2006/relationships/control" Target="activeX/activeX20.xml"/><Relationship Id="rId52" Type="http://schemas.openxmlformats.org/officeDocument/2006/relationships/control" Target="activeX/activeX40.xml"/><Relationship Id="rId73" Type="http://schemas.openxmlformats.org/officeDocument/2006/relationships/image" Target="media/image12.wmf"/><Relationship Id="rId78" Type="http://schemas.openxmlformats.org/officeDocument/2006/relationships/control" Target="activeX/activeX62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122" Type="http://schemas.openxmlformats.org/officeDocument/2006/relationships/control" Target="activeX/activeX106.xml"/><Relationship Id="rId143" Type="http://schemas.openxmlformats.org/officeDocument/2006/relationships/control" Target="activeX/activeX125.xml"/><Relationship Id="rId148" Type="http://schemas.openxmlformats.org/officeDocument/2006/relationships/control" Target="activeX/activeX130.xml"/><Relationship Id="rId164" Type="http://schemas.openxmlformats.org/officeDocument/2006/relationships/control" Target="activeX/activeX146.xml"/><Relationship Id="rId169" Type="http://schemas.openxmlformats.org/officeDocument/2006/relationships/control" Target="activeX/activeX151.xml"/><Relationship Id="rId185" Type="http://schemas.openxmlformats.org/officeDocument/2006/relationships/control" Target="activeX/activeX16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control" Target="activeX/activeX15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1783</Words>
  <Characters>10168</Characters>
  <Application>Microsoft Office Word</Application>
  <DocSecurity>0</DocSecurity>
  <Lines>84</Lines>
  <Paragraphs>23</Paragraphs>
  <ScaleCrop>false</ScaleCrop>
  <Company/>
  <LinksUpToDate>false</LinksUpToDate>
  <CharactersWithSpaces>11928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VSMURUGAN</dc:creator>
  <cp:keywords/>
  <dc:description/>
  <cp:lastModifiedBy>VSMURUGAN</cp:lastModifiedBy>
  <cp:revision>1</cp:revision>
  <dcterms:created xsi:type="dcterms:W3CDTF">2015-10-26T07:16:00Z</dcterms:created>
  <dcterms:modified xsi:type="dcterms:W3CDTF">2015-10-26T07:17:00Z</dcterms:modified>
</cp:coreProperties>
</file>