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3E216" w14:textId="77777777" w:rsidR="004F3DC5" w:rsidRPr="008F672D" w:rsidRDefault="004F3DC5" w:rsidP="004F3DC5">
      <w:pPr>
        <w:spacing w:afterLines="50" w:after="120"/>
        <w:jc w:val="center"/>
        <w:rPr>
          <w:b/>
          <w:color w:val="000000"/>
          <w:sz w:val="30"/>
        </w:rPr>
      </w:pPr>
      <w:r w:rsidRPr="008F672D">
        <w:rPr>
          <w:b/>
          <w:color w:val="000000"/>
          <w:sz w:val="30"/>
        </w:rPr>
        <w:t>学位论文答辩委员会成员审核表</w:t>
      </w:r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55"/>
        <w:gridCol w:w="1155"/>
        <w:gridCol w:w="735"/>
        <w:gridCol w:w="1995"/>
        <w:gridCol w:w="2183"/>
      </w:tblGrid>
      <w:tr w:rsidR="004F3DC5" w:rsidRPr="008F672D" w14:paraId="7D22D2B5" w14:textId="77777777" w:rsidTr="006C1190">
        <w:trPr>
          <w:cantSplit/>
          <w:trHeight w:val="500"/>
          <w:jc w:val="center"/>
        </w:trPr>
        <w:tc>
          <w:tcPr>
            <w:tcW w:w="1365" w:type="dxa"/>
            <w:vAlign w:val="center"/>
          </w:tcPr>
          <w:p w14:paraId="4D152023" w14:textId="77777777"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答辩委员会成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员</w:t>
            </w:r>
          </w:p>
        </w:tc>
        <w:tc>
          <w:tcPr>
            <w:tcW w:w="1155" w:type="dxa"/>
            <w:vAlign w:val="center"/>
          </w:tcPr>
          <w:p w14:paraId="3E7EB6C2" w14:textId="77777777"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姓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名</w:t>
            </w:r>
          </w:p>
        </w:tc>
        <w:tc>
          <w:tcPr>
            <w:tcW w:w="1155" w:type="dxa"/>
            <w:vAlign w:val="center"/>
          </w:tcPr>
          <w:p w14:paraId="1E35F45D" w14:textId="77777777"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专业技术职</w:t>
            </w:r>
            <w:r w:rsidRPr="008F672D">
              <w:rPr>
                <w:bCs/>
                <w:color w:val="000000"/>
              </w:rPr>
              <w:t xml:space="preserve">    </w:t>
            </w:r>
            <w:r w:rsidRPr="008F672D">
              <w:rPr>
                <w:bCs/>
                <w:color w:val="000000"/>
              </w:rPr>
              <w:t>务</w:t>
            </w:r>
          </w:p>
        </w:tc>
        <w:tc>
          <w:tcPr>
            <w:tcW w:w="735" w:type="dxa"/>
            <w:vAlign w:val="center"/>
          </w:tcPr>
          <w:p w14:paraId="16EC5CFE" w14:textId="77777777"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是否博导</w:t>
            </w:r>
          </w:p>
        </w:tc>
        <w:tc>
          <w:tcPr>
            <w:tcW w:w="1995" w:type="dxa"/>
            <w:vAlign w:val="center"/>
          </w:tcPr>
          <w:p w14:paraId="04B84183" w14:textId="77777777"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研究领域</w:t>
            </w:r>
          </w:p>
        </w:tc>
        <w:tc>
          <w:tcPr>
            <w:tcW w:w="2183" w:type="dxa"/>
            <w:vAlign w:val="center"/>
          </w:tcPr>
          <w:p w14:paraId="2BB5EBC6" w14:textId="77777777"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工作单位</w:t>
            </w:r>
          </w:p>
        </w:tc>
      </w:tr>
      <w:tr w:rsidR="004F3DC5" w:rsidRPr="008F672D" w14:paraId="708FF4BE" w14:textId="77777777" w:rsidTr="006C1190">
        <w:trPr>
          <w:cantSplit/>
          <w:trHeight w:val="468"/>
          <w:jc w:val="center"/>
        </w:trPr>
        <w:tc>
          <w:tcPr>
            <w:tcW w:w="1365" w:type="dxa"/>
            <w:vAlign w:val="center"/>
          </w:tcPr>
          <w:p w14:paraId="3BFA6A68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主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席</w:t>
            </w:r>
          </w:p>
        </w:tc>
        <w:tc>
          <w:tcPr>
            <w:tcW w:w="1155" w:type="dxa"/>
            <w:vAlign w:val="center"/>
          </w:tcPr>
          <w:p w14:paraId="10D0ECFA" w14:textId="2C92F548" w:rsidR="004F3DC5" w:rsidRPr="008F672D" w:rsidRDefault="0013344D" w:rsidP="006C1190">
            <w:pPr>
              <w:spacing w:line="360" w:lineRule="exact"/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冯元</w:t>
            </w:r>
          </w:p>
        </w:tc>
        <w:tc>
          <w:tcPr>
            <w:tcW w:w="1155" w:type="dxa"/>
            <w:vAlign w:val="center"/>
          </w:tcPr>
          <w:p w14:paraId="3A1FFA74" w14:textId="1CD8A479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教授</w:t>
            </w:r>
          </w:p>
        </w:tc>
        <w:tc>
          <w:tcPr>
            <w:tcW w:w="735" w:type="dxa"/>
            <w:vAlign w:val="center"/>
          </w:tcPr>
          <w:p w14:paraId="77D8007D" w14:textId="3E2A7D37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995" w:type="dxa"/>
            <w:vAlign w:val="center"/>
          </w:tcPr>
          <w:p w14:paraId="3497BF23" w14:textId="03CCD243" w:rsidR="004F3DC5" w:rsidRPr="008F672D" w:rsidRDefault="0013344D" w:rsidP="006C1190">
            <w:pPr>
              <w:spacing w:line="360" w:lineRule="exact"/>
              <w:rPr>
                <w:bCs/>
                <w:color w:val="000000"/>
              </w:rPr>
            </w:pPr>
            <w:r w:rsidRPr="0013344D">
              <w:rPr>
                <w:rFonts w:hint="eastAsia"/>
                <w:bCs/>
                <w:color w:val="000000"/>
              </w:rPr>
              <w:t>量子模型检测、量子程序验证、量子通信并发系统</w:t>
            </w:r>
          </w:p>
        </w:tc>
        <w:tc>
          <w:tcPr>
            <w:tcW w:w="2183" w:type="dxa"/>
            <w:vAlign w:val="center"/>
          </w:tcPr>
          <w:p w14:paraId="3C8C61C7" w14:textId="34C79E0B" w:rsidR="004F3DC5" w:rsidRPr="008F672D" w:rsidRDefault="0013344D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清华大学</w:t>
            </w:r>
          </w:p>
        </w:tc>
      </w:tr>
      <w:tr w:rsidR="004F3DC5" w:rsidRPr="008F672D" w14:paraId="3C93C12F" w14:textId="77777777" w:rsidTr="006C1190">
        <w:trPr>
          <w:cantSplit/>
          <w:trHeight w:val="495"/>
          <w:jc w:val="center"/>
        </w:trPr>
        <w:tc>
          <w:tcPr>
            <w:tcW w:w="1365" w:type="dxa"/>
            <w:vMerge w:val="restart"/>
            <w:vAlign w:val="center"/>
          </w:tcPr>
          <w:p w14:paraId="5DAD1AFA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委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员</w:t>
            </w:r>
          </w:p>
        </w:tc>
        <w:tc>
          <w:tcPr>
            <w:tcW w:w="1155" w:type="dxa"/>
            <w:vAlign w:val="center"/>
          </w:tcPr>
          <w:p w14:paraId="54F0CFB2" w14:textId="6906EEF9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周立</w:t>
            </w:r>
          </w:p>
        </w:tc>
        <w:tc>
          <w:tcPr>
            <w:tcW w:w="1155" w:type="dxa"/>
            <w:vAlign w:val="center"/>
          </w:tcPr>
          <w:p w14:paraId="355CC891" w14:textId="4A0AC4A3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副研究员</w:t>
            </w:r>
          </w:p>
        </w:tc>
        <w:tc>
          <w:tcPr>
            <w:tcW w:w="735" w:type="dxa"/>
            <w:vAlign w:val="center"/>
          </w:tcPr>
          <w:p w14:paraId="4387218A" w14:textId="1A267690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995" w:type="dxa"/>
            <w:vAlign w:val="center"/>
          </w:tcPr>
          <w:p w14:paraId="321E942F" w14:textId="47C693AF" w:rsidR="004F3DC5" w:rsidRPr="008F672D" w:rsidRDefault="0013344D" w:rsidP="006C1190">
            <w:pPr>
              <w:spacing w:line="360" w:lineRule="exact"/>
              <w:rPr>
                <w:bCs/>
                <w:color w:val="000000"/>
              </w:rPr>
            </w:pPr>
            <w:r w:rsidRPr="0013344D">
              <w:rPr>
                <w:rFonts w:hint="eastAsia"/>
                <w:bCs/>
                <w:color w:val="000000"/>
              </w:rPr>
              <w:t>量子程序理论</w:t>
            </w:r>
            <w:r>
              <w:rPr>
                <w:rFonts w:hint="eastAsia"/>
                <w:bCs/>
                <w:color w:val="000000"/>
              </w:rPr>
              <w:t>、</w:t>
            </w:r>
            <w:r w:rsidRPr="0013344D">
              <w:rPr>
                <w:rFonts w:hint="eastAsia"/>
                <w:bCs/>
                <w:color w:val="000000"/>
              </w:rPr>
              <w:t>量子密码学</w:t>
            </w:r>
            <w:r>
              <w:rPr>
                <w:rFonts w:hint="eastAsia"/>
                <w:bCs/>
                <w:color w:val="000000"/>
              </w:rPr>
              <w:t>、</w:t>
            </w:r>
            <w:r w:rsidRPr="0013344D">
              <w:rPr>
                <w:rFonts w:hint="eastAsia"/>
                <w:bCs/>
                <w:color w:val="000000"/>
              </w:rPr>
              <w:t>形式化方法</w:t>
            </w:r>
          </w:p>
        </w:tc>
        <w:tc>
          <w:tcPr>
            <w:tcW w:w="2183" w:type="dxa"/>
            <w:vAlign w:val="center"/>
          </w:tcPr>
          <w:p w14:paraId="5A279BE0" w14:textId="6071BC4F" w:rsidR="004F3DC5" w:rsidRPr="008F672D" w:rsidRDefault="0013344D" w:rsidP="006C1190">
            <w:pPr>
              <w:spacing w:line="360" w:lineRule="exact"/>
              <w:rPr>
                <w:bCs/>
                <w:color w:val="000000"/>
              </w:rPr>
            </w:pPr>
            <w:r w:rsidRPr="0013344D"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4F3DC5" w:rsidRPr="008F672D" w14:paraId="17BA1EA4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  <w:vAlign w:val="center"/>
          </w:tcPr>
          <w:p w14:paraId="0B66F5A1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07E9D4E5" w14:textId="0651FD37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官极</w:t>
            </w:r>
          </w:p>
        </w:tc>
        <w:tc>
          <w:tcPr>
            <w:tcW w:w="1155" w:type="dxa"/>
            <w:vAlign w:val="center"/>
          </w:tcPr>
          <w:p w14:paraId="3098F988" w14:textId="281C72EC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副研究员</w:t>
            </w:r>
          </w:p>
        </w:tc>
        <w:tc>
          <w:tcPr>
            <w:tcW w:w="735" w:type="dxa"/>
            <w:vAlign w:val="center"/>
          </w:tcPr>
          <w:p w14:paraId="77A9B3EA" w14:textId="6671931C" w:rsidR="004F3DC5" w:rsidRPr="008F672D" w:rsidRDefault="0013344D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否</w:t>
            </w:r>
          </w:p>
        </w:tc>
        <w:tc>
          <w:tcPr>
            <w:tcW w:w="1995" w:type="dxa"/>
            <w:vAlign w:val="center"/>
          </w:tcPr>
          <w:p w14:paraId="44680C39" w14:textId="29C34981" w:rsidR="004F3DC5" w:rsidRPr="008F672D" w:rsidRDefault="0013344D" w:rsidP="006C1190">
            <w:pPr>
              <w:spacing w:line="360" w:lineRule="exact"/>
              <w:rPr>
                <w:bCs/>
                <w:color w:val="000000"/>
              </w:rPr>
            </w:pPr>
            <w:r w:rsidRPr="0013344D">
              <w:rPr>
                <w:rFonts w:hint="eastAsia"/>
                <w:bCs/>
                <w:color w:val="000000"/>
              </w:rPr>
              <w:t>量子计算</w:t>
            </w:r>
            <w:r>
              <w:rPr>
                <w:rFonts w:hint="eastAsia"/>
                <w:bCs/>
                <w:color w:val="000000"/>
              </w:rPr>
              <w:t>、</w:t>
            </w:r>
            <w:r w:rsidRPr="0013344D">
              <w:rPr>
                <w:rFonts w:hint="eastAsia"/>
                <w:bCs/>
                <w:color w:val="000000"/>
              </w:rPr>
              <w:t>量子机器学习</w:t>
            </w:r>
            <w:r>
              <w:rPr>
                <w:rFonts w:hint="eastAsia"/>
                <w:bCs/>
                <w:color w:val="000000"/>
              </w:rPr>
              <w:t>、</w:t>
            </w:r>
            <w:r w:rsidRPr="0013344D">
              <w:rPr>
                <w:rFonts w:hint="eastAsia"/>
                <w:bCs/>
                <w:color w:val="000000"/>
              </w:rPr>
              <w:t>模型检测</w:t>
            </w:r>
          </w:p>
        </w:tc>
        <w:tc>
          <w:tcPr>
            <w:tcW w:w="2183" w:type="dxa"/>
            <w:vAlign w:val="center"/>
          </w:tcPr>
          <w:p w14:paraId="66A9B60E" w14:textId="30EF359A" w:rsidR="004F3DC5" w:rsidRPr="0013344D" w:rsidRDefault="0013344D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4F3DC5" w:rsidRPr="008F672D" w14:paraId="4E6DA0FA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  <w:vAlign w:val="center"/>
          </w:tcPr>
          <w:p w14:paraId="5A362E1A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6B9381F2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14ED0D57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14:paraId="65256FC9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95" w:type="dxa"/>
            <w:vAlign w:val="center"/>
          </w:tcPr>
          <w:p w14:paraId="683E6029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183" w:type="dxa"/>
            <w:vAlign w:val="center"/>
          </w:tcPr>
          <w:p w14:paraId="3BFC058C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4F3DC5" w:rsidRPr="008F672D" w14:paraId="2AB853CE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</w:tcPr>
          <w:p w14:paraId="5EC57DD8" w14:textId="77777777" w:rsidR="004F3DC5" w:rsidRPr="008F672D" w:rsidRDefault="004F3DC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5979BE4E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2E869353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14:paraId="7BCE9A96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95" w:type="dxa"/>
            <w:vAlign w:val="center"/>
          </w:tcPr>
          <w:p w14:paraId="400D589D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183" w:type="dxa"/>
            <w:vAlign w:val="center"/>
          </w:tcPr>
          <w:p w14:paraId="5B0D5D12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4F3DC5" w:rsidRPr="008F672D" w14:paraId="4E9EEDFA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</w:tcPr>
          <w:p w14:paraId="7C73DE9F" w14:textId="77777777" w:rsidR="004F3DC5" w:rsidRPr="008F672D" w:rsidRDefault="004F3DC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04308356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542B1A3C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14:paraId="149A5F25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95" w:type="dxa"/>
            <w:vAlign w:val="center"/>
          </w:tcPr>
          <w:p w14:paraId="0140BEC6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183" w:type="dxa"/>
            <w:vAlign w:val="center"/>
          </w:tcPr>
          <w:p w14:paraId="2BE36B7A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4F3DC5" w:rsidRPr="008F672D" w14:paraId="1CE816B7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</w:tcPr>
          <w:p w14:paraId="421C802D" w14:textId="77777777" w:rsidR="004F3DC5" w:rsidRPr="008F672D" w:rsidRDefault="004F3DC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5A6E132A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4BE223C6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14:paraId="3D8343E3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95" w:type="dxa"/>
            <w:vAlign w:val="center"/>
          </w:tcPr>
          <w:p w14:paraId="6FD036F3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183" w:type="dxa"/>
            <w:vAlign w:val="center"/>
          </w:tcPr>
          <w:p w14:paraId="21D9002A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4F3DC5" w:rsidRPr="008F672D" w14:paraId="1E2C3E39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</w:tcPr>
          <w:p w14:paraId="0EBC1A96" w14:textId="77777777" w:rsidR="004F3DC5" w:rsidRPr="008F672D" w:rsidRDefault="004F3DC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6154B77E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0A105629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14:paraId="2FC62043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95" w:type="dxa"/>
            <w:vAlign w:val="center"/>
          </w:tcPr>
          <w:p w14:paraId="5ED07B1C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183" w:type="dxa"/>
            <w:vAlign w:val="center"/>
          </w:tcPr>
          <w:p w14:paraId="7F0FDA07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4F3DC5" w:rsidRPr="008F672D" w14:paraId="64009526" w14:textId="77777777" w:rsidTr="006C1190">
        <w:trPr>
          <w:cantSplit/>
          <w:trHeight w:val="495"/>
          <w:jc w:val="center"/>
        </w:trPr>
        <w:tc>
          <w:tcPr>
            <w:tcW w:w="1365" w:type="dxa"/>
            <w:vMerge/>
          </w:tcPr>
          <w:p w14:paraId="225BD7F7" w14:textId="77777777" w:rsidR="004F3DC5" w:rsidRPr="008F672D" w:rsidRDefault="004F3DC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3878EE9B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14:paraId="12667BEA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14:paraId="00AC7E0D" w14:textId="77777777"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95" w:type="dxa"/>
            <w:vAlign w:val="center"/>
          </w:tcPr>
          <w:p w14:paraId="746C7B7B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183" w:type="dxa"/>
            <w:vAlign w:val="center"/>
          </w:tcPr>
          <w:p w14:paraId="00CA17D2" w14:textId="77777777" w:rsidR="004F3DC5" w:rsidRPr="008F672D" w:rsidRDefault="004F3DC5" w:rsidP="006C1190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4F3DC5" w:rsidRPr="008F672D" w14:paraId="5F8F989C" w14:textId="77777777" w:rsidTr="006C1190">
        <w:trPr>
          <w:cantSplit/>
          <w:trHeight w:val="6003"/>
          <w:jc w:val="center"/>
        </w:trPr>
        <w:tc>
          <w:tcPr>
            <w:tcW w:w="8588" w:type="dxa"/>
            <w:gridSpan w:val="6"/>
          </w:tcPr>
          <w:p w14:paraId="6535C9C8" w14:textId="77777777" w:rsidR="004F3DC5" w:rsidRPr="008F672D" w:rsidRDefault="004F3DC5" w:rsidP="006C1190">
            <w:pPr>
              <w:spacing w:before="120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研究所学位评定委员会审核意见：</w:t>
            </w:r>
          </w:p>
          <w:p w14:paraId="5B8AEF3F" w14:textId="77777777" w:rsidR="004F3DC5" w:rsidRPr="008F672D" w:rsidRDefault="004F3DC5" w:rsidP="006C1190">
            <w:pPr>
              <w:spacing w:before="120"/>
              <w:jc w:val="left"/>
              <w:rPr>
                <w:bCs/>
                <w:color w:val="000000"/>
              </w:rPr>
            </w:pPr>
          </w:p>
          <w:p w14:paraId="7C092BCF" w14:textId="77777777" w:rsidR="004F3DC5" w:rsidRPr="008F672D" w:rsidRDefault="004F3DC5" w:rsidP="006C1190">
            <w:pPr>
              <w:spacing w:before="120"/>
              <w:jc w:val="left"/>
              <w:rPr>
                <w:bCs/>
                <w:color w:val="000000"/>
              </w:rPr>
            </w:pPr>
          </w:p>
          <w:p w14:paraId="06E2A1EF" w14:textId="77777777" w:rsidR="004F3DC5" w:rsidRPr="008F672D" w:rsidRDefault="004F3DC5" w:rsidP="006C1190">
            <w:pPr>
              <w:spacing w:before="120"/>
              <w:jc w:val="left"/>
              <w:rPr>
                <w:bCs/>
                <w:color w:val="000000"/>
              </w:rPr>
            </w:pPr>
          </w:p>
          <w:p w14:paraId="3F6AF982" w14:textId="77777777" w:rsidR="004F3DC5" w:rsidRPr="008F672D" w:rsidRDefault="004F3DC5" w:rsidP="006C1190">
            <w:pPr>
              <w:spacing w:before="120"/>
              <w:jc w:val="left"/>
              <w:rPr>
                <w:bCs/>
                <w:color w:val="000000"/>
              </w:rPr>
            </w:pPr>
          </w:p>
          <w:p w14:paraId="05F2C619" w14:textId="77777777" w:rsidR="004F3DC5" w:rsidRPr="008F672D" w:rsidRDefault="004F3DC5" w:rsidP="006C1190">
            <w:pPr>
              <w:spacing w:before="120"/>
              <w:jc w:val="left"/>
              <w:rPr>
                <w:bCs/>
                <w:color w:val="000000"/>
              </w:rPr>
            </w:pPr>
          </w:p>
          <w:p w14:paraId="4DA666B4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03BED505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4AFEDB2F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2E2B8705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56E7A8B3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103FCBB9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7A7732DF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49E79DD5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559EC1EE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4682A13A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1C6FF8C7" w14:textId="77777777" w:rsidR="004F3DC5" w:rsidRPr="008F672D" w:rsidRDefault="004F3DC5" w:rsidP="006C1190">
            <w:pPr>
              <w:jc w:val="left"/>
              <w:rPr>
                <w:bCs/>
                <w:color w:val="000000"/>
              </w:rPr>
            </w:pPr>
          </w:p>
          <w:p w14:paraId="0EA7A172" w14:textId="77777777" w:rsidR="004F3DC5" w:rsidRPr="008F672D" w:rsidRDefault="004F3DC5" w:rsidP="006C1190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>研究所学位评定委员会主席（签字）：</w:t>
            </w:r>
            <w:r w:rsidRPr="008F672D">
              <w:rPr>
                <w:color w:val="000000"/>
              </w:rPr>
              <w:t xml:space="preserve">            </w:t>
            </w:r>
            <w:r w:rsidRPr="008F672D">
              <w:rPr>
                <w:color w:val="000000"/>
              </w:rPr>
              <w:t>研究所学位评定委员会（公章）</w:t>
            </w:r>
          </w:p>
          <w:p w14:paraId="4FE939E7" w14:textId="77777777" w:rsidR="004F3DC5" w:rsidRPr="008F672D" w:rsidRDefault="004F3DC5" w:rsidP="006C1190">
            <w:pPr>
              <w:ind w:firstLineChars="300" w:firstLine="630"/>
              <w:jc w:val="left"/>
              <w:rPr>
                <w:color w:val="000000"/>
              </w:rPr>
            </w:pPr>
          </w:p>
          <w:p w14:paraId="415F2231" w14:textId="77777777" w:rsidR="004F3DC5" w:rsidRPr="008F672D" w:rsidRDefault="004F3DC5" w:rsidP="006C1190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 xml:space="preserve">                                          </w:t>
            </w:r>
            <w:r w:rsidRPr="008F672D">
              <w:rPr>
                <w:rFonts w:hint="eastAsia"/>
                <w:color w:val="000000"/>
              </w:rPr>
              <w:t xml:space="preserve">        </w:t>
            </w:r>
            <w:r w:rsidRPr="008F672D">
              <w:rPr>
                <w:color w:val="000000"/>
              </w:rPr>
              <w:t>年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月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日</w:t>
            </w:r>
          </w:p>
          <w:p w14:paraId="79AF9261" w14:textId="77777777" w:rsidR="004F3DC5" w:rsidRPr="008F672D" w:rsidRDefault="004F3DC5" w:rsidP="006C1190">
            <w:pPr>
              <w:spacing w:before="120"/>
              <w:rPr>
                <w:bCs/>
                <w:color w:val="000000"/>
              </w:rPr>
            </w:pPr>
          </w:p>
        </w:tc>
      </w:tr>
    </w:tbl>
    <w:p w14:paraId="22DE7ECD" w14:textId="77777777" w:rsidR="00000000" w:rsidRDefault="00000000"/>
    <w:sectPr w:rsidR="0031270E" w:rsidSect="00B81AA0">
      <w:footerReference w:type="first" r:id="rId6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50E8B" w14:textId="77777777" w:rsidR="00B81AA0" w:rsidRDefault="00B81AA0">
      <w:r>
        <w:separator/>
      </w:r>
    </w:p>
  </w:endnote>
  <w:endnote w:type="continuationSeparator" w:id="0">
    <w:p w14:paraId="69E923E2" w14:textId="77777777" w:rsidR="00B81AA0" w:rsidRDefault="00B8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E83E2" w14:textId="77777777" w:rsidR="00000000" w:rsidRDefault="004F3DC5" w:rsidP="00FB1B59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- 76 -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34169" w14:textId="77777777" w:rsidR="00B81AA0" w:rsidRDefault="00B81AA0">
      <w:r>
        <w:separator/>
      </w:r>
    </w:p>
  </w:footnote>
  <w:footnote w:type="continuationSeparator" w:id="0">
    <w:p w14:paraId="565799CD" w14:textId="77777777" w:rsidR="00B81AA0" w:rsidRDefault="00B81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DC5"/>
    <w:rsid w:val="0013344D"/>
    <w:rsid w:val="002D1DEB"/>
    <w:rsid w:val="004F3DC5"/>
    <w:rsid w:val="00944652"/>
    <w:rsid w:val="00B81AA0"/>
    <w:rsid w:val="00D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814"/>
  <w15:docId w15:val="{97B79D4B-8DA2-4000-B48A-A26B677F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F3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F3DC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F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泽弘 樊</cp:lastModifiedBy>
  <cp:revision>2</cp:revision>
  <dcterms:created xsi:type="dcterms:W3CDTF">2014-08-26T08:45:00Z</dcterms:created>
  <dcterms:modified xsi:type="dcterms:W3CDTF">2024-05-08T07:38:00Z</dcterms:modified>
</cp:coreProperties>
</file>