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Las variables pueden ser, según su nivel de medición: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Categóricas o cualitativas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Las distintas modalidades que adoptan estas variables sólo se distinguen por ser diferentes, no se puede establecer un ordenamiento entre ellas. Son ejemplos de estas variables: color de cabello, tipo de auto, sexo.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Cuasicuantitativas u ordinales: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estas variables, si bien se puede ordenar las modalidades que adopta, no se puede establecer una distancia entre ellas. Por ejemplo: calificación de examen (A, B, C, D y E), estadío de una enfermedad (I, II, III o IV).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Cuantitativas discretas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Estas variables toman valores numéricos siendo que entre dos valores consecutivos de las mismas no existen valores intermedios. Pueden tomar un conjunto a lo sumo numerable de valores, vinculándose generalmente al proceso de contar. Son ejemplos de estas variables: cantidad de hijos, cantidad de materias aprobadas, dinero en una billetera.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Cuantitativas continuas: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Estas variables también toman valores numéricos, pero entre dos valores de la variable existen infinitos valores intermedios, asociándose generalmente al proceso de medir. Son ejemplos de estas variables: peso, edad, duración de un llamado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