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goiajwnadrb" w:id="0"/>
      <w:bookmarkEnd w:id="0"/>
      <w:r w:rsidDel="00000000" w:rsidR="00000000" w:rsidRPr="00000000">
        <w:rPr>
          <w:rtl w:val="0"/>
        </w:rPr>
        <w:t xml:space="preserve">Clase 01 - Introducción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3di1tzgghvo" w:id="1"/>
      <w:bookmarkEnd w:id="1"/>
      <w:r w:rsidDel="00000000" w:rsidR="00000000" w:rsidRPr="00000000">
        <w:rPr>
          <w:rtl w:val="0"/>
        </w:rPr>
        <w:t xml:space="preserve">Definiciones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 = programa secuencial que conforma el programa concurrente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multitasking</w:t>
      </w:r>
      <w:r w:rsidDel="00000000" w:rsidR="00000000" w:rsidRPr="00000000">
        <w:rPr>
          <w:rtl w:val="0"/>
        </w:rPr>
        <w:t xml:space="preserve"> = coordinación de procesos secuenciales de forma paralela a lo largo del tiempo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quantum</w:t>
      </w:r>
      <w:r w:rsidDel="00000000" w:rsidR="00000000" w:rsidRPr="00000000">
        <w:rPr>
          <w:rtl w:val="0"/>
        </w:rPr>
        <w:t xml:space="preserve"> = tiempo que utiliza un proceso un procesador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multitasking</w:t>
      </w:r>
      <w:r w:rsidDel="00000000" w:rsidR="00000000" w:rsidRPr="00000000">
        <w:rPr>
          <w:rtl w:val="0"/>
        </w:rPr>
        <w:t xml:space="preserve"> = un procesador puede correr muchos programas (el scheduler se encarga de programarlos)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 = un programa puede tener muchos hilos y ejecutarse cuando éste lo hace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programa concurrente</w:t>
      </w:r>
      <w:r w:rsidDel="00000000" w:rsidR="00000000" w:rsidRPr="00000000">
        <w:rPr>
          <w:rtl w:val="0"/>
        </w:rPr>
        <w:t xml:space="preserve"> = conjunto finito de procesos secuenciales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 = conjunto finito de instrucciones atómicas (se ejecutan en su totalidad o no se ejecutan)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ulel0mncmm7" w:id="2"/>
      <w:bookmarkEnd w:id="2"/>
      <w:r w:rsidDel="00000000" w:rsidR="00000000" w:rsidRPr="00000000">
        <w:rPr>
          <w:rtl w:val="0"/>
        </w:rPr>
        <w:t xml:space="preserve">Colaboración entre procesos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cumplir un mismo objetivo, mediante la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sincronización → coordinar de forma temporal los procesos, operaciones tienen que cumplirse para que se cumplan otras; se sincronizan procesos secuenciales de un programa concurrente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comunicación → los procesos se comunican datos para cumplir la función del programa concurrente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9oot6m9525i" w:id="3"/>
      <w:bookmarkEnd w:id="3"/>
      <w:r w:rsidDel="00000000" w:rsidR="00000000" w:rsidRPr="00000000">
        <w:rPr>
          <w:rtl w:val="0"/>
        </w:rPr>
        <w:t xml:space="preserve">Modelos de Concurrencia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Estado Mutable Compartido → Se comparten regiones de memoria sincronizando los procesos que acceden a ella. La sincronización es propensa a errores.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Paralelismo Fork-Join → Procesos independientes que se unen al final. Cada uno recibe una entrada y trabaja con ella, se une el resultado de cada uno a la salida. Los datos entre procesos se comunican mediante canales, no accesos a memoria (variables).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Canales / Mensajes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Programación asincrónica → concurrencia colaborativa, tareas que se ejecutan en un entorno que permita hacer más eficiente la ejecución, son tareas livianas y se busca que el programa luzca como un programa secuencial -utilizando concurrencia colaborativa-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Actores → unicamente comunicación mediante mensajes o canales para su funcionamiento, intercambio de datos entre entidades (como POO)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avasbs83ggn" w:id="4"/>
      <w:bookmarkEnd w:id="4"/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Unidades de ejecución, comparten el heap de un proceso. Más eficiente que compartir información entre múltiples procesos.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438900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y6kbysrgjzg1" w:id="5"/>
      <w:bookmarkEnd w:id="5"/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Los trata como procesos a la hora de hacer scheduling.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swvv5w9lgol5" w:id="6"/>
      <w:bookmarkEnd w:id="6"/>
      <w:r w:rsidDel="00000000" w:rsidR="00000000" w:rsidRPr="00000000">
        <w:rPr>
          <w:rtl w:val="0"/>
        </w:rPr>
        <w:t xml:space="preserve">HW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Principles of Concurrent &amp; Distributed Programming (chaps 1 &amp; 2)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Concepts (chap 4)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