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F78B8">
      <w:pPr>
        <w:spacing w:before="560" w:after="80"/>
      </w:pPr>
      <w:r>
        <w:rPr>
          <w:rFonts w:ascii="Arial Unicode MS" w:hAnsi="Arial Unicode MS" w:eastAsia="Arial Unicode MS" w:cs="Arial Unicode MS"/>
          <w:b/>
          <w:color w:val="C00000"/>
          <w:sz w:val="18"/>
        </w:rPr>
        <w:t>PRD / 需求文档</w:t>
      </w:r>
    </w:p>
    <w:p w14:paraId="7A34BE27">
      <w:pPr>
        <w:pBdr>
          <w:bottom w:val="single" w:color="152A8C" w:sz="14" w:space="7"/>
        </w:pBdr>
        <w:spacing w:after="120"/>
      </w:pPr>
      <w:r>
        <w:t>董事会履职全流程 PRD</w:t>
      </w:r>
    </w:p>
    <w:p w14:paraId="5C710D0A">
      <w:pPr>
        <w:spacing w:after="360"/>
      </w:pPr>
      <w:r>
        <w:t>研发评审版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0DD98939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AF4A6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版本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96703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V0.1（评审稿）</w:t>
            </w:r>
          </w:p>
        </w:tc>
      </w:tr>
      <w:tr w14:paraId="4BD46CC5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76715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日期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9A27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2026-10-14</w:t>
            </w:r>
          </w:p>
        </w:tc>
      </w:tr>
      <w:tr w14:paraId="1D374FBA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324DD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评审对象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2432B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产品、研发、测试、业务领导</w:t>
            </w:r>
          </w:p>
        </w:tc>
      </w:tr>
      <w:tr w14:paraId="176C33E9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7BDB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需求口径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4004B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目标流程以业务方描述为准；页面、字段和现状差异依据当前项目代码核对。</w:t>
            </w:r>
          </w:p>
        </w:tc>
      </w:tr>
      <w:tr w14:paraId="308CA71E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79039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说明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AC997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本稿是 Word 生成前的 Markdown 审阅稿。标注“待确认”的内容不作为已确定规则。</w:t>
            </w:r>
          </w:p>
        </w:tc>
      </w:tr>
    </w:tbl>
    <w:p w14:paraId="2780FD72"/>
    <w:p w14:paraId="4D5ED8CA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1. 背景与目标</w:t>
      </w:r>
    </w:p>
    <w:p w14:paraId="15D0D0CD">
      <w:r>
        <w:rPr>
          <w:rFonts w:ascii="Arial Unicode MS" w:hAnsi="Arial Unicode MS" w:eastAsia="Arial Unicode MS" w:cs="Arial Unicode MS"/>
          <w:color w:val="344054"/>
          <w:sz w:val="21"/>
        </w:rPr>
        <w:t>董事会履职工作涉及集团董办、一汽股权多个经办角色、董事以及各履职任务负责人。</w:t>
      </w:r>
    </w:p>
    <w:p w14:paraId="63B5F25C">
      <w:pPr>
        <w:pStyle w:val="4"/>
      </w:pPr>
      <w:r>
        <w:rPr>
          <w:rFonts w:ascii="Arial Unicode MS" w:hAnsi="Arial Unicode MS" w:eastAsia="Arial Unicode MS" w:cs="Arial Unicode MS"/>
        </w:rPr>
        <w:t>1.1 业务目标</w:t>
      </w:r>
    </w:p>
    <w:p w14:paraId="54619D99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集团董办下发董事推荐函后，相关一汽股权经办人员收到待办并办理聘任事项。</w:t>
      </w:r>
    </w:p>
    <w:p w14:paraId="3EA301FA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聘任事项办结后，依次完成履职手册确认、手册资料更新、履职计划制定与董事确认。</w:t>
      </w:r>
    </w:p>
    <w:p w14:paraId="0D9AA94D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董事确认后的计划生成履职任务，由责任人执行；执行信息汇总后支持董事与董办完善并发送履职报告。</w:t>
      </w:r>
    </w:p>
    <w:p w14:paraId="601E75D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集团董办可下发董事专项任务，任务完成情况可归集至履职报告。</w:t>
      </w:r>
    </w:p>
    <w:p w14:paraId="183F495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董事可关联前序履职任务提出建议，由一汽股权董办分派责任人落实并回写办理结果。</w:t>
      </w:r>
    </w:p>
    <w:p w14:paraId="40DBFFAD">
      <w:pPr>
        <w:pStyle w:val="4"/>
      </w:pPr>
      <w:r>
        <w:rPr>
          <w:rFonts w:ascii="Arial Unicode MS" w:hAnsi="Arial Unicode MS" w:eastAsia="Arial Unicode MS" w:cs="Arial Unicode MS"/>
        </w:rPr>
        <w:t>1.2 本期范围</w:t>
      </w:r>
    </w:p>
    <w:p w14:paraId="414F7CA6">
      <w:r>
        <w:rPr>
          <w:rFonts w:ascii="Arial Unicode MS" w:hAnsi="Arial Unicode MS" w:eastAsia="Arial Unicode MS" w:cs="Arial Unicode MS"/>
          <w:color w:val="344054"/>
          <w:sz w:val="21"/>
        </w:rPr>
        <w:t>纳入本 PRD 的流程和页面：</w:t>
      </w:r>
    </w:p>
    <w:p w14:paraId="549D7C06">
      <w:r>
        <w:t>1. 工作台首页</w:t>
      </w:r>
      <w:r>
        <w:rPr>
          <w:rFonts w:hint="eastAsia"/>
        </w:rPr>
        <w:t>http://www.prompt.ski/boardGovernance/home</w:t>
      </w:r>
      <w:r>
        <w:t>：按角色呈现董事聘任、履职准备、履职计划制定、履职任务管理、履职报告完善、履职建议落实等任务组。</w:t>
      </w:r>
    </w:p>
    <w:p w14:paraId="6CAD43B8">
      <w:r>
        <w:t xml:space="preserve">2. 董事聘任 </w:t>
      </w:r>
      <w:r>
        <w:rPr>
          <w:rFonts w:hint="eastAsia"/>
        </w:rPr>
        <w:t>http://www.prompt.ski/boardGovernance/appointment</w:t>
      </w:r>
      <w:r>
        <w:t>：推荐函下发与聘任任务办理。</w:t>
      </w:r>
    </w:p>
    <w:p w14:paraId="243590F6">
      <w:r>
        <w:t xml:space="preserve">3. 履职准备 </w:t>
      </w:r>
      <w:r>
        <w:rPr>
          <w:rFonts w:hint="eastAsia"/>
        </w:rPr>
        <w:t>http://www.prompt.ski/boardGovernance/preparation</w:t>
      </w:r>
      <w:r>
        <w:t>及董事准备详情：履职手册确认、资料更新触发、年度计划编制与推送。</w:t>
      </w:r>
    </w:p>
    <w:p w14:paraId="5E712104">
      <w:r>
        <w:t xml:space="preserve">4. 履职任务 </w:t>
      </w:r>
      <w:r>
        <w:rPr>
          <w:rFonts w:hint="eastAsia"/>
        </w:rPr>
        <w:t>http://www.prompt.ski/boardGovernance/duty-tasks</w:t>
      </w:r>
      <w:r>
        <w:t>：董事计划确认、责任人执行、手册资料提交。</w:t>
      </w:r>
    </w:p>
    <w:p w14:paraId="1230DB9A">
      <w:r>
        <w:t xml:space="preserve">5. 履职管理 </w:t>
      </w:r>
      <w:r>
        <w:rPr>
          <w:rFonts w:hint="eastAsia"/>
        </w:rPr>
        <w:t>http://www.prompt.ski/boardGovernance/management</w:t>
      </w:r>
      <w:r>
        <w:t>：履职报告查看、编辑、发送与接收。</w:t>
      </w:r>
    </w:p>
    <w:p w14:paraId="70B4A95B">
      <w:r>
        <w:t xml:space="preserve">6. 董事专项任务 </w:t>
      </w:r>
      <w:r>
        <w:rPr>
          <w:rFonts w:hint="eastAsia"/>
        </w:rPr>
        <w:t>http://www.prompt.ski/boardGovernance/director-special-tasks</w:t>
      </w:r>
      <w:r>
        <w:t>：集团董办建任务、选董事、下发。</w:t>
      </w:r>
    </w:p>
    <w:p w14:paraId="51F78A73">
      <w:r>
        <w:t xml:space="preserve">7. 履职建议 </w:t>
      </w:r>
      <w:r>
        <w:rPr>
          <w:rFonts w:hint="eastAsia"/>
        </w:rPr>
        <w:t>http://www.prompt.ski/boardGovernance/management</w:t>
      </w:r>
      <w:r>
        <w:t xml:space="preserve"> 及详情：董事发起、董办分派、责任人落实。</w:t>
      </w:r>
    </w:p>
    <w:p w14:paraId="3D866A9A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履职评价、会议管理、治理资料、角色配置等代码中其他菜单不在本次流程需求范围内；本 PRD 只说明与本流程的入口或依赖，不扩写其业务规则。</w:t>
      </w:r>
    </w:p>
    <w:p w14:paraId="75CB9EFF">
      <w:pPr>
        <w:rPr>
          <w:rFonts w:hint="default" w:ascii="Arial Unicode MS" w:hAnsi="Arial Unicode MS" w:eastAsia="Arial Unicode MS" w:cs="Arial Unicode MS"/>
          <w:color w:val="344054"/>
          <w:sz w:val="21"/>
          <w:lang w:val="en-US" w:eastAsia="zh-CN"/>
        </w:rPr>
      </w:pPr>
      <w:r>
        <w:rPr>
          <w:rFonts w:hint="eastAsia" w:cs="Arial Unicode MS"/>
          <w:color w:val="344054"/>
          <w:sz w:val="21"/>
          <w:lang w:val="en-US" w:eastAsia="zh-CN"/>
        </w:rPr>
        <w:t>流程图如下：</w:t>
      </w:r>
      <w:r>
        <w:rPr>
          <w:rFonts w:hint="eastAsia" w:cs="Arial Unicode MS"/>
          <w:color w:val="344054"/>
          <w:sz w:val="21"/>
          <w:lang w:val="en-US" w:eastAsia="zh-CN"/>
        </w:rPr>
        <w:br w:type="textWrapping"/>
      </w:r>
      <w:r>
        <w:rPr>
          <w:rFonts w:hint="default" w:ascii="Arial Unicode MS" w:hAnsi="Arial Unicode MS" w:eastAsia="Arial Unicode MS" w:cs="Arial Unicode MS"/>
          <w:color w:val="344054"/>
          <w:sz w:val="21"/>
          <w:lang w:val="en-US" w:eastAsia="zh-CN"/>
        </w:rPr>
        <w:drawing>
          <wp:inline distT="0" distB="0" distL="114300" distR="114300">
            <wp:extent cx="6186170" cy="3477260"/>
            <wp:effectExtent l="0" t="0" r="11430" b="2540"/>
            <wp:docPr id="6" name="图片 6" descr="截屏2026-10-14 18.3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10-14 18.37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AB8B">
      <w:pPr>
        <w:rPr>
          <w:rFonts w:hint="default" w:ascii="Arial Unicode MS" w:hAnsi="Arial Unicode MS" w:eastAsia="Arial Unicode MS" w:cs="Arial Unicode MS"/>
          <w:color w:val="344054"/>
          <w:sz w:val="21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44054"/>
          <w:sz w:val="21"/>
          <w:lang w:val="en-US" w:eastAsia="zh-CN"/>
        </w:rPr>
        <w:drawing>
          <wp:inline distT="0" distB="0" distL="114300" distR="114300">
            <wp:extent cx="6178550" cy="3443605"/>
            <wp:effectExtent l="0" t="0" r="19050" b="10795"/>
            <wp:docPr id="13" name="图片 13" descr="截屏2026-10-14 18.37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10-14 18.37.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456157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2. 角色与权限视角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</w:tblGrid>
      <w:tr w14:paraId="30C60FCF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61C20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角色/办理视角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B7832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目标职责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A9E73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主要入口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8B148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目标可见/可办范围</w:t>
            </w:r>
          </w:p>
        </w:tc>
      </w:tr>
      <w:tr w14:paraId="5933367A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0575B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AF85A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下发董事推荐函；下发董事专项任务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A4D4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董事聘任、董事专项任务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B0E64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发起推荐函、选择管理范围内董事并下发专项任务；查看相关任务状态</w:t>
            </w:r>
          </w:p>
        </w:tc>
      </w:tr>
      <w:tr w14:paraId="646966E5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B7DA3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一汽股权-办公室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D4462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参与履职手册资料准备；接收相关安排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6872E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工作台、履职任务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59715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办理分配给办公室的资料更新和专项安排</w:t>
            </w:r>
          </w:p>
        </w:tc>
      </w:tr>
      <w:tr w14:paraId="760A081A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C21BB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一汽股权-人力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FDD69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提交董事简历及人事任职信息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0E18E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工作台董事聘任任务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9FACC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办理董事简历任务并提交</w:t>
            </w:r>
          </w:p>
        </w:tc>
      </w:tr>
      <w:tr w14:paraId="3A55F3F0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8567B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一汽股权-数字化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B7569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配置系统权限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D0848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工作台董事聘任任务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A5450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办理系统权限配置并提交</w:t>
            </w:r>
          </w:p>
        </w:tc>
      </w:tr>
      <w:tr w14:paraId="40EBAEAF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0B4AB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1F133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工商变更、履职手册确认、履职计划、履职报告与建议分派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20D84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工作台、聘任、准备、管理、建议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FE54E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办理分配给董办的事项；确认手册及计划；维护/发送报告；分派建议</w:t>
            </w:r>
          </w:p>
        </w:tc>
      </w:tr>
      <w:tr w14:paraId="0E2026F7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78700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33608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确认履职计划；执行个人履职报告编辑发送；提出履职建议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B1C78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工作台、履职任务、履职管理、履职建议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9416D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只处理与本人相关计划、报告和建议</w:t>
            </w:r>
          </w:p>
        </w:tc>
      </w:tr>
      <w:tr w14:paraId="5512C752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B924B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履职任务责任人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CACC3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更新手册资料或填报计划任务执行情况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1FB57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工作台、履职任务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05DCD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只办理分派给本人/部门的任务</w:t>
            </w:r>
          </w:p>
        </w:tc>
      </w:tr>
    </w:tbl>
    <w:p w14:paraId="2AB51753"/>
    <w:p w14:paraId="3A0364C3">
      <w:r>
        <w:rPr>
          <w:rFonts w:ascii="Arial Unicode MS" w:hAnsi="Arial Unicode MS" w:eastAsia="Arial Unicode MS" w:cs="Arial Unicode MS"/>
          <w:color w:val="344054"/>
          <w:sz w:val="21"/>
        </w:rPr>
        <w:t>目标权限原则： 页面、任务、详情和可执行按钮应按真实用户角色、责任部门、责任人及业务数据范围控制。前端隐藏按钮不能代替服务端权限校验。该原则作为目标需求，具体权限源和组织关系接口待技术设计确认。</w:t>
      </w:r>
    </w:p>
    <w:p w14:paraId="5557F340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3. 菜单及页面清单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6349"/>
        <w:gridCol w:w="1098"/>
        <w:gridCol w:w="1099"/>
      </w:tblGrid>
      <w:tr w14:paraId="6E39A444">
        <w:trPr>
          <w:tblHeader/>
          <w:jc w:val="center"/>
        </w:trPr>
        <w:tc>
          <w:tcPr>
            <w:tcW w:w="1440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4390F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菜单/页面</w:t>
            </w:r>
          </w:p>
        </w:tc>
        <w:tc>
          <w:tcPr>
            <w:tcW w:w="63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6660B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路由</w:t>
            </w:r>
          </w:p>
        </w:tc>
        <w:tc>
          <w:tcPr>
            <w:tcW w:w="109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6141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w="109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B4F7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主要角色</w:t>
            </w:r>
          </w:p>
        </w:tc>
      </w:tr>
      <w:tr w14:paraId="2EAF26B9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C3BCF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工作台首页</w:t>
            </w:r>
          </w:p>
        </w:tc>
        <w:tc>
          <w:tcPr>
            <w:tcW w:w="63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9276D0"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t>http://www.prompt.ski/boardGovernance/home</w:t>
            </w:r>
          </w:p>
        </w:tc>
        <w:tc>
          <w:tcPr>
            <w:tcW w:w="109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0456C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聚合各角色待办任务，点击“去执行”进入业务办理页</w:t>
            </w:r>
          </w:p>
        </w:tc>
        <w:tc>
          <w:tcPr>
            <w:tcW w:w="109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7BA63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全部演示角色</w:t>
            </w:r>
          </w:p>
        </w:tc>
      </w:tr>
      <w:tr w14:paraId="0823EA09">
        <w:trPr>
          <w:jc w:val="center"/>
        </w:trPr>
        <w:tc>
          <w:tcPr>
            <w:tcW w:w="1440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8DB4B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董事聘任</w:t>
            </w:r>
          </w:p>
        </w:tc>
        <w:tc>
          <w:tcPr>
            <w:tcW w:w="63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82D243"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t>http://www.prompt.ski/boardGovernance/appointment/AP-2026-007</w:t>
            </w:r>
          </w:p>
        </w:tc>
        <w:tc>
          <w:tcPr>
            <w:tcW w:w="109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4E31C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下发推荐函、查看案件、办理聘任步骤</w:t>
            </w:r>
          </w:p>
        </w:tc>
        <w:tc>
          <w:tcPr>
            <w:tcW w:w="109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BAB97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集团董办、一汽股权</w:t>
            </w:r>
          </w:p>
        </w:tc>
      </w:tr>
      <w:tr w14:paraId="7134E32C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3769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履职准备</w:t>
            </w:r>
          </w:p>
        </w:tc>
        <w:tc>
          <w:tcPr>
            <w:tcW w:w="63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2EC31C"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t>http://www.prompt.ski/boardGovernance/preparation/directors/D-02?tab=handbook</w:t>
            </w:r>
          </w:p>
        </w:tc>
        <w:tc>
          <w:tcPr>
            <w:tcW w:w="109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DE94C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公司级手册资料及单董事手册、计划准备</w:t>
            </w:r>
          </w:p>
        </w:tc>
        <w:tc>
          <w:tcPr>
            <w:tcW w:w="109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C6037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一汽股权董办、资料责任人</w:t>
            </w:r>
          </w:p>
        </w:tc>
      </w:tr>
      <w:tr w14:paraId="3742CDC9">
        <w:trPr>
          <w:trHeight w:val="343" w:hRule="atLeast"/>
          <w:jc w:val="center"/>
        </w:trPr>
        <w:tc>
          <w:tcPr>
            <w:tcW w:w="1440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F167C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履职任务</w:t>
            </w:r>
          </w:p>
        </w:tc>
        <w:tc>
          <w:tcPr>
            <w:tcW w:w="63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D652B8"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fldChar w:fldCharType="begin"/>
            </w: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instrText xml:space="preserve"> HYPERLINK "http://www.prompt.ski/boardGovernance/duty-tasks" </w:instrText>
            </w: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fldChar w:fldCharType="separate"/>
            </w:r>
            <w:r>
              <w:rPr>
                <w:rStyle w:val="135"/>
                <w:rFonts w:hint="eastAsia" w:ascii="Arial Unicode MS" w:hAnsi="Arial Unicode MS" w:eastAsia="Arial Unicode MS" w:cs="Arial Unicode MS"/>
                <w:sz w:val="18"/>
              </w:rPr>
              <w:t>http://www.prompt.ski/boardGovernance/duty-tasks</w:t>
            </w:r>
            <w:r>
              <w:rPr>
                <w:rStyle w:val="135"/>
                <w:rFonts w:hint="eastAsia" w:ascii="Arial Unicode MS" w:hAnsi="Arial Unicode MS" w:eastAsia="Arial Unicode MS" w:cs="Arial Unicode MS"/>
                <w:sz w:val="18"/>
              </w:rPr>
              <w:br w:type="textWrapping"/>
            </w: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fldChar w:fldCharType="end"/>
            </w:r>
          </w:p>
        </w:tc>
        <w:tc>
          <w:tcPr>
            <w:tcW w:w="109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C16D6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计划确认、资料更新、履职任务执行</w:t>
            </w:r>
          </w:p>
        </w:tc>
        <w:tc>
          <w:tcPr>
            <w:tcW w:w="109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1B50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董事、责任人、董办</w:t>
            </w:r>
          </w:p>
        </w:tc>
      </w:tr>
      <w:tr w14:paraId="4FFE1321">
        <w:trPr>
          <w:trHeight w:val="4299" w:hRule="atLeast"/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83960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履职管理/报告</w:t>
            </w:r>
          </w:p>
        </w:tc>
        <w:tc>
          <w:tcPr>
            <w:tcW w:w="63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1960C0"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t>http://www.prompt.ski/boardGovernance/management/D-01?tab=reports&amp;reportType=%E6%9C%88%E5%BA%A6%E6%8A%A5%E5%91%8A</w:t>
            </w:r>
          </w:p>
        </w:tc>
        <w:tc>
          <w:tcPr>
            <w:tcW w:w="109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CE077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查看董事履职信息与报告，编辑并发送报告</w:t>
            </w:r>
          </w:p>
        </w:tc>
        <w:tc>
          <w:tcPr>
            <w:tcW w:w="109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3192E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董办、董事</w:t>
            </w:r>
          </w:p>
        </w:tc>
      </w:tr>
      <w:tr w14:paraId="7E465E38">
        <w:trPr>
          <w:trHeight w:val="1010" w:hRule="atLeast"/>
          <w:jc w:val="center"/>
        </w:trPr>
        <w:tc>
          <w:tcPr>
            <w:tcW w:w="1440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472CB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董事专项任务</w:t>
            </w:r>
          </w:p>
        </w:tc>
        <w:tc>
          <w:tcPr>
            <w:tcW w:w="63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87EF47"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t>http://www.prompt.ski/boardGovernance/director-special-tasks</w:t>
            </w:r>
          </w:p>
        </w:tc>
        <w:tc>
          <w:tcPr>
            <w:tcW w:w="109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A174A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集团董办选择董事和任务信息并下发</w:t>
            </w:r>
          </w:p>
        </w:tc>
        <w:tc>
          <w:tcPr>
            <w:tcW w:w="109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2E2B6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</w:tr>
      <w:tr w14:paraId="4B005B00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DDBB2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履职建议</w:t>
            </w:r>
          </w:p>
        </w:tc>
        <w:tc>
          <w:tcPr>
            <w:tcW w:w="63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F2B1E7"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</w:rPr>
              <w:t>http://www.prompt.ski/boardGovernance/duty-suggestions</w:t>
            </w:r>
          </w:p>
        </w:tc>
        <w:tc>
          <w:tcPr>
            <w:tcW w:w="109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40C82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董事发起建议、董办分派、责任人反馈</w:t>
            </w:r>
          </w:p>
        </w:tc>
        <w:tc>
          <w:tcPr>
            <w:tcW w:w="109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8EE7B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董事、一汽股权董办/责任人</w:t>
            </w:r>
          </w:p>
        </w:tc>
      </w:tr>
    </w:tbl>
    <w:p w14:paraId="35CFFAB2"/>
    <w:p w14:paraId="3F971371">
      <w:pPr>
        <w:pStyle w:val="4"/>
      </w:pPr>
      <w:r>
        <w:rPr>
          <w:rFonts w:ascii="Arial Unicode MS" w:hAnsi="Arial Unicode MS" w:eastAsia="Arial Unicode MS" w:cs="Arial Unicode MS"/>
        </w:rPr>
        <w:t>3.1 页面跳转规则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4"/>
        <w:gridCol w:w="3672"/>
        <w:gridCol w:w="3160"/>
      </w:tblGrid>
      <w:tr w14:paraId="339E013D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160F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任务/操作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D4E61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目标路由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9281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页面用途</w:t>
            </w:r>
          </w:p>
        </w:tc>
      </w:tr>
      <w:tr w14:paraId="6BC2E57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9BE40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董事聘任列表任务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70AE1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/boardGovernance/appointment/:caseId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3D835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具体聘任案件办理</w:t>
            </w:r>
          </w:p>
        </w:tc>
      </w:tr>
      <w:tr w14:paraId="6B44F3C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67A8D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履职手册确认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58EA0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/boardGovernance/preparation/directors/D-02?tab=handbook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95EFC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查看手册目录与资料提交状态，预览并推送手册</w:t>
            </w:r>
          </w:p>
        </w:tc>
      </w:tr>
      <w:tr w14:paraId="2645CD0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6EB9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手册资料更新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4A6C0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/boardGovernance/duty-tasks?taskType=material&amp;department=...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ABA0A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部门责任人补充并提交该部门资料</w:t>
            </w:r>
          </w:p>
        </w:tc>
      </w:tr>
      <w:tr w14:paraId="098822C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EE73E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履职计划制定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7798D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/boardGovernance/preparation/directors/D-02?tab=annual-plan&amp;planMode=planning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E500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编制该董事年度计划</w:t>
            </w:r>
          </w:p>
        </w:tc>
      </w:tr>
      <w:tr w14:paraId="5E90DDA4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BAA1A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董事计划确认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C9CC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/boardGovernance/duty-tasks?taskType=annual-plan-confirmation&amp;bizId=ANNUAL-D-08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963E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董事选择/确认计划并提交</w:t>
            </w:r>
          </w:p>
        </w:tc>
      </w:tr>
      <w:tr w14:paraId="2FC282D6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03816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履职计划任务执行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E8B7A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/boardGovernance/duty-tasks?bizId=PLAN-001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61C63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责任人填报具体执行信息与附件</w:t>
            </w:r>
          </w:p>
        </w:tc>
      </w:tr>
      <w:tr w14:paraId="49255672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E5C5C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董办履职报告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7F573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/boardGovernance/management/D-01?tab=reports&amp;reportType=年度报告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C3131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编辑指定董事的年度履职报告并发送</w:t>
            </w:r>
          </w:p>
        </w:tc>
      </w:tr>
      <w:tr w14:paraId="668FB7AD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76B4B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董事履职报告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F7AD4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/boardGovernance/management/D-01?tab=reports&amp;reportType=月度报告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887BD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董事编辑指定周期报告并发送</w:t>
            </w:r>
          </w:p>
        </w:tc>
      </w:tr>
      <w:tr w14:paraId="7C318F45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AE864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履职建议分派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4510E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/boardGovernance/duty-suggestions/SUG-002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4B70C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董办查看建议并指定部门、责任人、期限</w:t>
            </w:r>
          </w:p>
        </w:tc>
      </w:tr>
      <w:tr w14:paraId="743BC791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78423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履职建议办理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9373F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/boardGovernance/duty-suggestions/SUG-001?assignee=陈哲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831A4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责任人提交落实方案、进度、结果和材料</w:t>
            </w:r>
          </w:p>
        </w:tc>
      </w:tr>
    </w:tbl>
    <w:p w14:paraId="580EA04F"/>
    <w:p w14:paraId="1C7ABD81">
      <w:r>
        <w:rPr>
          <w:rFonts w:ascii="Arial Unicode MS" w:hAnsi="Arial Unicode MS" w:eastAsia="Arial Unicode MS" w:cs="Arial Unicode MS"/>
          <w:color w:val="344054"/>
          <w:sz w:val="21"/>
        </w:rPr>
        <w:t>以上示例 ID 仅用于解释路由结构；生产中应由业务对象 ID 替代，不得将示例 ID 固化为实际规则。</w:t>
      </w:r>
    </w:p>
    <w:p w14:paraId="5BDCD3FE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4. 端到端业务流程</w:t>
      </w:r>
    </w:p>
    <w:p w14:paraId="6143D220">
      <w:pPr>
        <w:pStyle w:val="4"/>
      </w:pPr>
      <w:r>
        <w:rPr>
          <w:rFonts w:ascii="Arial Unicode MS" w:hAnsi="Arial Unicode MS" w:eastAsia="Arial Unicode MS" w:cs="Arial Unicode MS"/>
        </w:rPr>
        <w:t>4.1 主链路：聘任、履职准备、计划与履职报告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500ED22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9A2D6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0A900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发起角色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D368E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触发动作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1DC4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任务/消息接收方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D7458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目标结果与下一步</w:t>
            </w:r>
          </w:p>
        </w:tc>
      </w:tr>
      <w:tr w14:paraId="790C544E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1125D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E8669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01D3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在董事聘任页填写并下发董事推荐函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AB173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一汽股权对应经办人员收到待办；按目标要求发送钉钉提醒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FFCDD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建立聘任案件；生成董事简历、系统权限配置、工商变更办理事项</w:t>
            </w:r>
          </w:p>
        </w:tc>
      </w:tr>
      <w:tr w14:paraId="3F7CA88E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F1E4C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2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1CE79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一汽股权人力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EC675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打开董事简历任务，填写并提交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807F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聘任案件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8C5EB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对应步骤完成；等待其它聘任步骤</w:t>
            </w:r>
          </w:p>
        </w:tc>
      </w:tr>
      <w:tr w14:paraId="383E6914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5A974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3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A39FF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一汽股权数字化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F54A9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打开系统权限配置任务，填写并提交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E6C76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聘任案件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58C0F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对应步骤完成；等待其它聘任步骤</w:t>
            </w:r>
          </w:p>
        </w:tc>
      </w:tr>
      <w:tr w14:paraId="235A1B2D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CCD84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4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3833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E8A35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打开工商变更任务，填写并提交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0E291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聘任案件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D1EA3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当三个目标办理事项全部提交后，创建履职手册确认任务</w:t>
            </w:r>
          </w:p>
        </w:tc>
      </w:tr>
      <w:tr w14:paraId="1A8BFE9D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40AB5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5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7A892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BAE9B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打开履职手册确认任务，检查董事履职手册目录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A15C8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履职准备详情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E14DD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手册确认进入资料更新/推送环节</w:t>
            </w:r>
          </w:p>
        </w:tc>
      </w:tr>
      <w:tr w14:paraId="09675B38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193C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6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3AE7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4BC9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点击“定期发起资料更新”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4B7BB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对应资料责任人收到手册资料更新任务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AE16E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责任人逐项补资料并提交；全部资料提交后，手册表状态为“已提交”</w:t>
            </w:r>
          </w:p>
        </w:tc>
      </w:tr>
      <w:tr w14:paraId="6CBD55E0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A9F1F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7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38ABD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BF329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所有相关资料均已提交后，预览并推送手册，确认推送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806B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董事收到手册；董办收到履职计划制定任务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B3E14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进入年度履职计划编制</w:t>
            </w:r>
          </w:p>
        </w:tc>
      </w:tr>
      <w:tr w14:paraId="647C2585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B864C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8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44E50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EE30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在履职计划制定任务中新增计划并提交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BC962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董事收到年度履职计划确认任务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AF0D2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计划送董事确认</w:t>
            </w:r>
          </w:p>
        </w:tc>
      </w:tr>
      <w:tr w14:paraId="602BC85B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A423D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9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AD0CE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AA943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查看计划明细、选择计划并提交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BCAA9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一汽股权董办收到任务完成提示；按目标发送钉钉消息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EB86D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计划进入可生成年度计划/履职任务的状态</w:t>
            </w:r>
          </w:p>
        </w:tc>
      </w:tr>
      <w:tr w14:paraId="38AA4A3F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AA5CC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10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04A67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E619F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在年度履职计划生成页选中计划明细并确认生成任务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A31F5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各计划对应责任人收到履职任务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6A4AC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责任人进入履职任务页填写具体办理信息</w:t>
            </w:r>
          </w:p>
        </w:tc>
      </w:tr>
      <w:tr w14:paraId="3F300061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21377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11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E3F80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94683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填写实际办理信息、说明、附件并提交完成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F0C17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董事本人、综合董办、综合办公室收到日程/差旅安排通知；董办和董事收到履职报告完善任务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03F80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任务办理信息归集，报告任务产生</w:t>
            </w:r>
          </w:p>
        </w:tc>
      </w:tr>
      <w:tr w14:paraId="299F6904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09841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12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6C8E4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5ED00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分别编辑报告，选择接收人员并确认发送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2CDF8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所选人员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939D4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报告完成发送，发送状态和接收信息可追踪</w:t>
            </w:r>
          </w:p>
        </w:tc>
      </w:tr>
    </w:tbl>
    <w:p w14:paraId="0BDE389F"/>
    <w:p w14:paraId="77BCBD83">
      <w:pPr>
        <w:pStyle w:val="4"/>
      </w:pPr>
      <w:r>
        <w:rPr>
          <w:rFonts w:ascii="Arial Unicode MS" w:hAnsi="Arial Unicode MS" w:eastAsia="Arial Unicode MS" w:cs="Arial Unicode MS"/>
        </w:rPr>
        <w:t>4.2 支线 A：集团董办下发董事专项任务</w:t>
      </w:r>
    </w:p>
    <w:p w14:paraId="5CB04DF4">
      <w:r>
        <w:t xml:space="preserve">1. 集团董办进入 </w:t>
      </w:r>
      <w:r>
        <w:rPr>
          <w:rFonts w:hint="eastAsia"/>
        </w:rPr>
        <w:t>http://www.prompt.ski/boardGovernance/director-special-tasks</w:t>
      </w:r>
      <w:r>
        <w:t>，点击“下发董事专项任务”。</w:t>
      </w:r>
    </w:p>
    <w:p w14:paraId="54AC919D">
      <w:r>
        <w:t>2. 填写任务名称、人员范围、工作分类、时间、地点、工作内容、预期达成目标和相关材料。</w:t>
      </w:r>
    </w:p>
    <w:p w14:paraId="2B498C59">
      <w:r>
        <w:t>3. 点击“确认下发”后，任务发送给一汽股权综合管理部董办、办公室及所选董事；按目标要求开展日程等安排与完成情况确认。</w:t>
      </w:r>
    </w:p>
    <w:p w14:paraId="6F931E13">
      <w:r>
        <w:t>4. 任务完成结果同步进入董事履职报告的履职事实/报告内容。</w:t>
      </w:r>
    </w:p>
    <w:p w14:paraId="6927D167">
      <w:r>
        <w:rPr>
          <w:rFonts w:ascii="Arial Unicode MS" w:hAnsi="Arial Unicode MS" w:eastAsia="Arial Unicode MS" w:cs="Arial Unicode MS"/>
          <w:color w:val="344054"/>
          <w:sz w:val="21"/>
        </w:rPr>
        <w:t>当前代码中的“专项任务”名称可创建列表记录，工作分类、董事多选、时间地点内容目标和附件均有表单字段；当前尚未创建面向董办/办公室/董事的工作台任务，也未实现完成确认和报告同步。</w:t>
      </w:r>
    </w:p>
    <w:p w14:paraId="46DA71B8">
      <w:pPr>
        <w:pStyle w:val="4"/>
      </w:pPr>
      <w:r>
        <w:rPr>
          <w:rFonts w:ascii="Arial Unicode MS" w:hAnsi="Arial Unicode MS" w:eastAsia="Arial Unicode MS" w:cs="Arial Unicode MS"/>
        </w:rPr>
        <w:t>4.3 支线 B：董事发起履职建议</w:t>
      </w:r>
    </w:p>
    <w:p w14:paraId="4D5B0DE6">
      <w:r>
        <w:t xml:space="preserve">1. 董事在 </w:t>
      </w:r>
      <w:r>
        <w:rPr>
          <w:rFonts w:hint="eastAsia"/>
        </w:rPr>
        <w:t>http://www.prompt.ski/boardGovernance/duty-suggestions</w:t>
      </w:r>
      <w:r>
        <w:t xml:space="preserve"> 新建履职建议，选择一个前序履职任务并填写建议内容。</w:t>
      </w:r>
    </w:p>
    <w:p w14:paraId="348C0794">
      <w:r>
        <w:t>2. 提交后，一汽股权董办在工作台“履职建议落实”任务组收到任务。</w:t>
      </w:r>
    </w:p>
    <w:p w14:paraId="50A183F4">
      <w:r>
        <w:t>3. 董办在建议详情指定责任部门、责任人和期限并下发。</w:t>
      </w:r>
    </w:p>
    <w:p w14:paraId="617137CE">
      <w:r>
        <w:t>4. 对应责任人进入建议详情，填写落实方案、进度、反馈说明、落实结果及佐证材料并提交。</w:t>
      </w:r>
    </w:p>
    <w:p w14:paraId="6CF12D80">
      <w:r>
        <w:t>5. 建议状态与办理记录更新；办理结果用于履职建议闭环和后续履职报告归集。</w:t>
      </w:r>
    </w:p>
    <w:p w14:paraId="607D0C18">
      <w:r>
        <w:rPr>
          <w:rFonts w:ascii="Arial Unicode MS" w:hAnsi="Arial Unicode MS" w:eastAsia="Arial Unicode MS" w:cs="Arial Unicode MS"/>
          <w:color w:val="344054"/>
          <w:sz w:val="21"/>
        </w:rPr>
        <w:t>当前代码已有“待董办补充、待落实、办理中、已关闭”等建议状态、建议与前序任务 ID/快照关联、责任人办理视角与记录；生产任务分派及通知仍需接入真实任务与用户体系。</w:t>
      </w:r>
    </w:p>
    <w:p w14:paraId="35760711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5. 页面级需求与字段</w:t>
      </w:r>
    </w:p>
    <w:p w14:paraId="0979417A">
      <w:pPr>
        <w:pStyle w:val="4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5.1 工作台首页 </w:t>
      </w:r>
      <w:r>
        <w:rPr>
          <w:rFonts w:hint="eastAsia" w:ascii="Arial Unicode MS" w:hAnsi="Arial Unicode MS" w:eastAsia="Arial Unicode MS" w:cs="Arial Unicode MS"/>
        </w:rPr>
        <w:t>http://www.prompt.ski/boardGovernance/home</w:t>
      </w:r>
    </w:p>
    <w:p w14:paraId="7208D7AA">
      <w:r>
        <w:rPr>
          <w:rFonts w:ascii="Arial Unicode MS" w:hAnsi="Arial Unicode MS" w:eastAsia="Arial Unicode MS" w:cs="Arial Unicode MS"/>
          <w:color w:val="344054"/>
          <w:sz w:val="21"/>
        </w:rPr>
        <w:t>首页中的“董事聘任、履职准备、履职计划制定、履职任务管理、履职报告完善、履职建议落实”等分类对应不同阶段任务。</w:t>
      </w:r>
    </w:p>
    <w:p w14:paraId="25F0FECE">
      <w:r>
        <w:rPr>
          <w:rFonts w:ascii="Arial Unicode MS" w:hAnsi="Arial Unicode MS" w:eastAsia="Arial Unicode MS" w:cs="Arial Unicode MS"/>
          <w:color w:val="344054"/>
          <w:sz w:val="21"/>
        </w:rPr>
        <w:t>角色可见分类：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4"/>
        <w:gridCol w:w="3360"/>
      </w:tblGrid>
      <w:tr w14:paraId="2F00F014">
        <w:trPr>
          <w:tblHeader/>
          <w:jc w:val="center"/>
        </w:trPr>
        <w:tc>
          <w:tcPr>
            <w:tcW w:w="332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63BC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w="332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60EBA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目标显示内容</w:t>
            </w:r>
          </w:p>
        </w:tc>
        <w:tc>
          <w:tcPr>
            <w:tcW w:w="332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6E72B">
            <w:pPr>
              <w:rPr>
                <w:rFonts w:hint="eastAsia" w:ascii="Arial Unicode MS" w:hAnsi="Arial Unicode MS" w:eastAsia="Arial Unicode MS" w:cs="Arial Unicode MS"/>
                <w:b/>
                <w:color w:val="FFFFFF"/>
                <w:sz w:val="18"/>
                <w:lang w:val="en-US" w:eastAsia="zh-CN"/>
              </w:rPr>
            </w:pPr>
            <w:r>
              <w:rPr>
                <w:rFonts w:hint="eastAsia" w:cs="Arial Unicode MS"/>
                <w:b/>
                <w:color w:val="FFFFFF"/>
                <w:sz w:val="18"/>
                <w:lang w:val="en-US" w:eastAsia="zh-CN"/>
              </w:rPr>
              <w:t>备证</w:t>
            </w:r>
          </w:p>
        </w:tc>
      </w:tr>
      <w:tr w14:paraId="5543AAA9">
        <w:trPr>
          <w:jc w:val="center"/>
        </w:trPr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5A9C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43D2F0"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董事聘任、</w:t>
            </w:r>
            <w:r>
              <w:rPr>
                <w:rFonts w:hint="eastAsia" w:cs="Arial Unicode MS"/>
                <w:color w:val="344054"/>
                <w:sz w:val="21"/>
                <w:lang w:val="en-US" w:eastAsia="zh-CN"/>
              </w:rPr>
              <w:t>董事评价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76FC1C">
            <w:pP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  <w:drawing>
                <wp:inline distT="0" distB="0" distL="114300" distR="114300">
                  <wp:extent cx="1958975" cy="1039495"/>
                  <wp:effectExtent l="0" t="0" r="22225" b="1905"/>
                  <wp:docPr id="3" name="图片 3" descr="截屏2026-10-14 14.56.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10-14 14.56.4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75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D17C3E">
        <w:trPr>
          <w:jc w:val="center"/>
        </w:trPr>
        <w:tc>
          <w:tcPr>
            <w:tcW w:w="332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D56E3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</w:t>
            </w:r>
          </w:p>
        </w:tc>
        <w:tc>
          <w:tcPr>
            <w:tcW w:w="332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A4C33D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董事聘任、履职准备、履职计划制定、履职任务管理、履职报告完善、履职建议落实、</w:t>
            </w:r>
            <w:r>
              <w:rPr>
                <w:rFonts w:hint="eastAsia" w:cs="Arial Unicode MS"/>
                <w:color w:val="344054"/>
                <w:sz w:val="21"/>
                <w:lang w:val="en-US" w:eastAsia="zh-CN"/>
              </w:rPr>
              <w:t>董事评价</w:t>
            </w:r>
          </w:p>
        </w:tc>
        <w:tc>
          <w:tcPr>
            <w:tcW w:w="332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C860E3">
            <w:pP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  <w:drawing>
                <wp:inline distT="0" distB="0" distL="114300" distR="114300">
                  <wp:extent cx="1954530" cy="1018540"/>
                  <wp:effectExtent l="0" t="0" r="1270" b="22860"/>
                  <wp:docPr id="2" name="图片 2" descr="截屏2026-10-14 14.56.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截屏2026-10-14 14.56.2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69BF90">
        <w:trPr>
          <w:jc w:val="center"/>
        </w:trPr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62634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B31B15"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履职计划制定、履职报告完善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94B3D7">
            <w:pP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  <w:drawing>
                <wp:inline distT="0" distB="0" distL="114300" distR="114300">
                  <wp:extent cx="1933575" cy="963930"/>
                  <wp:effectExtent l="0" t="0" r="22225" b="1270"/>
                  <wp:docPr id="4" name="图片 4" descr="截屏2026-10-14 14.57.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10-14 14.57.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F7C76"/>
    <w:p w14:paraId="385EF6A3">
      <w:pPr>
        <w:pStyle w:val="4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5.2 董事聘任 </w:t>
      </w:r>
      <w:r>
        <w:rPr>
          <w:rFonts w:hint="eastAsia" w:ascii="Arial Unicode MS" w:hAnsi="Arial Unicode MS" w:eastAsia="Arial Unicode MS" w:cs="Arial Unicode MS"/>
        </w:rPr>
        <w:t>http://www.prompt.ski/boardGovernance/appointment</w:t>
      </w:r>
    </w:p>
    <w:p w14:paraId="3C2BFF00">
      <w:r>
        <w:rPr>
          <w:rFonts w:ascii="Arial Unicode MS" w:hAnsi="Arial Unicode MS" w:eastAsia="Arial Unicode MS" w:cs="Arial Unicode MS"/>
          <w:color w:val="344054"/>
          <w:sz w:val="21"/>
        </w:rPr>
        <w:t>列表用途： 查看聘任案件及当前办理阶段。当前页面可由集团董办下发推荐函，案件详情通过抽屉打开。</w:t>
      </w:r>
    </w:p>
    <w:p w14:paraId="01C91D91">
      <w:r>
        <w:rPr>
          <w:rFonts w:ascii="Arial Unicode MS" w:hAnsi="Arial Unicode MS" w:eastAsia="Arial Unicode MS" w:cs="Arial Unicode MS"/>
          <w:color w:val="344054"/>
          <w:sz w:val="21"/>
        </w:rPr>
        <w:t>列表字段（代码/数据可见）： 案件编号、董事姓名、任职企业、职务、推荐函编号、推荐函文件名、当前负责人、接收人、截止时间、当前步骤/状态、查看详情。</w:t>
      </w:r>
    </w:p>
    <w:p w14:paraId="48FC0CB7">
      <w:r>
        <w:rPr>
          <w:rFonts w:ascii="Arial Unicode MS" w:hAnsi="Arial Unicode MS" w:eastAsia="Arial Unicode MS" w:cs="Arial Unicode MS"/>
          <w:color w:val="344054"/>
          <w:sz w:val="21"/>
        </w:rPr>
        <w:t>推荐函 Modal 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E8D2BD5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FF499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E731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当前交互/约束</w:t>
            </w:r>
          </w:p>
        </w:tc>
      </w:tr>
      <w:tr w14:paraId="5C122F28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4AFBA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推荐函附件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584D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可选；支持 PDF、DOC、DOCX；单文件；</w:t>
            </w:r>
          </w:p>
        </w:tc>
      </w:tr>
      <w:tr w14:paraId="67A63D89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D2324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推荐函编号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0BFE8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必填；可手动填写或在上传后由</w:t>
            </w:r>
            <w:r>
              <w:rPr>
                <w:rFonts w:hint="eastAsia" w:cs="Arial Unicode MS"/>
                <w:color w:val="344054"/>
                <w:sz w:val="18"/>
                <w:lang w:val="en-US" w:eastAsia="zh-CN"/>
              </w:rPr>
              <w:t>AI</w:t>
            </w:r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识别结果预填</w:t>
            </w:r>
          </w:p>
        </w:tc>
      </w:tr>
      <w:tr w14:paraId="256419D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BB597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拟任董事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E87A5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</w:t>
            </w:r>
          </w:p>
        </w:tc>
      </w:tr>
      <w:tr w14:paraId="66523800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5C380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文件名称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FEF1D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</w:t>
            </w:r>
          </w:p>
        </w:tc>
      </w:tr>
      <w:tr w14:paraId="2E64DB86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A56F8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印发时间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72752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必填；当前为文本输入</w:t>
            </w:r>
          </w:p>
        </w:tc>
      </w:tr>
      <w:tr w14:paraId="1F846214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EBDBF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任职说明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4CCA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必填，多行文本</w:t>
            </w:r>
          </w:p>
        </w:tc>
      </w:tr>
      <w:tr w14:paraId="20CCE7AC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5E782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操作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6A669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取消、下发；识别结果可编辑</w:t>
            </w:r>
          </w:p>
        </w:tc>
      </w:tr>
      <w:tr w14:paraId="0434E6B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8E97F5">
            <w:pPr>
              <w:rPr>
                <w:rFonts w:ascii="Arial Unicode MS" w:hAnsi="Arial Unicode MS" w:eastAsia="Arial Unicode MS" w:cs="Arial Unicode MS"/>
                <w:color w:val="344054"/>
                <w:sz w:val="18"/>
              </w:rPr>
            </w:pP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1D34EE">
            <w:pPr>
              <w:rPr>
                <w:rFonts w:ascii="Arial Unicode MS" w:hAnsi="Arial Unicode MS" w:eastAsia="Arial Unicode MS" w:cs="Arial Unicode MS"/>
                <w:color w:val="344054"/>
                <w:sz w:val="18"/>
              </w:rPr>
            </w:pPr>
          </w:p>
        </w:tc>
      </w:tr>
    </w:tbl>
    <w:p w14:paraId="704C9505">
      <w:pPr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6177915" cy="3331845"/>
            <wp:effectExtent l="0" t="0" r="19685" b="20955"/>
            <wp:docPr id="5" name="图片 5" descr="截屏2026-10-14 15.1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10-14 15.17.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B461">
      <w:pPr>
        <w:rPr>
          <w:rFonts w:ascii="Arial Unicode MS" w:hAnsi="Arial Unicode MS" w:eastAsia="Arial Unicode MS" w:cs="Arial Unicode MS"/>
          <w:color w:val="344054"/>
          <w:sz w:val="21"/>
        </w:rPr>
      </w:pPr>
    </w:p>
    <w:p w14:paraId="4E4C64E8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聘任任务字段/步骤： 当前聘任状态包含“待上传董事简历”“待配置系统权限并纳入组织架构”“待完成工商变更”“已完成”。目标流程对应人力、数字化、董办三项办理任务；触发规则： 点击下发后建立案件及三项办理任务，给一汽股权经办人员生成站内待办并发送钉钉提醒；三项全部提交后生成董办的“履职手册确认”任务。</w:t>
      </w:r>
    </w:p>
    <w:p w14:paraId="62F07799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58110" cy="1407160"/>
            <wp:effectExtent l="0" t="0" r="8890" b="15240"/>
            <wp:docPr id="7" name="图片 7" descr="截屏2026-10-14 15.20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10-14 15.20.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93670" cy="1450975"/>
            <wp:effectExtent l="0" t="0" r="24130" b="22225"/>
            <wp:docPr id="8" name="图片 8" descr="截屏2026-10-14 15.2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10-14 15.21.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24C6">
      <w:pPr>
        <w:pStyle w:val="4"/>
      </w:pPr>
      <w:r>
        <w:rPr>
          <w:rFonts w:ascii="Arial Unicode MS" w:hAnsi="Arial Unicode MS" w:eastAsia="Arial Unicode MS" w:cs="Arial Unicode MS"/>
        </w:rPr>
        <w:t>5.3 履职准备与履职手册</w:t>
      </w:r>
    </w:p>
    <w:p w14:paraId="3E961065">
      <w:pPr>
        <w:pStyle w:val="5"/>
      </w:pPr>
      <w:r>
        <w:t xml:space="preserve">5.3.1 董事准备详情 </w:t>
      </w:r>
      <w:r>
        <w:rPr>
          <w:rFonts w:hint="eastAsia"/>
        </w:rPr>
        <w:t>http://www.prompt.ski/boardGovernance/preparation/directors/D-02?tab=handbook</w:t>
      </w:r>
    </w:p>
    <w:p w14:paraId="0455ABC2">
      <w:r>
        <w:rPr>
          <w:rFonts w:ascii="Arial Unicode MS" w:hAnsi="Arial Unicode MS" w:eastAsia="Arial Unicode MS" w:cs="Arial Unicode MS"/>
          <w:color w:val="344054"/>
          <w:sz w:val="21"/>
        </w:rPr>
        <w:t>页面用途： 董办核对董事手册目录、查看各资料状态、发起资料更新、预览和推送手册。</w:t>
      </w:r>
    </w:p>
    <w:p w14:paraId="030D83C9">
      <w:r>
        <w:rPr>
          <w:rFonts w:ascii="Arial Unicode MS" w:hAnsi="Arial Unicode MS" w:eastAsia="Arial Unicode MS" w:cs="Arial Unicode MS"/>
          <w:color w:val="344054"/>
          <w:sz w:val="21"/>
        </w:rPr>
        <w:t>董事手册表字段： 资料编号、类别、资料名称、责任部门、责任人、更新频次、状态；更新任务过程中可显示提交时间、已上传文件及办理状态。</w:t>
      </w:r>
    </w:p>
    <w:p w14:paraId="3A30A8FE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当前资料样例类别包括战略规划、公司简介、业务资料、支撑机制、制度文件、其他；责任部门样例包括综合管理部-办公室、股权运营部、投资部、综合管理部-数字化。</w:t>
      </w:r>
    </w:p>
    <w:p w14:paraId="2E92CB08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823210" cy="1508760"/>
            <wp:effectExtent l="0" t="0" r="21590" b="15240"/>
            <wp:docPr id="12" name="图片 12" descr="截屏2026-10-14 15.34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6-10-14 15.34.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809875" cy="1501140"/>
            <wp:effectExtent l="0" t="0" r="9525" b="22860"/>
            <wp:docPr id="9" name="图片 9" descr="截屏2026-10-14 15.29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10-14 15.29.0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C3EE">
      <w:r>
        <w:rPr>
          <w:rFonts w:ascii="Arial Unicode MS" w:hAnsi="Arial Unicode MS" w:eastAsia="Arial Unicode MS" w:cs="Arial Unicode MS"/>
          <w:color w:val="344054"/>
          <w:sz w:val="21"/>
        </w:rPr>
        <w:t>操作与规则：</w:t>
      </w:r>
    </w:p>
    <w:p w14:paraId="28E45620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“定期发起资料更新”：为已选/适用资料创建对应部门的资料更新任务。</w:t>
      </w:r>
    </w:p>
    <w:p w14:paraId="204DB63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责任人进入资料更新任务后逐项补充文件/资料，点击提交。</w:t>
      </w:r>
    </w:p>
    <w:p w14:paraId="5D26D5EF">
      <w:pPr>
        <w:pStyle w:val="16"/>
      </w:pPr>
    </w:p>
    <w:p w14:paraId="6A8799D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董事手册表按资料项更新提交状态；所有适用资料均已提交后才允许“预览并推送手册”。</w:t>
      </w:r>
    </w:p>
    <w:p w14:paraId="7437A48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点击“预览并推送手册”展示确认弹窗；点击“确认推送”后记录推送结果，并自动创建履职计划制定任务。</w:t>
      </w:r>
    </w:p>
    <w:p w14:paraId="1682AF6F">
      <w:pPr>
        <w:pStyle w:val="16"/>
      </w:pPr>
      <w:r>
        <w:drawing>
          <wp:inline distT="0" distB="0" distL="114300" distR="114300">
            <wp:extent cx="2633980" cy="1520190"/>
            <wp:effectExtent l="0" t="0" r="7620" b="3810"/>
            <wp:docPr id="14" name="图片 14" descr="截屏2026-10-14 15.3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6-10-14 15.35.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D609">
      <w:pPr>
        <w:pStyle w:val="5"/>
      </w:pPr>
      <w:r>
        <w:rPr>
          <w:rFonts w:ascii="Arial Unicode MS" w:hAnsi="Arial Unicode MS" w:eastAsia="Arial Unicode MS" w:cs="Arial Unicode MS"/>
        </w:rPr>
        <w:t>5.3.2 手册资料责任人任务</w:t>
      </w:r>
    </w:p>
    <w:p w14:paraId="2561B629">
      <w:r>
        <w:rPr>
          <w:rFonts w:ascii="Arial Unicode MS" w:hAnsi="Arial Unicode MS" w:eastAsia="Arial Unicode MS" w:cs="Arial Unicode MS"/>
          <w:color w:val="344054"/>
          <w:sz w:val="21"/>
        </w:rPr>
        <w:t>路由：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begin"/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instrText xml:space="preserve"> HYPERLINK "http://www.prompt.ski/boardGovernance/duty-tasks?taskType=material&amp;department=%E7%BB%BC%E5%90%88%E7%AE%A1%E7%90%86%E9%83%A8-%E5%8A%9E%E5%85%AC%E5%AE%A4" </w:instrTex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separate"/>
      </w:r>
      <w:r>
        <w:rPr>
          <w:rStyle w:val="135"/>
          <w:rFonts w:hint="eastAsia" w:ascii="Arial Unicode MS" w:hAnsi="Arial Unicode MS" w:eastAsia="Arial Unicode MS" w:cs="Arial Unicode MS"/>
          <w:sz w:val="21"/>
        </w:rPr>
        <w:t>http://www.prompt.ski/boardGovernance/duty-tasks?taskType=material&amp;department=%E7%BB%BC%E5%90%88%E7%AE%A1%E7%90%86%E9%83%A8-%E5%8A%9E%E5%85%AC%E5%AE%A4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end"/>
      </w:r>
      <w:r>
        <w:rPr>
          <w:rFonts w:hint="eastAsia" w:cs="Arial Unicode MS"/>
          <w:color w:val="344054"/>
          <w:sz w:val="21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color w:val="344054"/>
          <w:sz w:val="21"/>
        </w:rPr>
        <w:t>页面显示所选部门的资料更新任务，按资料项上传/补充资料并统一提交。</w:t>
      </w:r>
    </w:p>
    <w:p w14:paraId="1D3E9FB2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字段： 资料名称、资料类别、负责部门、责任人、更新频次、当前状态、本次更新附件/文件、补充内容（如果具体页面提供）、提交操作。当前代码确认有资料文件上传与提交，具体说明字段以页面实现为准。</w:t>
      </w:r>
    </w:p>
    <w:p w14:paraId="0FA0ADCB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drawing>
          <wp:inline distT="0" distB="0" distL="114300" distR="114300">
            <wp:extent cx="2526665" cy="1351915"/>
            <wp:effectExtent l="0" t="0" r="13335" b="19685"/>
            <wp:docPr id="10" name="图片 10" descr="截屏2026-10-14 15.32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10-14 15.32.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5420" cy="1470025"/>
            <wp:effectExtent l="0" t="0" r="17780" b="3175"/>
            <wp:docPr id="11" name="图片 11" descr="截屏2026-10-14 15.33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10-14 15.33.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9702">
      <w:pPr>
        <w:pStyle w:val="4"/>
      </w:pPr>
      <w:r>
        <w:rPr>
          <w:rFonts w:ascii="Arial Unicode MS" w:hAnsi="Arial Unicode MS" w:eastAsia="Arial Unicode MS" w:cs="Arial Unicode MS"/>
        </w:rPr>
        <w:t>5.4 履职计划制定、确认与生成</w:t>
      </w:r>
    </w:p>
    <w:p w14:paraId="75230EEB">
      <w:pPr>
        <w:pStyle w:val="5"/>
      </w:pPr>
      <w:r>
        <w:rPr>
          <w:rFonts w:ascii="Arial Unicode MS" w:hAnsi="Arial Unicode MS" w:eastAsia="Arial Unicode MS" w:cs="Arial Unicode MS"/>
        </w:rPr>
        <w:t>5.4.1 董办制定计划</w:t>
      </w:r>
    </w:p>
    <w:p w14:paraId="73208FB9">
      <w:pPr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路由：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begin"/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instrText xml:space="preserve"> HYPERLINK "http://www.prompt.ski/boardGovernance/preparation/directors/D-02?tab=annual-plan&amp;planMode=planning" </w:instrTex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separate"/>
      </w:r>
      <w:r>
        <w:rPr>
          <w:rStyle w:val="135"/>
          <w:rFonts w:hint="eastAsia" w:ascii="Arial Unicode MS" w:hAnsi="Arial Unicode MS" w:eastAsia="Arial Unicode MS" w:cs="Arial Unicode MS"/>
          <w:sz w:val="21"/>
        </w:rPr>
        <w:t>http://www.prompt.ski/boardGovernance/preparation/directors/D-02?tab=annual-plan&amp;planMode=planning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end"/>
      </w:r>
      <w:r>
        <w:rPr>
          <w:rFonts w:hint="eastAsia" w:cs="Arial Unicode MS"/>
          <w:color w:val="344054"/>
          <w:sz w:val="21"/>
          <w:lang w:val="en-US" w:eastAsia="zh-CN"/>
        </w:rPr>
        <w:t xml:space="preserve"> </w:t>
      </w:r>
    </w:p>
    <w:p w14:paraId="4EDCEA04">
      <w:r>
        <w:rPr>
          <w:rFonts w:ascii="Arial Unicode MS" w:hAnsi="Arial Unicode MS" w:eastAsia="Arial Unicode MS" w:cs="Arial Unicode MS"/>
          <w:color w:val="344054"/>
          <w:sz w:val="21"/>
        </w:rPr>
        <w:t>计划列表字段： 董事姓名、任职企业、履职年度、履职季度、计划类型、工作类别、计划内容、责任部门、任务责任人、确认责任人、计划时间、预期成果、状态。</w:t>
      </w:r>
    </w:p>
    <w:p w14:paraId="287395DE">
      <w:r>
        <w:rPr>
          <w:rFonts w:ascii="Arial Unicode MS" w:hAnsi="Arial Unicode MS" w:eastAsia="Arial Unicode MS" w:cs="Arial Unicode MS"/>
          <w:color w:val="344054"/>
          <w:sz w:val="21"/>
        </w:rPr>
        <w:t>新增计划表单字段：</w:t>
      </w:r>
    </w:p>
    <w:p w14:paraId="64636CEB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计划类型；工作类别；计划内容；计划时间；预期达成目标。</w:t>
      </w:r>
    </w:p>
    <w:p w14:paraId="1A1DB6D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与列表数据关联的董事、任职企业、履职年度/季度、责任部门、任务责任人、确认责任人。</w:t>
      </w:r>
    </w:p>
    <w:p w14:paraId="7215B4F3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状态与操作： 董办可新增、删除草稿、提交计划；提交后董事收到确认任务。</w:t>
      </w:r>
    </w:p>
    <w:p w14:paraId="4E4A7591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79065" cy="1438910"/>
            <wp:effectExtent l="0" t="0" r="13335" b="8890"/>
            <wp:docPr id="23" name="图片 23" descr="截屏2026-10-14 16.04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6-10-14 16.04.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798445" cy="1440815"/>
            <wp:effectExtent l="0" t="0" r="20955" b="6985"/>
            <wp:docPr id="24" name="图片 24" descr="截屏2026-10-14 16.04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屏2026-10-14 16.04.5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378F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</w:p>
    <w:p w14:paraId="7D22DAD5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88590" cy="1454150"/>
            <wp:effectExtent l="0" t="0" r="3810" b="19050"/>
            <wp:docPr id="25" name="图片 25" descr="截屏2026-10-14 16.05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屏2026-10-14 16.05.0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6DE7">
      <w:pPr>
        <w:pStyle w:val="5"/>
      </w:pPr>
      <w:r>
        <w:rPr>
          <w:rFonts w:ascii="Arial Unicode MS" w:hAnsi="Arial Unicode MS" w:eastAsia="Arial Unicode MS" w:cs="Arial Unicode MS"/>
        </w:rPr>
        <w:t>5.4.2 董事确认计划</w:t>
      </w:r>
    </w:p>
    <w:p w14:paraId="1D631C66">
      <w:pPr>
        <w:rPr>
          <w:rFonts w:hint="eastAsia" w:cs="Arial Unicode MS"/>
          <w:color w:val="344054"/>
          <w:sz w:val="21"/>
          <w:lang w:val="en-US"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路由：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begin"/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instrText xml:space="preserve"> HYPERLINK "http://www.prompt.ski/boardGovernance/duty-tasks?taskType=annual-plan-confirmation&amp;bizId=ANNUAL-D-08" </w:instrTex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separate"/>
      </w:r>
      <w:r>
        <w:rPr>
          <w:rStyle w:val="135"/>
          <w:rFonts w:hint="eastAsia" w:ascii="Arial Unicode MS" w:hAnsi="Arial Unicode MS" w:eastAsia="Arial Unicode MS" w:cs="Arial Unicode MS"/>
          <w:sz w:val="21"/>
        </w:rPr>
        <w:t>http://www.prompt.ski/boardGovernance/duty-tasks?taskType=annual-plan-confirmation&amp;bizId=ANNUAL-D-08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end"/>
      </w:r>
      <w:r>
        <w:rPr>
          <w:rFonts w:hint="eastAsia" w:cs="Arial Unicode MS"/>
          <w:color w:val="344054"/>
          <w:sz w:val="21"/>
          <w:lang w:val="en-US" w:eastAsia="zh-CN"/>
        </w:rPr>
        <w:t xml:space="preserve"> </w:t>
      </w:r>
    </w:p>
    <w:p w14:paraId="3406D599">
      <w:r>
        <w:rPr>
          <w:rFonts w:ascii="Arial Unicode MS" w:hAnsi="Arial Unicode MS" w:eastAsia="Arial Unicode MS" w:cs="Arial Unicode MS"/>
          <w:color w:val="344054"/>
          <w:sz w:val="21"/>
        </w:rPr>
        <w:t>页面用途： 董事查看计划明细、选择计划并提交确认/调整。确认后通知一汽股权董办，并为后续年度计划生成提供已确认计划范围。</w:t>
      </w:r>
    </w:p>
    <w:p w14:paraId="3CFC5A7E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页面数据： 董事、任职企业、履职年度/季度、计划类型、工作类别、计划内容、责任部门、确认责任人、计划时间、预期成果、确认说明/状态。董事选择计划的具体勾选规则与能否退回修改需业务确认。</w:t>
      </w:r>
    </w:p>
    <w:p w14:paraId="1CC61204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drawing>
          <wp:inline distT="0" distB="0" distL="114300" distR="114300">
            <wp:extent cx="2705735" cy="1407795"/>
            <wp:effectExtent l="0" t="0" r="12065" b="14605"/>
            <wp:docPr id="27" name="图片 27" descr="截屏2026-10-14 16.07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屏2026-10-14 16.07.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69540" cy="1439545"/>
            <wp:effectExtent l="0" t="0" r="22860" b="8255"/>
            <wp:docPr id="28" name="图片 28" descr="截屏2026-10-14 16.07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屏2026-10-14 16.07.4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174D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</w:p>
    <w:p w14:paraId="37A8E663">
      <w:pPr>
        <w:pStyle w:val="5"/>
      </w:pPr>
      <w:r>
        <w:rPr>
          <w:rFonts w:ascii="Arial Unicode MS" w:hAnsi="Arial Unicode MS" w:eastAsia="Arial Unicode MS" w:cs="Arial Unicode MS"/>
        </w:rPr>
        <w:t>5.4.3 年度计划生成</w:t>
      </w:r>
    </w:p>
    <w:p w14:paraId="057F9F47">
      <w:pPr>
        <w:rPr>
          <w:rFonts w:hint="eastAsia" w:eastAsia="Arial Unicode MS"/>
          <w:lang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董办在工作台“履职计划制定”相关任务进入“年度履职计划生成”，点击“生成年度计划并创建任务”打开“年度履职计划选择”抽屉，选择计划明细并提交。</w:t>
      </w:r>
      <w:r>
        <w:rPr>
          <w:rFonts w:hint="eastAsia" w:cs="Arial Unicode MS"/>
          <w:color w:val="344054"/>
          <w:sz w:val="21"/>
          <w:lang w:eastAsia="zh-CN"/>
        </w:rPr>
        <w:t>（</w:t>
      </w:r>
      <w:r>
        <w:rPr>
          <w:rFonts w:hint="eastAsia" w:cs="Arial Unicode MS"/>
          <w:color w:val="344054"/>
          <w:sz w:val="21"/>
          <w:lang w:val="en-US" w:eastAsia="zh-CN"/>
        </w:rPr>
        <w:t>默认显示董事已经选择的计划</w:t>
      </w:r>
      <w:r>
        <w:rPr>
          <w:rFonts w:hint="eastAsia" w:cs="Arial Unicode MS"/>
          <w:color w:val="344054"/>
          <w:sz w:val="21"/>
          <w:lang w:eastAsia="zh-CN"/>
        </w:rPr>
        <w:t>）</w:t>
      </w:r>
    </w:p>
    <w:p w14:paraId="070C0B4E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计划明细字段： 序号、工作内容、责任部门、责任人、计划时间、预期达成目标、状态；生成确认区域包含董事和年度计划摘要。选中明细后，为对应责任人生成履职任务。</w:t>
      </w:r>
      <w:r>
        <w:rPr>
          <w:rFonts w:ascii="Arial Unicode MS" w:hAnsi="Arial Unicode MS" w:eastAsia="Arial Unicode MS" w:cs="Arial Unicode MS"/>
          <w:color w:val="344054"/>
          <w:sz w:val="21"/>
        </w:rPr>
        <w:drawing>
          <wp:inline distT="0" distB="0" distL="114300" distR="114300">
            <wp:extent cx="2794635" cy="1500505"/>
            <wp:effectExtent l="0" t="0" r="24765" b="23495"/>
            <wp:docPr id="29" name="图片 29" descr="截屏2026-10-14 16.09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屏2026-10-14 16.09.4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919095" cy="1568450"/>
            <wp:effectExtent l="0" t="0" r="1905" b="6350"/>
            <wp:docPr id="30" name="图片 30" descr="截屏2026-10-14 16.10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屏2026-10-14 16.10.4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5BE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</w:p>
    <w:p w14:paraId="3676048D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790825" cy="1499870"/>
            <wp:effectExtent l="0" t="0" r="3175" b="24130"/>
            <wp:docPr id="31" name="图片 31" descr="截屏2026-10-14 16.10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屏2026-10-14 16.10.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9EDA">
      <w:pPr>
        <w:pStyle w:val="4"/>
        <w:rPr>
          <w:rFonts w:hint="eastAsia" w:ascii="Arial Unicode MS" w:hAnsi="Arial Unicode MS" w:eastAsia="Arial Unicode MS" w:cs="Arial Unicode MS"/>
          <w:lang w:val="en-US" w:eastAsia="zh-CN"/>
        </w:rPr>
      </w:pPr>
      <w:r>
        <w:rPr>
          <w:rFonts w:ascii="Arial Unicode MS" w:hAnsi="Arial Unicode MS" w:eastAsia="Arial Unicode MS" w:cs="Arial Unicode MS"/>
        </w:rPr>
        <w:t>5.5 履职任务执行</w:t>
      </w:r>
      <w:r>
        <w:rPr>
          <w:rFonts w:hint="eastAsia" w:ascii="Arial Unicode MS" w:hAnsi="Arial Unicode MS" w:eastAsia="Arial Unicode MS" w:cs="Arial Unicode MS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fldChar w:fldCharType="begin"/>
      </w:r>
      <w:r>
        <w:rPr>
          <w:rFonts w:hint="eastAsia" w:ascii="Arial Unicode MS" w:hAnsi="Arial Unicode MS" w:eastAsia="Arial Unicode MS" w:cs="Arial Unicode MS"/>
        </w:rPr>
        <w:instrText xml:space="preserve"> HYPERLINK "http://www.prompt.ski/boardGovernance/duty-tasks?bizId=PLAN-001" </w:instrText>
      </w:r>
      <w:r>
        <w:rPr>
          <w:rFonts w:hint="eastAsia" w:ascii="Arial Unicode MS" w:hAnsi="Arial Unicode MS" w:eastAsia="Arial Unicode MS" w:cs="Arial Unicode MS"/>
        </w:rPr>
        <w:fldChar w:fldCharType="separate"/>
      </w:r>
      <w:r>
        <w:rPr>
          <w:rStyle w:val="135"/>
          <w:rFonts w:hint="eastAsia" w:ascii="Arial Unicode MS" w:hAnsi="Arial Unicode MS" w:eastAsia="Arial Unicode MS" w:cs="Arial Unicode MS"/>
        </w:rPr>
        <w:t>http://www.prompt.ski/boardGovernance/duty-tasks?bizId=PLAN-001</w:t>
      </w:r>
      <w:r>
        <w:rPr>
          <w:rFonts w:hint="eastAsia" w:ascii="Arial Unicode MS" w:hAnsi="Arial Unicode MS" w:eastAsia="Arial Unicode MS" w:cs="Arial Unicode MS"/>
        </w:rPr>
        <w:fldChar w:fldCharType="end"/>
      </w:r>
      <w:r>
        <w:rPr>
          <w:rFonts w:hint="eastAsia" w:ascii="Arial Unicode MS" w:hAnsi="Arial Unicode MS" w:eastAsia="Arial Unicode MS" w:cs="Arial Unicode MS"/>
          <w:lang w:val="en-US" w:eastAsia="zh-CN"/>
        </w:rPr>
        <w:t xml:space="preserve"> </w:t>
      </w:r>
    </w:p>
    <w:p w14:paraId="771DF350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列表用途： 按履职任务、手册资料、年度计划确认等任务类型呈现待办。</w:t>
      </w:r>
    </w:p>
    <w:p w14:paraId="2BE6D377">
      <w:r>
        <w:rPr>
          <w:rFonts w:ascii="Arial Unicode MS" w:hAnsi="Arial Unicode MS" w:eastAsia="Arial Unicode MS" w:cs="Arial Unicode MS"/>
          <w:color w:val="344054"/>
          <w:sz w:val="21"/>
        </w:rPr>
        <w:t>通用列表信息： 任务/计划名称、董事、任职企业、履职年度/季度、计划类型、责任部门、责任人、计划时间、状态和操作。</w:t>
      </w:r>
    </w:p>
    <w:p w14:paraId="4828C3CF">
      <w:r>
        <w:rPr>
          <w:rFonts w:ascii="Arial Unicode MS" w:hAnsi="Arial Unicode MS" w:eastAsia="Arial Unicode MS" w:cs="Arial Unicode MS"/>
          <w:color w:val="344054"/>
          <w:sz w:val="21"/>
        </w:rPr>
        <w:t>任务执行页字段： 先展示年度履职计划基础信息（董事、任职企业、年度/季度、计划类型、工作类别、责任部门、确认责任人、计划时间、计划内容、预期成果、确认信息），再按计划类型填写具体执行信息、补充说明和补充材料。</w:t>
      </w:r>
    </w:p>
    <w:p w14:paraId="5A47D6D6">
      <w:r>
        <w:rPr>
          <w:rFonts w:ascii="Arial Unicode MS" w:hAnsi="Arial Unicode MS" w:eastAsia="Arial Unicode MS" w:cs="Arial Unicode MS"/>
          <w:color w:val="344054"/>
          <w:sz w:val="21"/>
        </w:rPr>
        <w:t>当前代码可见的分类字段包括：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EE3E63B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F18AA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计划类型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45049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当前执行字段</w:t>
            </w:r>
          </w:p>
        </w:tc>
      </w:tr>
      <w:tr w14:paraId="7702239B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29D70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会议计划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9D7C1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会议类型、会议名称/活动主题、会议时间、会议地点、参会形式/参加方式、议案数量</w:t>
            </w:r>
          </w:p>
        </w:tc>
      </w:tr>
      <w:tr w14:paraId="0D902C96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1B41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培训计划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33BF6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培训名称、培训日期、培训方式、培训师资、履职天数、培训内容</w:t>
            </w:r>
          </w:p>
        </w:tc>
      </w:tr>
      <w:tr w14:paraId="10DD04B2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B1493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调研计划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70968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调研主题、调研单位、调研方式、调研日期、是否形成调研报告、调研期间发现的问题或关注事项、履职天数、调研期间提出的意见建议</w:t>
            </w:r>
          </w:p>
        </w:tc>
      </w:tr>
      <w:tr w14:paraId="3576E377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F748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通用补充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C190C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补充说明、补充材料/附件</w:t>
            </w:r>
          </w:p>
        </w:tc>
      </w:tr>
    </w:tbl>
    <w:p w14:paraId="2356838B"/>
    <w:p w14:paraId="77B13DF3">
      <w:pPr>
        <w:rPr>
          <w:rFonts w:hint="default" w:ascii="Arial Unicode MS" w:hAnsi="Arial Unicode MS" w:eastAsia="Arial Unicode MS" w:cs="Arial Unicode MS"/>
          <w:color w:val="344054"/>
          <w:sz w:val="21"/>
          <w:lang w:val="en-US"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提交后按目标流程更新履职任务完成状态并同步履职记录/报告数据。当前代码的按钮文案是“确认并下发任务通知”；业务所述“各负责人都提交后”的完成判定与是否需要董办再次确认，需</w:t>
      </w:r>
      <w:r>
        <w:rPr>
          <w:rFonts w:hint="eastAsia" w:cs="Arial Unicode MS"/>
          <w:color w:val="344054"/>
          <w:sz w:val="21"/>
          <w:lang w:val="en-US" w:eastAsia="zh-CN"/>
        </w:rPr>
        <w:t>再次</w:t>
      </w:r>
      <w:r>
        <w:rPr>
          <w:rFonts w:ascii="Arial Unicode MS" w:hAnsi="Arial Unicode MS" w:eastAsia="Arial Unicode MS" w:cs="Arial Unicode MS"/>
          <w:color w:val="344054"/>
          <w:sz w:val="21"/>
        </w:rPr>
        <w:t>确认。</w:t>
      </w:r>
      <w:r>
        <w:rPr>
          <w:rFonts w:hint="eastAsia" w:cs="Arial Unicode MS"/>
          <w:color w:val="344054"/>
          <w:sz w:val="21"/>
          <w:lang w:val="en-US" w:eastAsia="zh-CN"/>
        </w:rPr>
        <w:t>均提交后发送【履职报告完善】任务</w:t>
      </w:r>
    </w:p>
    <w:p w14:paraId="72B736E5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drawing>
          <wp:inline distT="0" distB="0" distL="114300" distR="114300">
            <wp:extent cx="2618105" cy="1360805"/>
            <wp:effectExtent l="0" t="0" r="23495" b="10795"/>
            <wp:docPr id="32" name="图片 32" descr="截屏2026-10-14 16.26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屏2026-10-14 16.26.0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30170" cy="1409065"/>
            <wp:effectExtent l="0" t="0" r="11430" b="13335"/>
            <wp:docPr id="33" name="图片 33" descr="截屏2026-10-14 16.26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屏2026-10-14 16.26.4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6750">
      <w:pPr>
        <w:rPr>
          <w:rFonts w:ascii="Arial Unicode MS" w:hAnsi="Arial Unicode MS" w:eastAsia="Arial Unicode MS" w:cs="Arial Unicode MS"/>
          <w:color w:val="344054"/>
          <w:sz w:val="21"/>
        </w:rPr>
      </w:pPr>
    </w:p>
    <w:p w14:paraId="3F626287">
      <w:pPr>
        <w:pStyle w:val="4"/>
      </w:pPr>
      <w:r>
        <w:rPr>
          <w:rFonts w:ascii="Arial Unicode MS" w:hAnsi="Arial Unicode MS" w:eastAsia="Arial Unicode MS" w:cs="Arial Unicode MS"/>
        </w:rPr>
        <w:t>5.6 履职报告编辑与发送</w:t>
      </w:r>
    </w:p>
    <w:p w14:paraId="3833BFFD">
      <w:pPr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入口示例：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begin"/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instrText xml:space="preserve"> HYPERLINK "http://www.prompt.ski/boardGovernance/management/D-01?tab=reports&amp;reportType=%E6%9C%88%E5%BA%A6%E6%8A%A5%E5%91%8A" </w:instrTex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separate"/>
      </w:r>
      <w:r>
        <w:rPr>
          <w:rStyle w:val="135"/>
          <w:rFonts w:hint="eastAsia" w:ascii="Arial Unicode MS" w:hAnsi="Arial Unicode MS" w:eastAsia="Arial Unicode MS" w:cs="Arial Unicode MS"/>
          <w:sz w:val="21"/>
        </w:rPr>
        <w:t>http://www.prompt.ski/boardGovernance/management/D-01?tab=reports&amp;reportType=%E6%9C%88%E5%BA%A6%E6%8A%A5%E5%91%8A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end"/>
      </w:r>
      <w:r>
        <w:rPr>
          <w:rFonts w:hint="eastAsia" w:cs="Arial Unicode MS"/>
          <w:color w:val="344054"/>
          <w:sz w:val="21"/>
          <w:lang w:val="en-US" w:eastAsia="zh-CN"/>
        </w:rPr>
        <w:t xml:space="preserve"> </w:t>
      </w:r>
    </w:p>
    <w:p w14:paraId="3E0092D3">
      <w:r>
        <w:rPr>
          <w:rFonts w:ascii="Arial Unicode MS" w:hAnsi="Arial Unicode MS" w:eastAsia="Arial Unicode MS" w:cs="Arial Unicode MS"/>
          <w:color w:val="344054"/>
          <w:sz w:val="21"/>
        </w:rPr>
        <w:t>报告类型： 当前代码样例有月度、季度、年度报告。报告正文包含标题/周期、摘要、工作亮点、意见建议/其他说明以及按类型组织的结构化记录表；非月度报告含背景、当前情况、意见建议等段落，表格行可新增/删除；支持报告附件、保存、打印/保存 PDF。</w:t>
      </w:r>
    </w:p>
    <w:p w14:paraId="501B8404">
      <w:r>
        <w:rPr>
          <w:rFonts w:ascii="Arial Unicode MS" w:hAnsi="Arial Unicode MS" w:eastAsia="Arial Unicode MS" w:cs="Arial Unicode MS"/>
          <w:color w:val="344054"/>
          <w:sz w:val="21"/>
        </w:rPr>
        <w:t>发送收件人 Modal： 按单位/部门/人员逐级查找，支持搜索、多选、移除已选人员，至少选择一名接收人后方可确认发送。目标收件人示例包括集团董办、领导班子等；生产组织树和接收对象范围待业务提供。</w:t>
      </w:r>
    </w:p>
    <w:p w14:paraId="28801783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操作： 保存报告、确认发送、（适用于待接收报告）接收履职报告。发送后需记录报告发送状态、发送时间和所选接收人，并在相关角色查看可追踪。</w:t>
      </w:r>
    </w:p>
    <w:p w14:paraId="333A2D19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799715" cy="1504315"/>
            <wp:effectExtent l="0" t="0" r="19685" b="19685"/>
            <wp:docPr id="34" name="图片 34" descr="截屏2026-10-14 16.47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屏2026-10-14 16.47.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856865" cy="1511935"/>
            <wp:effectExtent l="0" t="0" r="13335" b="12065"/>
            <wp:docPr id="35" name="图片 35" descr="截屏2026-10-14 16.4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屏2026-10-14 16.47.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836545" cy="1520825"/>
            <wp:effectExtent l="0" t="0" r="8255" b="3175"/>
            <wp:docPr id="36" name="图片 36" descr="截屏2026-10-14 16.47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屏2026-10-14 16.47.5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1C6E">
      <w:pPr>
        <w:rPr>
          <w:rFonts w:ascii="Arial Unicode MS" w:hAnsi="Arial Unicode MS" w:eastAsia="Arial Unicode MS" w:cs="Arial Unicode MS"/>
          <w:color w:val="344054"/>
          <w:sz w:val="21"/>
        </w:rPr>
      </w:pPr>
    </w:p>
    <w:p w14:paraId="60CE226A">
      <w:pPr>
        <w:pStyle w:val="4"/>
      </w:pPr>
      <w:r>
        <w:rPr>
          <w:rFonts w:ascii="Arial Unicode MS" w:hAnsi="Arial Unicode MS" w:eastAsia="Arial Unicode MS" w:cs="Arial Unicode MS"/>
        </w:rPr>
        <w:t>5.7 董事专项任务</w:t>
      </w:r>
    </w:p>
    <w:p w14:paraId="6DFD2C50">
      <w:r>
        <w:rPr>
          <w:rFonts w:ascii="Arial Unicode MS" w:hAnsi="Arial Unicode MS" w:eastAsia="Arial Unicode MS" w:cs="Arial Unicode MS"/>
          <w:color w:val="344054"/>
          <w:sz w:val="21"/>
        </w:rPr>
        <w:t>入口：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begin"/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instrText xml:space="preserve"> HYPERLINK "http://www.prompt.ski/boardGovernance/director-special-tasks" </w:instrTex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separate"/>
      </w:r>
      <w:r>
        <w:rPr>
          <w:rStyle w:val="135"/>
          <w:rFonts w:hint="eastAsia" w:ascii="Arial Unicode MS" w:hAnsi="Arial Unicode MS" w:eastAsia="Arial Unicode MS" w:cs="Arial Unicode MS"/>
          <w:sz w:val="21"/>
        </w:rPr>
        <w:t>http://www.prompt.ski/boardGovernance/director-special-tasks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end"/>
      </w:r>
      <w:r>
        <w:rPr>
          <w:rFonts w:hint="eastAsia" w:cs="Arial Unicode MS"/>
          <w:color w:val="344054"/>
          <w:sz w:val="21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color w:val="344054"/>
          <w:sz w:val="21"/>
        </w:rPr>
        <w:t>集团董办点击“下发董事专项任务”弹出 Modal。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1492CAA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2D621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56465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目标定义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2044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当前代码</w:t>
            </w:r>
          </w:p>
        </w:tc>
      </w:tr>
      <w:tr w14:paraId="5D5E5B79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1B4B7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任务名称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F79EB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文本输入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82DCB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已有，必填</w:t>
            </w:r>
          </w:p>
        </w:tc>
      </w:tr>
      <w:tr w14:paraId="3D2C1DF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C7E8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人员范围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702CE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从管理范围内董事中选择，可多选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A80C5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已有董事多选；候选为已完成聘任董事</w:t>
            </w:r>
          </w:p>
        </w:tc>
      </w:tr>
      <w:tr w14:paraId="2C429C3C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A378F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工作分类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6B68F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董事会、调研、子企业重要会议、能力培训、专项交流、督导子企业落实工作、解决子企业发展问题、其他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AF19F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已有同名下拉选项</w:t>
            </w:r>
          </w:p>
        </w:tc>
      </w:tr>
      <w:tr w14:paraId="0606D605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0713D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时间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4F96E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任务/活动时间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C5D04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已有日期时间输入</w:t>
            </w:r>
          </w:p>
        </w:tc>
      </w:tr>
      <w:tr w14:paraId="5CF88463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63163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地点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1CD7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文本输入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9FFDC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</w:t>
            </w:r>
          </w:p>
        </w:tc>
      </w:tr>
      <w:tr w14:paraId="5A67EC61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CE3CA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工作内容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33698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多行文本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C7315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</w:t>
            </w:r>
          </w:p>
        </w:tc>
      </w:tr>
      <w:tr w14:paraId="1F1676EF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71C94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预期达成目标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9982F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多行文本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78A79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</w:t>
            </w:r>
          </w:p>
        </w:tc>
      </w:tr>
      <w:tr w14:paraId="17BF36F7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953F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相关材料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5B953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允许上传附件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3F50A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已有前端上传控件；未实现后端文件保存</w:t>
            </w:r>
          </w:p>
        </w:tc>
      </w:tr>
    </w:tbl>
    <w:p w14:paraId="2560A10C"/>
    <w:p w14:paraId="4A3BC7F4">
      <w:pPr>
        <w:rPr>
          <w:rFonts w:hint="eastAsia" w:eastAsia="Arial Unicode MS"/>
          <w:lang w:eastAsia="zh-CN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下发结果： 建立专项任务，向一汽股权-综合管理部-董办/办公室及所选董事分发待办；支持开展日程安排、任务完成情况确认；完成内容同步至对应董事履职报告。</w:t>
      </w:r>
      <w:r>
        <w:rPr>
          <w:rFonts w:hint="eastAsia" w:eastAsia="Arial Unicode MS"/>
          <w:lang w:eastAsia="zh-CN"/>
        </w:rPr>
        <w:drawing>
          <wp:inline distT="0" distB="0" distL="114300" distR="114300">
            <wp:extent cx="6188710" cy="3331210"/>
            <wp:effectExtent l="0" t="0" r="8890" b="21590"/>
            <wp:docPr id="37" name="图片 37" descr="截屏2026-10-14 16.48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屏2026-10-14 16.48.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0892">
      <w:pPr>
        <w:pStyle w:val="4"/>
      </w:pPr>
      <w:r>
        <w:rPr>
          <w:rFonts w:ascii="Arial Unicode MS" w:hAnsi="Arial Unicode MS" w:eastAsia="Arial Unicode MS" w:cs="Arial Unicode MS"/>
        </w:rPr>
        <w:t>5.8 履职建议</w:t>
      </w:r>
    </w:p>
    <w:p w14:paraId="7F76DF25">
      <w:pPr>
        <w:pStyle w:val="5"/>
      </w:pPr>
      <w:r>
        <w:rPr>
          <w:rFonts w:ascii="Arial Unicode MS" w:hAnsi="Arial Unicode MS" w:eastAsia="Arial Unicode MS" w:cs="Arial Unicode MS"/>
        </w:rPr>
        <w:t>5.8.1 列表与新建</w:t>
      </w:r>
    </w:p>
    <w:p w14:paraId="5A79A5CD">
      <w:r>
        <w:rPr>
          <w:rFonts w:ascii="Arial Unicode MS" w:hAnsi="Arial Unicode MS" w:eastAsia="Arial Unicode MS" w:cs="Arial Unicode MS"/>
          <w:color w:val="344054"/>
          <w:sz w:val="21"/>
        </w:rPr>
        <w:t>列表路由：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begin"/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instrText xml:space="preserve"> HYPERLINK "http://www.prompt.ski/boardGovernance/duty-suggestions" </w:instrTex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separate"/>
      </w:r>
      <w:r>
        <w:rPr>
          <w:rStyle w:val="135"/>
          <w:rFonts w:hint="eastAsia" w:ascii="Arial Unicode MS" w:hAnsi="Arial Unicode MS" w:eastAsia="Arial Unicode MS" w:cs="Arial Unicode MS"/>
          <w:sz w:val="21"/>
        </w:rPr>
        <w:t>http://www.prompt.ski/boardGovernance/duty-suggestions</w:t>
      </w:r>
      <w:r>
        <w:rPr>
          <w:rFonts w:hint="eastAsia" w:ascii="Arial Unicode MS" w:hAnsi="Arial Unicode MS" w:eastAsia="Arial Unicode MS" w:cs="Arial Unicode MS"/>
          <w:color w:val="344054"/>
          <w:sz w:val="21"/>
        </w:rPr>
        <w:fldChar w:fldCharType="end"/>
      </w:r>
      <w:r>
        <w:rPr>
          <w:rFonts w:hint="eastAsia" w:cs="Arial Unicode MS"/>
          <w:color w:val="344054"/>
          <w:sz w:val="21"/>
          <w:lang w:val="en-US" w:eastAsia="zh-CN"/>
        </w:rPr>
        <w:t xml:space="preserve">  </w:t>
      </w:r>
      <w:r>
        <w:rPr>
          <w:rFonts w:ascii="Arial Unicode MS" w:hAnsi="Arial Unicode MS" w:eastAsia="Arial Unicode MS" w:cs="Arial Unicode MS"/>
          <w:color w:val="344054"/>
          <w:sz w:val="21"/>
        </w:rPr>
        <w:t>列表显示建议编号、建议内容/摘要、提出董事、关联履职任务、责任部门、责任人、期限、状态、操作；支持搜索、状态过滤和责任人办理视角。</w:t>
      </w:r>
    </w:p>
    <w:p w14:paraId="20B07439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董事新建建议字段：关联前序履职任务、建议内容。代码中的一汽股权董办发起视角还可填写提出董事、关联任务、建议内容以及责任部门、责任人、完成期限；允许先提交待补充或在责任信息齐备时直接下发。</w:t>
      </w:r>
    </w:p>
    <w:p w14:paraId="44E29034">
      <w:pPr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2381885" cy="1278255"/>
            <wp:effectExtent l="0" t="0" r="5715" b="17145"/>
            <wp:docPr id="38" name="图片 38" descr="截屏2026-10-14 16.51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截屏2026-10-14 16.51.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Arial Unicode MS"/>
          <w:lang w:eastAsia="zh-CN"/>
        </w:rPr>
        <w:drawing>
          <wp:inline distT="0" distB="0" distL="114300" distR="114300">
            <wp:extent cx="2788285" cy="1481455"/>
            <wp:effectExtent l="0" t="0" r="5715" b="17145"/>
            <wp:docPr id="39" name="图片 39" descr="截屏2026-10-14 16.51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截屏2026-10-14 16.51.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6AF3">
      <w:pPr>
        <w:pStyle w:val="5"/>
      </w:pPr>
      <w:r>
        <w:rPr>
          <w:rFonts w:ascii="Arial Unicode MS" w:hAnsi="Arial Unicode MS" w:eastAsia="Arial Unicode MS" w:cs="Arial Unicode MS"/>
        </w:rPr>
        <w:t>5.8.2 董办分派与责任人办理</w:t>
      </w:r>
    </w:p>
    <w:p w14:paraId="2BC091AE">
      <w:r>
        <w:rPr>
          <w:rFonts w:ascii="Arial Unicode MS" w:hAnsi="Arial Unicode MS" w:eastAsia="Arial Unicode MS" w:cs="Arial Unicode MS"/>
          <w:color w:val="344054"/>
          <w:sz w:val="21"/>
        </w:rPr>
        <w:t>详情展示关联任务快照、建议内容、责任信息、落实进度、落实结果、反馈、附件和办理记录。</w:t>
      </w:r>
    </w:p>
    <w:p w14:paraId="0757967C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董办分派字段：责任部门、责任人、完成期限；点击“下发履职建议”后责任人收到任务。</w:t>
      </w:r>
    </w:p>
    <w:p w14:paraId="4DCA064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责任人字段：落实方案、办理进度（百分比）、反馈说明、落实结果、佐证材料。</w:t>
      </w:r>
    </w:p>
    <w:p w14:paraId="4EDF4FF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责任人可保存进展；提交完成时填写落实结果，更新状态并写入办理历史。</w:t>
      </w:r>
    </w:p>
    <w:p w14:paraId="37D696B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目标业务要求办理结果可同步至董事履职报告。</w:t>
      </w:r>
    </w:p>
    <w:p w14:paraId="5D1C60A2">
      <w:pPr>
        <w:pStyle w:val="16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61565" cy="1273810"/>
            <wp:effectExtent l="0" t="0" r="635" b="21590"/>
            <wp:docPr id="40" name="图片 40" descr="截屏2026-10-14 16.57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截屏2026-10-14 16.57.0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421890" cy="1297940"/>
            <wp:effectExtent l="0" t="0" r="16510" b="22860"/>
            <wp:docPr id="41" name="图片 41" descr="截屏2026-10-14 16.57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截屏2026-10-14 16.57.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FC39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6. 任务与通知矩阵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7F19E600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ED8B5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触发事件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FB655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生成任务/更新对象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C272A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接收方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51172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通知要求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8CCC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当前代码差异</w:t>
            </w:r>
          </w:p>
        </w:tc>
      </w:tr>
      <w:tr w14:paraId="45FBC2E0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4E517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下发推荐函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1643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董事简历、系统权限配置、工商变更任务及聘任案件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D0D8A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一汽股权人力、数字化、董办（角色映射待确认）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3466D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钉钉提醒推荐函已下发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77A88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创建案件与状态模拟；未接钉钉；子角色未独立登录</w:t>
            </w:r>
          </w:p>
        </w:tc>
      </w:tr>
      <w:tr w14:paraId="32FDC983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3A84F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三项聘任任务全部提交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61641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履职手册确认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F9E86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FFF56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C905D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需要确认代码是否以全部三项状态驱动任务生成</w:t>
            </w:r>
          </w:p>
        </w:tc>
      </w:tr>
      <w:tr w14:paraId="260D9987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B381F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定期发起资料更新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53E0A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每个责任部门/资料项资料任务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46F29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对应资料责任人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5E78C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C0AB8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现有本地状态与部门任务视图；无真实推送</w:t>
            </w:r>
          </w:p>
        </w:tc>
      </w:tr>
      <w:tr w14:paraId="258237D9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3E45E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全部手册资料已提交并确认推送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9AE69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履职计划制定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3F51B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一汽股权董办；董事收到后续确认任务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83E37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工作台待办；推送手册通知按目标实现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55DB1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手册推送/任务触发需核验实际联动与持久化</w:t>
            </w:r>
          </w:p>
        </w:tc>
      </w:tr>
      <w:tr w14:paraId="78E9B727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5F4BB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董办提交计划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B9F0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年度履职计划确认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EAF63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对应董事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9D9C3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B2B0C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已有确认任务数据和董事视角模拟</w:t>
            </w:r>
          </w:p>
        </w:tc>
      </w:tr>
      <w:tr w14:paraId="5CEC8552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0EC18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董事提交计划确认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7E2C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计划确认完成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A3AE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54A54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钉钉提示董事已完成履职计划制定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33B64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当前页面可触发角色切换/跳转，真实钉钉未接</w:t>
            </w:r>
          </w:p>
        </w:tc>
      </w:tr>
      <w:tr w14:paraId="236C71BA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F553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董办生成年度履职计划任务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847A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各计划责任人履职任务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5C66F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责任部门负责人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5DBC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CC866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当前计划数据提供任务状态；真实分派需接入任务中心</w:t>
            </w:r>
          </w:p>
        </w:tc>
      </w:tr>
      <w:tr w14:paraId="621E98B3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A7410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全部责任人提交履职任务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F6D3A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履职报告完善任务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FF303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6F8D5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钉钉通知董事本人、综合董办、综合办公室完成日程/差旅安排；另发报告待办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38419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当前需明确全部完成聚合条件；通知未接钉钉</w:t>
            </w:r>
          </w:p>
        </w:tc>
      </w:tr>
      <w:tr w14:paraId="11B4850B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2300D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确认发送报告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7F77F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报告接收记录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5C8EE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用户选择的人员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4B327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按选定人员发送报告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56FDA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仅本地模拟选择与保存；真实发送渠道待定</w:t>
            </w:r>
          </w:p>
        </w:tc>
      </w:tr>
      <w:tr w14:paraId="411692EB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EA49E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集团董办确认下发专项任务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61A47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专项任务待办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07170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一汽股权董办、办公室、所选董事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158F7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任务通知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D295D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当前只新增本地列表项</w:t>
            </w:r>
          </w:p>
        </w:tc>
      </w:tr>
      <w:tr w14:paraId="13DBAFD5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29363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董事提交履职建议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10CDD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建议落实待办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6E31A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AB220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ED41E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当前建议列表/任务组共享本地数据</w:t>
            </w:r>
          </w:p>
        </w:tc>
      </w:tr>
      <w:tr w14:paraId="797133DA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00DD8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董办下发履职建议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2B0CA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建议办理待办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12B22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指定责任人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C1614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E192A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当前以责任人查询参数模拟</w:t>
            </w:r>
          </w:p>
        </w:tc>
      </w:tr>
    </w:tbl>
    <w:p w14:paraId="1A536D31"/>
    <w:p w14:paraId="37C16728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7. 状态与规则</w:t>
      </w:r>
    </w:p>
    <w:p w14:paraId="6133B811">
      <w:pPr>
        <w:pStyle w:val="4"/>
      </w:pPr>
      <w:r>
        <w:rPr>
          <w:rFonts w:ascii="Arial Unicode MS" w:hAnsi="Arial Unicode MS" w:eastAsia="Arial Unicode MS" w:cs="Arial Unicode MS"/>
        </w:rPr>
        <w:t>7.1 本流程状态（目标）</w:t>
      </w:r>
    </w:p>
    <w:p w14:paraId="34F037F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聘任案件：待推荐函下发 → 董事简历办理 → 系统权限配置 → 工商变更 → 已完成。阶段顺序与每步“提交”是否需要审核以具体业务规则为准。</w:t>
      </w:r>
    </w:p>
    <w:p w14:paraId="6B61180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履职手册资料：待发起/待提交 → 已提交；全部适用项提交后开放预览并推送。</w:t>
      </w:r>
    </w:p>
    <w:p w14:paraId="4DF5B6B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履职计划：草稿 → 已提交 → 董事待确认/调整 → 已确认 → 已生成履职任务。</w:t>
      </w:r>
    </w:p>
    <w:p w14:paraId="39010198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履职任务：待执行/办理中 → 已提交/待确认（如适用）→ 已完成。状态语义、提交人和完成确认人待业务确认。</w:t>
      </w:r>
    </w:p>
    <w:p w14:paraId="3E0082A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履职报告：待完善 → 已保存 → 已发送；董办接收流程（若存在）独立记录接收状态。</w:t>
      </w:r>
    </w:p>
    <w:p w14:paraId="284ED8C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履职建议：待董办补充 → 待落实 → 办理中 → 已关闭。</w:t>
      </w:r>
    </w:p>
    <w:p w14:paraId="19A1565A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专项任务：待办理 → 办理中 → 已完成。具体任务确认角色待确认。</w:t>
      </w:r>
    </w:p>
    <w:p w14:paraId="1D428BDA">
      <w:pPr>
        <w:pStyle w:val="4"/>
      </w:pPr>
      <w:r>
        <w:rPr>
          <w:rFonts w:ascii="Arial Unicode MS" w:hAnsi="Arial Unicode MS" w:eastAsia="Arial Unicode MS" w:cs="Arial Unicode MS"/>
        </w:rPr>
        <w:t>7.2 必须遵守的流程门槛</w:t>
      </w:r>
    </w:p>
    <w:p w14:paraId="5FFFF587">
      <w:r>
        <w:t>1. 三项聘任任务全部提交后，才生成手册确认任务。</w:t>
      </w:r>
    </w:p>
    <w:p w14:paraId="3A4D76AD">
      <w:r>
        <w:t>2. 所有对应手册资料提交后，才允许确认推送手册。</w:t>
      </w:r>
    </w:p>
    <w:p w14:paraId="1F77CC44">
      <w:r>
        <w:t>3. 手册推送确认后，才创建年度计划制定任务。</w:t>
      </w:r>
    </w:p>
    <w:p w14:paraId="691F05F5">
      <w:r>
        <w:t>4. 董办提交计划后，董事才能收到对应确认任务。</w:t>
      </w:r>
    </w:p>
    <w:p w14:paraId="668A1D09">
      <w:r>
        <w:t>5. 董事提交计划确认后，董办才可针对已确认明细生成履职任务。</w:t>
      </w:r>
    </w:p>
    <w:p w14:paraId="3B6E7174">
      <w:r>
        <w:t>6. 履职建议下发前必须明确责任部门、责任人；目标描述中还包含期限，代码现状要求需以实际校验核实。</w:t>
      </w:r>
    </w:p>
    <w:p w14:paraId="45DA1671">
      <w:r>
        <w:t>7. 报告确认发送前至少选择一名接收人</w:t>
      </w:r>
    </w:p>
    <w:p w14:paraId="1D18E90E">
      <w:pPr>
        <w:pStyle w:val="3"/>
        <w:pBdr>
          <w:bottom w:val="single" w:color="152A8C" w:sz="8" w:space="4"/>
        </w:pBdr>
      </w:pPr>
      <w:r>
        <w:rPr>
          <w:rFonts w:hint="default" w:ascii="Arial Unicode MS" w:hAnsi="Arial Unicode MS" w:eastAsia="Arial Unicode MS" w:cs="Arial Unicode MS"/>
          <w:lang w:val="en-US"/>
        </w:rPr>
        <w:t>8</w:t>
      </w:r>
      <w:r>
        <w:rPr>
          <w:rFonts w:ascii="Arial Unicode MS" w:hAnsi="Arial Unicode MS" w:eastAsia="Arial Unicode MS" w:cs="Arial Unicode MS"/>
        </w:rPr>
        <w:t>. 验收标准</w:t>
      </w:r>
    </w:p>
    <w:p w14:paraId="7EC8FFEE">
      <w:pPr>
        <w:pStyle w:val="4"/>
      </w:pPr>
      <w:r>
        <w:rPr>
          <w:rFonts w:hint="default" w:ascii="Arial Unicode MS" w:hAnsi="Arial Unicode MS" w:eastAsia="Arial Unicode MS" w:cs="Arial Unicode MS"/>
          <w:lang w:val="en-US"/>
        </w:rPr>
        <w:t>8</w:t>
      </w:r>
      <w:r>
        <w:rPr>
          <w:rFonts w:ascii="Arial Unicode MS" w:hAnsi="Arial Unicode MS" w:eastAsia="Arial Unicode MS" w:cs="Arial Unicode MS"/>
        </w:rPr>
        <w:t>.1 角色与入口</w:t>
      </w:r>
    </w:p>
    <w:p w14:paraId="76AF423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集团董办可进入董事聘任并发起推荐函，可进入董事专项任务并下发任务。</w:t>
      </w:r>
    </w:p>
    <w:p w14:paraId="1A5DD36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一汽股权人力、数字化、董办及办公室各自仅看到分派给本角色/部门的任务；生产角色边界需与业务确认表一致。</w:t>
      </w:r>
    </w:p>
    <w:p w14:paraId="3233F769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董事只看到本人年度计划确认、本人报告及履职建议入口。</w:t>
      </w:r>
    </w:p>
    <w:p w14:paraId="16DCAA6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工作台点击任一任务后进入对应对象详情，返回后可回到原任务上下文。</w:t>
      </w:r>
    </w:p>
    <w:p w14:paraId="16A5EF31">
      <w:pPr>
        <w:pStyle w:val="4"/>
      </w:pPr>
      <w:r>
        <w:rPr>
          <w:rFonts w:hint="default" w:ascii="Arial Unicode MS" w:hAnsi="Arial Unicode MS" w:eastAsia="Arial Unicode MS" w:cs="Arial Unicode MS"/>
          <w:lang w:val="en-US"/>
        </w:rPr>
        <w:t>8</w:t>
      </w:r>
      <w:r>
        <w:rPr>
          <w:rFonts w:ascii="Arial Unicode MS" w:hAnsi="Arial Unicode MS" w:eastAsia="Arial Unicode MS" w:cs="Arial Unicode MS"/>
        </w:rPr>
        <w:t>.2 主链路</w:t>
      </w:r>
    </w:p>
    <w:p w14:paraId="21EF0766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下发推荐函后生成三项聘任任务；每项提交后进度可见；三项均提交后生成手册确认待办。</w:t>
      </w:r>
    </w:p>
    <w:p w14:paraId="3F26124A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发起资料更新后相关责任人收到任务；全部适用资料已提交前不能确认推送；全部提交后状态与推送入口正确。</w:t>
      </w:r>
    </w:p>
    <w:p w14:paraId="411DADB5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确认推送手册后生成董办履职计划制定任务；提交计划后生成董事确认任务；董事提交后生成可供董办年度计划生成的已确认明细。</w:t>
      </w:r>
    </w:p>
    <w:p w14:paraId="70EF147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生成年度计划任务后，对应责任人收到任务；责任人提交后，任务状态及报告可用履职事实一致。</w:t>
      </w:r>
    </w:p>
    <w:p w14:paraId="0DF9BE2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所有履职任务满足完成规则后，董事和董办分别收到报告完善待办；报告可编辑、选择接收人并确认发送，发送状态可追踪。</w:t>
      </w:r>
    </w:p>
    <w:p w14:paraId="24163A7F">
      <w:pPr>
        <w:pStyle w:val="4"/>
      </w:pPr>
      <w:r>
        <w:rPr>
          <w:rFonts w:hint="default" w:ascii="Arial Unicode MS" w:hAnsi="Arial Unicode MS" w:eastAsia="Arial Unicode MS" w:cs="Arial Unicode MS"/>
          <w:lang w:val="en-US"/>
        </w:rPr>
        <w:t>8</w:t>
      </w:r>
      <w:r>
        <w:rPr>
          <w:rFonts w:ascii="Arial Unicode MS" w:hAnsi="Arial Unicode MS" w:eastAsia="Arial Unicode MS" w:cs="Arial Unicode MS"/>
        </w:rPr>
        <w:t>.3 支线闭环</w:t>
      </w:r>
    </w:p>
    <w:p w14:paraId="2D622F7C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专项任务表单具备目标字段和分类选项；确认下发后向董办、办公室、选中董事生成待办；完成结果能在对应董事履职报告中查到。</w:t>
      </w:r>
    </w:p>
    <w:p w14:paraId="10E5017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董事履职建议必须关联前序履职任务；董办能分派责任部门/人/期限；责任人能提交落实结果；建议状态与办理记录更新，结果进入报告归集范围。</w:t>
      </w:r>
    </w:p>
    <w:p w14:paraId="79F58462">
      <w:pPr>
        <w:pStyle w:val="4"/>
      </w:pPr>
      <w:r>
        <w:rPr>
          <w:rFonts w:hint="default" w:ascii="Arial Unicode MS" w:hAnsi="Arial Unicode MS" w:eastAsia="Arial Unicode MS" w:cs="Arial Unicode MS"/>
          <w:lang w:val="en-US"/>
        </w:rPr>
        <w:t>8</w:t>
      </w:r>
      <w:r>
        <w:rPr>
          <w:rFonts w:ascii="Arial Unicode MS" w:hAnsi="Arial Unicode MS" w:eastAsia="Arial Unicode MS" w:cs="Arial Unicode MS"/>
        </w:rPr>
        <w:t>.4 代码与产品一致性</w:t>
      </w:r>
    </w:p>
    <w:p w14:paraId="3D25A38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页面字段和状态以本 PRD 的最终评审结论为准；当前硬编码演示 ID、mock 角色和本地状态不得作为生产业务规则。</w:t>
      </w:r>
    </w:p>
    <w:p w14:paraId="0F3B56DB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目标路由可直接访问并保持角色授权；页面路径变化时任务链接同步更新。</w:t>
      </w:r>
    </w:p>
    <w:p w14:paraId="3289F34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钉钉通知仅在真实集成成功后才展示成功结果；失败不得误报已送达。</w:t>
      </w:r>
    </w:p>
    <w:p w14:paraId="0441E668">
      <w:pPr>
        <w:pStyle w:val="3"/>
        <w:pBdr>
          <w:bottom w:val="single" w:color="152A8C" w:sz="8" w:space="4"/>
        </w:pBdr>
      </w:pPr>
      <w:r>
        <w:rPr>
          <w:rFonts w:hint="default" w:ascii="Arial Unicode MS" w:hAnsi="Arial Unicode MS" w:eastAsia="Arial Unicode MS" w:cs="Arial Unicode MS"/>
          <w:lang w:val="en-US"/>
        </w:rPr>
        <w:t>9</w:t>
      </w:r>
      <w:r>
        <w:rPr>
          <w:rFonts w:ascii="Arial Unicode MS" w:hAnsi="Arial Unicode MS" w:eastAsia="Arial Unicode MS" w:cs="Arial Unicode MS"/>
        </w:rPr>
        <w:t>. 待确认事项</w:t>
      </w:r>
    </w:p>
    <w:p w14:paraId="3637FE83">
      <w:r>
        <w:rPr>
          <w:rFonts w:hint="default"/>
          <w:lang w:val="en-US"/>
        </w:rPr>
        <w:t>1</w:t>
      </w:r>
      <w:r>
        <w:t>. 年度计划生成前的董事确认： 董事可选择部分计划、退回修改、填写意见，还是只确认/调整计划？未选中的计划如何处理？</w:t>
      </w:r>
    </w:p>
    <w:p w14:paraId="550BE5BD">
      <w:r>
        <w:rPr>
          <w:rFonts w:hint="default"/>
          <w:lang w:val="en-US"/>
        </w:rPr>
        <w:t>2</w:t>
      </w:r>
      <w:r>
        <w:t>. 专项任务接收与闭环： 一汽股权董办、办公室、董事分别需要完成哪些字段与确认动作？谁负责最终确认完成？</w:t>
      </w:r>
    </w:p>
    <w:p w14:paraId="1D908D4C">
      <w:r>
        <w:rPr>
          <w:rFonts w:hint="default"/>
          <w:lang w:val="en-US"/>
        </w:rPr>
        <w:t>3</w:t>
      </w:r>
      <w:r>
        <w:t>. 年度计划与报告周期： 目标需求中的“年度履职计划制定任务”“月度报告/年度报告”等任务生成频率、周期边界和重复发起策略是什么？</w:t>
      </w:r>
    </w:p>
    <w:p w14:paraId="27D279E6">
      <w:pPr>
        <w:rPr>
          <w:rFonts w:hint="default" w:eastAsia="Arial Unicode MS"/>
          <w:lang w:val="en-US" w:eastAsia="zh-CN"/>
        </w:rPr>
      </w:pPr>
      <w:r>
        <w:rPr>
          <w:rFonts w:hint="default"/>
          <w:lang w:val="en-US"/>
        </w:rPr>
        <w:t>4.</w:t>
      </w:r>
      <w:r>
        <w:rPr>
          <w:rFonts w:hint="eastAsia"/>
          <w:lang w:val="en-US" w:eastAsia="zh-CN"/>
        </w:rPr>
        <w:t>集团董办下发董事专项任务：对应人员应该做什么需要填写什么内容？</w:t>
      </w:r>
    </w:p>
    <w:sectPr>
      <w:headerReference r:id="rId5" w:type="first"/>
      <w:footerReference r:id="rId7" w:type="first"/>
      <w:footerReference r:id="rId6" w:type="default"/>
      <w:pgSz w:w="12240" w:h="15840"/>
      <w:pgMar w:top="1020" w:right="1247" w:bottom="96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90891">
    <w:pPr>
      <w:pStyle w:val="24"/>
      <w:jc w:val="left"/>
    </w:pPr>
    <w:r>
      <w:rPr>
        <w:rFonts w:ascii="Arial Unicode MS" w:hAnsi="Arial Unicode MS" w:eastAsia="Arial Unicode MS" w:cs="Arial Unicode MS"/>
        <w:color w:val="667085"/>
        <w:sz w:val="16"/>
      </w:rPr>
      <w:t>一汽股权｜需求文档</w:t>
    </w:r>
  </w:p>
  <w:p w14:paraId="070FF200">
    <w:pPr>
      <w:jc w:val="right"/>
    </w:pPr>
    <w:r>
      <w:rPr>
        <w:rFonts w:ascii="Arial Unicode MS" w:hAnsi="Arial Unicode MS" w:eastAsia="Arial Unicode MS" w:cs="Arial Unicode MS"/>
        <w:color w:val="667085"/>
        <w:sz w:val="16"/>
      </w:rPr>
      <w:fldChar w:fldCharType="begin"/>
    </w:r>
    <w:r>
      <w:rPr>
        <w:rFonts w:ascii="Arial Unicode MS" w:hAnsi="Arial Unicode MS" w:eastAsia="Arial Unicode MS" w:cs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 w:cs="Arial Unicode MS"/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B14E1">
    <w:pPr>
      <w:pStyle w:val="24"/>
      <w:jc w:val="left"/>
    </w:pPr>
    <w:r>
      <w:rPr>
        <w:rFonts w:ascii="Arial Unicode MS" w:hAnsi="Arial Unicode MS" w:eastAsia="Arial Unicode MS" w:cs="Arial Unicode MS"/>
        <w:color w:val="667085"/>
        <w:sz w:val="16"/>
      </w:rPr>
      <w:t>一汽股权｜需求文档</w:t>
    </w:r>
  </w:p>
  <w:p w14:paraId="32C339B6">
    <w:pPr>
      <w:jc w:val="right"/>
    </w:pPr>
    <w:r>
      <w:rPr>
        <w:rFonts w:ascii="Arial Unicode MS" w:hAnsi="Arial Unicode MS" w:eastAsia="Arial Unicode MS" w:cs="Arial Unicode MS"/>
        <w:color w:val="667085"/>
        <w:sz w:val="16"/>
      </w:rPr>
      <w:fldChar w:fldCharType="begin"/>
    </w:r>
    <w:r>
      <w:rPr>
        <w:rFonts w:ascii="Arial Unicode MS" w:hAnsi="Arial Unicode MS" w:eastAsia="Arial Unicode MS" w:cs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 w:cs="Arial Unicode MS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A88E6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10DD9F66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41A2E1B7">
          <w:r>
            <w:rPr>
              <w:rFonts w:ascii="Arial Unicode MS" w:hAnsi="Arial Unicode MS" w:eastAsia="Arial Unicode MS" w:cs="Arial Unicode MS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5CD08C8E">
          <w:pPr>
            <w:jc w:val="right"/>
          </w:pPr>
          <w:r>
            <w:rPr>
              <w:rFonts w:ascii="Arial Unicode MS" w:hAnsi="Arial Unicode MS" w:eastAsia="Arial Unicode MS" w:cs="Arial Unicode MS"/>
            </w:rPr>
            <w:drawing>
              <wp:inline distT="0" distB="0" distL="114300" distR="114300">
                <wp:extent cx="1223645" cy="566420"/>
                <wp:effectExtent l="0" t="0" r="20955" b="177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A194E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Arial Unicode MS" w:hAnsi="Arial Unicode MS" w:eastAsia="Arial Unicode MS" w:cs="Arial Unicode MS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Arial Unicode MS" w:hAnsi="Arial Unicode MS" w:eastAsia="Arial Unicode MS" w:cs="Arial Unicode MS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Arial Unicode MS" w:hAnsi="Arial Unicode MS" w:eastAsia="Arial Unicode MS" w:cs="Arial Unicode M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56D90"/>
    <w:rsid w:val="17742A41"/>
    <w:rsid w:val="2D6EBAED"/>
    <w:rsid w:val="2F73EF1C"/>
    <w:rsid w:val="353A74E0"/>
    <w:rsid w:val="3DDC6E34"/>
    <w:rsid w:val="3FB71B29"/>
    <w:rsid w:val="4FBDC38B"/>
    <w:rsid w:val="5F6D1892"/>
    <w:rsid w:val="6CE57474"/>
    <w:rsid w:val="76EE5E7C"/>
    <w:rsid w:val="77AAD553"/>
    <w:rsid w:val="79ED9B98"/>
    <w:rsid w:val="7AFF3897"/>
    <w:rsid w:val="7C0BC13F"/>
    <w:rsid w:val="7C47C88F"/>
    <w:rsid w:val="7CEB5791"/>
    <w:rsid w:val="7CFFFC36"/>
    <w:rsid w:val="7D776E10"/>
    <w:rsid w:val="7DE7034B"/>
    <w:rsid w:val="7DFBCE4E"/>
    <w:rsid w:val="7E79DC80"/>
    <w:rsid w:val="7FE3AA30"/>
    <w:rsid w:val="7FFD6B5C"/>
    <w:rsid w:val="86FEECF0"/>
    <w:rsid w:val="8DFF893F"/>
    <w:rsid w:val="977E262E"/>
    <w:rsid w:val="A3E6E944"/>
    <w:rsid w:val="B5EFB829"/>
    <w:rsid w:val="B7F25EB8"/>
    <w:rsid w:val="B7FF9181"/>
    <w:rsid w:val="BB3FAE1F"/>
    <w:rsid w:val="BB7DB420"/>
    <w:rsid w:val="BDFF4975"/>
    <w:rsid w:val="BEF78E1F"/>
    <w:rsid w:val="BF17F68D"/>
    <w:rsid w:val="BFC3B21D"/>
    <w:rsid w:val="BFCFB835"/>
    <w:rsid w:val="D7E8645C"/>
    <w:rsid w:val="DBDB7149"/>
    <w:rsid w:val="DDFF35CB"/>
    <w:rsid w:val="DDFF7FF9"/>
    <w:rsid w:val="DFFB4EA3"/>
    <w:rsid w:val="E3EF7D2A"/>
    <w:rsid w:val="E73FC992"/>
    <w:rsid w:val="ED256BDE"/>
    <w:rsid w:val="EFA7A207"/>
    <w:rsid w:val="EFF70921"/>
    <w:rsid w:val="F793133C"/>
    <w:rsid w:val="F7F6F39C"/>
    <w:rsid w:val="FBEFA54E"/>
    <w:rsid w:val="FBFFC11A"/>
    <w:rsid w:val="FCF7A566"/>
    <w:rsid w:val="FD5FC25F"/>
    <w:rsid w:val="FD7B28A3"/>
    <w:rsid w:val="FD97D1E8"/>
    <w:rsid w:val="FE6B794D"/>
    <w:rsid w:val="FEDFB5FC"/>
    <w:rsid w:val="FF6FBC8B"/>
    <w:rsid w:val="FF7F4DFC"/>
    <w:rsid w:val="FF9F0A4F"/>
    <w:rsid w:val="FF9FA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Arial Unicode MS" w:hAnsi="Arial Unicode MS" w:eastAsia="Arial Unicode MS" w:cs="Arial Unicode MS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Arial Unicode MS" w:hAnsi="Arial Unicode MS" w:eastAsia="Arial Unicode MS" w:cs="Arial Unicode MS"/>
    </w:rPr>
  </w:style>
  <w:style w:type="table" w:default="1" w:styleId="32">
    <w:name w:val="Normal Table"/>
    <w:semiHidden/>
    <w:unhideWhenUsed/>
    <w:uiPriority w:val="99"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 w:cs="Arial Unicode MS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 w:cs="Arial Unicode MS"/>
      <w:color w:val="344054"/>
      <w:sz w:val="21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Arial Unicode MS" w:hAnsi="Arial Unicode MS" w:eastAsia="Arial Unicode MS" w:cs="Arial Unicode MS"/>
    </w:rPr>
  </w:style>
  <w:style w:type="paragraph" w:styleId="19">
    <w:name w:val="Body Text"/>
    <w:basedOn w:val="1"/>
    <w:link w:val="145"/>
    <w:unhideWhenUsed/>
    <w:uiPriority w:val="99"/>
    <w:pPr>
      <w:spacing w:after="120"/>
    </w:pPr>
    <w:rPr>
      <w:rFonts w:ascii="Arial Unicode MS" w:hAnsi="Arial Unicode MS" w:eastAsia="Arial Unicode MS" w:cs="Arial Unicode MS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  <w:rPr>
      <w:rFonts w:ascii="Arial Unicode MS" w:hAnsi="Arial Unicode MS" w:eastAsia="Arial Unicode MS" w:cs="Arial Unicode MS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Arial Unicode MS" w:hAnsi="Arial Unicode MS" w:eastAsia="Arial Unicode MS" w:cs="Arial Unicode MS"/>
      <w:b/>
      <w:bCs/>
    </w:rPr>
  </w:style>
  <w:style w:type="character" w:styleId="134">
    <w:name w:val="Emphasis"/>
    <w:basedOn w:val="132"/>
    <w:qFormat/>
    <w:uiPriority w:val="20"/>
    <w:rPr>
      <w:rFonts w:ascii="Arial Unicode MS" w:hAnsi="Arial Unicode MS" w:eastAsia="Arial Unicode MS" w:cs="Arial Unicode MS"/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  <w:rPr>
      <w:rFonts w:ascii="Arial Unicode MS" w:hAnsi="Arial Unicode MS" w:eastAsia="Arial Unicode MS" w:cs="Arial Unicode MS"/>
    </w:rPr>
  </w:style>
  <w:style w:type="character" w:customStyle="1" w:styleId="137">
    <w:name w:val="Footer Char"/>
    <w:basedOn w:val="132"/>
    <w:link w:val="24"/>
    <w:uiPriority w:val="99"/>
    <w:rPr>
      <w:rFonts w:ascii="Arial Unicode MS" w:hAnsi="Arial Unicode MS" w:eastAsia="Arial Unicode MS" w:cs="Arial Unicode MS"/>
    </w:rPr>
  </w:style>
  <w:style w:type="paragraph" w:styleId="138">
    <w:name w:val="No Spacing"/>
    <w:qFormat/>
    <w:uiPriority w:val="1"/>
    <w:pPr>
      <w:spacing w:after="0" w:line="240" w:lineRule="auto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 w:cs="Arial Unicode MS"/>
    </w:rPr>
  </w:style>
  <w:style w:type="character" w:customStyle="1" w:styleId="145">
    <w:name w:val="Body Text Char"/>
    <w:basedOn w:val="132"/>
    <w:link w:val="19"/>
    <w:uiPriority w:val="99"/>
    <w:rPr>
      <w:rFonts w:ascii="Arial Unicode MS" w:hAnsi="Arial Unicode MS" w:eastAsia="Arial Unicode MS" w:cs="Arial Unicode MS"/>
    </w:rPr>
  </w:style>
  <w:style w:type="character" w:customStyle="1" w:styleId="146">
    <w:name w:val="Body Text 2 Char"/>
    <w:basedOn w:val="132"/>
    <w:link w:val="28"/>
    <w:uiPriority w:val="99"/>
    <w:rPr>
      <w:rFonts w:ascii="Arial Unicode MS" w:hAnsi="Arial Unicode MS" w:eastAsia="Arial Unicode MS" w:cs="Arial Unicode MS"/>
    </w:rPr>
  </w:style>
  <w:style w:type="character" w:customStyle="1" w:styleId="147">
    <w:name w:val="Body Text 3 Char"/>
    <w:basedOn w:val="132"/>
    <w:link w:val="17"/>
    <w:uiPriority w:val="99"/>
    <w:rPr>
      <w:rFonts w:ascii="Arial Unicode MS" w:hAnsi="Arial Unicode MS" w:eastAsia="Arial Unicode MS" w:cs="Arial Unicode MS"/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rFonts w:ascii="Arial Unicode MS" w:hAnsi="Arial Unicode MS" w:eastAsia="Arial Unicode MS" w:cs="Arial Unicode MS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rFonts w:ascii="Arial Unicode MS" w:hAnsi="Arial Unicode MS" w:eastAsia="Arial Unicode MS" w:cs="Arial Unicode MS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rFonts w:ascii="Arial Unicode MS" w:hAnsi="Arial Unicode MS" w:eastAsia="Arial Unicode MS" w:cs="Arial Unicode MS"/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  <w:rPr>
      <w:rFonts w:ascii="Arial Unicode MS" w:hAnsi="Arial Unicode MS" w:eastAsia="Arial Unicode MS" w:cs="Arial Unicode M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一汽股权</dc:creator>
  <dc:description>generated by python-docx</dc:description>
  <cp:lastModifiedBy>郭_少</cp:lastModifiedBy>
  <dcterms:modified xsi:type="dcterms:W3CDTF">2026-10-14T18:37:33Z</dcterms:modified>
  <dc:subject>产品需求文档</dc:subject>
  <dc:title>董事会履职全流程产品需求文档（研发评审稿）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1D7CD60BD82792FBB3DBCE6AE7615F8C_42</vt:lpwstr>
  </property>
</Properties>
</file>