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icrosoft YaHei" w:hAnsi="Microsoft YaHei" w:eastAsia="Microsoft YaHei"/>
          <w:b/>
          <w:color w:val="0B2545"/>
          <w:sz w:val="48"/>
        </w:rPr>
        <w:t>三会需求变更说明（0624）</w:t>
      </w:r>
    </w:p>
    <w:p>
      <w:pPr>
        <w:spacing w:after="240"/>
      </w:pPr>
      <w:r>
        <w:rPr>
          <w:rFonts w:ascii="Microsoft YaHei" w:hAnsi="Microsoft YaHei" w:eastAsia="Microsoft YaHei"/>
          <w:color w:val="555555"/>
          <w:sz w:val="21"/>
        </w:rPr>
        <w:t>根据 prd.txt 整理，用于钉钉上传、评审沟通和研发联调对齐。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0"/>
        </w:rPr>
        <w:t>一、文档信息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12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需求来源</w:t>
            </w:r>
          </w:p>
        </w:tc>
        <w:tc>
          <w:tcPr>
            <w:tcW w:type="dxa" w:w="71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src/三会需求更改0624/prd.txt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 初始页面</w:t>
            </w:r>
          </w:p>
        </w:tc>
        <w:tc>
          <w:tcPr>
            <w:tcW w:type="dxa" w:w="71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http://www.prompt.ski/GztHome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整理日期</w:t>
            </w:r>
          </w:p>
        </w:tc>
        <w:tc>
          <w:tcPr>
            <w:tcW w:type="dxa" w:w="71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2026-06-24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适用范围</w:t>
            </w:r>
          </w:p>
        </w:tc>
        <w:tc>
          <w:tcPr>
            <w:tcW w:type="dxa" w:w="71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议题提报、表决建议、决策执行相关任务链路与页面交互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0"/>
        </w:rPr>
        <w:t>二、变更概览</w:t>
      </w:r>
    </w:p>
    <w:p>
      <w:pPr>
        <w:spacing w:after="120"/>
      </w:pPr>
      <w:r>
        <w:rPr>
          <w:rFonts w:ascii="Microsoft YaHei" w:hAnsi="Microsoft YaHei" w:eastAsia="Microsoft YaHei"/>
          <w:color w:val="222222"/>
          <w:sz w:val="21"/>
        </w:rPr>
        <w:t>本次需求围绕三会流程中的董事反馈、表决建议单反馈和决策执行交办三个场景展开，核心目标是补齐移动端钉钉通知、任务页面入口、管户查看及回复闭环，并调整决策执行交办事项字段与任务创建逻辑。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触发动作</w:t>
            </w:r>
          </w:p>
        </w:tc>
        <w:tc>
          <w:tcPr>
            <w:tcW w:type="dxa" w:w="4248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新增/调整内容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结束时间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议题提报 / 议题资料传达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点击提交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发送“议题反馈建议”任务，并推送移动端钉钉消息。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三会审核结束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表决建议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点击发送建议单任务并确认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发送“表决建议单”任务，并推送移动端钉钉消息。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整个三会流程结束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决策执行 / 交办事项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提交交办事项</w:t>
            </w:r>
          </w:p>
        </w:tc>
        <w:tc>
          <w:tcPr>
            <w:tcW w:type="dxa" w:w="4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删除相关分类列，并额外给管户发送督办任务。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按交办事项流程执行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0"/>
        </w:rPr>
        <w:t>三、议题提报：议题资料传达</w:t>
      </w:r>
    </w:p>
    <w:p>
      <w:pPr>
        <w:spacing w:after="120"/>
      </w:pPr>
      <w:r>
        <w:rPr>
          <w:rFonts w:ascii="Microsoft YaHei" w:hAnsi="Microsoft YaHei" w:eastAsia="Microsoft YaHei"/>
          <w:color w:val="222222"/>
          <w:sz w:val="21"/>
        </w:rPr>
        <w:t>需求更改：</w:t>
      </w:r>
    </w:p>
    <w:p>
      <w:pPr>
        <w:spacing w:after="80"/>
        <w:ind w:left="360" w:hanging="173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color w:val="222222"/>
          <w:sz w:val="21"/>
        </w:rPr>
        <w:t>在“议题资料传达”页面点击提交后，系统需要给对应的议题材料传达对象发送“议题反馈建议”任务。</w:t>
      </w:r>
    </w:p>
    <w:p>
      <w:pPr>
        <w:spacing w:after="80"/>
        <w:ind w:left="360" w:hanging="173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color w:val="222222"/>
          <w:sz w:val="21"/>
        </w:rPr>
        <w:t>移动端同步发送钉钉消息，提醒被传达对象查看并处理反馈建议。</w:t>
      </w:r>
    </w:p>
    <w:p>
      <w:pPr>
        <w:spacing w:after="80"/>
        <w:ind w:left="360" w:hanging="173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color w:val="222222"/>
          <w:sz w:val="21"/>
        </w:rPr>
        <w:t>管户收到董事回复后，也需要收到钉钉消息。管户进入三会任务链接后，点击“董事反馈记录”，在“董事意见反馈”tab 中查看并回复。</w:t>
      </w:r>
    </w:p>
    <w:p>
      <w:pPr>
        <w:spacing w:after="80"/>
        <w:ind w:left="360" w:hanging="173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color w:val="222222"/>
          <w:sz w:val="21"/>
        </w:rPr>
        <w:t>任务结束时间为三会审核结束。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21"/>
        </w:rPr>
        <w:t>任务页面显示路径：</w:t>
      </w:r>
      <w:hyperlink r:id="rId10">
        <w:r>
          <w:rPr>
            <w:color w:val="2454E6"/>
            <w:u w:val="single"/>
          </w:rPr>
          <w:t>http://www.prompt.ski/topicAdvice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21"/>
        </w:rPr>
        <w:t>钉钉消息页面：</w:t>
      </w:r>
      <w:hyperlink r:id="rId11">
        <w:r>
          <w:rPr>
            <w:color w:val="2454E6"/>
            <w:u w:val="single"/>
          </w:rPr>
          <w:t>http://www.prompt.ski/ddmsgMobile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21"/>
        </w:rPr>
        <w:t>手机端议题反馈建议页面：</w:t>
      </w:r>
      <w:hyperlink r:id="rId12">
        <w:r>
          <w:rPr>
            <w:color w:val="2454E6"/>
            <w:u w:val="single"/>
          </w:rPr>
          <w:t>http://www.prompt.ski/TopicAdviceMobile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5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6-24 09.50.16_d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6666"/>
          <w:sz w:val="18"/>
        </w:rPr>
        <w:t>图 1：议题反馈建议与董事意见反馈展示示意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0"/>
        </w:rPr>
        <w:t>四、表决建议</w:t>
      </w:r>
    </w:p>
    <w:p>
      <w:pPr>
        <w:spacing w:after="120"/>
      </w:pPr>
      <w:r>
        <w:rPr>
          <w:rFonts w:ascii="Microsoft YaHei" w:hAnsi="Microsoft YaHei" w:eastAsia="Microsoft YaHei"/>
          <w:color w:val="222222"/>
          <w:sz w:val="21"/>
        </w:rPr>
        <w:t>需求更改：</w:t>
      </w:r>
    </w:p>
    <w:p>
      <w:pPr>
        <w:spacing w:after="80"/>
        <w:ind w:left="360" w:hanging="173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color w:val="222222"/>
          <w:sz w:val="21"/>
        </w:rPr>
        <w:t>新增“发送建议单任务”功能，点击确认后发送“表决建议单”任务。</w:t>
      </w:r>
    </w:p>
    <w:p>
      <w:pPr>
        <w:spacing w:after="80"/>
        <w:ind w:left="360" w:hanging="173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color w:val="222222"/>
          <w:sz w:val="21"/>
        </w:rPr>
        <w:t>发送对象为议题材料传达对象对应的人，并同步推送移动端钉钉消息。</w:t>
      </w:r>
    </w:p>
    <w:p>
      <w:pPr>
        <w:spacing w:after="80"/>
        <w:ind w:left="360" w:hanging="173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color w:val="222222"/>
          <w:sz w:val="21"/>
        </w:rPr>
        <w:t>管户收到董事回复后，会收到钉钉消息。管户进入三会任务链接后，点击“董事反馈记录”，在“三会情况反馈”tab 中查看并回复。</w:t>
      </w:r>
    </w:p>
    <w:p>
      <w:pPr>
        <w:spacing w:after="80"/>
        <w:ind w:left="360" w:hanging="173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color w:val="222222"/>
          <w:sz w:val="21"/>
        </w:rPr>
        <w:t>任务结束时间为整个三会流程结束。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21"/>
        </w:rPr>
        <w:t>任务页面显示路径：</w:t>
      </w:r>
      <w:hyperlink r:id="rId10">
        <w:r>
          <w:rPr>
            <w:color w:val="2454E6"/>
            <w:u w:val="single"/>
          </w:rPr>
          <w:t>http://www.prompt.ski/topicAdvice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21"/>
        </w:rPr>
        <w:t>钉钉消息页面：</w:t>
      </w:r>
      <w:hyperlink r:id="rId11">
        <w:r>
          <w:rPr>
            <w:color w:val="2454E6"/>
            <w:u w:val="single"/>
          </w:rPr>
          <w:t>http://www.prompt.ski/ddmsgMobile</w:t>
        </w:r>
      </w:hyperlink>
    </w:p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21"/>
        </w:rPr>
        <w:t>手机端表决建议单页面：</w:t>
      </w:r>
      <w:hyperlink r:id="rId14">
        <w:r>
          <w:rPr>
            <w:color w:val="2454E6"/>
            <w:u w:val="single"/>
          </w:rPr>
          <w:t>http://www.prompt.ski/adviceReview1Mobile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0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6-24 09.58.34_d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0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6666"/>
          <w:sz w:val="18"/>
        </w:rPr>
        <w:t>图 2：表决建议单与三会情况反馈展示示意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0"/>
        </w:rPr>
        <w:t>五、决策执行：交办事项</w:t>
      </w:r>
    </w:p>
    <w:p>
      <w:pPr>
        <w:spacing w:after="120"/>
      </w:pPr>
      <w:r>
        <w:rPr>
          <w:rFonts w:ascii="Microsoft YaHei" w:hAnsi="Microsoft YaHei" w:eastAsia="Microsoft YaHei"/>
          <w:color w:val="222222"/>
          <w:sz w:val="21"/>
        </w:rPr>
        <w:t>需求更改：</w:t>
      </w:r>
    </w:p>
    <w:p>
      <w:pPr>
        <w:spacing w:after="80"/>
        <w:ind w:left="360" w:hanging="173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color w:val="222222"/>
          <w:sz w:val="21"/>
        </w:rPr>
        <w:t>交办事项 tab 删除“相关分类”列。</w:t>
      </w:r>
    </w:p>
    <w:p>
      <w:pPr>
        <w:spacing w:after="80"/>
        <w:ind w:left="360" w:hanging="173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color w:val="222222"/>
          <w:sz w:val="21"/>
        </w:rPr>
        <w:t>提交后额外给管户发送一个督办任务，用于记录领导反馈内容对应的交办事项。</w:t>
      </w:r>
    </w:p>
    <w:p>
      <w:pPr>
        <w:spacing w:after="80"/>
        <w:ind w:left="360" w:hanging="173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color w:val="222222"/>
          <w:sz w:val="21"/>
        </w:rPr>
        <w:t>当数据来源为董事反馈时，可以暂时不填写截止时间、计划执行时间、执行总结，不影响业务流程。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21"/>
        </w:rPr>
        <w:t>页面路径：</w:t>
      </w:r>
      <w:hyperlink r:id="rId16">
        <w:r>
          <w:rPr>
            <w:color w:val="2454E6"/>
            <w:u w:val="single"/>
          </w:rPr>
          <w:t>http://www.prompt.ski/newSanhui?task=decisionExecution&amp;autoOpen=1</w:t>
        </w:r>
      </w:hyperlink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0"/>
        </w:rPr>
        <w:t>六、任务与消息链路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1656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任务名称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消息接收对象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管户查看入口</w:t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管户处理位置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议题资料传达提交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议题反馈建议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议题材料传达对象；董事回复后通知管户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三会任务链接 &gt; 董事反馈记录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董事意见反馈 tab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表决建议发送建议单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表决建议单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议题材料传达对象对应的人；董事回复后通知管户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三会任务链接 &gt; 董事反馈记录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三会情况反馈 tab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决策执行交办事项提交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督办任务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管户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决策执行任务链接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交办事项 tab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0"/>
        </w:rPr>
        <w:t>七、验收关注点</w:t>
      </w:r>
    </w:p>
    <w:p>
      <w:pPr>
        <w:spacing w:after="80"/>
        <w:ind w:left="360" w:hanging="173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color w:val="222222"/>
          <w:sz w:val="21"/>
        </w:rPr>
        <w:t>议题资料传达提交后，任务、钉钉消息、移动端页面、管户董事反馈记录均可串联。</w:t>
      </w:r>
    </w:p>
    <w:p>
      <w:pPr>
        <w:spacing w:after="80"/>
        <w:ind w:left="360" w:hanging="173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color w:val="222222"/>
          <w:sz w:val="21"/>
        </w:rPr>
        <w:t>表决建议发送建议单后，表决建议单任务与三会情况反馈链路可完整闭环。</w:t>
      </w:r>
    </w:p>
    <w:p>
      <w:pPr>
        <w:spacing w:after="80"/>
        <w:ind w:left="360" w:hanging="173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color w:val="222222"/>
          <w:sz w:val="21"/>
        </w:rPr>
        <w:t>决策执行交办事项删除相关分类列后，来源为董事反馈的数据可不填部分时间和总结字段仍能提交。</w:t>
      </w:r>
    </w:p>
    <w:p>
      <w:pPr>
        <w:spacing w:after="80"/>
        <w:ind w:left="360" w:hanging="173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color w:val="222222"/>
          <w:sz w:val="21"/>
        </w:rPr>
        <w:t>提交交办事项后，管户可以收到额外督办任务并进入对应页面处理。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88888"/>
        <w:sz w:val="18"/>
      </w:rPr>
      <w:t>三会需求变更说明（0624）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://www.prompt.ski/topicAdvice" TargetMode="External"/><Relationship Id="rId11" Type="http://schemas.openxmlformats.org/officeDocument/2006/relationships/hyperlink" Target="http://www.prompt.ski/ddmsgMobile" TargetMode="External"/><Relationship Id="rId12" Type="http://schemas.openxmlformats.org/officeDocument/2006/relationships/hyperlink" Target="http://www.prompt.ski/TopicAdviceMobile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://www.prompt.ski/adviceReview1Mobile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://www.prompt.ski/newSanhui?task=decisionExecution&amp;autoOp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三会需求变更说明（0624）</dc:title>
  <dc:subject>三会流程需求变更整理</dc:subject>
  <dc:creator>Codex</dc:creator>
  <cp:keywords>三会, 需求变更, 钉钉, 议题反馈建议, 表决建议单, 决策执行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