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9F32E00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322608" w:rsidRPr="00322608">
        <w:rPr>
          <w:rFonts w:ascii="Arial" w:hAnsi="Arial" w:cs="Arial"/>
          <w:b/>
          <w:bCs/>
          <w:sz w:val="22"/>
        </w:rPr>
        <w:t>Marcella Coelho Brito Nunes</w:t>
      </w:r>
      <w:r w:rsidR="00322608" w:rsidRPr="0032260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322608" w:rsidRPr="00322608">
        <w:rPr>
          <w:rFonts w:ascii="Arial" w:hAnsi="Arial" w:cs="Arial"/>
          <w:b/>
          <w:bCs/>
          <w:sz w:val="22"/>
        </w:rPr>
        <w:t xml:space="preserve">ARCORP EXPLORE: UM APLICATIVO DE REALIDADE AUMENTADA PARA ENSINO DE ANATOMIA HUMANA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3FF304D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501A8E">
              <w:rPr>
                <w:rFonts w:ascii="Arial" w:hAnsi="Arial" w:cs="Arial"/>
                <w:sz w:val="22"/>
              </w:rPr>
              <w:t>Dalton Solano dos Reis</w:t>
            </w:r>
            <w:r w:rsidR="006A3319" w:rsidRPr="006A3319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F40B" w14:textId="77777777" w:rsidR="00B30149" w:rsidRDefault="00B30149">
      <w:r>
        <w:separator/>
      </w:r>
    </w:p>
  </w:endnote>
  <w:endnote w:type="continuationSeparator" w:id="0">
    <w:p w14:paraId="5198D783" w14:textId="77777777" w:rsidR="00B30149" w:rsidRDefault="00B3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4BBD" w14:textId="77777777" w:rsidR="00B30149" w:rsidRDefault="00B30149">
      <w:r>
        <w:separator/>
      </w:r>
    </w:p>
  </w:footnote>
  <w:footnote w:type="continuationSeparator" w:id="0">
    <w:p w14:paraId="455EB8FE" w14:textId="77777777" w:rsidR="00B30149" w:rsidRDefault="00B30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2260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149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44408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24</cp:revision>
  <cp:lastPrinted>2018-10-15T20:01:00Z</cp:lastPrinted>
  <dcterms:created xsi:type="dcterms:W3CDTF">2020-10-27T13:01:00Z</dcterms:created>
  <dcterms:modified xsi:type="dcterms:W3CDTF">2024-05-28T19:40:00Z</dcterms:modified>
</cp:coreProperties>
</file>