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357" w:rsidRDefault="00DC5396" w:rsidP="00DC5396">
      <w:pPr>
        <w:pStyle w:val="PlainText"/>
        <w:rPr>
          <w:rFonts w:ascii="Courier New" w:hAnsi="Courier New" w:cs="Courier New"/>
        </w:rPr>
      </w:pPr>
      <w:r w:rsidRPr="00047316">
        <w:rPr>
          <w:rFonts w:ascii="Courier New" w:hAnsi="Courier New" w:cs="Courier New"/>
        </w:rPr>
        <w:t>* You must include a written description of three obser</w:t>
      </w:r>
      <w:r w:rsidR="00E16357">
        <w:rPr>
          <w:rFonts w:ascii="Courier New" w:hAnsi="Courier New" w:cs="Courier New"/>
        </w:rPr>
        <w:t xml:space="preserve">vable trends based on the data. </w:t>
      </w:r>
    </w:p>
    <w:p w:rsidR="00E16357" w:rsidRDefault="00E16357" w:rsidP="00DC5396">
      <w:pPr>
        <w:pStyle w:val="PlainText"/>
        <w:rPr>
          <w:rFonts w:ascii="Courier New" w:hAnsi="Courier New" w:cs="Courier New"/>
        </w:rPr>
      </w:pPr>
    </w:p>
    <w:p w:rsidR="00E16357" w:rsidRPr="00E16357" w:rsidRDefault="00E16357" w:rsidP="00E16357">
      <w:pPr>
        <w:pStyle w:val="PlainText"/>
        <w:ind w:left="720"/>
        <w:rPr>
          <w:rFonts w:ascii="Courier New" w:hAnsi="Courier New" w:cs="Courier New"/>
        </w:rPr>
      </w:pPr>
    </w:p>
    <w:p w:rsidR="00E16357" w:rsidRDefault="00E16357" w:rsidP="00E1635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E16357">
        <w:rPr>
          <w:rFonts w:ascii="Courier New" w:hAnsi="Courier New" w:cs="Courier New"/>
        </w:rPr>
        <w:t xml:space="preserve"> The average math and reading scores for Charter schools were better than District schools</w:t>
      </w:r>
    </w:p>
    <w:p w:rsidR="00E16357" w:rsidRPr="00E16357" w:rsidRDefault="00E16357" w:rsidP="00E16357">
      <w:pPr>
        <w:pStyle w:val="PlainText"/>
        <w:ind w:left="720"/>
        <w:rPr>
          <w:rFonts w:ascii="Courier New" w:hAnsi="Courier New" w:cs="Courier New"/>
        </w:rPr>
      </w:pPr>
    </w:p>
    <w:p w:rsidR="00E16357" w:rsidRDefault="00E16357" w:rsidP="00E1635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Surprisingly, there was no</w:t>
      </w:r>
      <w:r w:rsidR="007E2F64">
        <w:rPr>
          <w:rFonts w:ascii="Courier New" w:hAnsi="Courier New" w:cs="Courier New"/>
        </w:rPr>
        <w:t xml:space="preserve"> strong</w:t>
      </w:r>
      <w:r>
        <w:rPr>
          <w:rFonts w:ascii="Courier New" w:hAnsi="Courier New" w:cs="Courier New"/>
        </w:rPr>
        <w:t xml:space="preserve"> correlation between the spending level and the averages scores and passing rates. That is, more spending did not correlate to higher average scores and passing rates. </w:t>
      </w:r>
    </w:p>
    <w:p w:rsidR="00E16357" w:rsidRDefault="00E16357" w:rsidP="00E16357">
      <w:pPr>
        <w:pStyle w:val="ListParagraph"/>
        <w:rPr>
          <w:rFonts w:ascii="Courier New" w:hAnsi="Courier New" w:cs="Courier New"/>
        </w:rPr>
      </w:pPr>
    </w:p>
    <w:p w:rsidR="00DC5396" w:rsidRPr="00E16357" w:rsidRDefault="002740B1" w:rsidP="00E1635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Schools with smaller student populations (0-2000) performed better than schools with larger student populations (&lt;2000). </w:t>
      </w:r>
      <w:bookmarkStart w:id="0" w:name="_GoBack"/>
      <w:bookmarkEnd w:id="0"/>
    </w:p>
    <w:p w:rsidR="007D6354" w:rsidRDefault="007D6354"/>
    <w:sectPr w:rsidR="007D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6BF0"/>
    <w:multiLevelType w:val="hybridMultilevel"/>
    <w:tmpl w:val="7A4C3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96"/>
    <w:rsid w:val="002740B1"/>
    <w:rsid w:val="007D6354"/>
    <w:rsid w:val="007E2F64"/>
    <w:rsid w:val="00DC5396"/>
    <w:rsid w:val="00E1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352C"/>
  <w15:chartTrackingRefBased/>
  <w15:docId w15:val="{D7696C27-3D58-4D3D-8B3E-72D1D2D0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53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39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1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Chan</dc:creator>
  <cp:keywords/>
  <dc:description/>
  <cp:lastModifiedBy>Grace Chan</cp:lastModifiedBy>
  <cp:revision>4</cp:revision>
  <dcterms:created xsi:type="dcterms:W3CDTF">2018-03-20T01:44:00Z</dcterms:created>
  <dcterms:modified xsi:type="dcterms:W3CDTF">2018-03-20T01:51:00Z</dcterms:modified>
</cp:coreProperties>
</file>