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7426" w14:textId="77777777" w:rsidR="00A45EE7" w:rsidRDefault="00206061" w:rsidP="00206061">
      <w:pPr>
        <w:pStyle w:val="a3"/>
        <w:jc w:val="center"/>
        <w:divId w:val="283927676"/>
      </w:pPr>
      <w:r>
        <w:t>Д</w:t>
      </w:r>
      <w:r w:rsidR="00971259">
        <w:t xml:space="preserve">ОГОВОР </w:t>
      </w:r>
      <w:r w:rsidR="00971259">
        <w:br/>
        <w:t>на оказание туристических услуг</w:t>
      </w:r>
    </w:p>
    <w:p w14:paraId="0B03F651" w14:textId="77777777" w:rsidR="00A0491F" w:rsidRDefault="00971259">
      <w:pPr>
        <w:pStyle w:val="a3"/>
        <w:divId w:val="283927676"/>
      </w:pPr>
      <w:r>
        <w:t xml:space="preserve">г. </w:t>
      </w:r>
      <w:bookmarkStart w:id="0" w:name="city"/>
      <w:r>
        <w:t>__________________</w:t>
      </w:r>
      <w:bookmarkEnd w:id="0"/>
      <w:r>
        <w:t xml:space="preserve"> </w:t>
      </w:r>
      <w:r w:rsidR="00206061">
        <w:tab/>
      </w:r>
      <w:r w:rsidR="00206061">
        <w:tab/>
      </w:r>
      <w:r w:rsidR="00206061">
        <w:tab/>
      </w:r>
      <w:r w:rsidR="00206061">
        <w:tab/>
      </w:r>
    </w:p>
    <w:p w14:paraId="74AB84DB" w14:textId="7065C358" w:rsidR="00A45EE7" w:rsidRDefault="00971259" w:rsidP="00A0491F">
      <w:pPr>
        <w:pStyle w:val="a3"/>
        <w:jc w:val="right"/>
        <w:divId w:val="283927676"/>
      </w:pPr>
      <w:bookmarkStart w:id="1" w:name="date"/>
      <w:r>
        <w:t>«____»_________________ ____ г.</w:t>
      </w:r>
      <w:bookmarkEnd w:id="1"/>
    </w:p>
    <w:p w14:paraId="7314C875" w14:textId="7994AA00" w:rsidR="00A45EE7" w:rsidRDefault="00971259">
      <w:pPr>
        <w:pStyle w:val="a3"/>
        <w:divId w:val="283927676"/>
      </w:pPr>
      <w:r>
        <w:t xml:space="preserve">Настоящий Договор о предоставлении услуг в соответствии со стоимостью и условиями туристской путевки № </w:t>
      </w:r>
      <w:bookmarkStart w:id="2" w:name="num"/>
      <w:r>
        <w:t>_____</w:t>
      </w:r>
      <w:bookmarkEnd w:id="2"/>
      <w:r>
        <w:t xml:space="preserve"> заключили </w:t>
      </w:r>
      <w:r w:rsidR="00A0491F">
        <w:t>Ваша Фирма</w:t>
      </w:r>
      <w:r>
        <w:br/>
        <w:t>далее именуемый «Фирма», в лице</w:t>
      </w:r>
      <w:r w:rsidR="00A0491F">
        <w:t xml:space="preserve"> менеджер</w:t>
      </w:r>
      <w:r w:rsidR="008D2ACF">
        <w:t xml:space="preserve">а </w:t>
      </w:r>
      <w:bookmarkStart w:id="3" w:name="employee"/>
      <w:r>
        <w:t>_______________________________________________</w:t>
      </w:r>
      <w:bookmarkEnd w:id="3"/>
      <w:r>
        <w:t xml:space="preserve">, </w:t>
      </w:r>
      <w:r>
        <w:br/>
        <w:t>(фамилия, инициалы, должность)</w:t>
      </w:r>
      <w:r>
        <w:br/>
        <w:t xml:space="preserve">с одной стороны, и гражданин(ка), именуемый «Клиент», </w:t>
      </w:r>
      <w:r>
        <w:br/>
        <w:t xml:space="preserve">с другой стороны, </w:t>
      </w:r>
      <w:bookmarkStart w:id="4" w:name="client"/>
      <w:r>
        <w:t>____________________________________________________________</w:t>
      </w:r>
      <w:bookmarkEnd w:id="4"/>
      <w:r>
        <w:t>.</w:t>
      </w:r>
      <w:r>
        <w:br/>
        <w:t>(фамилия, инициалы)</w:t>
      </w:r>
    </w:p>
    <w:p w14:paraId="648B8DFD" w14:textId="3335DF63" w:rsidR="00A45EE7" w:rsidRDefault="00971259">
      <w:pPr>
        <w:pStyle w:val="a3"/>
        <w:divId w:val="283927676"/>
      </w:pPr>
      <w:r>
        <w:t>1. ПРЕДМЕТ ДОГОВОРА</w:t>
      </w:r>
      <w:r w:rsidR="00CD48FA">
        <w:br/>
      </w:r>
      <w:r>
        <w:t>1.1. Фирма предоставляет Клиенту услуги по организации туристской путевки (в дальнейшем — «Тур») в соответствии с выбранной последним программой, указанной в туристской путевке и листе бронирования, являющихся неотъемлемой частью настоящего Договора.</w:t>
      </w:r>
      <w:r>
        <w:br/>
        <w:t>1.2. Под услугами по организации туристской поездки, в смысле настоящего Договора, понимается следующее:</w:t>
      </w:r>
      <w:r>
        <w:br/>
        <w:t>а) информационные услуги по подбору тура;</w:t>
      </w:r>
      <w:r>
        <w:br/>
        <w:t>б) услуги по оформлению проездных документов;</w:t>
      </w:r>
      <w:r>
        <w:br/>
        <w:t>в) услуги по передаче документов в посольство для оформления виз, разрешений, необходимых для осуществления туристской поездки.</w:t>
      </w:r>
    </w:p>
    <w:p w14:paraId="31EF1B25" w14:textId="5C77D493" w:rsidR="00A45EE7" w:rsidRDefault="00971259">
      <w:pPr>
        <w:pStyle w:val="a3"/>
        <w:divId w:val="283927676"/>
      </w:pPr>
      <w:r>
        <w:t>2. СТОИМОСТЬ ПУТЕВКИ</w:t>
      </w:r>
      <w:r w:rsidR="00EB7A76">
        <w:br/>
      </w:r>
      <w:r>
        <w:t>2.1. Стоимость услуг определяется в туристской путевке на основании прейскурантов, утвержденных в условных единицах. Одна условная единица равна</w:t>
      </w:r>
      <w:r w:rsidR="00BA50BA">
        <w:t xml:space="preserve"> одному рублю</w:t>
      </w:r>
      <w:r>
        <w:t>.</w:t>
      </w:r>
      <w:r>
        <w:br/>
        <w:t>(наименование валюты)</w:t>
      </w:r>
      <w:r>
        <w:br/>
        <w:t>2.2. Пересчет валютной стоимости туристской путевки в рубли осуществляется на основании единого договорного соотношения цен в рублях и иностранной валюте, установленног</w:t>
      </w:r>
      <w:r w:rsidR="00955A9D">
        <w:t xml:space="preserve">о </w:t>
      </w:r>
      <w:r>
        <w:t>на день оплаты.</w:t>
      </w:r>
      <w:r>
        <w:br/>
        <w:t xml:space="preserve">2.3. Ввиду того что Фирма после получения заказа от Клиента приступает к работе по оформлению виз, бронированию авиабилетов, гостиниц, а также обеспечению других услуг, связанных с поездкой, Клиент оплачивает не менее </w:t>
      </w:r>
      <w:r w:rsidR="00CE55F8">
        <w:t>3</w:t>
      </w:r>
      <w:r w:rsidR="00AB3B10">
        <w:t>0</w:t>
      </w:r>
      <w:r>
        <w:t xml:space="preserve">% стоимости поездки за </w:t>
      </w:r>
      <w:r w:rsidR="00B632A9">
        <w:t>7</w:t>
      </w:r>
      <w:r>
        <w:t xml:space="preserve"> дней до ее начала или в течение </w:t>
      </w:r>
      <w:r w:rsidR="00B10F1F">
        <w:t>3</w:t>
      </w:r>
      <w:r>
        <w:t xml:space="preserve"> дней после подтверждения гостиницы. Полная оплата путевки должна быть произведена не позднее чем за </w:t>
      </w:r>
      <w:r w:rsidR="00B632A9">
        <w:t>5</w:t>
      </w:r>
      <w:r>
        <w:t xml:space="preserve"> дней до начала поездки.</w:t>
      </w:r>
      <w:r>
        <w:br/>
        <w:t>2.4. При расчете Клиента в рублях оплата путевки считается полной лишь в том случае, если рублевый эквивалент, оплаченный Клиентом на основании единого договорного соотношения цен в рублях и валюте, соответствует валютной стоимости путевки по прейскуранту Фирмы.</w:t>
      </w:r>
    </w:p>
    <w:p w14:paraId="0D163855" w14:textId="13A83328" w:rsidR="00A45EE7" w:rsidRDefault="00971259">
      <w:pPr>
        <w:pStyle w:val="a3"/>
        <w:divId w:val="283927676"/>
      </w:pPr>
      <w:r>
        <w:t>3. ОБЯЗАТЕЛЬСТВА И ОТВЕТСТВЕННОСТЬ СТОРОН</w:t>
      </w:r>
      <w:r w:rsidR="00333C02">
        <w:br/>
      </w:r>
      <w:r>
        <w:t>3.1. Фирма несет ответственность за тщательную подготовку и контроль за деятельностью непосредственных исполнителей, подбор туристических услуг (транспортных компаний, гостиниц, гидов и т.д.), выполнение всех условий поездки согласно туристскому ваучеру и каталогам Фирмы, а также за надлежащее исполнение условий настоящего Договора.</w:t>
      </w:r>
      <w:r>
        <w:br/>
        <w:t xml:space="preserve">3.2. Фирма не отвечает за возможные неточности, допущенные в гостиничных и других рекламных проспектах, так как они изготовлены без ее участия и используются в работе </w:t>
      </w:r>
      <w:r>
        <w:lastRenderedPageBreak/>
        <w:t>Фирмы как вспомогательные материалы.</w:t>
      </w:r>
      <w:r>
        <w:br/>
        <w:t>3.3. Фирма не отвечает за возможные нарушения и действия, которые не входят в сферу ее компетенции, а именно:</w:t>
      </w:r>
      <w:r>
        <w:br/>
        <w:t>а) изменения в расписании авиарейсов (отмену, перенос или задержку рейса авиакомпанией);</w:t>
      </w:r>
      <w:r>
        <w:br/>
        <w:t>б) дополнительные услуги, не предусмотренные в каталогах и туристском ваучере Фирмы;</w:t>
      </w:r>
      <w:r>
        <w:br/>
        <w:t>в) потерю и повреждение багажа;</w:t>
      </w:r>
      <w:r>
        <w:br/>
        <w:t>г) изменения сроков оформления виз в посольствах, отказ в выдаче визы в посольстве;</w:t>
      </w:r>
      <w:r>
        <w:br/>
        <w:t>д) действия консульских служб, таможенных и иммиграционных властей;</w:t>
      </w:r>
      <w:r>
        <w:br/>
        <w:t>е) в случае отказа в выезде пограничными службами (неправильно оформленные загранпаспорта, отсутствие доверенности на выезд детей до 18 лет без родителей или имеющих фамилии, отличные от фамилий родителей, или имеющих отдельные загранпаспорта, нарушение таможенных правил и т.п.).</w:t>
      </w:r>
      <w:r>
        <w:br/>
        <w:t>3.4. Фирма в своем туристском каталоге и других документах, передаваемых Клиенту, а также через своих сотрудников информирует о порядке и сроках оформления виз, правилах валютного и таможенного контроля. Также Фирма проводит инструктаж по мерам личной профилактики инфекционных и паразитарных заболеваний при въезде в эпидемичные (неблагополучные по особо опасным инфекционным и паразитарным заболеваниям) страны.</w:t>
      </w:r>
      <w:r>
        <w:br/>
        <w:t>3.5. После полной оплаты путевки Фирма накануне поездки вручает Клиенту в офисе Фирмы туристский ваучер и другие документы, необходимые для поездки, а именно авиабилеты и паспорта.</w:t>
      </w:r>
      <w:r>
        <w:br/>
        <w:t>3.6. Клиент обязан своевременно произвести оплату поездки и предоставить необходимые документы для оформления визы, авиабилетов, других проездных документов.</w:t>
      </w:r>
      <w:r>
        <w:br/>
        <w:t>3.7. Лицо, подписавшее Договор и путевку, представляет интересы всех клиентов, внесенных в вышеуказанные документы, и непосредственно несет ответственность перед Фирмой за своевременную полную оплату путевки и оплату штрафов в случае отказа от нее.</w:t>
      </w:r>
      <w:r>
        <w:br/>
        <w:t>3.8. Клиент обязан внимательно изучить условия настоящего Договора и выполнить их в целях успешного осуществления туристской поездки. Все возможные убытки и расходы, вызванные несоблюдением этих условий, несет Клиент.</w:t>
      </w:r>
      <w:r>
        <w:br/>
        <w:t>3.9. Клиент обязан выполнять меры личной профилактики по инфекционным и паразитарным заболеваниям при въезде в эпидемичные страны.</w:t>
      </w:r>
    </w:p>
    <w:p w14:paraId="2E5DACC5" w14:textId="1C1B4F1A" w:rsidR="00A45EE7" w:rsidRDefault="00971259">
      <w:pPr>
        <w:pStyle w:val="a3"/>
        <w:divId w:val="283927676"/>
      </w:pPr>
      <w:r>
        <w:t>4. ОТМЕНА И ИЗМЕНЕНИЕ УСЛОВИЙ ПОЕЗДКИ</w:t>
      </w:r>
      <w:r w:rsidR="0067171E">
        <w:br/>
      </w:r>
      <w:r>
        <w:t>4.1. Клиент может отказаться от поездки в любое время до ее начала, уведомив Фирму о своем отказе в письменной форме. Датой отмены поездки считается дата получения Фирмой соответствующего заявления от Клиента.</w:t>
      </w:r>
      <w:r>
        <w:br/>
        <w:t>4.2. В случае отказа от поездки по любым причинам Фирма в соответствии с обстоятельствами, указанными в п. 2.3 настоящего Договора, удерживает следующие штрафы:</w:t>
      </w:r>
      <w:r>
        <w:br/>
        <w:t xml:space="preserve">а) при отказе за </w:t>
      </w:r>
      <w:r w:rsidR="00B87CA7">
        <w:t>3 дня</w:t>
      </w:r>
      <w:r>
        <w:t xml:space="preserve"> до вылета — </w:t>
      </w:r>
      <w:r w:rsidR="00784943">
        <w:t>20</w:t>
      </w:r>
      <w:r>
        <w:t>% от стоимости путевки;</w:t>
      </w:r>
      <w:r>
        <w:br/>
        <w:t xml:space="preserve">б) за </w:t>
      </w:r>
      <w:r w:rsidR="00093604">
        <w:t>1</w:t>
      </w:r>
      <w:r>
        <w:t xml:space="preserve"> </w:t>
      </w:r>
      <w:r w:rsidR="00093604">
        <w:t>день</w:t>
      </w:r>
      <w:r>
        <w:t xml:space="preserve"> до вылета — </w:t>
      </w:r>
      <w:r w:rsidR="001B26DC">
        <w:t>4</w:t>
      </w:r>
      <w:r w:rsidR="006745A5">
        <w:t>0%</w:t>
      </w:r>
      <w:r>
        <w:t xml:space="preserve"> от стоимости путевки;</w:t>
      </w:r>
      <w:r>
        <w:br/>
        <w:t>4.3. При исчислении штрафа за отказ от поездки применяется положение п. 2.2 настоящего Договора.</w:t>
      </w:r>
      <w:r>
        <w:br/>
        <w:t>4.4. Фирма не несет ответственности за срыв поездки, если поездка не состоялась ввиду отказа в выдаче визы Клиенту со стороны консульских служб, в связи с решением иммиграционных или таможенных служб страны назначения или Российской Федерации либо несоответствия общегражданского загранпаспорта требованиям иммиграционных служб.</w:t>
      </w:r>
      <w:r>
        <w:br/>
        <w:t>4.5. Если Клиент желает изменить условия ранее заказанной поездки, а именно дату вылета, гостиницу, то прежний заказ считается аннулированным, а Клиент должен сделать новый заказ. В этом случае применяются соответственно разделы 2 и 5 настоящего Договора.</w:t>
      </w:r>
    </w:p>
    <w:p w14:paraId="5AB9C0E1" w14:textId="24213E48" w:rsidR="00A45EE7" w:rsidRDefault="00971259">
      <w:pPr>
        <w:pStyle w:val="a3"/>
        <w:divId w:val="283927676"/>
      </w:pPr>
      <w:r>
        <w:t>5. РЕКЛАМАЦИИ И ПОРЯДОК РАЗРЕШЕНИЯ СПОРОВ</w:t>
      </w:r>
      <w:r>
        <w:br/>
        <w:t>5.1. В случае возникновения каких-либо спорных вопросов относительно туристского обслуживания Клиент должен стремиться к тому, чтобы решить их и свести к минимуму возможный ущерб совместно с представителями Фирмы на местах. Невыполнение этого условия может служить для полного или частичного отказа от удовлетворения рекламаций Клиента.</w:t>
      </w:r>
      <w:r>
        <w:br/>
        <w:t>5.2. При наличии каких-либо замечаний относительно туристского обслуживания Клиенту рекомендуется незамедлительно обратиться к представителям Фирмы на местах. Обо всех рекламациях, касающихся туристского сервиса, необходимо на местах составить соответствующий протокол, под которым ставят свои подписи Клиент и представитель Фирмы. Клиент получает оригинал, а представитель Фирмы оставляет себе копию протокола.</w:t>
      </w:r>
    </w:p>
    <w:p w14:paraId="2329643D" w14:textId="77777777" w:rsidR="00A45EE7" w:rsidRDefault="00971259">
      <w:pPr>
        <w:pStyle w:val="a3"/>
        <w:divId w:val="283927676"/>
      </w:pPr>
      <w:r>
        <w:t>6. ФОРС-МАЖОРНЫЕ ОБСТОЯТЕЛЬСТВА</w:t>
      </w:r>
      <w:r>
        <w:br/>
        <w:t>6.1.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бедствия.</w:t>
      </w:r>
      <w:r>
        <w:br/>
        <w:t>6.2.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7668DCD9" w14:textId="5CA058CC" w:rsidR="00A45EE7" w:rsidRDefault="00971259">
      <w:pPr>
        <w:pStyle w:val="a3"/>
        <w:divId w:val="283927676"/>
      </w:pPr>
      <w:r>
        <w:t>7. СРОКИ И УСЛОВИЯ ДЕЙСТВИЯ ДОГОВОРА</w:t>
      </w:r>
      <w:r w:rsidR="005048C9">
        <w:br/>
      </w:r>
      <w:r>
        <w:t>7.1. Настоящий Договор вступает в силу с момента подписания его сторонами и действует в течение всего срока действия путевки и одного месяца со дня окончания ее действия. При этом обязательства по настоящему Договору для Фирмы наступают с момента подтверждения Фирмой заказа туристской путевки. Претензии по настоящему Договору по истечении срока его действия становятся недействительными.</w:t>
      </w:r>
      <w:r>
        <w:br/>
        <w:t>7.2. В случае если одно из положений настоящего Договора теряет силу либо входит в противоречие с действующим законодательством, остальные его положения продолжают действовать. В этом случае стороны приводят устаревшие положения в соответствие с действующим законодательством в целях достижения аналогичного экономического результата.</w:t>
      </w:r>
      <w:r>
        <w:br/>
        <w:t>7.3. Все изменения и дополнения к настоящему Договору вступают в силу лишь в том случае, если они согласованы и подписаны доверенными лицами Фирмы и Клиента.</w:t>
      </w:r>
      <w:r>
        <w:br/>
        <w:t>7.4. Во всем остальном, не предусмотренном настоящим Договором, стороны будут руководствоваться действующим законодательством РФ.</w:t>
      </w:r>
    </w:p>
    <w:p w14:paraId="5051ECF9" w14:textId="3BDC309F" w:rsidR="00047387" w:rsidRPr="00047387" w:rsidRDefault="00971259">
      <w:pPr>
        <w:pStyle w:val="a3"/>
        <w:divId w:val="283927676"/>
      </w:pPr>
      <w:r>
        <w:t>8. АДРЕСА И РЕКВИЗИТЫ СТОРОН</w:t>
      </w:r>
      <w:r w:rsidR="003869A9">
        <w:br/>
      </w:r>
      <w:r>
        <w:t xml:space="preserve">Фирма </w:t>
      </w:r>
      <w:bookmarkStart w:id="5" w:name="adress"/>
      <w:r>
        <w:t>______________________________________________________________</w:t>
      </w:r>
      <w:bookmarkEnd w:id="5"/>
      <w:r>
        <w:br/>
        <w:t xml:space="preserve">Клиент </w:t>
      </w:r>
      <w:bookmarkStart w:id="6" w:name="address_cl"/>
      <w:r>
        <w:t>_____________________________________________________________</w:t>
      </w:r>
      <w:bookmarkEnd w:id="6"/>
      <w:r w:rsidR="00047387">
        <w:br/>
        <w:t>Телефон клиента:</w:t>
      </w:r>
      <w:bookmarkStart w:id="7" w:name="phone"/>
      <w:r w:rsidR="00047387">
        <w:t xml:space="preserve"> _____________________________________________________ </w:t>
      </w:r>
      <w:bookmarkEnd w:id="7"/>
    </w:p>
    <w:p w14:paraId="34971E98" w14:textId="77777777" w:rsidR="00A45EE7" w:rsidRDefault="00971259">
      <w:pPr>
        <w:pStyle w:val="a3"/>
        <w:divId w:val="283927676"/>
      </w:pPr>
      <w:r>
        <w:t>9. Подписи сторон:</w:t>
      </w:r>
    </w:p>
    <w:p w14:paraId="000C0C9B" w14:textId="600405D3" w:rsidR="00971259" w:rsidRPr="00230A15" w:rsidRDefault="00971259" w:rsidP="00230A15">
      <w:pPr>
        <w:pStyle w:val="a3"/>
        <w:divId w:val="283927676"/>
      </w:pPr>
      <w:r>
        <w:t>Фирма __________________</w:t>
      </w:r>
      <w:r>
        <w:br/>
        <w:t>Клиент __________________</w:t>
      </w:r>
    </w:p>
    <w:sectPr w:rsidR="00971259" w:rsidRPr="0023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doNotHyphenateCaps/>
  <w:drawingGridHorizontalSpacing w:val="0"/>
  <w:drawingGridVerticalSpacing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8E7"/>
    <w:rsid w:val="00047387"/>
    <w:rsid w:val="00093604"/>
    <w:rsid w:val="001A7610"/>
    <w:rsid w:val="001B26DC"/>
    <w:rsid w:val="00206061"/>
    <w:rsid w:val="00230A15"/>
    <w:rsid w:val="00333C02"/>
    <w:rsid w:val="003869A9"/>
    <w:rsid w:val="005048C9"/>
    <w:rsid w:val="00535713"/>
    <w:rsid w:val="00635971"/>
    <w:rsid w:val="0067171E"/>
    <w:rsid w:val="006745A5"/>
    <w:rsid w:val="006A4A37"/>
    <w:rsid w:val="00784943"/>
    <w:rsid w:val="008A18E7"/>
    <w:rsid w:val="008D2ACF"/>
    <w:rsid w:val="00931DAD"/>
    <w:rsid w:val="00955A9D"/>
    <w:rsid w:val="00971259"/>
    <w:rsid w:val="00A0491F"/>
    <w:rsid w:val="00A45EE7"/>
    <w:rsid w:val="00AB3B10"/>
    <w:rsid w:val="00B10F1F"/>
    <w:rsid w:val="00B632A9"/>
    <w:rsid w:val="00B87CA7"/>
    <w:rsid w:val="00BA50BA"/>
    <w:rsid w:val="00C33D8C"/>
    <w:rsid w:val="00CD48FA"/>
    <w:rsid w:val="00CE55F8"/>
    <w:rsid w:val="00D646E9"/>
    <w:rsid w:val="00E051F5"/>
    <w:rsid w:val="00E72AFE"/>
    <w:rsid w:val="00EB7A76"/>
    <w:rsid w:val="00EE6EA2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72F3A"/>
  <w15:docId w15:val="{99D2369C-D44D-47B7-9BEB-8ACD5C7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туристических услуг - в MS Word (.doc)</vt:lpstr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туристических услуг - в MS Word (.doc)</dc:title>
  <dc:creator>LENOVO</dc:creator>
  <cp:lastModifiedBy>Глеб</cp:lastModifiedBy>
  <cp:revision>33</cp:revision>
  <dcterms:created xsi:type="dcterms:W3CDTF">2019-12-28T12:25:00Z</dcterms:created>
  <dcterms:modified xsi:type="dcterms:W3CDTF">2024-03-28T18:32:00Z</dcterms:modified>
</cp:coreProperties>
</file>