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60BA3" w14:textId="6DD9DA5E" w:rsidR="00C90BD6" w:rsidRPr="009E5715" w:rsidRDefault="00C90BD6" w:rsidP="005D5749">
      <w:pPr>
        <w:pStyle w:val="Heading1"/>
        <w:spacing w:before="1920" w:line="240" w:lineRule="auto"/>
      </w:pPr>
      <w:r w:rsidRPr="009E5715">
        <w:rPr>
          <w:noProof/>
        </w:rPr>
        <w:drawing>
          <wp:anchor distT="0" distB="0" distL="114300" distR="114300" simplePos="0" relativeHeight="251677696" behindDoc="1" locked="0" layoutInCell="1" allowOverlap="1" wp14:anchorId="512451C1" wp14:editId="61955B18">
            <wp:simplePos x="0" y="0"/>
            <wp:positionH relativeFrom="column">
              <wp:posOffset>-912495</wp:posOffset>
            </wp:positionH>
            <wp:positionV relativeFrom="paragraph">
              <wp:posOffset>-663575</wp:posOffset>
            </wp:positionV>
            <wp:extent cx="7772400" cy="10058061"/>
            <wp:effectExtent l="0" t="0" r="0" b="635"/>
            <wp:wrapNone/>
            <wp:docPr id="1747878195" name="Picture 7"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78195" name="Picture 7" descr="A close-up of a white background&#10;&#10;Description automatically generated"/>
                    <pic:cNvPicPr/>
                  </pic:nvPicPr>
                  <pic:blipFill>
                    <a:blip r:embed="rId8"/>
                    <a:stretch>
                      <a:fillRect/>
                    </a:stretch>
                  </pic:blipFill>
                  <pic:spPr>
                    <a:xfrm>
                      <a:off x="0" y="0"/>
                      <a:ext cx="7772400" cy="10058061"/>
                    </a:xfrm>
                    <a:prstGeom prst="rect">
                      <a:avLst/>
                    </a:prstGeom>
                  </pic:spPr>
                </pic:pic>
              </a:graphicData>
            </a:graphic>
            <wp14:sizeRelH relativeFrom="margin">
              <wp14:pctWidth>0</wp14:pctWidth>
            </wp14:sizeRelH>
            <wp14:sizeRelV relativeFrom="margin">
              <wp14:pctHeight>0</wp14:pctHeight>
            </wp14:sizeRelV>
          </wp:anchor>
        </w:drawing>
      </w:r>
      <w:bookmarkStart w:id="0" w:name="_Hlk111450209"/>
      <w:r w:rsidRPr="009E5715">
        <w:t xml:space="preserve">School Title </w:t>
      </w:r>
    </w:p>
    <w:p w14:paraId="08893666" w14:textId="6B65284F" w:rsidR="00C90BD6" w:rsidRPr="009E5715" w:rsidRDefault="00C90BD6" w:rsidP="009E5715">
      <w:pPr>
        <w:pStyle w:val="DocumentSubtitle"/>
        <w:spacing w:after="120" w:line="240" w:lineRule="auto"/>
        <w:rPr>
          <w:color w:val="00507F" w:themeColor="accent1"/>
        </w:rPr>
      </w:pPr>
      <w:r w:rsidRPr="009E5715">
        <w:rPr>
          <w:b/>
          <w:bCs/>
          <w:color w:val="00507F" w:themeColor="accent1"/>
        </w:rPr>
        <w:t>School Distric</w:t>
      </w:r>
      <w:r w:rsidRPr="009E5715">
        <w:rPr>
          <w:color w:val="00507F" w:themeColor="accent1"/>
        </w:rPr>
        <w:t>t</w:t>
      </w:r>
    </w:p>
    <w:p w14:paraId="654A70B7" w14:textId="3A59A035" w:rsidR="00C90BD6" w:rsidRPr="00C90BD6" w:rsidRDefault="00C90BD6" w:rsidP="00C90BD6">
      <w:pPr>
        <w:pStyle w:val="DocumentSubtitle2"/>
        <w:rPr>
          <w:b/>
          <w:bCs/>
          <w:color w:val="00507F" w:themeColor="accent1"/>
          <w:sz w:val="24"/>
          <w:szCs w:val="24"/>
        </w:rPr>
      </w:pPr>
      <w:r w:rsidRPr="00C90BD6">
        <w:rPr>
          <w:b/>
          <w:bCs/>
          <w:color w:val="00507F" w:themeColor="accent1"/>
          <w:sz w:val="24"/>
          <w:szCs w:val="24"/>
        </w:rPr>
        <w:t>Needs Assessment Site Visit Report</w:t>
      </w:r>
    </w:p>
    <w:bookmarkEnd w:id="0"/>
    <w:p w14:paraId="03064E03" w14:textId="0B78DDA2" w:rsidR="00C90BD6" w:rsidRPr="00C90BD6" w:rsidRDefault="00F94625" w:rsidP="00C90BD6">
      <w:pPr>
        <w:pStyle w:val="DocumentDate"/>
        <w:rPr>
          <w:color w:val="00507F" w:themeColor="accent1"/>
          <w:sz w:val="28"/>
          <w:szCs w:val="28"/>
        </w:rPr>
      </w:pPr>
      <w:r w:rsidRPr="00C90BD6">
        <w:rPr>
          <w:color w:val="00507F" w:themeColor="accent1"/>
          <w:sz w:val="28"/>
          <w:szCs w:val="28"/>
        </w:rPr>
        <w:t xml:space="preserve">Month </w:t>
      </w:r>
      <w:r w:rsidR="00C90BD6" w:rsidRPr="00C90BD6">
        <w:rPr>
          <w:color w:val="00507F" w:themeColor="accent1"/>
          <w:sz w:val="28"/>
          <w:szCs w:val="28"/>
        </w:rPr>
        <w:t>202</w:t>
      </w:r>
      <w:r w:rsidR="00C90BD6">
        <w:rPr>
          <w:color w:val="00507F" w:themeColor="accent1"/>
          <w:sz w:val="28"/>
          <w:szCs w:val="28"/>
        </w:rPr>
        <w:t>4</w:t>
      </w:r>
    </w:p>
    <w:p w14:paraId="4BE9C966" w14:textId="77777777" w:rsidR="00C90BD6" w:rsidRDefault="00C90BD6">
      <w:r>
        <w:br w:type="page"/>
      </w:r>
    </w:p>
    <w:bookmarkStart w:id="1" w:name="_Hlk111447701"/>
    <w:bookmarkStart w:id="2" w:name="_Hlk111450323"/>
    <w:p w14:paraId="2F6707E7" w14:textId="5D7D5116" w:rsidR="00C90BD6" w:rsidRPr="00BC4B32" w:rsidRDefault="00E74030" w:rsidP="004208FB">
      <w:pPr>
        <w:pStyle w:val="TOCHeading"/>
        <w:spacing w:after="1080"/>
      </w:pPr>
      <w:r>
        <w:rPr>
          <w:rFonts w:asciiTheme="majorHAnsi" w:eastAsiaTheme="majorEastAsia" w:hAnsiTheme="majorHAnsi" w:cstheme="majorBidi"/>
          <w:noProof/>
          <w:sz w:val="26"/>
          <w:szCs w:val="26"/>
        </w:rPr>
        <w:lastRenderedPageBreak/>
        <mc:AlternateContent>
          <mc:Choice Requires="wps">
            <w:drawing>
              <wp:anchor distT="0" distB="0" distL="114300" distR="114300" simplePos="0" relativeHeight="251679744" behindDoc="1" locked="0" layoutInCell="1" allowOverlap="1" wp14:anchorId="250B6A38" wp14:editId="59067AC4">
                <wp:simplePos x="0" y="0"/>
                <wp:positionH relativeFrom="page">
                  <wp:posOffset>0</wp:posOffset>
                </wp:positionH>
                <wp:positionV relativeFrom="page">
                  <wp:posOffset>457200</wp:posOffset>
                </wp:positionV>
                <wp:extent cx="7315200" cy="914400"/>
                <wp:effectExtent l="0" t="0" r="0" b="0"/>
                <wp:wrapNone/>
                <wp:docPr id="2090911293" name="Rectangle: Single Corner Rounded 6"/>
                <wp:cNvGraphicFramePr/>
                <a:graphic xmlns:a="http://schemas.openxmlformats.org/drawingml/2006/main">
                  <a:graphicData uri="http://schemas.microsoft.com/office/word/2010/wordprocessingShape">
                    <wps:wsp>
                      <wps:cNvSpPr/>
                      <wps:spPr>
                        <a:xfrm>
                          <a:off x="0" y="0"/>
                          <a:ext cx="7315200" cy="914400"/>
                        </a:xfrm>
                        <a:prstGeom prst="round1Rect">
                          <a:avLst>
                            <a:gd name="adj" fmla="val 43532"/>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E9185" id="Rectangle: Single Corner Rounded 6" o:spid="_x0000_s1026" style="position:absolute;margin-left:0;margin-top:36pt;width:8in;height:1in;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3152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" path="m,l6917143,v219841,,398057,178216,398057,398057l7315200,914400,,914400,,xe" fillcolor="#ecf6fb" stroked="f">
                <v:stroke joinstyle="miter"/>
                <v:path arrowok="t" o:connecttype="custom" o:connectlocs="0,0;6917143,0;7315200,398057;7315200,914400;0,914400;0,0" o:connectangles="0,0,0,0,0,0"/>
                <w10:wrap anchorx="page" anchory="page"/>
              </v:shape>
            </w:pict>
          </mc:Fallback>
        </mc:AlternateContent>
      </w:r>
      <w:r w:rsidR="00C90BD6" w:rsidRPr="00420221">
        <w:t>Contents</w:t>
      </w:r>
    </w:p>
    <w:bookmarkEnd w:id="1"/>
    <w:p w14:paraId="4DE5B3CF" w14:textId="04FDA410" w:rsidR="00F3229B" w:rsidRDefault="00C90BD6">
      <w:pPr>
        <w:pStyle w:val="TOC1"/>
        <w:rPr>
          <w:rFonts w:eastAsiaTheme="minorEastAsia" w:cstheme="minorBidi"/>
          <w:color w:val="auto"/>
          <w:kern w:val="2"/>
          <w:sz w:val="24"/>
          <w14:ligatures w14:val="standardContextual"/>
        </w:rPr>
      </w:pPr>
      <w:r w:rsidRPr="00D67B9F">
        <w:fldChar w:fldCharType="begin"/>
      </w:r>
      <w:r w:rsidRPr="00D67B9F">
        <w:instrText xml:space="preserve"> TOC \h \z \t "Heading 2,1,Appx Title, 1,Heading 3,2" </w:instrText>
      </w:r>
      <w:r w:rsidRPr="00D67B9F">
        <w:fldChar w:fldCharType="separate"/>
      </w:r>
      <w:hyperlink w:anchor="_Toc177025216" w:history="1">
        <w:r w:rsidR="00F3229B" w:rsidRPr="008503C1">
          <w:rPr>
            <w:rStyle w:val="Hyperlink"/>
          </w:rPr>
          <w:t>About the Needs Assessment Process</w:t>
        </w:r>
        <w:r w:rsidR="00F3229B">
          <w:rPr>
            <w:webHidden/>
          </w:rPr>
          <w:tab/>
        </w:r>
        <w:r w:rsidR="00F3229B">
          <w:rPr>
            <w:webHidden/>
          </w:rPr>
          <w:fldChar w:fldCharType="begin"/>
        </w:r>
        <w:r w:rsidR="00F3229B">
          <w:rPr>
            <w:webHidden/>
          </w:rPr>
          <w:instrText xml:space="preserve"> PAGEREF _Toc177025216 \h </w:instrText>
        </w:r>
        <w:r w:rsidR="00F3229B">
          <w:rPr>
            <w:webHidden/>
          </w:rPr>
        </w:r>
        <w:r w:rsidR="00F3229B">
          <w:rPr>
            <w:webHidden/>
          </w:rPr>
          <w:fldChar w:fldCharType="separate"/>
        </w:r>
        <w:r w:rsidR="00F3229B">
          <w:rPr>
            <w:webHidden/>
          </w:rPr>
          <w:t>4</w:t>
        </w:r>
        <w:r w:rsidR="00F3229B">
          <w:rPr>
            <w:webHidden/>
          </w:rPr>
          <w:fldChar w:fldCharType="end"/>
        </w:r>
      </w:hyperlink>
    </w:p>
    <w:p w14:paraId="002FF2B5" w14:textId="46A39B19" w:rsidR="00F3229B" w:rsidRDefault="00F3229B">
      <w:pPr>
        <w:pStyle w:val="TOC1"/>
        <w:rPr>
          <w:rFonts w:eastAsiaTheme="minorEastAsia" w:cstheme="minorBidi"/>
          <w:color w:val="auto"/>
          <w:kern w:val="2"/>
          <w:sz w:val="24"/>
          <w14:ligatures w14:val="standardContextual"/>
        </w:rPr>
      </w:pPr>
      <w:hyperlink w:anchor="_Toc177025217" w:history="1">
        <w:r w:rsidRPr="008503C1">
          <w:rPr>
            <w:rStyle w:val="Hyperlink"/>
          </w:rPr>
          <w:t>How to Use This Report</w:t>
        </w:r>
        <w:r>
          <w:rPr>
            <w:webHidden/>
          </w:rPr>
          <w:tab/>
        </w:r>
        <w:r>
          <w:rPr>
            <w:webHidden/>
          </w:rPr>
          <w:fldChar w:fldCharType="begin"/>
        </w:r>
        <w:r>
          <w:rPr>
            <w:webHidden/>
          </w:rPr>
          <w:instrText xml:space="preserve"> PAGEREF _Toc177025217 \h </w:instrText>
        </w:r>
        <w:r>
          <w:rPr>
            <w:webHidden/>
          </w:rPr>
        </w:r>
        <w:r>
          <w:rPr>
            <w:webHidden/>
          </w:rPr>
          <w:fldChar w:fldCharType="separate"/>
        </w:r>
        <w:r>
          <w:rPr>
            <w:webHidden/>
          </w:rPr>
          <w:t>6</w:t>
        </w:r>
        <w:r>
          <w:rPr>
            <w:webHidden/>
          </w:rPr>
          <w:fldChar w:fldCharType="end"/>
        </w:r>
      </w:hyperlink>
    </w:p>
    <w:p w14:paraId="4A7EA973" w14:textId="514A5DBD" w:rsidR="00F3229B" w:rsidRDefault="00F3229B">
      <w:pPr>
        <w:pStyle w:val="TOC1"/>
        <w:rPr>
          <w:rFonts w:eastAsiaTheme="minorEastAsia" w:cstheme="minorBidi"/>
          <w:color w:val="auto"/>
          <w:kern w:val="2"/>
          <w:sz w:val="24"/>
          <w14:ligatures w14:val="standardContextual"/>
        </w:rPr>
      </w:pPr>
      <w:hyperlink w:anchor="_Toc177025218" w:history="1">
        <w:r w:rsidRPr="008503C1">
          <w:rPr>
            <w:rStyle w:val="Hyperlink"/>
          </w:rPr>
          <w:t>NEEDS ASSESSMENT FEEDBACK</w:t>
        </w:r>
        <w:r>
          <w:rPr>
            <w:webHidden/>
          </w:rPr>
          <w:tab/>
        </w:r>
        <w:r>
          <w:rPr>
            <w:webHidden/>
          </w:rPr>
          <w:fldChar w:fldCharType="begin"/>
        </w:r>
        <w:r>
          <w:rPr>
            <w:webHidden/>
          </w:rPr>
          <w:instrText xml:space="preserve"> PAGEREF _Toc177025218 \h </w:instrText>
        </w:r>
        <w:r>
          <w:rPr>
            <w:webHidden/>
          </w:rPr>
        </w:r>
        <w:r>
          <w:rPr>
            <w:webHidden/>
          </w:rPr>
          <w:fldChar w:fldCharType="separate"/>
        </w:r>
        <w:r>
          <w:rPr>
            <w:webHidden/>
          </w:rPr>
          <w:t>8</w:t>
        </w:r>
        <w:r>
          <w:rPr>
            <w:webHidden/>
          </w:rPr>
          <w:fldChar w:fldCharType="end"/>
        </w:r>
      </w:hyperlink>
    </w:p>
    <w:p w14:paraId="7837743F" w14:textId="1A47783A" w:rsidR="00F3229B" w:rsidRDefault="00F3229B">
      <w:pPr>
        <w:pStyle w:val="TOC1"/>
        <w:rPr>
          <w:rFonts w:eastAsiaTheme="minorEastAsia" w:cstheme="minorBidi"/>
          <w:color w:val="auto"/>
          <w:kern w:val="2"/>
          <w:sz w:val="24"/>
          <w14:ligatures w14:val="standardContextual"/>
        </w:rPr>
      </w:pPr>
      <w:hyperlink w:anchor="_Toc177025219" w:history="1">
        <w:r w:rsidRPr="008503C1">
          <w:rPr>
            <w:rStyle w:val="Hyperlink"/>
          </w:rPr>
          <w:t>Leadership and Vision</w:t>
        </w:r>
        <w:r>
          <w:rPr>
            <w:webHidden/>
          </w:rPr>
          <w:tab/>
        </w:r>
        <w:r>
          <w:rPr>
            <w:webHidden/>
          </w:rPr>
          <w:fldChar w:fldCharType="begin"/>
        </w:r>
        <w:r>
          <w:rPr>
            <w:webHidden/>
          </w:rPr>
          <w:instrText xml:space="preserve"> PAGEREF _Toc177025219 \h </w:instrText>
        </w:r>
        <w:r>
          <w:rPr>
            <w:webHidden/>
          </w:rPr>
        </w:r>
        <w:r>
          <w:rPr>
            <w:webHidden/>
          </w:rPr>
          <w:fldChar w:fldCharType="separate"/>
        </w:r>
        <w:r>
          <w:rPr>
            <w:webHidden/>
          </w:rPr>
          <w:t>9</w:t>
        </w:r>
        <w:r>
          <w:rPr>
            <w:webHidden/>
          </w:rPr>
          <w:fldChar w:fldCharType="end"/>
        </w:r>
      </w:hyperlink>
    </w:p>
    <w:p w14:paraId="02738A74" w14:textId="1D4A9EFA" w:rsidR="00F3229B" w:rsidRDefault="00F3229B">
      <w:pPr>
        <w:pStyle w:val="TOC2"/>
        <w:rPr>
          <w:rFonts w:eastAsiaTheme="minorEastAsia" w:cstheme="minorBidi"/>
          <w:color w:val="auto"/>
          <w:kern w:val="2"/>
          <w14:ligatures w14:val="standardContextual"/>
        </w:rPr>
      </w:pPr>
      <w:hyperlink w:anchor="_Toc177025220" w:history="1">
        <w:r w:rsidRPr="008503C1">
          <w:rPr>
            <w:rStyle w:val="Hyperlink"/>
          </w:rPr>
          <w:t>Indicator 1.A: Focused, Shared Vision and Goals</w:t>
        </w:r>
        <w:r>
          <w:rPr>
            <w:webHidden/>
          </w:rPr>
          <w:tab/>
        </w:r>
        <w:r>
          <w:rPr>
            <w:webHidden/>
          </w:rPr>
          <w:fldChar w:fldCharType="begin"/>
        </w:r>
        <w:r>
          <w:rPr>
            <w:webHidden/>
          </w:rPr>
          <w:instrText xml:space="preserve"> PAGEREF _Toc177025220 \h </w:instrText>
        </w:r>
        <w:r>
          <w:rPr>
            <w:webHidden/>
          </w:rPr>
        </w:r>
        <w:r>
          <w:rPr>
            <w:webHidden/>
          </w:rPr>
          <w:fldChar w:fldCharType="separate"/>
        </w:r>
        <w:r>
          <w:rPr>
            <w:webHidden/>
          </w:rPr>
          <w:t>10</w:t>
        </w:r>
        <w:r>
          <w:rPr>
            <w:webHidden/>
          </w:rPr>
          <w:fldChar w:fldCharType="end"/>
        </w:r>
      </w:hyperlink>
    </w:p>
    <w:p w14:paraId="25933778" w14:textId="1CC02C5E" w:rsidR="00F3229B" w:rsidRDefault="00F3229B">
      <w:pPr>
        <w:pStyle w:val="TOC2"/>
        <w:rPr>
          <w:rFonts w:eastAsiaTheme="minorEastAsia" w:cstheme="minorBidi"/>
          <w:color w:val="auto"/>
          <w:kern w:val="2"/>
          <w14:ligatures w14:val="standardContextual"/>
        </w:rPr>
      </w:pPr>
      <w:hyperlink w:anchor="_Toc177025221" w:history="1">
        <w:r w:rsidRPr="008503C1">
          <w:rPr>
            <w:rStyle w:val="Hyperlink"/>
          </w:rPr>
          <w:t>Indicator 1.B: Distributed Leadership and Sustainability</w:t>
        </w:r>
        <w:r>
          <w:rPr>
            <w:webHidden/>
          </w:rPr>
          <w:tab/>
        </w:r>
        <w:r>
          <w:rPr>
            <w:webHidden/>
          </w:rPr>
          <w:fldChar w:fldCharType="begin"/>
        </w:r>
        <w:r>
          <w:rPr>
            <w:webHidden/>
          </w:rPr>
          <w:instrText xml:space="preserve"> PAGEREF _Toc177025221 \h </w:instrText>
        </w:r>
        <w:r>
          <w:rPr>
            <w:webHidden/>
          </w:rPr>
        </w:r>
        <w:r>
          <w:rPr>
            <w:webHidden/>
          </w:rPr>
          <w:fldChar w:fldCharType="separate"/>
        </w:r>
        <w:r>
          <w:rPr>
            <w:webHidden/>
          </w:rPr>
          <w:t>11</w:t>
        </w:r>
        <w:r>
          <w:rPr>
            <w:webHidden/>
          </w:rPr>
          <w:fldChar w:fldCharType="end"/>
        </w:r>
      </w:hyperlink>
    </w:p>
    <w:p w14:paraId="1BC3BA55" w14:textId="5B4D0984" w:rsidR="00F3229B" w:rsidRDefault="00F3229B">
      <w:pPr>
        <w:pStyle w:val="TOC2"/>
        <w:rPr>
          <w:rFonts w:eastAsiaTheme="minorEastAsia" w:cstheme="minorBidi"/>
          <w:color w:val="auto"/>
          <w:kern w:val="2"/>
          <w14:ligatures w14:val="standardContextual"/>
        </w:rPr>
      </w:pPr>
      <w:hyperlink w:anchor="_Toc177025222" w:history="1">
        <w:r w:rsidRPr="008503C1">
          <w:rPr>
            <w:rStyle w:val="Hyperlink"/>
          </w:rPr>
          <w:t>Indicator 1.C: Culture of Continuous Improvement</w:t>
        </w:r>
        <w:r>
          <w:rPr>
            <w:webHidden/>
          </w:rPr>
          <w:tab/>
        </w:r>
        <w:r>
          <w:rPr>
            <w:webHidden/>
          </w:rPr>
          <w:fldChar w:fldCharType="begin"/>
        </w:r>
        <w:r>
          <w:rPr>
            <w:webHidden/>
          </w:rPr>
          <w:instrText xml:space="preserve"> PAGEREF _Toc177025222 \h </w:instrText>
        </w:r>
        <w:r>
          <w:rPr>
            <w:webHidden/>
          </w:rPr>
        </w:r>
        <w:r>
          <w:rPr>
            <w:webHidden/>
          </w:rPr>
          <w:fldChar w:fldCharType="separate"/>
        </w:r>
        <w:r>
          <w:rPr>
            <w:webHidden/>
          </w:rPr>
          <w:t>12</w:t>
        </w:r>
        <w:r>
          <w:rPr>
            <w:webHidden/>
          </w:rPr>
          <w:fldChar w:fldCharType="end"/>
        </w:r>
      </w:hyperlink>
    </w:p>
    <w:p w14:paraId="3ED02127" w14:textId="3FA77E4D" w:rsidR="00F3229B" w:rsidRDefault="00F3229B">
      <w:pPr>
        <w:pStyle w:val="TOC2"/>
        <w:rPr>
          <w:rFonts w:eastAsiaTheme="minorEastAsia" w:cstheme="minorBidi"/>
          <w:color w:val="auto"/>
          <w:kern w:val="2"/>
          <w14:ligatures w14:val="standardContextual"/>
        </w:rPr>
      </w:pPr>
      <w:hyperlink w:anchor="_Toc177025223" w:history="1">
        <w:r w:rsidRPr="008503C1">
          <w:rPr>
            <w:rStyle w:val="Hyperlink"/>
          </w:rPr>
          <w:t>Indicator 1.D: Aligned, Consistent Professional Development</w:t>
        </w:r>
        <w:r>
          <w:rPr>
            <w:webHidden/>
          </w:rPr>
          <w:tab/>
        </w:r>
        <w:r>
          <w:rPr>
            <w:webHidden/>
          </w:rPr>
          <w:fldChar w:fldCharType="begin"/>
        </w:r>
        <w:r>
          <w:rPr>
            <w:webHidden/>
          </w:rPr>
          <w:instrText xml:space="preserve"> PAGEREF _Toc177025223 \h </w:instrText>
        </w:r>
        <w:r>
          <w:rPr>
            <w:webHidden/>
          </w:rPr>
        </w:r>
        <w:r>
          <w:rPr>
            <w:webHidden/>
          </w:rPr>
          <w:fldChar w:fldCharType="separate"/>
        </w:r>
        <w:r>
          <w:rPr>
            <w:webHidden/>
          </w:rPr>
          <w:t>13</w:t>
        </w:r>
        <w:r>
          <w:rPr>
            <w:webHidden/>
          </w:rPr>
          <w:fldChar w:fldCharType="end"/>
        </w:r>
      </w:hyperlink>
    </w:p>
    <w:p w14:paraId="51949994" w14:textId="0715954B" w:rsidR="00F3229B" w:rsidRDefault="00F3229B">
      <w:pPr>
        <w:pStyle w:val="TOC1"/>
        <w:rPr>
          <w:rFonts w:eastAsiaTheme="minorEastAsia" w:cstheme="minorBidi"/>
          <w:color w:val="auto"/>
          <w:kern w:val="2"/>
          <w:sz w:val="24"/>
          <w14:ligatures w14:val="standardContextual"/>
        </w:rPr>
      </w:pPr>
      <w:hyperlink w:anchor="_Toc177025224" w:history="1">
        <w:r w:rsidRPr="008503C1">
          <w:rPr>
            <w:rStyle w:val="Hyperlink"/>
          </w:rPr>
          <w:t>Curriculum, Instruction and Assessment</w:t>
        </w:r>
        <w:r>
          <w:rPr>
            <w:webHidden/>
          </w:rPr>
          <w:tab/>
        </w:r>
        <w:r>
          <w:rPr>
            <w:webHidden/>
          </w:rPr>
          <w:fldChar w:fldCharType="begin"/>
        </w:r>
        <w:r>
          <w:rPr>
            <w:webHidden/>
          </w:rPr>
          <w:instrText xml:space="preserve"> PAGEREF _Toc177025224 \h </w:instrText>
        </w:r>
        <w:r>
          <w:rPr>
            <w:webHidden/>
          </w:rPr>
        </w:r>
        <w:r>
          <w:rPr>
            <w:webHidden/>
          </w:rPr>
          <w:fldChar w:fldCharType="separate"/>
        </w:r>
        <w:r>
          <w:rPr>
            <w:webHidden/>
          </w:rPr>
          <w:t>14</w:t>
        </w:r>
        <w:r>
          <w:rPr>
            <w:webHidden/>
          </w:rPr>
          <w:fldChar w:fldCharType="end"/>
        </w:r>
      </w:hyperlink>
    </w:p>
    <w:p w14:paraId="4CD49663" w14:textId="4BD0B3A3" w:rsidR="00F3229B" w:rsidRDefault="00F3229B">
      <w:pPr>
        <w:pStyle w:val="TOC2"/>
        <w:rPr>
          <w:rFonts w:eastAsiaTheme="minorEastAsia" w:cstheme="minorBidi"/>
          <w:color w:val="auto"/>
          <w:kern w:val="2"/>
          <w14:ligatures w14:val="standardContextual"/>
        </w:rPr>
      </w:pPr>
      <w:hyperlink w:anchor="_Toc177025225" w:history="1">
        <w:r w:rsidRPr="008503C1">
          <w:rPr>
            <w:rStyle w:val="Hyperlink"/>
          </w:rPr>
          <w:t>Indicator 2.A: High-Quality, Defined Curriculum</w:t>
        </w:r>
        <w:r>
          <w:rPr>
            <w:webHidden/>
          </w:rPr>
          <w:tab/>
        </w:r>
        <w:r>
          <w:rPr>
            <w:webHidden/>
          </w:rPr>
          <w:fldChar w:fldCharType="begin"/>
        </w:r>
        <w:r>
          <w:rPr>
            <w:webHidden/>
          </w:rPr>
          <w:instrText xml:space="preserve"> PAGEREF _Toc177025225 \h </w:instrText>
        </w:r>
        <w:r>
          <w:rPr>
            <w:webHidden/>
          </w:rPr>
        </w:r>
        <w:r>
          <w:rPr>
            <w:webHidden/>
          </w:rPr>
          <w:fldChar w:fldCharType="separate"/>
        </w:r>
        <w:r>
          <w:rPr>
            <w:webHidden/>
          </w:rPr>
          <w:t>15</w:t>
        </w:r>
        <w:r>
          <w:rPr>
            <w:webHidden/>
          </w:rPr>
          <w:fldChar w:fldCharType="end"/>
        </w:r>
      </w:hyperlink>
    </w:p>
    <w:p w14:paraId="129A22B8" w14:textId="1AB1C452" w:rsidR="00F3229B" w:rsidRDefault="00F3229B">
      <w:pPr>
        <w:pStyle w:val="TOC2"/>
        <w:rPr>
          <w:rFonts w:eastAsiaTheme="minorEastAsia" w:cstheme="minorBidi"/>
          <w:color w:val="auto"/>
          <w:kern w:val="2"/>
          <w14:ligatures w14:val="standardContextual"/>
        </w:rPr>
      </w:pPr>
      <w:hyperlink w:anchor="_Toc177025226" w:history="1">
        <w:r w:rsidRPr="008503C1">
          <w:rPr>
            <w:rStyle w:val="Hyperlink"/>
          </w:rPr>
          <w:t>Indicator 2.B: Collaborative Planning</w:t>
        </w:r>
        <w:r>
          <w:rPr>
            <w:webHidden/>
          </w:rPr>
          <w:tab/>
        </w:r>
        <w:r>
          <w:rPr>
            <w:webHidden/>
          </w:rPr>
          <w:fldChar w:fldCharType="begin"/>
        </w:r>
        <w:r>
          <w:rPr>
            <w:webHidden/>
          </w:rPr>
          <w:instrText xml:space="preserve"> PAGEREF _Toc177025226 \h </w:instrText>
        </w:r>
        <w:r>
          <w:rPr>
            <w:webHidden/>
          </w:rPr>
        </w:r>
        <w:r>
          <w:rPr>
            <w:webHidden/>
          </w:rPr>
          <w:fldChar w:fldCharType="separate"/>
        </w:r>
        <w:r>
          <w:rPr>
            <w:webHidden/>
          </w:rPr>
          <w:t>16</w:t>
        </w:r>
        <w:r>
          <w:rPr>
            <w:webHidden/>
          </w:rPr>
          <w:fldChar w:fldCharType="end"/>
        </w:r>
      </w:hyperlink>
    </w:p>
    <w:p w14:paraId="3E329CA6" w14:textId="00D1147D" w:rsidR="00F3229B" w:rsidRDefault="00F3229B">
      <w:pPr>
        <w:pStyle w:val="TOC2"/>
        <w:rPr>
          <w:rFonts w:eastAsiaTheme="minorEastAsia" w:cstheme="minorBidi"/>
          <w:color w:val="auto"/>
          <w:kern w:val="2"/>
          <w14:ligatures w14:val="standardContextual"/>
        </w:rPr>
      </w:pPr>
      <w:hyperlink w:anchor="_Toc177025227" w:history="1">
        <w:r w:rsidRPr="008503C1">
          <w:rPr>
            <w:rStyle w:val="Hyperlink"/>
          </w:rPr>
          <w:t>Indicator 2.C: High Expectations, Rigorous Instruction</w:t>
        </w:r>
        <w:r>
          <w:rPr>
            <w:webHidden/>
          </w:rPr>
          <w:tab/>
        </w:r>
        <w:r>
          <w:rPr>
            <w:webHidden/>
          </w:rPr>
          <w:fldChar w:fldCharType="begin"/>
        </w:r>
        <w:r>
          <w:rPr>
            <w:webHidden/>
          </w:rPr>
          <w:instrText xml:space="preserve"> PAGEREF _Toc177025227 \h </w:instrText>
        </w:r>
        <w:r>
          <w:rPr>
            <w:webHidden/>
          </w:rPr>
        </w:r>
        <w:r>
          <w:rPr>
            <w:webHidden/>
          </w:rPr>
          <w:fldChar w:fldCharType="separate"/>
        </w:r>
        <w:r>
          <w:rPr>
            <w:webHidden/>
          </w:rPr>
          <w:t>17</w:t>
        </w:r>
        <w:r>
          <w:rPr>
            <w:webHidden/>
          </w:rPr>
          <w:fldChar w:fldCharType="end"/>
        </w:r>
      </w:hyperlink>
    </w:p>
    <w:p w14:paraId="36B061CC" w14:textId="1D14C0C6" w:rsidR="00F3229B" w:rsidRDefault="00F3229B">
      <w:pPr>
        <w:pStyle w:val="TOC2"/>
        <w:rPr>
          <w:rFonts w:eastAsiaTheme="minorEastAsia" w:cstheme="minorBidi"/>
          <w:color w:val="auto"/>
          <w:kern w:val="2"/>
          <w14:ligatures w14:val="standardContextual"/>
        </w:rPr>
      </w:pPr>
      <w:hyperlink w:anchor="_Toc177025228" w:history="1">
        <w:r w:rsidRPr="008503C1">
          <w:rPr>
            <w:rStyle w:val="Hyperlink"/>
          </w:rPr>
          <w:t>Indicator 2.c: High Expectations, Rigorous Instruction, cONT.</w:t>
        </w:r>
        <w:r>
          <w:rPr>
            <w:webHidden/>
          </w:rPr>
          <w:tab/>
        </w:r>
        <w:r>
          <w:rPr>
            <w:webHidden/>
          </w:rPr>
          <w:fldChar w:fldCharType="begin"/>
        </w:r>
        <w:r>
          <w:rPr>
            <w:webHidden/>
          </w:rPr>
          <w:instrText xml:space="preserve"> PAGEREF _Toc177025228 \h </w:instrText>
        </w:r>
        <w:r>
          <w:rPr>
            <w:webHidden/>
          </w:rPr>
        </w:r>
        <w:r>
          <w:rPr>
            <w:webHidden/>
          </w:rPr>
          <w:fldChar w:fldCharType="separate"/>
        </w:r>
        <w:r>
          <w:rPr>
            <w:webHidden/>
          </w:rPr>
          <w:t>18</w:t>
        </w:r>
        <w:r>
          <w:rPr>
            <w:webHidden/>
          </w:rPr>
          <w:fldChar w:fldCharType="end"/>
        </w:r>
      </w:hyperlink>
    </w:p>
    <w:p w14:paraId="27A4B29E" w14:textId="3DF85716" w:rsidR="00F3229B" w:rsidRDefault="00F3229B">
      <w:pPr>
        <w:pStyle w:val="TOC2"/>
        <w:rPr>
          <w:rFonts w:eastAsiaTheme="minorEastAsia" w:cstheme="minorBidi"/>
          <w:color w:val="auto"/>
          <w:kern w:val="2"/>
          <w14:ligatures w14:val="standardContextual"/>
        </w:rPr>
      </w:pPr>
      <w:hyperlink w:anchor="_Toc177025229" w:history="1">
        <w:r w:rsidRPr="008503C1">
          <w:rPr>
            <w:rStyle w:val="Hyperlink"/>
          </w:rPr>
          <w:t>Indicator 2.d: TEACHER OBSERVATION AND FEEDBACK</w:t>
        </w:r>
        <w:r>
          <w:rPr>
            <w:webHidden/>
          </w:rPr>
          <w:tab/>
        </w:r>
        <w:r>
          <w:rPr>
            <w:webHidden/>
          </w:rPr>
          <w:fldChar w:fldCharType="begin"/>
        </w:r>
        <w:r>
          <w:rPr>
            <w:webHidden/>
          </w:rPr>
          <w:instrText xml:space="preserve"> PAGEREF _Toc177025229 \h </w:instrText>
        </w:r>
        <w:r>
          <w:rPr>
            <w:webHidden/>
          </w:rPr>
        </w:r>
        <w:r>
          <w:rPr>
            <w:webHidden/>
          </w:rPr>
          <w:fldChar w:fldCharType="separate"/>
        </w:r>
        <w:r>
          <w:rPr>
            <w:webHidden/>
          </w:rPr>
          <w:t>19</w:t>
        </w:r>
        <w:r>
          <w:rPr>
            <w:webHidden/>
          </w:rPr>
          <w:fldChar w:fldCharType="end"/>
        </w:r>
      </w:hyperlink>
    </w:p>
    <w:p w14:paraId="74651343" w14:textId="381047F1" w:rsidR="00F3229B" w:rsidRDefault="00F3229B">
      <w:pPr>
        <w:pStyle w:val="TOC2"/>
        <w:rPr>
          <w:rFonts w:eastAsiaTheme="minorEastAsia" w:cstheme="minorBidi"/>
          <w:color w:val="auto"/>
          <w:kern w:val="2"/>
          <w14:ligatures w14:val="standardContextual"/>
        </w:rPr>
      </w:pPr>
      <w:hyperlink w:anchor="_Toc177025230" w:history="1">
        <w:r w:rsidRPr="008503C1">
          <w:rPr>
            <w:rStyle w:val="Hyperlink"/>
          </w:rPr>
          <w:t>Indicator 2.E: Data Collection and Collaborative Data Use</w:t>
        </w:r>
        <w:r>
          <w:rPr>
            <w:webHidden/>
          </w:rPr>
          <w:tab/>
        </w:r>
        <w:r>
          <w:rPr>
            <w:webHidden/>
          </w:rPr>
          <w:fldChar w:fldCharType="begin"/>
        </w:r>
        <w:r>
          <w:rPr>
            <w:webHidden/>
          </w:rPr>
          <w:instrText xml:space="preserve"> PAGEREF _Toc177025230 \h </w:instrText>
        </w:r>
        <w:r>
          <w:rPr>
            <w:webHidden/>
          </w:rPr>
        </w:r>
        <w:r>
          <w:rPr>
            <w:webHidden/>
          </w:rPr>
          <w:fldChar w:fldCharType="separate"/>
        </w:r>
        <w:r>
          <w:rPr>
            <w:webHidden/>
          </w:rPr>
          <w:t>20</w:t>
        </w:r>
        <w:r>
          <w:rPr>
            <w:webHidden/>
          </w:rPr>
          <w:fldChar w:fldCharType="end"/>
        </w:r>
      </w:hyperlink>
    </w:p>
    <w:p w14:paraId="64A0F68F" w14:textId="1EEEC16F" w:rsidR="00F3229B" w:rsidRDefault="00F3229B">
      <w:pPr>
        <w:pStyle w:val="TOC1"/>
        <w:rPr>
          <w:rFonts w:eastAsiaTheme="minorEastAsia" w:cstheme="minorBidi"/>
          <w:color w:val="auto"/>
          <w:kern w:val="2"/>
          <w:sz w:val="24"/>
          <w14:ligatures w14:val="standardContextual"/>
        </w:rPr>
      </w:pPr>
      <w:hyperlink w:anchor="_Toc177025231" w:history="1">
        <w:r w:rsidRPr="008503C1">
          <w:rPr>
            <w:rStyle w:val="Hyperlink"/>
          </w:rPr>
          <w:t>Culture and Climate</w:t>
        </w:r>
        <w:r>
          <w:rPr>
            <w:webHidden/>
          </w:rPr>
          <w:tab/>
        </w:r>
        <w:r>
          <w:rPr>
            <w:webHidden/>
          </w:rPr>
          <w:fldChar w:fldCharType="begin"/>
        </w:r>
        <w:r>
          <w:rPr>
            <w:webHidden/>
          </w:rPr>
          <w:instrText xml:space="preserve"> PAGEREF _Toc177025231 \h </w:instrText>
        </w:r>
        <w:r>
          <w:rPr>
            <w:webHidden/>
          </w:rPr>
        </w:r>
        <w:r>
          <w:rPr>
            <w:webHidden/>
          </w:rPr>
          <w:fldChar w:fldCharType="separate"/>
        </w:r>
        <w:r>
          <w:rPr>
            <w:webHidden/>
          </w:rPr>
          <w:t>21</w:t>
        </w:r>
        <w:r>
          <w:rPr>
            <w:webHidden/>
          </w:rPr>
          <w:fldChar w:fldCharType="end"/>
        </w:r>
      </w:hyperlink>
    </w:p>
    <w:p w14:paraId="0E1FCAA8" w14:textId="75B43C04" w:rsidR="00F3229B" w:rsidRDefault="00F3229B">
      <w:pPr>
        <w:pStyle w:val="TOC2"/>
        <w:rPr>
          <w:rFonts w:eastAsiaTheme="minorEastAsia" w:cstheme="minorBidi"/>
          <w:color w:val="auto"/>
          <w:kern w:val="2"/>
          <w14:ligatures w14:val="standardContextual"/>
        </w:rPr>
      </w:pPr>
      <w:hyperlink w:anchor="_Toc177025232" w:history="1">
        <w:r w:rsidRPr="008503C1">
          <w:rPr>
            <w:rStyle w:val="Hyperlink"/>
          </w:rPr>
          <w:t>Indicator 3.A: Positive Interpersonal Relationships</w:t>
        </w:r>
        <w:r>
          <w:rPr>
            <w:webHidden/>
          </w:rPr>
          <w:tab/>
        </w:r>
        <w:r>
          <w:rPr>
            <w:webHidden/>
          </w:rPr>
          <w:fldChar w:fldCharType="begin"/>
        </w:r>
        <w:r>
          <w:rPr>
            <w:webHidden/>
          </w:rPr>
          <w:instrText xml:space="preserve"> PAGEREF _Toc177025232 \h </w:instrText>
        </w:r>
        <w:r>
          <w:rPr>
            <w:webHidden/>
          </w:rPr>
        </w:r>
        <w:r>
          <w:rPr>
            <w:webHidden/>
          </w:rPr>
          <w:fldChar w:fldCharType="separate"/>
        </w:r>
        <w:r>
          <w:rPr>
            <w:webHidden/>
          </w:rPr>
          <w:t>22</w:t>
        </w:r>
        <w:r>
          <w:rPr>
            <w:webHidden/>
          </w:rPr>
          <w:fldChar w:fldCharType="end"/>
        </w:r>
      </w:hyperlink>
    </w:p>
    <w:p w14:paraId="74AE486C" w14:textId="199148AD" w:rsidR="00F3229B" w:rsidRDefault="00F3229B">
      <w:pPr>
        <w:pStyle w:val="TOC2"/>
        <w:rPr>
          <w:rFonts w:eastAsiaTheme="minorEastAsia" w:cstheme="minorBidi"/>
          <w:color w:val="auto"/>
          <w:kern w:val="2"/>
          <w14:ligatures w14:val="standardContextual"/>
        </w:rPr>
      </w:pPr>
      <w:hyperlink w:anchor="_Toc177025233" w:history="1">
        <w:r w:rsidRPr="008503C1">
          <w:rPr>
            <w:rStyle w:val="Hyperlink"/>
          </w:rPr>
          <w:t>Indicator 3.B: Warm and Responsive Environment</w:t>
        </w:r>
        <w:r>
          <w:rPr>
            <w:webHidden/>
          </w:rPr>
          <w:tab/>
        </w:r>
        <w:r>
          <w:rPr>
            <w:webHidden/>
          </w:rPr>
          <w:fldChar w:fldCharType="begin"/>
        </w:r>
        <w:r>
          <w:rPr>
            <w:webHidden/>
          </w:rPr>
          <w:instrText xml:space="preserve"> PAGEREF _Toc177025233 \h </w:instrText>
        </w:r>
        <w:r>
          <w:rPr>
            <w:webHidden/>
          </w:rPr>
        </w:r>
        <w:r>
          <w:rPr>
            <w:webHidden/>
          </w:rPr>
          <w:fldChar w:fldCharType="separate"/>
        </w:r>
        <w:r>
          <w:rPr>
            <w:webHidden/>
          </w:rPr>
          <w:t>23</w:t>
        </w:r>
        <w:r>
          <w:rPr>
            <w:webHidden/>
          </w:rPr>
          <w:fldChar w:fldCharType="end"/>
        </w:r>
      </w:hyperlink>
    </w:p>
    <w:p w14:paraId="5D1D5CAE" w14:textId="7B4B6E74" w:rsidR="00F3229B" w:rsidRDefault="00F3229B">
      <w:pPr>
        <w:pStyle w:val="TOC2"/>
        <w:rPr>
          <w:rFonts w:eastAsiaTheme="minorEastAsia" w:cstheme="minorBidi"/>
          <w:color w:val="auto"/>
          <w:kern w:val="2"/>
          <w14:ligatures w14:val="standardContextual"/>
        </w:rPr>
      </w:pPr>
      <w:hyperlink w:anchor="_Toc177025234" w:history="1">
        <w:r w:rsidRPr="008503C1">
          <w:rPr>
            <w:rStyle w:val="Hyperlink"/>
          </w:rPr>
          <w:t>Indicator 3.C: Student Voice and Feedback</w:t>
        </w:r>
        <w:r>
          <w:rPr>
            <w:webHidden/>
          </w:rPr>
          <w:tab/>
        </w:r>
        <w:r>
          <w:rPr>
            <w:webHidden/>
          </w:rPr>
          <w:fldChar w:fldCharType="begin"/>
        </w:r>
        <w:r>
          <w:rPr>
            <w:webHidden/>
          </w:rPr>
          <w:instrText xml:space="preserve"> PAGEREF _Toc177025234 \h </w:instrText>
        </w:r>
        <w:r>
          <w:rPr>
            <w:webHidden/>
          </w:rPr>
        </w:r>
        <w:r>
          <w:rPr>
            <w:webHidden/>
          </w:rPr>
          <w:fldChar w:fldCharType="separate"/>
        </w:r>
        <w:r>
          <w:rPr>
            <w:webHidden/>
          </w:rPr>
          <w:t>25</w:t>
        </w:r>
        <w:r>
          <w:rPr>
            <w:webHidden/>
          </w:rPr>
          <w:fldChar w:fldCharType="end"/>
        </w:r>
      </w:hyperlink>
    </w:p>
    <w:p w14:paraId="4A796C62" w14:textId="6EE38BAE" w:rsidR="00F3229B" w:rsidRDefault="00F3229B">
      <w:pPr>
        <w:pStyle w:val="TOC2"/>
        <w:rPr>
          <w:rFonts w:eastAsiaTheme="minorEastAsia" w:cstheme="minorBidi"/>
          <w:color w:val="auto"/>
          <w:kern w:val="2"/>
          <w14:ligatures w14:val="standardContextual"/>
        </w:rPr>
      </w:pPr>
      <w:hyperlink w:anchor="_Toc177025235" w:history="1">
        <w:r w:rsidRPr="008503C1">
          <w:rPr>
            <w:rStyle w:val="Hyperlink"/>
          </w:rPr>
          <w:t>Indicator 3.D: Family Collaboration</w:t>
        </w:r>
        <w:r>
          <w:rPr>
            <w:webHidden/>
          </w:rPr>
          <w:tab/>
        </w:r>
        <w:r>
          <w:rPr>
            <w:webHidden/>
          </w:rPr>
          <w:fldChar w:fldCharType="begin"/>
        </w:r>
        <w:r>
          <w:rPr>
            <w:webHidden/>
          </w:rPr>
          <w:instrText xml:space="preserve"> PAGEREF _Toc177025235 \h </w:instrText>
        </w:r>
        <w:r>
          <w:rPr>
            <w:webHidden/>
          </w:rPr>
        </w:r>
        <w:r>
          <w:rPr>
            <w:webHidden/>
          </w:rPr>
          <w:fldChar w:fldCharType="separate"/>
        </w:r>
        <w:r>
          <w:rPr>
            <w:webHidden/>
          </w:rPr>
          <w:t>26</w:t>
        </w:r>
        <w:r>
          <w:rPr>
            <w:webHidden/>
          </w:rPr>
          <w:fldChar w:fldCharType="end"/>
        </w:r>
      </w:hyperlink>
    </w:p>
    <w:p w14:paraId="2F3FB808" w14:textId="741BF0DC" w:rsidR="00F3229B" w:rsidRDefault="00F3229B">
      <w:pPr>
        <w:pStyle w:val="TOC2"/>
        <w:rPr>
          <w:rFonts w:eastAsiaTheme="minorEastAsia" w:cstheme="minorBidi"/>
          <w:color w:val="auto"/>
          <w:kern w:val="2"/>
          <w14:ligatures w14:val="standardContextual"/>
        </w:rPr>
      </w:pPr>
      <w:hyperlink w:anchor="_Toc177025236" w:history="1">
        <w:r w:rsidRPr="008503C1">
          <w:rPr>
            <w:rStyle w:val="Hyperlink"/>
          </w:rPr>
          <w:t>Indicator 3.E: Community Resources and Engagement</w:t>
        </w:r>
        <w:r>
          <w:rPr>
            <w:webHidden/>
          </w:rPr>
          <w:tab/>
        </w:r>
        <w:r>
          <w:rPr>
            <w:webHidden/>
          </w:rPr>
          <w:fldChar w:fldCharType="begin"/>
        </w:r>
        <w:r>
          <w:rPr>
            <w:webHidden/>
          </w:rPr>
          <w:instrText xml:space="preserve"> PAGEREF _Toc177025236 \h </w:instrText>
        </w:r>
        <w:r>
          <w:rPr>
            <w:webHidden/>
          </w:rPr>
        </w:r>
        <w:r>
          <w:rPr>
            <w:webHidden/>
          </w:rPr>
          <w:fldChar w:fldCharType="separate"/>
        </w:r>
        <w:r>
          <w:rPr>
            <w:webHidden/>
          </w:rPr>
          <w:t>27</w:t>
        </w:r>
        <w:r>
          <w:rPr>
            <w:webHidden/>
          </w:rPr>
          <w:fldChar w:fldCharType="end"/>
        </w:r>
      </w:hyperlink>
    </w:p>
    <w:p w14:paraId="3A83C8DF" w14:textId="7C3D5171" w:rsidR="00F3229B" w:rsidRDefault="00F3229B">
      <w:pPr>
        <w:pStyle w:val="TOC1"/>
        <w:rPr>
          <w:rFonts w:eastAsiaTheme="minorEastAsia" w:cstheme="minorBidi"/>
          <w:color w:val="auto"/>
          <w:kern w:val="2"/>
          <w:sz w:val="24"/>
          <w14:ligatures w14:val="standardContextual"/>
        </w:rPr>
      </w:pPr>
      <w:hyperlink w:anchor="_Toc177025237" w:history="1">
        <w:r w:rsidRPr="008503C1">
          <w:rPr>
            <w:rStyle w:val="Hyperlink"/>
          </w:rPr>
          <w:t>Targeted Instruction and Support</w:t>
        </w:r>
        <w:r>
          <w:rPr>
            <w:webHidden/>
          </w:rPr>
          <w:tab/>
        </w:r>
        <w:r>
          <w:rPr>
            <w:webHidden/>
          </w:rPr>
          <w:fldChar w:fldCharType="begin"/>
        </w:r>
        <w:r>
          <w:rPr>
            <w:webHidden/>
          </w:rPr>
          <w:instrText xml:space="preserve"> PAGEREF _Toc177025237 \h </w:instrText>
        </w:r>
        <w:r>
          <w:rPr>
            <w:webHidden/>
          </w:rPr>
        </w:r>
        <w:r>
          <w:rPr>
            <w:webHidden/>
          </w:rPr>
          <w:fldChar w:fldCharType="separate"/>
        </w:r>
        <w:r>
          <w:rPr>
            <w:webHidden/>
          </w:rPr>
          <w:t>28</w:t>
        </w:r>
        <w:r>
          <w:rPr>
            <w:webHidden/>
          </w:rPr>
          <w:fldChar w:fldCharType="end"/>
        </w:r>
      </w:hyperlink>
    </w:p>
    <w:p w14:paraId="6CBDF52A" w14:textId="45C724F0" w:rsidR="00F3229B" w:rsidRDefault="00F3229B">
      <w:pPr>
        <w:pStyle w:val="TOC2"/>
        <w:rPr>
          <w:rFonts w:eastAsiaTheme="minorEastAsia" w:cstheme="minorBidi"/>
          <w:color w:val="auto"/>
          <w:kern w:val="2"/>
          <w14:ligatures w14:val="standardContextual"/>
        </w:rPr>
      </w:pPr>
      <w:hyperlink w:anchor="_Toc177025238" w:history="1">
        <w:r w:rsidRPr="008503C1">
          <w:rPr>
            <w:rStyle w:val="Hyperlink"/>
          </w:rPr>
          <w:t>Indicator 4.A: Multitiered System of Supports</w:t>
        </w:r>
        <w:r>
          <w:rPr>
            <w:webHidden/>
          </w:rPr>
          <w:tab/>
        </w:r>
        <w:r>
          <w:rPr>
            <w:webHidden/>
          </w:rPr>
          <w:fldChar w:fldCharType="begin"/>
        </w:r>
        <w:r>
          <w:rPr>
            <w:webHidden/>
          </w:rPr>
          <w:instrText xml:space="preserve"> PAGEREF _Toc177025238 \h </w:instrText>
        </w:r>
        <w:r>
          <w:rPr>
            <w:webHidden/>
          </w:rPr>
        </w:r>
        <w:r>
          <w:rPr>
            <w:webHidden/>
          </w:rPr>
          <w:fldChar w:fldCharType="separate"/>
        </w:r>
        <w:r>
          <w:rPr>
            <w:webHidden/>
          </w:rPr>
          <w:t>29</w:t>
        </w:r>
        <w:r>
          <w:rPr>
            <w:webHidden/>
          </w:rPr>
          <w:fldChar w:fldCharType="end"/>
        </w:r>
      </w:hyperlink>
    </w:p>
    <w:p w14:paraId="4E734A83" w14:textId="525C62D5" w:rsidR="00F3229B" w:rsidRDefault="00F3229B">
      <w:pPr>
        <w:pStyle w:val="TOC2"/>
        <w:rPr>
          <w:rFonts w:eastAsiaTheme="minorEastAsia" w:cstheme="minorBidi"/>
          <w:color w:val="auto"/>
          <w:kern w:val="2"/>
          <w14:ligatures w14:val="standardContextual"/>
        </w:rPr>
      </w:pPr>
      <w:hyperlink w:anchor="_Toc177025239" w:history="1">
        <w:r w:rsidRPr="008503C1">
          <w:rPr>
            <w:rStyle w:val="Hyperlink"/>
          </w:rPr>
          <w:t>Indicator 4.B: Inclusive and Differentiated Instruction</w:t>
        </w:r>
        <w:r>
          <w:rPr>
            <w:webHidden/>
          </w:rPr>
          <w:tab/>
        </w:r>
        <w:r>
          <w:rPr>
            <w:webHidden/>
          </w:rPr>
          <w:fldChar w:fldCharType="begin"/>
        </w:r>
        <w:r>
          <w:rPr>
            <w:webHidden/>
          </w:rPr>
          <w:instrText xml:space="preserve"> PAGEREF _Toc177025239 \h </w:instrText>
        </w:r>
        <w:r>
          <w:rPr>
            <w:webHidden/>
          </w:rPr>
        </w:r>
        <w:r>
          <w:rPr>
            <w:webHidden/>
          </w:rPr>
          <w:fldChar w:fldCharType="separate"/>
        </w:r>
        <w:r>
          <w:rPr>
            <w:webHidden/>
          </w:rPr>
          <w:t>30</w:t>
        </w:r>
        <w:r>
          <w:rPr>
            <w:webHidden/>
          </w:rPr>
          <w:fldChar w:fldCharType="end"/>
        </w:r>
      </w:hyperlink>
    </w:p>
    <w:p w14:paraId="37FE5FFA" w14:textId="50F95526" w:rsidR="00F3229B" w:rsidRDefault="00F3229B">
      <w:pPr>
        <w:pStyle w:val="TOC2"/>
        <w:rPr>
          <w:rFonts w:eastAsiaTheme="minorEastAsia" w:cstheme="minorBidi"/>
          <w:color w:val="auto"/>
          <w:kern w:val="2"/>
          <w14:ligatures w14:val="standardContextual"/>
        </w:rPr>
      </w:pPr>
      <w:hyperlink w:anchor="_Toc177025240" w:history="1">
        <w:r w:rsidRPr="008503C1">
          <w:rPr>
            <w:rStyle w:val="Hyperlink"/>
          </w:rPr>
          <w:t>Indicator 4.C: Enrichment (Elementary)</w:t>
        </w:r>
        <w:r>
          <w:rPr>
            <w:webHidden/>
          </w:rPr>
          <w:tab/>
        </w:r>
        <w:r>
          <w:rPr>
            <w:webHidden/>
          </w:rPr>
          <w:fldChar w:fldCharType="begin"/>
        </w:r>
        <w:r>
          <w:rPr>
            <w:webHidden/>
          </w:rPr>
          <w:instrText xml:space="preserve"> PAGEREF _Toc177025240 \h </w:instrText>
        </w:r>
        <w:r>
          <w:rPr>
            <w:webHidden/>
          </w:rPr>
        </w:r>
        <w:r>
          <w:rPr>
            <w:webHidden/>
          </w:rPr>
          <w:fldChar w:fldCharType="separate"/>
        </w:r>
        <w:r>
          <w:rPr>
            <w:webHidden/>
          </w:rPr>
          <w:t>32</w:t>
        </w:r>
        <w:r>
          <w:rPr>
            <w:webHidden/>
          </w:rPr>
          <w:fldChar w:fldCharType="end"/>
        </w:r>
      </w:hyperlink>
    </w:p>
    <w:p w14:paraId="34B4D23D" w14:textId="3EC960E0" w:rsidR="00F3229B" w:rsidRDefault="00F3229B">
      <w:pPr>
        <w:pStyle w:val="TOC2"/>
        <w:rPr>
          <w:rFonts w:eastAsiaTheme="minorEastAsia" w:cstheme="minorBidi"/>
          <w:color w:val="auto"/>
          <w:kern w:val="2"/>
          <w14:ligatures w14:val="standardContextual"/>
        </w:rPr>
      </w:pPr>
      <w:hyperlink w:anchor="_Toc177025241" w:history="1">
        <w:r w:rsidRPr="008503C1">
          <w:rPr>
            <w:rStyle w:val="Hyperlink"/>
          </w:rPr>
          <w:t>Indicator 4.D: College and Career Readiness Opportunities</w:t>
        </w:r>
        <w:r>
          <w:rPr>
            <w:webHidden/>
          </w:rPr>
          <w:tab/>
        </w:r>
        <w:r>
          <w:rPr>
            <w:webHidden/>
          </w:rPr>
          <w:fldChar w:fldCharType="begin"/>
        </w:r>
        <w:r>
          <w:rPr>
            <w:webHidden/>
          </w:rPr>
          <w:instrText xml:space="preserve"> PAGEREF _Toc177025241 \h </w:instrText>
        </w:r>
        <w:r>
          <w:rPr>
            <w:webHidden/>
          </w:rPr>
        </w:r>
        <w:r>
          <w:rPr>
            <w:webHidden/>
          </w:rPr>
          <w:fldChar w:fldCharType="separate"/>
        </w:r>
        <w:r>
          <w:rPr>
            <w:webHidden/>
          </w:rPr>
          <w:t>33</w:t>
        </w:r>
        <w:r>
          <w:rPr>
            <w:webHidden/>
          </w:rPr>
          <w:fldChar w:fldCharType="end"/>
        </w:r>
      </w:hyperlink>
    </w:p>
    <w:p w14:paraId="17F22E87" w14:textId="5FDE4C31" w:rsidR="00F3229B" w:rsidRDefault="00F3229B">
      <w:pPr>
        <w:pStyle w:val="TOC2"/>
        <w:rPr>
          <w:rFonts w:eastAsiaTheme="minorEastAsia" w:cstheme="minorBidi"/>
          <w:color w:val="auto"/>
          <w:kern w:val="2"/>
          <w14:ligatures w14:val="standardContextual"/>
        </w:rPr>
      </w:pPr>
      <w:hyperlink w:anchor="_Toc177025242" w:history="1">
        <w:r w:rsidRPr="008503C1">
          <w:rPr>
            <w:rStyle w:val="Hyperlink"/>
          </w:rPr>
          <w:t>Heading 3</w:t>
        </w:r>
        <w:r>
          <w:rPr>
            <w:webHidden/>
          </w:rPr>
          <w:tab/>
        </w:r>
        <w:r>
          <w:rPr>
            <w:webHidden/>
          </w:rPr>
          <w:fldChar w:fldCharType="begin"/>
        </w:r>
        <w:r>
          <w:rPr>
            <w:webHidden/>
          </w:rPr>
          <w:instrText xml:space="preserve"> PAGEREF _Toc177025242 \h </w:instrText>
        </w:r>
        <w:r>
          <w:rPr>
            <w:webHidden/>
          </w:rPr>
        </w:r>
        <w:r>
          <w:rPr>
            <w:webHidden/>
          </w:rPr>
          <w:fldChar w:fldCharType="separate"/>
        </w:r>
        <w:r>
          <w:rPr>
            <w:webHidden/>
          </w:rPr>
          <w:t>34</w:t>
        </w:r>
        <w:r>
          <w:rPr>
            <w:webHidden/>
          </w:rPr>
          <w:fldChar w:fldCharType="end"/>
        </w:r>
      </w:hyperlink>
    </w:p>
    <w:p w14:paraId="40EFA5A5" w14:textId="0C53CC3E" w:rsidR="00F3229B" w:rsidRDefault="00F3229B">
      <w:pPr>
        <w:pStyle w:val="TOC2"/>
        <w:rPr>
          <w:rFonts w:eastAsiaTheme="minorEastAsia" w:cstheme="minorBidi"/>
          <w:color w:val="auto"/>
          <w:kern w:val="2"/>
          <w14:ligatures w14:val="standardContextual"/>
        </w:rPr>
      </w:pPr>
      <w:hyperlink w:anchor="_Toc177025243" w:history="1">
        <w:r w:rsidRPr="008503C1">
          <w:rPr>
            <w:rStyle w:val="Hyperlink"/>
          </w:rPr>
          <w:t>Lists</w:t>
        </w:r>
        <w:r>
          <w:rPr>
            <w:webHidden/>
          </w:rPr>
          <w:tab/>
        </w:r>
        <w:r>
          <w:rPr>
            <w:webHidden/>
          </w:rPr>
          <w:fldChar w:fldCharType="begin"/>
        </w:r>
        <w:r>
          <w:rPr>
            <w:webHidden/>
          </w:rPr>
          <w:instrText xml:space="preserve"> PAGEREF _Toc177025243 \h </w:instrText>
        </w:r>
        <w:r>
          <w:rPr>
            <w:webHidden/>
          </w:rPr>
        </w:r>
        <w:r>
          <w:rPr>
            <w:webHidden/>
          </w:rPr>
          <w:fldChar w:fldCharType="separate"/>
        </w:r>
        <w:r>
          <w:rPr>
            <w:webHidden/>
          </w:rPr>
          <w:t>34</w:t>
        </w:r>
        <w:r>
          <w:rPr>
            <w:webHidden/>
          </w:rPr>
          <w:fldChar w:fldCharType="end"/>
        </w:r>
      </w:hyperlink>
    </w:p>
    <w:p w14:paraId="44B2720C" w14:textId="0042FCAE" w:rsidR="00F3229B" w:rsidRDefault="00F3229B">
      <w:pPr>
        <w:pStyle w:val="TOC2"/>
        <w:rPr>
          <w:rFonts w:eastAsiaTheme="minorEastAsia" w:cstheme="minorBidi"/>
          <w:color w:val="auto"/>
          <w:kern w:val="2"/>
          <w14:ligatures w14:val="standardContextual"/>
        </w:rPr>
      </w:pPr>
      <w:hyperlink w:anchor="_Toc177025244" w:history="1">
        <w:r w:rsidRPr="008503C1">
          <w:rPr>
            <w:rStyle w:val="Hyperlink"/>
          </w:rPr>
          <w:t>Tables</w:t>
        </w:r>
        <w:r>
          <w:rPr>
            <w:webHidden/>
          </w:rPr>
          <w:tab/>
        </w:r>
        <w:r>
          <w:rPr>
            <w:webHidden/>
          </w:rPr>
          <w:fldChar w:fldCharType="begin"/>
        </w:r>
        <w:r>
          <w:rPr>
            <w:webHidden/>
          </w:rPr>
          <w:instrText xml:space="preserve"> PAGEREF _Toc177025244 \h </w:instrText>
        </w:r>
        <w:r>
          <w:rPr>
            <w:webHidden/>
          </w:rPr>
        </w:r>
        <w:r>
          <w:rPr>
            <w:webHidden/>
          </w:rPr>
          <w:fldChar w:fldCharType="separate"/>
        </w:r>
        <w:r>
          <w:rPr>
            <w:webHidden/>
          </w:rPr>
          <w:t>35</w:t>
        </w:r>
        <w:r>
          <w:rPr>
            <w:webHidden/>
          </w:rPr>
          <w:fldChar w:fldCharType="end"/>
        </w:r>
      </w:hyperlink>
    </w:p>
    <w:p w14:paraId="58A0E466" w14:textId="0CCE1EAA" w:rsidR="00C90BD6" w:rsidRDefault="00C90BD6" w:rsidP="00C90BD6">
      <w:r w:rsidRPr="00D67B9F">
        <w:fldChar w:fldCharType="end"/>
      </w:r>
      <w:bookmarkEnd w:id="2"/>
    </w:p>
    <w:p w14:paraId="222B06F6" w14:textId="77777777" w:rsidR="00AD01B0" w:rsidRDefault="00AD01B0" w:rsidP="00F94625">
      <w:pPr>
        <w:pStyle w:val="Heading2"/>
        <w:sectPr w:rsidR="00AD01B0" w:rsidSect="005D5749">
          <w:headerReference w:type="default" r:id="rId9"/>
          <w:footerReference w:type="default" r:id="rId10"/>
          <w:headerReference w:type="first" r:id="rId11"/>
          <w:footerReference w:type="first" r:id="rId12"/>
          <w:pgSz w:w="12240" w:h="15840" w:code="1"/>
          <w:pgMar w:top="1080" w:right="1440" w:bottom="1080" w:left="1440" w:header="720" w:footer="432" w:gutter="0"/>
          <w:pgNumType w:start="1"/>
          <w:cols w:space="720"/>
          <w:titlePg/>
          <w:docGrid w:linePitch="326"/>
        </w:sectPr>
      </w:pPr>
    </w:p>
    <w:bookmarkStart w:id="3" w:name="_Toc177025216"/>
    <w:p w14:paraId="40AF7653" w14:textId="3C4AF1CD" w:rsidR="00F94625" w:rsidRDefault="00F94625" w:rsidP="00F94625">
      <w:pPr>
        <w:pStyle w:val="Heading2"/>
      </w:pPr>
      <w:r>
        <w:rPr>
          <w:rFonts w:asciiTheme="majorHAnsi" w:hAnsiTheme="majorHAnsi" w:cstheme="majorBidi"/>
          <w:noProof/>
          <w:sz w:val="26"/>
          <w:szCs w:val="26"/>
        </w:rPr>
        <w:lastRenderedPageBreak/>
        <mc:AlternateContent>
          <mc:Choice Requires="wps">
            <w:drawing>
              <wp:anchor distT="0" distB="0" distL="114300" distR="114300" simplePos="0" relativeHeight="251681792" behindDoc="1" locked="0" layoutInCell="1" allowOverlap="1" wp14:anchorId="1D290B4C" wp14:editId="6F945260">
                <wp:simplePos x="0" y="0"/>
                <wp:positionH relativeFrom="page">
                  <wp:posOffset>0</wp:posOffset>
                </wp:positionH>
                <wp:positionV relativeFrom="page">
                  <wp:posOffset>464024</wp:posOffset>
                </wp:positionV>
                <wp:extent cx="7315200" cy="2169795"/>
                <wp:effectExtent l="0" t="0" r="0" b="1905"/>
                <wp:wrapNone/>
                <wp:docPr id="752402296" name="Rectangle: Single Corner Rounded 6"/>
                <wp:cNvGraphicFramePr/>
                <a:graphic xmlns:a="http://schemas.openxmlformats.org/drawingml/2006/main">
                  <a:graphicData uri="http://schemas.microsoft.com/office/word/2010/wordprocessingShape">
                    <wps:wsp>
                      <wps:cNvSpPr/>
                      <wps:spPr>
                        <a:xfrm>
                          <a:off x="0" y="0"/>
                          <a:ext cx="7315200" cy="2169795"/>
                        </a:xfrm>
                        <a:prstGeom prst="round1Rect">
                          <a:avLst>
                            <a:gd name="adj" fmla="val 26549"/>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51DF2" id="Rectangle: Single Corner Rounded 6" o:spid="_x0000_s1026" style="position:absolute;margin-left:0;margin-top:36.55pt;width:8in;height:170.8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315200,2169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" path="m,l6739141,v318149,,576059,257910,576059,576059l7315200,2169795,,2169795,,xe" fillcolor="#ecf6fb" stroked="f">
                <v:stroke joinstyle="miter"/>
                <v:path arrowok="t" o:connecttype="custom" o:connectlocs="0,0;6739141,0;7315200,576059;7315200,2169795;0,2169795;0,0" o:connectangles="0,0,0,0,0,0"/>
                <w10:wrap anchorx="page" anchory="page"/>
              </v:shape>
            </w:pict>
          </mc:Fallback>
        </mc:AlternateContent>
      </w:r>
      <w:r>
        <w:t>About the Needs Assessment Process</w:t>
      </w:r>
      <w:bookmarkEnd w:id="3"/>
      <w:r>
        <w:t xml:space="preserve"> </w:t>
      </w:r>
    </w:p>
    <w:p w14:paraId="265B27FE" w14:textId="77777777" w:rsidR="00F94625" w:rsidRDefault="00F94625" w:rsidP="005D5749">
      <w:pPr>
        <w:pStyle w:val="BodyTextPostHeading"/>
      </w:pPr>
      <w:r>
        <w:t>The Illinois needs assessment process is a partnership between the Illinois State Board of Education (ISBE) and the American Institutes for Research® (AIR®), a not-for-proﬁt research organization. The needs assessment is designed to provide formative feedback regarding a school’s strengths and opportunities for growth in four key school improvement areas, with the purpose of supporting schools in designing school improvement plans.</w:t>
      </w:r>
    </w:p>
    <w:p w14:paraId="4DBBF522" w14:textId="77777777" w:rsidR="00F94625" w:rsidRDefault="00F94625" w:rsidP="005D5749">
      <w:pPr>
        <w:pStyle w:val="BodyText"/>
      </w:pPr>
      <w:r>
        <w:t>Research regarding schools that have successfully achieved dramatic academic and nonacademic improvements has identiﬁed four key school improvement areas that contribute to rapid improvements in student outcomes.</w:t>
      </w:r>
    </w:p>
    <w:p w14:paraId="34523572" w14:textId="77777777" w:rsidR="00F94625" w:rsidRDefault="00F94625" w:rsidP="00F94625">
      <w:pPr>
        <w:pStyle w:val="BodyText"/>
      </w:pPr>
    </w:p>
    <w:p w14:paraId="18CC1F88" w14:textId="77777777" w:rsidR="00F94625" w:rsidRDefault="00F94625" w:rsidP="00C1352D">
      <w:pPr>
        <w:pStyle w:val="Heading3NoTOC"/>
      </w:pPr>
      <w:r w:rsidRPr="00F94625">
        <w:t>SCHOOL IMPROVEMENT AREAS</w:t>
      </w:r>
    </w:p>
    <w:tbl>
      <w:tblPr>
        <w:tblStyle w:val="TableGrid"/>
        <w:tblW w:w="9360" w:type="dxa"/>
        <w:jc w:val="center"/>
        <w:tblBorders>
          <w:top w:val="none" w:sz="0" w:space="0" w:color="auto"/>
          <w:left w:val="none" w:sz="0" w:space="0" w:color="auto"/>
          <w:bottom w:val="none" w:sz="0" w:space="0" w:color="auto"/>
          <w:right w:val="none" w:sz="0" w:space="0" w:color="auto"/>
          <w:insideH w:val="single" w:sz="8" w:space="0" w:color="00507F" w:themeColor="accent1"/>
          <w:insideV w:val="none" w:sz="0" w:space="0" w:color="auto"/>
        </w:tblBorders>
        <w:tblLook w:val="04A0" w:firstRow="1" w:lastRow="0" w:firstColumn="1" w:lastColumn="0" w:noHBand="0" w:noVBand="1"/>
      </w:tblPr>
      <w:tblGrid>
        <w:gridCol w:w="9360"/>
      </w:tblGrid>
      <w:tr w:rsidR="00F94625" w14:paraId="5104FADA" w14:textId="77777777" w:rsidTr="005D5749">
        <w:trPr>
          <w:jc w:val="center"/>
        </w:trPr>
        <w:tc>
          <w:tcPr>
            <w:tcW w:w="10790" w:type="dxa"/>
            <w:tcBorders>
              <w:top w:val="single" w:sz="8" w:space="0" w:color="00507F" w:themeColor="accent1"/>
              <w:bottom w:val="single" w:sz="8" w:space="0" w:color="00507F" w:themeColor="accent1"/>
            </w:tcBorders>
          </w:tcPr>
          <w:p w14:paraId="61172C22" w14:textId="241269FF" w:rsidR="00F94625" w:rsidRDefault="004F1A9A" w:rsidP="0047047B">
            <w:pPr>
              <w:pStyle w:val="Heading4NoTOC"/>
            </w:pPr>
            <w:r w:rsidRPr="00CC46EA">
              <w:rPr>
                <w:noProof/>
              </w:rPr>
              <w:drawing>
                <wp:anchor distT="0" distB="0" distL="114300" distR="114300" simplePos="0" relativeHeight="251683840" behindDoc="0" locked="0" layoutInCell="1" allowOverlap="1" wp14:anchorId="459B91C6" wp14:editId="36C333C3">
                  <wp:simplePos x="0" y="0"/>
                  <wp:positionH relativeFrom="margin">
                    <wp:posOffset>5042535</wp:posOffset>
                  </wp:positionH>
                  <wp:positionV relativeFrom="paragraph">
                    <wp:posOffset>27305</wp:posOffset>
                  </wp:positionV>
                  <wp:extent cx="591185" cy="591185"/>
                  <wp:effectExtent l="0" t="0" r="0" b="0"/>
                  <wp:wrapSquare wrapText="bothSides"/>
                  <wp:docPr id="1442223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83771" name="Picture 4"/>
                          <pic:cNvPicPr/>
                        </pic:nvPicPr>
                        <pic:blipFill>
                          <a:blip r:embed="rId13"/>
                          <a:stretch>
                            <a:fillRect/>
                          </a:stretch>
                        </pic:blipFill>
                        <pic:spPr>
                          <a:xfrm>
                            <a:off x="0" y="0"/>
                            <a:ext cx="591185" cy="591185"/>
                          </a:xfrm>
                          <a:prstGeom prst="ellipse">
                            <a:avLst/>
                          </a:prstGeom>
                        </pic:spPr>
                      </pic:pic>
                    </a:graphicData>
                  </a:graphic>
                  <wp14:sizeRelH relativeFrom="margin">
                    <wp14:pctWidth>0</wp14:pctWidth>
                  </wp14:sizeRelH>
                </wp:anchor>
              </w:drawing>
            </w:r>
            <w:r w:rsidRPr="004F1A9A">
              <w:t>1. LEADERSHIP AND VISION</w:t>
            </w:r>
          </w:p>
        </w:tc>
      </w:tr>
      <w:tr w:rsidR="00F94625" w14:paraId="0E98A5DF" w14:textId="77777777" w:rsidTr="005D5749">
        <w:trPr>
          <w:jc w:val="center"/>
        </w:trPr>
        <w:tc>
          <w:tcPr>
            <w:tcW w:w="10790" w:type="dxa"/>
            <w:tcBorders>
              <w:top w:val="single" w:sz="8" w:space="0" w:color="00507F" w:themeColor="accent1"/>
            </w:tcBorders>
          </w:tcPr>
          <w:p w14:paraId="4718699E" w14:textId="73CCB403" w:rsidR="00F94625" w:rsidRDefault="004F1A9A" w:rsidP="0047047B">
            <w:pPr>
              <w:pStyle w:val="Heading4NoTOC"/>
            </w:pPr>
            <w:r w:rsidRPr="00CC46EA">
              <w:rPr>
                <w:noProof/>
              </w:rPr>
              <w:drawing>
                <wp:anchor distT="0" distB="0" distL="114300" distR="114300" simplePos="0" relativeHeight="251685888" behindDoc="0" locked="0" layoutInCell="1" allowOverlap="1" wp14:anchorId="65350CFC" wp14:editId="50F7463F">
                  <wp:simplePos x="0" y="0"/>
                  <wp:positionH relativeFrom="margin">
                    <wp:posOffset>5039360</wp:posOffset>
                  </wp:positionH>
                  <wp:positionV relativeFrom="paragraph">
                    <wp:posOffset>39370</wp:posOffset>
                  </wp:positionV>
                  <wp:extent cx="594360" cy="591202"/>
                  <wp:effectExtent l="0" t="0" r="0" b="0"/>
                  <wp:wrapSquare wrapText="bothSides"/>
                  <wp:docPr id="395925237" name="Picture 4" descr="A circle with blue and green outline with peop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00966" name="Picture 4" descr="A circle with blue and green outline with people in the middle&#10;&#10;Description automatically generated"/>
                          <pic:cNvPicPr/>
                        </pic:nvPicPr>
                        <pic:blipFill>
                          <a:blip r:embed="rId14"/>
                          <a:stretch>
                            <a:fillRect/>
                          </a:stretch>
                        </pic:blipFill>
                        <pic:spPr>
                          <a:xfrm>
                            <a:off x="0" y="0"/>
                            <a:ext cx="594360" cy="591202"/>
                          </a:xfrm>
                          <a:prstGeom prst="rect">
                            <a:avLst/>
                          </a:prstGeom>
                        </pic:spPr>
                      </pic:pic>
                    </a:graphicData>
                  </a:graphic>
                  <wp14:sizeRelH relativeFrom="margin">
                    <wp14:pctWidth>0</wp14:pctWidth>
                  </wp14:sizeRelH>
                </wp:anchor>
              </w:drawing>
            </w:r>
            <w:r w:rsidRPr="004F1A9A">
              <w:t>2. CURRICULUM, INSTRUCTION AND ASSESSMENT</w:t>
            </w:r>
          </w:p>
        </w:tc>
      </w:tr>
      <w:tr w:rsidR="00F94625" w14:paraId="17FEA911" w14:textId="77777777" w:rsidTr="005D5749">
        <w:trPr>
          <w:jc w:val="center"/>
        </w:trPr>
        <w:tc>
          <w:tcPr>
            <w:tcW w:w="10790" w:type="dxa"/>
            <w:tcBorders>
              <w:bottom w:val="single" w:sz="8" w:space="0" w:color="00507F" w:themeColor="accent1"/>
            </w:tcBorders>
          </w:tcPr>
          <w:p w14:paraId="11201CD4" w14:textId="1F7C6D32" w:rsidR="00F94625" w:rsidRDefault="004F1A9A" w:rsidP="0047047B">
            <w:pPr>
              <w:pStyle w:val="Heading4NoTOC"/>
            </w:pPr>
            <w:r w:rsidRPr="00CC46EA">
              <w:rPr>
                <w:noProof/>
              </w:rPr>
              <w:drawing>
                <wp:anchor distT="0" distB="0" distL="114300" distR="114300" simplePos="0" relativeHeight="251687936" behindDoc="0" locked="0" layoutInCell="1" allowOverlap="1" wp14:anchorId="4879D8D5" wp14:editId="1E7E6D4F">
                  <wp:simplePos x="0" y="0"/>
                  <wp:positionH relativeFrom="margin">
                    <wp:posOffset>5042535</wp:posOffset>
                  </wp:positionH>
                  <wp:positionV relativeFrom="paragraph">
                    <wp:posOffset>39370</wp:posOffset>
                  </wp:positionV>
                  <wp:extent cx="591185" cy="591185"/>
                  <wp:effectExtent l="0" t="0" r="0" b="0"/>
                  <wp:wrapSquare wrapText="bothSides"/>
                  <wp:docPr id="1817168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88849" name="Picture 4"/>
                          <pic:cNvPicPr/>
                        </pic:nvPicPr>
                        <pic:blipFill>
                          <a:blip r:embed="rId15"/>
                          <a:stretch>
                            <a:fillRect/>
                          </a:stretch>
                        </pic:blipFill>
                        <pic:spPr>
                          <a:xfrm>
                            <a:off x="0" y="0"/>
                            <a:ext cx="591185" cy="591185"/>
                          </a:xfrm>
                          <a:prstGeom prst="ellipse">
                            <a:avLst/>
                          </a:prstGeom>
                        </pic:spPr>
                      </pic:pic>
                    </a:graphicData>
                  </a:graphic>
                  <wp14:sizeRelH relativeFrom="margin">
                    <wp14:pctWidth>0</wp14:pctWidth>
                  </wp14:sizeRelH>
                  <wp14:sizeRelV relativeFrom="margin">
                    <wp14:pctHeight>0</wp14:pctHeight>
                  </wp14:sizeRelV>
                </wp:anchor>
              </w:drawing>
            </w:r>
            <w:r w:rsidRPr="004F1A9A">
              <w:t>3. CULTURE AND CLIMATE</w:t>
            </w:r>
          </w:p>
        </w:tc>
      </w:tr>
      <w:tr w:rsidR="00F94625" w14:paraId="22FDF523" w14:textId="77777777" w:rsidTr="005D5749">
        <w:trPr>
          <w:jc w:val="center"/>
        </w:trPr>
        <w:tc>
          <w:tcPr>
            <w:tcW w:w="10790" w:type="dxa"/>
            <w:tcBorders>
              <w:top w:val="single" w:sz="8" w:space="0" w:color="00507F" w:themeColor="accent1"/>
              <w:bottom w:val="single" w:sz="8" w:space="0" w:color="00507F" w:themeColor="accent1"/>
            </w:tcBorders>
          </w:tcPr>
          <w:p w14:paraId="1FA89F8F" w14:textId="268E5CB6" w:rsidR="00F94625" w:rsidRDefault="004F1A9A" w:rsidP="0047047B">
            <w:pPr>
              <w:pStyle w:val="Heading4NoTOC"/>
            </w:pPr>
            <w:r w:rsidRPr="00CC46EA">
              <w:rPr>
                <w:noProof/>
              </w:rPr>
              <w:drawing>
                <wp:anchor distT="0" distB="0" distL="114300" distR="114300" simplePos="0" relativeHeight="251689984" behindDoc="0" locked="0" layoutInCell="1" allowOverlap="1" wp14:anchorId="7A123F1C" wp14:editId="0E2F7E30">
                  <wp:simplePos x="0" y="0"/>
                  <wp:positionH relativeFrom="margin">
                    <wp:posOffset>5042535</wp:posOffset>
                  </wp:positionH>
                  <wp:positionV relativeFrom="paragraph">
                    <wp:posOffset>26035</wp:posOffset>
                  </wp:positionV>
                  <wp:extent cx="591202" cy="591202"/>
                  <wp:effectExtent l="0" t="0" r="0" b="0"/>
                  <wp:wrapSquare wrapText="bothSides"/>
                  <wp:docPr id="1749411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72579" name="Picture 4"/>
                          <pic:cNvPicPr/>
                        </pic:nvPicPr>
                        <pic:blipFill>
                          <a:blip r:embed="rId16"/>
                          <a:srcRect/>
                          <a:stretch>
                            <a:fillRect/>
                          </a:stretch>
                        </pic:blipFill>
                        <pic:spPr>
                          <a:xfrm>
                            <a:off x="0" y="0"/>
                            <a:ext cx="591202" cy="591202"/>
                          </a:xfrm>
                          <a:prstGeom prst="ellipse">
                            <a:avLst/>
                          </a:prstGeom>
                        </pic:spPr>
                      </pic:pic>
                    </a:graphicData>
                  </a:graphic>
                  <wp14:sizeRelH relativeFrom="margin">
                    <wp14:pctWidth>0</wp14:pctWidth>
                  </wp14:sizeRelH>
                </wp:anchor>
              </w:drawing>
            </w:r>
            <w:r w:rsidRPr="004F1A9A">
              <w:t>4. TARGETED INSTRUCTION AND SUPPORT</w:t>
            </w:r>
          </w:p>
        </w:tc>
      </w:tr>
    </w:tbl>
    <w:p w14:paraId="0B9195EC" w14:textId="68EC37CE" w:rsidR="004F1A9A" w:rsidRPr="005D5749" w:rsidRDefault="004F1A9A" w:rsidP="004F1A9A">
      <w:pPr>
        <w:pStyle w:val="BodyText"/>
        <w:spacing w:before="720"/>
        <w:rPr>
          <w:spacing w:val="-2"/>
        </w:rPr>
      </w:pPr>
      <w:r w:rsidRPr="005D5749">
        <w:rPr>
          <w:spacing w:val="-2"/>
        </w:rPr>
        <w:t>The Illinois needs assessments conducted by AIR use data from multiple sources—including a principal interview and leadership survey, an instructional staﬀ survey, teacher focus groups, student focus groups (for intensive schools only) and instructional observations—to identify strengths and areas for growth according to multiple indicators within the four school improvement practice areas. Ratings from classroom observations are based on the nationally normed Classroom Assessment Scoring System developed by Teachstone. In the needs assessment summary report, ratings in each school improvement area provide formative feedback to the school. When used in tandem with the continuum that guides the Illinois needs assessment process, this report will help school teams assess areas of strength and areas for improvement to inform continuous school improvement eﬀorts.</w:t>
      </w:r>
    </w:p>
    <w:p w14:paraId="58A53BB2" w14:textId="77777777" w:rsidR="004F1A9A" w:rsidRDefault="004F1A9A">
      <w:pPr>
        <w:rPr>
          <w:rFonts w:eastAsia="Calibri" w:cs="Times New Roman"/>
          <w:color w:val="000000" w:themeColor="text1"/>
          <w:sz w:val="20"/>
        </w:rPr>
      </w:pPr>
      <w:r>
        <w:br w:type="page"/>
      </w:r>
    </w:p>
    <w:p w14:paraId="482ADF7D" w14:textId="6CE82B03" w:rsidR="00916152" w:rsidRPr="009212E0" w:rsidRDefault="004208FB" w:rsidP="004208FB">
      <w:pPr>
        <w:pStyle w:val="Heading3NoTOC"/>
      </w:pPr>
      <w:r w:rsidRPr="009212E0">
        <w:lastRenderedPageBreak/>
        <w:t xml:space="preserve">ILLINOIS SCHOOL NEEDS ASSESSMENT CONTINUUM </w:t>
      </w:r>
    </w:p>
    <w:p w14:paraId="2FCC9DB8" w14:textId="77777777" w:rsidR="00916152" w:rsidRDefault="00916152" w:rsidP="009212E0">
      <w:pPr>
        <w:pStyle w:val="BodyTextPostHeading"/>
      </w:pPr>
      <w:r>
        <w:t>Based on information gathered from the site visit, schools are rated for each indicator on a 4-point implementation continuum: initial, emerging, established, or robust (see table 1 for deﬁnitions of the ratings). The process for assigning the ratings is as follows: (1) code data and analyze implementation for each indicator; (2) for relevant indicators, consider qualitative and quantitative data, as well as a review of relevant documents; and (3) assign ratings for each indicator.</w:t>
      </w:r>
    </w:p>
    <w:p w14:paraId="7E8D4936" w14:textId="77777777" w:rsidR="00916152" w:rsidRDefault="00916152" w:rsidP="009212E0">
      <w:pPr>
        <w:pStyle w:val="TableTitle"/>
      </w:pPr>
      <w:r>
        <w:t>Table 1. IL School Needs Assessment Continuum Ratings</w:t>
      </w:r>
    </w:p>
    <w:tbl>
      <w:tblPr>
        <w:tblStyle w:val="TableStyle-AIR2021"/>
        <w:tblW w:w="0" w:type="auto"/>
        <w:tblLook w:val="04A0" w:firstRow="1" w:lastRow="0" w:firstColumn="1" w:lastColumn="0" w:noHBand="0" w:noVBand="1"/>
      </w:tblPr>
      <w:tblGrid>
        <w:gridCol w:w="2340"/>
        <w:gridCol w:w="2340"/>
        <w:gridCol w:w="2340"/>
        <w:gridCol w:w="2340"/>
      </w:tblGrid>
      <w:tr w:rsidR="00916152" w14:paraId="07DAD07E" w14:textId="77777777" w:rsidTr="00916152">
        <w:trPr>
          <w:cnfStyle w:val="100000000000" w:firstRow="1" w:lastRow="0" w:firstColumn="0" w:lastColumn="0" w:oddVBand="0" w:evenVBand="0" w:oddHBand="0" w:evenHBand="0" w:firstRowFirstColumn="0" w:firstRowLastColumn="0" w:lastRowFirstColumn="0" w:lastRowLastColumn="0"/>
        </w:trPr>
        <w:tc>
          <w:tcPr>
            <w:tcW w:w="2697" w:type="dxa"/>
          </w:tcPr>
          <w:p w14:paraId="33D3E1AD" w14:textId="4B305F05" w:rsidR="00916152" w:rsidRDefault="00916152" w:rsidP="00916152">
            <w:pPr>
              <w:pStyle w:val="Table10ColumnHeading"/>
            </w:pPr>
            <w:r w:rsidRPr="00916152">
              <w:t>Initial</w:t>
            </w:r>
          </w:p>
        </w:tc>
        <w:tc>
          <w:tcPr>
            <w:tcW w:w="2697" w:type="dxa"/>
          </w:tcPr>
          <w:p w14:paraId="62858A81" w14:textId="704E4877" w:rsidR="00916152" w:rsidRDefault="00916152" w:rsidP="00916152">
            <w:pPr>
              <w:pStyle w:val="Table10ColumnHeading"/>
            </w:pPr>
            <w:r w:rsidRPr="00916152">
              <w:t>Emerging</w:t>
            </w:r>
          </w:p>
        </w:tc>
        <w:tc>
          <w:tcPr>
            <w:tcW w:w="2698" w:type="dxa"/>
          </w:tcPr>
          <w:p w14:paraId="381F5CD7" w14:textId="4513B73A" w:rsidR="00916152" w:rsidRDefault="00916152" w:rsidP="00916152">
            <w:pPr>
              <w:pStyle w:val="Table10ColumnHeading"/>
            </w:pPr>
            <w:r w:rsidRPr="00916152">
              <w:t>Established</w:t>
            </w:r>
          </w:p>
        </w:tc>
        <w:tc>
          <w:tcPr>
            <w:tcW w:w="2698" w:type="dxa"/>
          </w:tcPr>
          <w:p w14:paraId="2639861D" w14:textId="2B099C0F" w:rsidR="00916152" w:rsidRDefault="00916152" w:rsidP="00916152">
            <w:pPr>
              <w:pStyle w:val="Table10ColumnHeading"/>
            </w:pPr>
            <w:r w:rsidRPr="00916152">
              <w:t>Robust</w:t>
            </w:r>
          </w:p>
        </w:tc>
      </w:tr>
      <w:tr w:rsidR="00916152" w14:paraId="3A9B2F9B" w14:textId="77777777" w:rsidTr="00916152">
        <w:tc>
          <w:tcPr>
            <w:tcW w:w="2697" w:type="dxa"/>
          </w:tcPr>
          <w:p w14:paraId="707D2FF6" w14:textId="45D7CC69" w:rsidR="00916152" w:rsidRDefault="00916152" w:rsidP="00916152">
            <w:pPr>
              <w:pStyle w:val="Table10Basic"/>
            </w:pPr>
            <w:r w:rsidRPr="00916152">
              <w:t>Evidence suggests that necessary organizational practices, structures, or processes are nonexistent or are not yet fully eﬀective.</w:t>
            </w:r>
          </w:p>
        </w:tc>
        <w:tc>
          <w:tcPr>
            <w:tcW w:w="2697" w:type="dxa"/>
          </w:tcPr>
          <w:p w14:paraId="0DA5E76F" w14:textId="26D88F08" w:rsidR="00916152" w:rsidRDefault="00916152" w:rsidP="00916152">
            <w:pPr>
              <w:pStyle w:val="Table10Basic"/>
            </w:pPr>
            <w:r w:rsidRPr="00916152">
              <w:t>Evidence suggests that few necessary organizational practices, structures or processes are in place, that these are only in initial stages of development, or concentrated in a small segment of the school, such as the leadership team.</w:t>
            </w:r>
          </w:p>
        </w:tc>
        <w:tc>
          <w:tcPr>
            <w:tcW w:w="2698" w:type="dxa"/>
          </w:tcPr>
          <w:p w14:paraId="30AC3291" w14:textId="15C284FE" w:rsidR="00916152" w:rsidRDefault="00916152" w:rsidP="00916152">
            <w:pPr>
              <w:pStyle w:val="Table10Basic"/>
            </w:pPr>
            <w:r w:rsidRPr="00916152">
              <w:t>Evidence suggests that some necessary organizational practices, structures, or processes are in place and are implemented eﬀectively. However, key systems are not yet implemented schoolwide for all relevant teachers and students.</w:t>
            </w:r>
          </w:p>
        </w:tc>
        <w:tc>
          <w:tcPr>
            <w:tcW w:w="2698" w:type="dxa"/>
          </w:tcPr>
          <w:p w14:paraId="591CA2B7" w14:textId="6EFDA23B" w:rsidR="00916152" w:rsidRDefault="00916152" w:rsidP="00916152">
            <w:pPr>
              <w:pStyle w:val="Table10Basic"/>
            </w:pPr>
            <w:r w:rsidRPr="00916152">
              <w:t>Evidence suggests that necessary organizational practices, structures, or processes are in place and are implemented eﬀectively for all or nearly all relevant teachers and students.</w:t>
            </w:r>
          </w:p>
        </w:tc>
      </w:tr>
    </w:tbl>
    <w:p w14:paraId="69951FBD" w14:textId="18EF7D10" w:rsidR="00AD01B0" w:rsidRDefault="00AD01B0" w:rsidP="00916152">
      <w:pPr>
        <w:pStyle w:val="TableTitle"/>
        <w:sectPr w:rsidR="00AD01B0" w:rsidSect="005D5749">
          <w:headerReference w:type="default" r:id="rId17"/>
          <w:footerReference w:type="default" r:id="rId18"/>
          <w:pgSz w:w="12240" w:h="15840" w:code="1"/>
          <w:pgMar w:top="1080" w:right="1440" w:bottom="1080" w:left="1440" w:header="720" w:footer="432" w:gutter="0"/>
          <w:cols w:space="720"/>
          <w:titlePg/>
          <w:docGrid w:linePitch="326"/>
        </w:sectPr>
      </w:pPr>
    </w:p>
    <w:bookmarkStart w:id="4" w:name="_Toc177025217"/>
    <w:p w14:paraId="55949C7D" w14:textId="6F26CA5D" w:rsidR="00916152" w:rsidRPr="00916152" w:rsidRDefault="00916152" w:rsidP="00916152">
      <w:pPr>
        <w:pStyle w:val="Heading2"/>
      </w:pPr>
      <w:r>
        <w:rPr>
          <w:rFonts w:asciiTheme="majorHAnsi" w:hAnsiTheme="majorHAnsi" w:cstheme="majorBidi"/>
          <w:noProof/>
          <w:sz w:val="26"/>
          <w:szCs w:val="26"/>
        </w:rPr>
        <w:lastRenderedPageBreak/>
        <mc:AlternateContent>
          <mc:Choice Requires="wps">
            <w:drawing>
              <wp:anchor distT="0" distB="0" distL="114300" distR="114300" simplePos="0" relativeHeight="251692032" behindDoc="1" locked="0" layoutInCell="1" allowOverlap="1" wp14:anchorId="487371EC" wp14:editId="597CA664">
                <wp:simplePos x="0" y="0"/>
                <wp:positionH relativeFrom="page">
                  <wp:posOffset>0</wp:posOffset>
                </wp:positionH>
                <wp:positionV relativeFrom="page">
                  <wp:posOffset>457200</wp:posOffset>
                </wp:positionV>
                <wp:extent cx="7315200" cy="2895600"/>
                <wp:effectExtent l="0" t="0" r="0" b="0"/>
                <wp:wrapNone/>
                <wp:docPr id="1652377529" name="Rectangle: Single Corner Rounded 6"/>
                <wp:cNvGraphicFramePr/>
                <a:graphic xmlns:a="http://schemas.openxmlformats.org/drawingml/2006/main">
                  <a:graphicData uri="http://schemas.microsoft.com/office/word/2010/wordprocessingShape">
                    <wps:wsp>
                      <wps:cNvSpPr/>
                      <wps:spPr>
                        <a:xfrm>
                          <a:off x="0" y="0"/>
                          <a:ext cx="7315200" cy="2895600"/>
                        </a:xfrm>
                        <a:prstGeom prst="round1Rect">
                          <a:avLst>
                            <a:gd name="adj" fmla="val 23014"/>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30E2F" id="Rectangle: Single Corner Rounded 6" o:spid="_x0000_s1026" style="position:absolute;margin-left:0;margin-top:36pt;width:8in;height:228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315200,289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" path="m,l6648807,v368039,,666393,298354,666393,666393l7315200,2895600,,2895600,,xe" fillcolor="#ecf6fb" stroked="f">
                <v:stroke joinstyle="miter"/>
                <v:path arrowok="t" o:connecttype="custom" o:connectlocs="0,0;6648807,0;7315200,666393;7315200,2895600;0,2895600;0,0" o:connectangles="0,0,0,0,0,0"/>
                <w10:wrap anchorx="page" anchory="page"/>
              </v:shape>
            </w:pict>
          </mc:Fallback>
        </mc:AlternateContent>
      </w:r>
      <w:r w:rsidRPr="00916152">
        <w:t>How to Use This Report</w:t>
      </w:r>
      <w:bookmarkEnd w:id="4"/>
      <w:r w:rsidRPr="00916152">
        <w:t xml:space="preserve"> </w:t>
      </w:r>
    </w:p>
    <w:p w14:paraId="127D0BF3" w14:textId="77777777" w:rsidR="00916152" w:rsidRDefault="00916152" w:rsidP="008705A3">
      <w:pPr>
        <w:pStyle w:val="BodyTextPostHeading"/>
      </w:pPr>
      <w:r w:rsidRPr="00916152">
        <w:t>This report begins with a broad school overview, including key demographic information, methods used to conduct the needs assessment, as well as a summary of strengths and areas for growth. Following is an overview of the school’s ratings for each indicator. Finally, the body of the report includes a presentation of each indicator, the school’s rating for that indicator, and all of the data that contributed to each indicator for the</w:t>
      </w:r>
      <w:r>
        <w:t xml:space="preserve"> report.</w:t>
      </w:r>
      <w:r w:rsidRPr="00916152">
        <w:t xml:space="preserve"> </w:t>
      </w:r>
    </w:p>
    <w:p w14:paraId="4FB4EAAD" w14:textId="77777777" w:rsidR="00916152" w:rsidRDefault="00916152" w:rsidP="008705A3">
      <w:pPr>
        <w:pStyle w:val="BodyText"/>
      </w:pPr>
      <w:r w:rsidRPr="00916152">
        <w:t>Within each indicator, the report includes the school’s rating, language from the Illinois Needs Assessment Continuum, a summary of the rationale for the rating, and a presentation of speciﬁc data that contributed to that indicator. This often includes data from existing sources such as the University of Chicago 5Essentials® Survey, as well as other school administrative data. In addition, each section presents data collected by AIR from the school for this report.</w:t>
      </w:r>
    </w:p>
    <w:p w14:paraId="766EAE19" w14:textId="77777777" w:rsidR="00916152" w:rsidRDefault="00916152" w:rsidP="00916152">
      <w:pPr>
        <w:pStyle w:val="BodyText"/>
      </w:pPr>
    </w:p>
    <w:p w14:paraId="1039856A" w14:textId="3247FB36" w:rsidR="00916152" w:rsidRDefault="004208FB" w:rsidP="008705A3">
      <w:pPr>
        <w:pStyle w:val="Heading3NoTOC"/>
        <w:spacing w:before="720"/>
      </w:pPr>
      <w:r>
        <w:t xml:space="preserve">SCHOOL OVERVIEW </w:t>
      </w:r>
    </w:p>
    <w:p w14:paraId="09BFF7D9" w14:textId="77777777" w:rsidR="00916152" w:rsidRDefault="00916152" w:rsidP="00916152">
      <w:pPr>
        <w:pStyle w:val="BodyTextPostHeading"/>
      </w:pPr>
      <w:r>
        <w:t>Abraham Lincoln Middle School is part of the Rockford SD 205. During the 2022–23 school year, the school had approximately 45 teaching staﬀ and 693 students in Grades 6 - 8; 19.9% of students are students with disabilities, 78.9% are considered economically disadvantaged.2 In the 2022–23 school year, Abraham Lincoln Middle School was designated as a school in need of support.</w:t>
      </w:r>
    </w:p>
    <w:p w14:paraId="2493E61F" w14:textId="77777777" w:rsidR="00916152" w:rsidRDefault="00916152" w:rsidP="00916152">
      <w:pPr>
        <w:pStyle w:val="BodyText"/>
      </w:pPr>
      <w:r>
        <w:t>Grounded in the four improvement areas, the summary below highlights strengths and areas for improvement in school structures and systems.</w:t>
      </w:r>
    </w:p>
    <w:p w14:paraId="32530127" w14:textId="17A98663" w:rsidR="00916152" w:rsidRDefault="004208FB" w:rsidP="004208FB">
      <w:pPr>
        <w:pStyle w:val="Heading3NoTOC"/>
      </w:pPr>
      <w:r>
        <w:t xml:space="preserve">SUMMARY OF STRENGTHS </w:t>
      </w:r>
    </w:p>
    <w:p w14:paraId="784AC274" w14:textId="31C0FC68" w:rsidR="00916152" w:rsidRDefault="00916152" w:rsidP="00AD01B0">
      <w:pPr>
        <w:pStyle w:val="Bullet1"/>
      </w:pPr>
      <w:r>
        <w:t>School leadership has established practices for regularly monitoring the implementation of improvement eﬀorts and prioritizing initiatives based on student data.</w:t>
      </w:r>
    </w:p>
    <w:p w14:paraId="6712C9C2" w14:textId="3A822013" w:rsidR="00916152" w:rsidRDefault="00916152" w:rsidP="00AD01B0">
      <w:pPr>
        <w:pStyle w:val="Bullet1"/>
      </w:pPr>
      <w:r>
        <w:t>The school has a documented instructional curriculum in English language arts, math, and science and uses observations and planning meetings to support the ﬁdelity of implementation and alignment across grades.</w:t>
      </w:r>
    </w:p>
    <w:p w14:paraId="56D30DCA" w14:textId="241A2B75" w:rsidR="00916152" w:rsidRDefault="00916152" w:rsidP="00AD01B0">
      <w:pPr>
        <w:pStyle w:val="Bullet1"/>
      </w:pPr>
      <w:r>
        <w:t>Teachers have opportunities to participate in weekly collaborative planning sessions, which include data reviews.</w:t>
      </w:r>
    </w:p>
    <w:p w14:paraId="79C4D0F3" w14:textId="365F25A0" w:rsidR="00916152" w:rsidRDefault="00916152" w:rsidP="00AD01B0">
      <w:pPr>
        <w:pStyle w:val="Bullet1"/>
      </w:pPr>
      <w:r>
        <w:t>School leaders and staﬀ use a set of validated assessments to monitor student learning across all grade levels and core content areas on a quarterly basis.</w:t>
      </w:r>
    </w:p>
    <w:p w14:paraId="16A6E8B0" w14:textId="77B3175E" w:rsidR="00916152" w:rsidRDefault="00916152" w:rsidP="00AD01B0">
      <w:pPr>
        <w:pStyle w:val="Bullet1"/>
        <w:rPr>
          <w:rFonts w:eastAsiaTheme="majorEastAsia"/>
        </w:rPr>
      </w:pPr>
      <w:r>
        <w:t>The school has established partnerships with community organizations that provide wraparound services for students and families (e.g., mental health support).</w:t>
      </w:r>
      <w:r>
        <w:rPr>
          <w:rFonts w:eastAsiaTheme="majorEastAsia"/>
        </w:rPr>
        <w:br w:type="page"/>
      </w:r>
    </w:p>
    <w:p w14:paraId="05230EEE" w14:textId="2191553F" w:rsidR="00B01608" w:rsidRDefault="004208FB" w:rsidP="004208FB">
      <w:pPr>
        <w:pStyle w:val="Heading3NoTOC"/>
      </w:pPr>
      <w:r w:rsidRPr="00B01608">
        <w:lastRenderedPageBreak/>
        <w:t xml:space="preserve">AREAS FOR GROWTH </w:t>
      </w:r>
    </w:p>
    <w:p w14:paraId="64B8D5D6" w14:textId="77777777" w:rsidR="00B01608" w:rsidRDefault="00B01608" w:rsidP="00AD01B0">
      <w:pPr>
        <w:pStyle w:val="Bullet1"/>
        <w:numPr>
          <w:ilvl w:val="0"/>
          <w:numId w:val="27"/>
        </w:numPr>
        <w:ind w:left="360"/>
      </w:pPr>
      <w:r w:rsidRPr="00B01608">
        <w:t xml:space="preserve">School leaders are working to support the implementation of the instructional vision and goals in all classrooms and to establish benchmarks for measuring progress. </w:t>
      </w:r>
    </w:p>
    <w:p w14:paraId="1B40BB98" w14:textId="620F22A4" w:rsidR="00B01608" w:rsidRDefault="00B01608" w:rsidP="00AD01B0">
      <w:pPr>
        <w:pStyle w:val="Bullet1"/>
      </w:pPr>
      <w:r w:rsidRPr="00B01608">
        <w:t xml:space="preserve">Staff have limited opportunities for professional development and instructional coaching. </w:t>
      </w:r>
    </w:p>
    <w:p w14:paraId="74D12C3D" w14:textId="79B0E828" w:rsidR="00B01608" w:rsidRDefault="00B01608" w:rsidP="00AD01B0">
      <w:pPr>
        <w:pStyle w:val="Bullet1"/>
      </w:pPr>
      <w:r w:rsidRPr="00B01608">
        <w:t xml:space="preserve"> The instructional schedule does not consistently provide time for social-emotional learning instruction or for students with disabilities and multilingual learners to receive necessary supports without missing other learning opportunities. </w:t>
      </w:r>
    </w:p>
    <w:p w14:paraId="3682D288" w14:textId="12C74D08" w:rsidR="00B01608" w:rsidRDefault="00B01608" w:rsidP="00AD01B0">
      <w:pPr>
        <w:pStyle w:val="Bullet1"/>
      </w:pPr>
      <w:r w:rsidRPr="00B01608">
        <w:t xml:space="preserve"> School leaders and staff identified a need to more fully engage families as partners in students’ academic and social development. </w:t>
      </w:r>
    </w:p>
    <w:p w14:paraId="03993834" w14:textId="77777777" w:rsidR="00B01608" w:rsidRPr="00B01608" w:rsidRDefault="00B01608" w:rsidP="00AD01B0">
      <w:pPr>
        <w:pStyle w:val="Bullet1"/>
        <w:rPr>
          <w:b/>
          <w:bCs/>
        </w:rPr>
      </w:pPr>
      <w:r w:rsidRPr="00B01608">
        <w:t xml:space="preserve"> Structures to support positive relationships among staff and between teachers and students are limited. </w:t>
      </w:r>
    </w:p>
    <w:p w14:paraId="72FF46D3" w14:textId="2D07EDB2" w:rsidR="00B01608" w:rsidRDefault="00500E90" w:rsidP="004208FB">
      <w:pPr>
        <w:pStyle w:val="Heading3NoTOC"/>
      </w:pPr>
      <w:r w:rsidRPr="00B01608">
        <w:t xml:space="preserve">Data collected from </w:t>
      </w:r>
      <w:r>
        <w:t>t</w:t>
      </w:r>
      <w:r w:rsidRPr="00B01608">
        <w:t xml:space="preserve">he school </w:t>
      </w:r>
      <w:r>
        <w:t>f</w:t>
      </w:r>
      <w:r w:rsidRPr="00B01608">
        <w:t xml:space="preserve">or this report included </w:t>
      </w:r>
      <w:r>
        <w:t>t</w:t>
      </w:r>
      <w:r w:rsidRPr="00B01608">
        <w:t xml:space="preserve">he following: </w:t>
      </w:r>
    </w:p>
    <w:p w14:paraId="14EA5F9F" w14:textId="5D5F8999" w:rsidR="00B01608" w:rsidRDefault="00B01608" w:rsidP="00AD01B0">
      <w:pPr>
        <w:pStyle w:val="Bullet1"/>
        <w:numPr>
          <w:ilvl w:val="0"/>
          <w:numId w:val="28"/>
        </w:numPr>
        <w:ind w:left="360"/>
      </w:pPr>
      <w:r w:rsidRPr="00AD01B0">
        <w:rPr>
          <w:b/>
          <w:bCs/>
        </w:rPr>
        <w:t>Principal interview and leadership survey</w:t>
      </w:r>
      <w:r w:rsidRPr="00B01608">
        <w:t xml:space="preserve">, which asked the school principal for feedback on all indicators. Abraham Lincoln Middle School conducted 1 principal interview and included 1 survey response. </w:t>
      </w:r>
    </w:p>
    <w:p w14:paraId="3A55A345" w14:textId="570FCE6C" w:rsidR="00B01608" w:rsidRDefault="00B01608" w:rsidP="00AD01B0">
      <w:pPr>
        <w:pStyle w:val="Bullet1"/>
      </w:pPr>
      <w:r w:rsidRPr="00B01608">
        <w:rPr>
          <w:b/>
          <w:bCs/>
        </w:rPr>
        <w:t>Staff survey</w:t>
      </w:r>
      <w:r w:rsidRPr="00B01608">
        <w:t xml:space="preserve">, which asked all instructional staff for feedback on all indicators. Abraham Lincoln Middle School had 43 survey respondents. </w:t>
      </w:r>
    </w:p>
    <w:p w14:paraId="52B88A96" w14:textId="77777777" w:rsidR="00B01608" w:rsidRDefault="00B01608" w:rsidP="00AD01B0">
      <w:pPr>
        <w:pStyle w:val="Bullet1"/>
      </w:pPr>
      <w:r w:rsidRPr="00B01608">
        <w:rPr>
          <w:b/>
          <w:bCs/>
        </w:rPr>
        <w:t xml:space="preserve">Classroom observations </w:t>
      </w:r>
      <w:r w:rsidRPr="00B01608">
        <w:t xml:space="preserve">using the CLASS protocol, with scores based on the nationally normed Classroom Assessment Scoring System developed by Teachstone and the Center for Advanced Study of Teaching and Learning (CASTL) at the University of Virginia. CLASS uses distinct tools for Grades K-3, upper elementary, and secondary levels. When conducting a visit to a classroom, the observer rates each dimension on a scale of 1 to 7. </w:t>
      </w:r>
    </w:p>
    <w:p w14:paraId="1AFD8B9E" w14:textId="2598E9F0" w:rsidR="00B01608" w:rsidRPr="00B01608" w:rsidRDefault="00B01608" w:rsidP="005D5749">
      <w:pPr>
        <w:pStyle w:val="Bullet1"/>
      </w:pPr>
      <w:r w:rsidRPr="00B01608">
        <w:rPr>
          <w:b/>
          <w:bCs/>
        </w:rPr>
        <w:t xml:space="preserve">The University of Chicago's 5Essentials Survey </w:t>
      </w:r>
      <w:r w:rsidRPr="00B01608">
        <w:t xml:space="preserve">(for more information, see their website </w:t>
      </w:r>
      <w:hyperlink r:id="rId19" w:history="1">
        <w:r w:rsidR="00AD01B0" w:rsidRPr="00AD01B0">
          <w:rPr>
            <w:rStyle w:val="Hyperlink"/>
          </w:rPr>
          <w:t>https://uchicagoimpact.org/our-offerings/5essentials</w:t>
        </w:r>
      </w:hyperlink>
      <w:r w:rsidRPr="00B01608">
        <w:t xml:space="preserve">) and Illinois Report Card data (for more information, see their website </w:t>
      </w:r>
      <w:hyperlink r:id="rId20" w:history="1">
        <w:r w:rsidR="00AD01B0" w:rsidRPr="00E1110F">
          <w:rPr>
            <w:rStyle w:val="Hyperlink"/>
          </w:rPr>
          <w:t>https://www.illinoisreportcard.com/</w:t>
        </w:r>
      </w:hyperlink>
    </w:p>
    <w:p w14:paraId="3FE0C172" w14:textId="77777777" w:rsidR="00B01608" w:rsidRDefault="00B01608" w:rsidP="00AD01B0">
      <w:pPr>
        <w:pStyle w:val="Bullet1"/>
      </w:pPr>
      <w:r w:rsidRPr="00B01608">
        <w:rPr>
          <w:b/>
          <w:bCs/>
        </w:rPr>
        <w:t>Teacher focus group</w:t>
      </w:r>
      <w:r w:rsidRPr="00B01608">
        <w:t xml:space="preserve">, or an in-person discussion with a sample of instructional staff on the focus indicators for each school. </w:t>
      </w:r>
    </w:p>
    <w:p w14:paraId="4C298F8E" w14:textId="0E3A3D38" w:rsidR="00D4519A" w:rsidRPr="00B01608" w:rsidRDefault="00B01608" w:rsidP="00AD01B0">
      <w:pPr>
        <w:pStyle w:val="Bullet1"/>
      </w:pPr>
      <w:r w:rsidRPr="00B01608">
        <w:rPr>
          <w:b/>
          <w:bCs/>
        </w:rPr>
        <w:t>Student focus group</w:t>
      </w:r>
      <w:r w:rsidRPr="00B01608">
        <w:t>, or an in-person discussion with a sample of students in select schools (Grades 6 and above only).</w:t>
      </w:r>
    </w:p>
    <w:p w14:paraId="342D24CE" w14:textId="77777777" w:rsidR="00B01608" w:rsidRDefault="00B01608" w:rsidP="00AD01B0">
      <w:pPr>
        <w:pStyle w:val="Bullet1"/>
        <w:numPr>
          <w:ilvl w:val="0"/>
          <w:numId w:val="0"/>
        </w:numPr>
        <w:ind w:left="360"/>
      </w:pPr>
    </w:p>
    <w:p w14:paraId="64066209" w14:textId="77777777" w:rsidR="00E1110F" w:rsidRDefault="00E1110F" w:rsidP="00AD01B0">
      <w:pPr>
        <w:pStyle w:val="Bullet1"/>
        <w:numPr>
          <w:ilvl w:val="0"/>
          <w:numId w:val="0"/>
        </w:numPr>
        <w:ind w:left="360"/>
        <w:sectPr w:rsidR="00E1110F" w:rsidSect="005D5749">
          <w:pgSz w:w="12240" w:h="15840" w:code="1"/>
          <w:pgMar w:top="1080" w:right="1440" w:bottom="1080" w:left="1440" w:header="720" w:footer="432" w:gutter="0"/>
          <w:cols w:space="720"/>
          <w:titlePg/>
          <w:docGrid w:linePitch="326"/>
        </w:sectPr>
      </w:pPr>
    </w:p>
    <w:bookmarkStart w:id="5" w:name="_Toc177025218"/>
    <w:p w14:paraId="70BCD52A" w14:textId="544395A4" w:rsidR="00E1110F" w:rsidRDefault="00E1110F" w:rsidP="00E1110F">
      <w:pPr>
        <w:pStyle w:val="Heading2"/>
      </w:pPr>
      <w:r>
        <w:rPr>
          <w:rFonts w:asciiTheme="majorHAnsi" w:hAnsiTheme="majorHAnsi" w:cstheme="majorBidi"/>
          <w:noProof/>
          <w:sz w:val="26"/>
          <w:szCs w:val="26"/>
        </w:rPr>
        <w:lastRenderedPageBreak/>
        <mc:AlternateContent>
          <mc:Choice Requires="wps">
            <w:drawing>
              <wp:anchor distT="0" distB="0" distL="114300" distR="114300" simplePos="0" relativeHeight="251694080" behindDoc="1" locked="0" layoutInCell="1" allowOverlap="1" wp14:anchorId="7CEB884B" wp14:editId="0C95F051">
                <wp:simplePos x="0" y="0"/>
                <wp:positionH relativeFrom="page">
                  <wp:posOffset>0</wp:posOffset>
                </wp:positionH>
                <wp:positionV relativeFrom="page">
                  <wp:posOffset>457200</wp:posOffset>
                </wp:positionV>
                <wp:extent cx="7315200" cy="1828800"/>
                <wp:effectExtent l="0" t="0" r="0" b="0"/>
                <wp:wrapNone/>
                <wp:docPr id="1573275226" name="Rectangle: Single Corner Rounded 6"/>
                <wp:cNvGraphicFramePr/>
                <a:graphic xmlns:a="http://schemas.openxmlformats.org/drawingml/2006/main">
                  <a:graphicData uri="http://schemas.microsoft.com/office/word/2010/wordprocessingShape">
                    <wps:wsp>
                      <wps:cNvSpPr/>
                      <wps:spPr>
                        <a:xfrm>
                          <a:off x="0" y="0"/>
                          <a:ext cx="7315200" cy="1828800"/>
                        </a:xfrm>
                        <a:prstGeom prst="round1Rect">
                          <a:avLst>
                            <a:gd name="adj" fmla="val 23014"/>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67392" id="Rectangle: Single Corner Rounded 6" o:spid="_x0000_s1026" style="position:absolute;margin-left:0;margin-top:36pt;width:8in;height:2in;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3152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" path="m,l6894320,v232446,,420880,188434,420880,420880l7315200,1828800,,1828800,,xe" fillcolor="#ecf6fb" stroked="f">
                <v:stroke joinstyle="miter"/>
                <v:path arrowok="t" o:connecttype="custom" o:connectlocs="0,0;6894320,0;7315200,420880;7315200,1828800;0,1828800;0,0" o:connectangles="0,0,0,0,0,0"/>
                <w10:wrap anchorx="page" anchory="page"/>
              </v:shape>
            </w:pict>
          </mc:Fallback>
        </mc:AlternateContent>
      </w:r>
      <w:r>
        <w:t>NEEDS ASSESSMENT FEEDBACK</w:t>
      </w:r>
      <w:bookmarkEnd w:id="5"/>
      <w:r>
        <w:t xml:space="preserve"> </w:t>
      </w:r>
    </w:p>
    <w:p w14:paraId="174AA2F2" w14:textId="47109B85" w:rsidR="00E1110F" w:rsidRPr="009212E0" w:rsidRDefault="004208FB" w:rsidP="004208FB">
      <w:pPr>
        <w:pStyle w:val="Heading3NoTOC"/>
      </w:pPr>
      <w:r w:rsidRPr="009212E0">
        <w:t>RATINGS OVERVIEW</w:t>
      </w:r>
      <w:r w:rsidR="00E1110F" w:rsidRPr="009212E0">
        <w:t xml:space="preserve"> </w:t>
      </w:r>
    </w:p>
    <w:p w14:paraId="63891E9C" w14:textId="16F51C18" w:rsidR="00B01608" w:rsidRDefault="00E1110F" w:rsidP="00E1110F">
      <w:pPr>
        <w:pStyle w:val="BodyTextPostHeading"/>
      </w:pPr>
      <w:r>
        <w:t>Ratings for each indicator across the four school improvement areas for Abraham Lincoln Middle School are included in Table 2. More details about the ﬁndings for the indicators follow.</w:t>
      </w:r>
    </w:p>
    <w:p w14:paraId="3FF1652A" w14:textId="77777777" w:rsidR="00E1110F" w:rsidRDefault="00E1110F" w:rsidP="00E1110F">
      <w:pPr>
        <w:pStyle w:val="BodyText"/>
      </w:pPr>
    </w:p>
    <w:p w14:paraId="0CF02D89" w14:textId="6430ED9E" w:rsidR="00E1110F" w:rsidRDefault="00E1110F" w:rsidP="00BC0038">
      <w:pPr>
        <w:pStyle w:val="TableTitle"/>
        <w:spacing w:before="360"/>
      </w:pPr>
      <w:r w:rsidRPr="00E1110F">
        <w:t>Table 2. Ratings for Needs Assessment Indicators</w:t>
      </w:r>
    </w:p>
    <w:tbl>
      <w:tblPr>
        <w:tblStyle w:val="TableStyle-AIR2021"/>
        <w:tblW w:w="5000" w:type="pct"/>
        <w:tblLook w:val="0620" w:firstRow="1" w:lastRow="0" w:firstColumn="0" w:lastColumn="0" w:noHBand="1" w:noVBand="1"/>
      </w:tblPr>
      <w:tblGrid>
        <w:gridCol w:w="4400"/>
        <w:gridCol w:w="1185"/>
        <w:gridCol w:w="1261"/>
        <w:gridCol w:w="1302"/>
        <w:gridCol w:w="1212"/>
      </w:tblGrid>
      <w:tr w:rsidR="00E1110F" w14:paraId="570AF5BC" w14:textId="77777777" w:rsidTr="005D5749">
        <w:trPr>
          <w:cnfStyle w:val="100000000000" w:firstRow="1" w:lastRow="0" w:firstColumn="0" w:lastColumn="0" w:oddVBand="0" w:evenVBand="0" w:oddHBand="0" w:evenHBand="0" w:firstRowFirstColumn="0" w:firstRowLastColumn="0" w:lastRowFirstColumn="0" w:lastRowLastColumn="0"/>
        </w:trPr>
        <w:tc>
          <w:tcPr>
            <w:tcW w:w="4400" w:type="dxa"/>
          </w:tcPr>
          <w:p w14:paraId="562D4763" w14:textId="67670A9E" w:rsidR="00E1110F" w:rsidRDefault="00E1110F" w:rsidP="002A395C">
            <w:pPr>
              <w:pStyle w:val="Table10ColumnHeading"/>
            </w:pPr>
            <w:r>
              <w:t>Needs Assessment Indicator</w:t>
            </w:r>
          </w:p>
        </w:tc>
        <w:tc>
          <w:tcPr>
            <w:tcW w:w="1185" w:type="dxa"/>
          </w:tcPr>
          <w:p w14:paraId="22188A9E" w14:textId="1DC1A2E9" w:rsidR="00E1110F" w:rsidRDefault="00E1110F" w:rsidP="002A395C">
            <w:pPr>
              <w:pStyle w:val="Table10ColumnHeading"/>
            </w:pPr>
            <w:r>
              <w:t>Initial</w:t>
            </w:r>
          </w:p>
        </w:tc>
        <w:tc>
          <w:tcPr>
            <w:tcW w:w="1261" w:type="dxa"/>
          </w:tcPr>
          <w:p w14:paraId="228A8739" w14:textId="3D20872D" w:rsidR="00E1110F" w:rsidRDefault="00E1110F" w:rsidP="002A395C">
            <w:pPr>
              <w:pStyle w:val="Table10ColumnHeading"/>
            </w:pPr>
            <w:r>
              <w:t>Emerging</w:t>
            </w:r>
          </w:p>
        </w:tc>
        <w:tc>
          <w:tcPr>
            <w:tcW w:w="1302" w:type="dxa"/>
          </w:tcPr>
          <w:p w14:paraId="3772558C" w14:textId="12569860" w:rsidR="00E1110F" w:rsidRDefault="00E1110F" w:rsidP="002A395C">
            <w:pPr>
              <w:pStyle w:val="Table10ColumnHeading"/>
            </w:pPr>
            <w:r>
              <w:t>Established</w:t>
            </w:r>
          </w:p>
        </w:tc>
        <w:tc>
          <w:tcPr>
            <w:tcW w:w="1212" w:type="dxa"/>
          </w:tcPr>
          <w:p w14:paraId="3848AC68" w14:textId="36229C17" w:rsidR="00E1110F" w:rsidRDefault="00E1110F" w:rsidP="002A395C">
            <w:pPr>
              <w:pStyle w:val="Table10ColumnHeading"/>
            </w:pPr>
            <w:r>
              <w:t>Robust</w:t>
            </w:r>
          </w:p>
        </w:tc>
      </w:tr>
      <w:tr w:rsidR="005D5749" w14:paraId="10E74F5F" w14:textId="77777777" w:rsidTr="005D5749">
        <w:tc>
          <w:tcPr>
            <w:tcW w:w="9360" w:type="dxa"/>
            <w:gridSpan w:val="5"/>
            <w:shd w:val="clear" w:color="auto" w:fill="ECF6FB"/>
          </w:tcPr>
          <w:p w14:paraId="2A8023BA" w14:textId="2B79A515" w:rsidR="005D5749" w:rsidRDefault="005D5749" w:rsidP="005D5749">
            <w:pPr>
              <w:pStyle w:val="Table10Centered"/>
              <w:jc w:val="left"/>
            </w:pPr>
            <w:r>
              <w:rPr>
                <w:b/>
              </w:rPr>
              <w:t>1.Leadership and Vision</w:t>
            </w:r>
          </w:p>
        </w:tc>
      </w:tr>
      <w:tr w:rsidR="00E1110F" w14:paraId="57D6B846" w14:textId="77777777" w:rsidTr="005D5749">
        <w:tc>
          <w:tcPr>
            <w:tcW w:w="4400" w:type="dxa"/>
          </w:tcPr>
          <w:p w14:paraId="14DC96DA" w14:textId="723393AF" w:rsidR="00E1110F" w:rsidRDefault="002A395C" w:rsidP="002A395C">
            <w:pPr>
              <w:pStyle w:val="Table10Basic"/>
            </w:pPr>
            <w:r>
              <w:t>1.A Focused, Shared Vision and Goals</w:t>
            </w:r>
          </w:p>
        </w:tc>
        <w:tc>
          <w:tcPr>
            <w:tcW w:w="1185" w:type="dxa"/>
          </w:tcPr>
          <w:p w14:paraId="6D93EA88" w14:textId="77777777" w:rsidR="00E1110F" w:rsidRDefault="00E1110F" w:rsidP="002A395C">
            <w:pPr>
              <w:pStyle w:val="Table10Centered"/>
            </w:pPr>
          </w:p>
        </w:tc>
        <w:tc>
          <w:tcPr>
            <w:tcW w:w="1261" w:type="dxa"/>
          </w:tcPr>
          <w:p w14:paraId="5E994C3B" w14:textId="4AF3EA51" w:rsidR="00E1110F" w:rsidRPr="00D22076" w:rsidRDefault="00BC0038" w:rsidP="002A395C">
            <w:pPr>
              <w:pStyle w:val="Table10Centered"/>
              <w:rPr>
                <w:sz w:val="18"/>
                <w:szCs w:val="18"/>
              </w:rPr>
            </w:pPr>
            <w:r w:rsidRPr="00D22076">
              <w:rPr>
                <w:color w:val="00507F" w:themeColor="accent1"/>
                <w:sz w:val="18"/>
                <w:szCs w:val="18"/>
              </w:rPr>
              <w:sym w:font="Wingdings 2" w:char="F098"/>
            </w:r>
          </w:p>
        </w:tc>
        <w:tc>
          <w:tcPr>
            <w:tcW w:w="1302" w:type="dxa"/>
          </w:tcPr>
          <w:p w14:paraId="3A0E51C5" w14:textId="77777777" w:rsidR="00E1110F" w:rsidRPr="00D22076" w:rsidRDefault="00E1110F" w:rsidP="002A395C">
            <w:pPr>
              <w:pStyle w:val="Table10Centered"/>
              <w:rPr>
                <w:sz w:val="18"/>
                <w:szCs w:val="18"/>
              </w:rPr>
            </w:pPr>
          </w:p>
        </w:tc>
        <w:tc>
          <w:tcPr>
            <w:tcW w:w="1212" w:type="dxa"/>
          </w:tcPr>
          <w:p w14:paraId="5263C057" w14:textId="77777777" w:rsidR="00E1110F" w:rsidRDefault="00E1110F" w:rsidP="002A395C">
            <w:pPr>
              <w:pStyle w:val="Table10Centered"/>
            </w:pPr>
          </w:p>
        </w:tc>
      </w:tr>
      <w:tr w:rsidR="00E1110F" w14:paraId="0F584952" w14:textId="77777777" w:rsidTr="005D5749">
        <w:tc>
          <w:tcPr>
            <w:tcW w:w="4400" w:type="dxa"/>
          </w:tcPr>
          <w:p w14:paraId="63683A22" w14:textId="778B5420" w:rsidR="00E1110F" w:rsidRDefault="002A395C" w:rsidP="002A395C">
            <w:pPr>
              <w:pStyle w:val="Table10Basic"/>
            </w:pPr>
            <w:r w:rsidRPr="002A395C">
              <w:t>1.B Distributed Leadership and Sustainability</w:t>
            </w:r>
          </w:p>
        </w:tc>
        <w:tc>
          <w:tcPr>
            <w:tcW w:w="1185" w:type="dxa"/>
          </w:tcPr>
          <w:p w14:paraId="308B08FD" w14:textId="77777777" w:rsidR="00E1110F" w:rsidRDefault="00E1110F" w:rsidP="002A395C">
            <w:pPr>
              <w:pStyle w:val="Table10Centered"/>
            </w:pPr>
          </w:p>
        </w:tc>
        <w:tc>
          <w:tcPr>
            <w:tcW w:w="1261" w:type="dxa"/>
          </w:tcPr>
          <w:p w14:paraId="60E49532" w14:textId="0ACD2500" w:rsidR="00E1110F" w:rsidRPr="00D22076" w:rsidRDefault="00BC0038" w:rsidP="002A395C">
            <w:pPr>
              <w:pStyle w:val="Table10Centered"/>
              <w:rPr>
                <w:sz w:val="18"/>
                <w:szCs w:val="18"/>
              </w:rPr>
            </w:pPr>
            <w:r w:rsidRPr="00D22076">
              <w:rPr>
                <w:color w:val="00507F" w:themeColor="accent1"/>
                <w:sz w:val="18"/>
                <w:szCs w:val="18"/>
              </w:rPr>
              <w:sym w:font="Wingdings 2" w:char="F098"/>
            </w:r>
          </w:p>
        </w:tc>
        <w:tc>
          <w:tcPr>
            <w:tcW w:w="1302" w:type="dxa"/>
          </w:tcPr>
          <w:p w14:paraId="3C3C7D59" w14:textId="77777777" w:rsidR="00E1110F" w:rsidRPr="00D22076" w:rsidRDefault="00E1110F" w:rsidP="002A395C">
            <w:pPr>
              <w:pStyle w:val="Table10Centered"/>
              <w:rPr>
                <w:sz w:val="18"/>
                <w:szCs w:val="18"/>
              </w:rPr>
            </w:pPr>
          </w:p>
        </w:tc>
        <w:tc>
          <w:tcPr>
            <w:tcW w:w="1212" w:type="dxa"/>
          </w:tcPr>
          <w:p w14:paraId="77A1A588" w14:textId="77777777" w:rsidR="00E1110F" w:rsidRDefault="00E1110F" w:rsidP="002A395C">
            <w:pPr>
              <w:pStyle w:val="Table10Centered"/>
            </w:pPr>
          </w:p>
        </w:tc>
      </w:tr>
      <w:tr w:rsidR="00E1110F" w14:paraId="53F7093C" w14:textId="77777777" w:rsidTr="005D5749">
        <w:tc>
          <w:tcPr>
            <w:tcW w:w="4400" w:type="dxa"/>
          </w:tcPr>
          <w:p w14:paraId="49018C74" w14:textId="27A4E94C" w:rsidR="00E1110F" w:rsidRDefault="002A395C" w:rsidP="002A395C">
            <w:pPr>
              <w:pStyle w:val="Table10Basic"/>
            </w:pPr>
            <w:r w:rsidRPr="002A395C">
              <w:t>1.C Culture of Continuous Improvement</w:t>
            </w:r>
          </w:p>
        </w:tc>
        <w:tc>
          <w:tcPr>
            <w:tcW w:w="1185" w:type="dxa"/>
          </w:tcPr>
          <w:p w14:paraId="5B762AC9" w14:textId="77777777" w:rsidR="00E1110F" w:rsidRDefault="00E1110F" w:rsidP="002A395C">
            <w:pPr>
              <w:pStyle w:val="Table10Centered"/>
            </w:pPr>
          </w:p>
        </w:tc>
        <w:tc>
          <w:tcPr>
            <w:tcW w:w="1261" w:type="dxa"/>
          </w:tcPr>
          <w:p w14:paraId="5F544965" w14:textId="77777777" w:rsidR="00E1110F" w:rsidRPr="00D22076" w:rsidRDefault="00E1110F" w:rsidP="002A395C">
            <w:pPr>
              <w:pStyle w:val="Table10Centered"/>
              <w:rPr>
                <w:sz w:val="18"/>
                <w:szCs w:val="18"/>
              </w:rPr>
            </w:pPr>
          </w:p>
        </w:tc>
        <w:tc>
          <w:tcPr>
            <w:tcW w:w="1302" w:type="dxa"/>
          </w:tcPr>
          <w:p w14:paraId="3F908281" w14:textId="579CDCE1" w:rsidR="00E1110F" w:rsidRPr="00D22076" w:rsidRDefault="00BC0038" w:rsidP="002A395C">
            <w:pPr>
              <w:pStyle w:val="Table10Centered"/>
              <w:rPr>
                <w:sz w:val="18"/>
                <w:szCs w:val="18"/>
              </w:rPr>
            </w:pPr>
            <w:r w:rsidRPr="00D22076">
              <w:rPr>
                <w:color w:val="00507F" w:themeColor="accent1"/>
                <w:sz w:val="18"/>
                <w:szCs w:val="18"/>
              </w:rPr>
              <w:sym w:font="Wingdings 2" w:char="F098"/>
            </w:r>
          </w:p>
        </w:tc>
        <w:tc>
          <w:tcPr>
            <w:tcW w:w="1212" w:type="dxa"/>
          </w:tcPr>
          <w:p w14:paraId="25EB6E66" w14:textId="77777777" w:rsidR="00E1110F" w:rsidRDefault="00E1110F" w:rsidP="002A395C">
            <w:pPr>
              <w:pStyle w:val="Table10Centered"/>
            </w:pPr>
          </w:p>
        </w:tc>
      </w:tr>
      <w:tr w:rsidR="00E1110F" w14:paraId="1236A655" w14:textId="77777777" w:rsidTr="005D5749">
        <w:tc>
          <w:tcPr>
            <w:tcW w:w="4400" w:type="dxa"/>
          </w:tcPr>
          <w:p w14:paraId="472A15E4" w14:textId="2478EF3A" w:rsidR="00E1110F" w:rsidRDefault="002A395C" w:rsidP="002A395C">
            <w:pPr>
              <w:pStyle w:val="Table10Basic"/>
            </w:pPr>
            <w:r w:rsidRPr="002A395C">
              <w:t>1.D Aligned, Consistent Professional Development</w:t>
            </w:r>
          </w:p>
        </w:tc>
        <w:tc>
          <w:tcPr>
            <w:tcW w:w="1185" w:type="dxa"/>
          </w:tcPr>
          <w:p w14:paraId="3496B687" w14:textId="77777777" w:rsidR="00E1110F" w:rsidRDefault="00E1110F" w:rsidP="002A395C">
            <w:pPr>
              <w:pStyle w:val="Table10Centered"/>
            </w:pPr>
          </w:p>
        </w:tc>
        <w:tc>
          <w:tcPr>
            <w:tcW w:w="1261" w:type="dxa"/>
          </w:tcPr>
          <w:p w14:paraId="14E525B3" w14:textId="1E1570FB" w:rsidR="00E1110F" w:rsidRPr="00D22076" w:rsidRDefault="00BC0038" w:rsidP="002A395C">
            <w:pPr>
              <w:pStyle w:val="Table10Centered"/>
              <w:rPr>
                <w:sz w:val="18"/>
                <w:szCs w:val="18"/>
              </w:rPr>
            </w:pPr>
            <w:r w:rsidRPr="00D22076">
              <w:rPr>
                <w:color w:val="00507F" w:themeColor="accent1"/>
                <w:sz w:val="18"/>
                <w:szCs w:val="18"/>
              </w:rPr>
              <w:sym w:font="Wingdings 2" w:char="F098"/>
            </w:r>
          </w:p>
        </w:tc>
        <w:tc>
          <w:tcPr>
            <w:tcW w:w="1302" w:type="dxa"/>
          </w:tcPr>
          <w:p w14:paraId="35E3F089" w14:textId="77777777" w:rsidR="00E1110F" w:rsidRPr="00D22076" w:rsidRDefault="00E1110F" w:rsidP="002A395C">
            <w:pPr>
              <w:pStyle w:val="Table10Centered"/>
              <w:rPr>
                <w:sz w:val="18"/>
                <w:szCs w:val="18"/>
              </w:rPr>
            </w:pPr>
          </w:p>
        </w:tc>
        <w:tc>
          <w:tcPr>
            <w:tcW w:w="1212" w:type="dxa"/>
          </w:tcPr>
          <w:p w14:paraId="048F8D91" w14:textId="77777777" w:rsidR="00E1110F" w:rsidRDefault="00E1110F" w:rsidP="002A395C">
            <w:pPr>
              <w:pStyle w:val="Table10Centered"/>
            </w:pPr>
          </w:p>
        </w:tc>
      </w:tr>
      <w:tr w:rsidR="005D5749" w14:paraId="7C57C95A" w14:textId="77777777" w:rsidTr="005D5749">
        <w:tc>
          <w:tcPr>
            <w:tcW w:w="9360" w:type="dxa"/>
            <w:gridSpan w:val="5"/>
            <w:shd w:val="clear" w:color="auto" w:fill="D9EBDB"/>
          </w:tcPr>
          <w:p w14:paraId="43D27824" w14:textId="71B00D8B" w:rsidR="005D5749" w:rsidRDefault="005D5749" w:rsidP="005D5749">
            <w:pPr>
              <w:pStyle w:val="Table10RowHeading"/>
            </w:pPr>
            <w:r w:rsidRPr="002A395C">
              <w:t>2. Curriculum, Instruction and Assessment</w:t>
            </w:r>
          </w:p>
        </w:tc>
      </w:tr>
      <w:tr w:rsidR="00E1110F" w14:paraId="1C11F09C" w14:textId="77777777" w:rsidTr="005D5749">
        <w:tc>
          <w:tcPr>
            <w:tcW w:w="4400" w:type="dxa"/>
          </w:tcPr>
          <w:p w14:paraId="4ED47E73" w14:textId="58C29977" w:rsidR="00E1110F" w:rsidRDefault="002A395C" w:rsidP="002A395C">
            <w:pPr>
              <w:pStyle w:val="Table10Basic"/>
            </w:pPr>
            <w:r w:rsidRPr="002A395C">
              <w:t>2.A High-Quality, Deﬁned Curriculum</w:t>
            </w:r>
          </w:p>
        </w:tc>
        <w:tc>
          <w:tcPr>
            <w:tcW w:w="1185" w:type="dxa"/>
          </w:tcPr>
          <w:p w14:paraId="4903EC40" w14:textId="77777777" w:rsidR="00E1110F" w:rsidRDefault="00E1110F" w:rsidP="002A395C">
            <w:pPr>
              <w:pStyle w:val="Table10Centered"/>
            </w:pPr>
          </w:p>
        </w:tc>
        <w:tc>
          <w:tcPr>
            <w:tcW w:w="1261" w:type="dxa"/>
          </w:tcPr>
          <w:p w14:paraId="368B315C" w14:textId="77777777" w:rsidR="00E1110F" w:rsidRDefault="00E1110F" w:rsidP="002A395C">
            <w:pPr>
              <w:pStyle w:val="Table10Centered"/>
            </w:pPr>
          </w:p>
        </w:tc>
        <w:tc>
          <w:tcPr>
            <w:tcW w:w="1302" w:type="dxa"/>
          </w:tcPr>
          <w:p w14:paraId="14F175A9" w14:textId="77777777" w:rsidR="00E1110F" w:rsidRDefault="00E1110F" w:rsidP="002A395C">
            <w:pPr>
              <w:pStyle w:val="Table10Centered"/>
            </w:pPr>
          </w:p>
        </w:tc>
        <w:tc>
          <w:tcPr>
            <w:tcW w:w="1212" w:type="dxa"/>
          </w:tcPr>
          <w:p w14:paraId="0E3B82B4" w14:textId="77777777" w:rsidR="00E1110F" w:rsidRDefault="00E1110F" w:rsidP="002A395C">
            <w:pPr>
              <w:pStyle w:val="Table10Centered"/>
            </w:pPr>
          </w:p>
        </w:tc>
      </w:tr>
      <w:tr w:rsidR="002A395C" w14:paraId="524122C1" w14:textId="77777777" w:rsidTr="005D5749">
        <w:tc>
          <w:tcPr>
            <w:tcW w:w="4400" w:type="dxa"/>
          </w:tcPr>
          <w:p w14:paraId="01A71917" w14:textId="4BA6AF55" w:rsidR="002A395C" w:rsidRDefault="002A395C" w:rsidP="002A395C">
            <w:pPr>
              <w:pStyle w:val="Table10Basic"/>
            </w:pPr>
            <w:r w:rsidRPr="002A395C">
              <w:t>2.B Collaborative Planning</w:t>
            </w:r>
          </w:p>
        </w:tc>
        <w:tc>
          <w:tcPr>
            <w:tcW w:w="1185" w:type="dxa"/>
          </w:tcPr>
          <w:p w14:paraId="027A258E" w14:textId="77777777" w:rsidR="002A395C" w:rsidRDefault="002A395C" w:rsidP="002A395C">
            <w:pPr>
              <w:pStyle w:val="Table10Centered"/>
            </w:pPr>
          </w:p>
        </w:tc>
        <w:tc>
          <w:tcPr>
            <w:tcW w:w="1261" w:type="dxa"/>
          </w:tcPr>
          <w:p w14:paraId="22FF73C8" w14:textId="77777777" w:rsidR="002A395C" w:rsidRDefault="002A395C" w:rsidP="002A395C">
            <w:pPr>
              <w:pStyle w:val="Table10Centered"/>
            </w:pPr>
          </w:p>
        </w:tc>
        <w:tc>
          <w:tcPr>
            <w:tcW w:w="1302" w:type="dxa"/>
          </w:tcPr>
          <w:p w14:paraId="3D0991AA" w14:textId="77777777" w:rsidR="002A395C" w:rsidRDefault="002A395C" w:rsidP="002A395C">
            <w:pPr>
              <w:pStyle w:val="Table10Centered"/>
            </w:pPr>
          </w:p>
        </w:tc>
        <w:tc>
          <w:tcPr>
            <w:tcW w:w="1212" w:type="dxa"/>
          </w:tcPr>
          <w:p w14:paraId="3325F552" w14:textId="77777777" w:rsidR="002A395C" w:rsidRDefault="002A395C" w:rsidP="002A395C">
            <w:pPr>
              <w:pStyle w:val="Table10Centered"/>
            </w:pPr>
          </w:p>
        </w:tc>
      </w:tr>
      <w:tr w:rsidR="002A395C" w14:paraId="24376AA8" w14:textId="77777777" w:rsidTr="005D5749">
        <w:tc>
          <w:tcPr>
            <w:tcW w:w="4400" w:type="dxa"/>
          </w:tcPr>
          <w:p w14:paraId="7090A81B" w14:textId="70EAB0DA" w:rsidR="002A395C" w:rsidRDefault="002A395C" w:rsidP="002A395C">
            <w:pPr>
              <w:pStyle w:val="Table10Basic"/>
            </w:pPr>
            <w:r w:rsidRPr="002A395C">
              <w:t>2.C High Expectations, Rigorous Instruction</w:t>
            </w:r>
          </w:p>
        </w:tc>
        <w:tc>
          <w:tcPr>
            <w:tcW w:w="1185" w:type="dxa"/>
          </w:tcPr>
          <w:p w14:paraId="788DFA88" w14:textId="77777777" w:rsidR="002A395C" w:rsidRDefault="002A395C" w:rsidP="002A395C">
            <w:pPr>
              <w:pStyle w:val="Table10Centered"/>
            </w:pPr>
          </w:p>
        </w:tc>
        <w:tc>
          <w:tcPr>
            <w:tcW w:w="1261" w:type="dxa"/>
          </w:tcPr>
          <w:p w14:paraId="79D134CE" w14:textId="77777777" w:rsidR="002A395C" w:rsidRDefault="002A395C" w:rsidP="002A395C">
            <w:pPr>
              <w:pStyle w:val="Table10Centered"/>
            </w:pPr>
          </w:p>
        </w:tc>
        <w:tc>
          <w:tcPr>
            <w:tcW w:w="1302" w:type="dxa"/>
          </w:tcPr>
          <w:p w14:paraId="69E3B759" w14:textId="77777777" w:rsidR="002A395C" w:rsidRDefault="002A395C" w:rsidP="002A395C">
            <w:pPr>
              <w:pStyle w:val="Table10Centered"/>
            </w:pPr>
          </w:p>
        </w:tc>
        <w:tc>
          <w:tcPr>
            <w:tcW w:w="1212" w:type="dxa"/>
          </w:tcPr>
          <w:p w14:paraId="5FFDBC8E" w14:textId="77777777" w:rsidR="002A395C" w:rsidRDefault="002A395C" w:rsidP="002A395C">
            <w:pPr>
              <w:pStyle w:val="Table10Centered"/>
            </w:pPr>
          </w:p>
        </w:tc>
      </w:tr>
      <w:tr w:rsidR="002A395C" w14:paraId="7989EA5D" w14:textId="77777777" w:rsidTr="005D5749">
        <w:tc>
          <w:tcPr>
            <w:tcW w:w="4400" w:type="dxa"/>
          </w:tcPr>
          <w:p w14:paraId="29C6822D" w14:textId="6FF41D6B" w:rsidR="002A395C" w:rsidRDefault="002A395C" w:rsidP="002A395C">
            <w:pPr>
              <w:pStyle w:val="Table10Basic"/>
            </w:pPr>
            <w:r w:rsidRPr="002A395C">
              <w:t>2.D Teacher Observation and Feedback</w:t>
            </w:r>
          </w:p>
        </w:tc>
        <w:tc>
          <w:tcPr>
            <w:tcW w:w="1185" w:type="dxa"/>
          </w:tcPr>
          <w:p w14:paraId="3F7CCC31" w14:textId="77777777" w:rsidR="002A395C" w:rsidRDefault="002A395C" w:rsidP="002A395C">
            <w:pPr>
              <w:pStyle w:val="Table10Centered"/>
            </w:pPr>
          </w:p>
        </w:tc>
        <w:tc>
          <w:tcPr>
            <w:tcW w:w="1261" w:type="dxa"/>
          </w:tcPr>
          <w:p w14:paraId="31B25775" w14:textId="77777777" w:rsidR="002A395C" w:rsidRDefault="002A395C" w:rsidP="002A395C">
            <w:pPr>
              <w:pStyle w:val="Table10Centered"/>
            </w:pPr>
          </w:p>
        </w:tc>
        <w:tc>
          <w:tcPr>
            <w:tcW w:w="1302" w:type="dxa"/>
          </w:tcPr>
          <w:p w14:paraId="21D1ED4F" w14:textId="77777777" w:rsidR="002A395C" w:rsidRDefault="002A395C" w:rsidP="002A395C">
            <w:pPr>
              <w:pStyle w:val="Table10Centered"/>
            </w:pPr>
          </w:p>
        </w:tc>
        <w:tc>
          <w:tcPr>
            <w:tcW w:w="1212" w:type="dxa"/>
          </w:tcPr>
          <w:p w14:paraId="0D89C652" w14:textId="77777777" w:rsidR="002A395C" w:rsidRDefault="002A395C" w:rsidP="002A395C">
            <w:pPr>
              <w:pStyle w:val="Table10Centered"/>
            </w:pPr>
          </w:p>
        </w:tc>
      </w:tr>
      <w:tr w:rsidR="002A395C" w14:paraId="2BF614A0" w14:textId="77777777" w:rsidTr="005D5749">
        <w:tc>
          <w:tcPr>
            <w:tcW w:w="4400" w:type="dxa"/>
          </w:tcPr>
          <w:p w14:paraId="4C0EEEC5" w14:textId="04FC2703" w:rsidR="002A395C" w:rsidRDefault="002A395C" w:rsidP="002A395C">
            <w:pPr>
              <w:pStyle w:val="Table10Basic"/>
            </w:pPr>
            <w:r w:rsidRPr="002A395C">
              <w:t>2.E Data Collection and Collaborative Data Use</w:t>
            </w:r>
          </w:p>
        </w:tc>
        <w:tc>
          <w:tcPr>
            <w:tcW w:w="1185" w:type="dxa"/>
          </w:tcPr>
          <w:p w14:paraId="73EAE0CB" w14:textId="77777777" w:rsidR="002A395C" w:rsidRDefault="002A395C" w:rsidP="002A395C">
            <w:pPr>
              <w:pStyle w:val="Table10Centered"/>
            </w:pPr>
          </w:p>
        </w:tc>
        <w:tc>
          <w:tcPr>
            <w:tcW w:w="1261" w:type="dxa"/>
          </w:tcPr>
          <w:p w14:paraId="14BEB4CC" w14:textId="77777777" w:rsidR="002A395C" w:rsidRDefault="002A395C" w:rsidP="002A395C">
            <w:pPr>
              <w:pStyle w:val="Table10Centered"/>
            </w:pPr>
          </w:p>
        </w:tc>
        <w:tc>
          <w:tcPr>
            <w:tcW w:w="1302" w:type="dxa"/>
          </w:tcPr>
          <w:p w14:paraId="732AC30F" w14:textId="77777777" w:rsidR="002A395C" w:rsidRDefault="002A395C" w:rsidP="002A395C">
            <w:pPr>
              <w:pStyle w:val="Table10Centered"/>
            </w:pPr>
          </w:p>
        </w:tc>
        <w:tc>
          <w:tcPr>
            <w:tcW w:w="1212" w:type="dxa"/>
          </w:tcPr>
          <w:p w14:paraId="4A8A0531" w14:textId="77777777" w:rsidR="002A395C" w:rsidRDefault="002A395C" w:rsidP="002A395C">
            <w:pPr>
              <w:pStyle w:val="Table10Centered"/>
            </w:pPr>
          </w:p>
        </w:tc>
      </w:tr>
      <w:tr w:rsidR="005D5749" w14:paraId="2F3AFA2F" w14:textId="77777777" w:rsidTr="005D5749">
        <w:tc>
          <w:tcPr>
            <w:tcW w:w="9360" w:type="dxa"/>
            <w:gridSpan w:val="5"/>
            <w:shd w:val="clear" w:color="auto" w:fill="F5E9F1"/>
          </w:tcPr>
          <w:p w14:paraId="29DA1A98" w14:textId="3301D01B" w:rsidR="005D5749" w:rsidRDefault="005D5749" w:rsidP="005D5749">
            <w:pPr>
              <w:pStyle w:val="Table10RowHeading"/>
            </w:pPr>
            <w:r w:rsidRPr="002A395C">
              <w:t>3. Culture and Climate</w:t>
            </w:r>
          </w:p>
        </w:tc>
      </w:tr>
      <w:tr w:rsidR="002A395C" w14:paraId="4F534C2F" w14:textId="77777777" w:rsidTr="005D5749">
        <w:tc>
          <w:tcPr>
            <w:tcW w:w="4400" w:type="dxa"/>
          </w:tcPr>
          <w:p w14:paraId="03F5E16F" w14:textId="18863CA1" w:rsidR="002A395C" w:rsidRPr="002A395C" w:rsidRDefault="002A395C" w:rsidP="002A395C">
            <w:pPr>
              <w:pStyle w:val="Table10Basic"/>
            </w:pPr>
            <w:r w:rsidRPr="002A395C">
              <w:t>3.A Positive Interpersonal Relationships</w:t>
            </w:r>
          </w:p>
        </w:tc>
        <w:tc>
          <w:tcPr>
            <w:tcW w:w="1185" w:type="dxa"/>
          </w:tcPr>
          <w:p w14:paraId="0AD61C2B" w14:textId="77777777" w:rsidR="002A395C" w:rsidRDefault="002A395C" w:rsidP="002A395C">
            <w:pPr>
              <w:pStyle w:val="Table10Centered"/>
            </w:pPr>
          </w:p>
        </w:tc>
        <w:tc>
          <w:tcPr>
            <w:tcW w:w="1261" w:type="dxa"/>
          </w:tcPr>
          <w:p w14:paraId="530363FA" w14:textId="77777777" w:rsidR="002A395C" w:rsidRDefault="002A395C" w:rsidP="002A395C">
            <w:pPr>
              <w:pStyle w:val="Table10Centered"/>
            </w:pPr>
          </w:p>
        </w:tc>
        <w:tc>
          <w:tcPr>
            <w:tcW w:w="1302" w:type="dxa"/>
          </w:tcPr>
          <w:p w14:paraId="441F5D2A" w14:textId="77777777" w:rsidR="002A395C" w:rsidRDefault="002A395C" w:rsidP="002A395C">
            <w:pPr>
              <w:pStyle w:val="Table10Centered"/>
            </w:pPr>
          </w:p>
        </w:tc>
        <w:tc>
          <w:tcPr>
            <w:tcW w:w="1212" w:type="dxa"/>
          </w:tcPr>
          <w:p w14:paraId="0245EAF4" w14:textId="77777777" w:rsidR="002A395C" w:rsidRDefault="002A395C" w:rsidP="002A395C">
            <w:pPr>
              <w:pStyle w:val="Table10Centered"/>
            </w:pPr>
          </w:p>
        </w:tc>
      </w:tr>
      <w:tr w:rsidR="002A395C" w14:paraId="7629EA60" w14:textId="77777777" w:rsidTr="005D5749">
        <w:tc>
          <w:tcPr>
            <w:tcW w:w="4400" w:type="dxa"/>
          </w:tcPr>
          <w:p w14:paraId="4DF653F8" w14:textId="002CE4D9" w:rsidR="002A395C" w:rsidRPr="002A395C" w:rsidRDefault="002A395C" w:rsidP="002A395C">
            <w:pPr>
              <w:pStyle w:val="Table10Basic"/>
            </w:pPr>
            <w:r w:rsidRPr="002A395C">
              <w:t>3.B Warm and Responsive Environment</w:t>
            </w:r>
          </w:p>
        </w:tc>
        <w:tc>
          <w:tcPr>
            <w:tcW w:w="1185" w:type="dxa"/>
          </w:tcPr>
          <w:p w14:paraId="7E0022E9" w14:textId="77777777" w:rsidR="002A395C" w:rsidRDefault="002A395C" w:rsidP="002A395C">
            <w:pPr>
              <w:pStyle w:val="Table10Centered"/>
            </w:pPr>
          </w:p>
        </w:tc>
        <w:tc>
          <w:tcPr>
            <w:tcW w:w="1261" w:type="dxa"/>
          </w:tcPr>
          <w:p w14:paraId="66485255" w14:textId="77777777" w:rsidR="002A395C" w:rsidRDefault="002A395C" w:rsidP="002A395C">
            <w:pPr>
              <w:pStyle w:val="Table10Centered"/>
            </w:pPr>
          </w:p>
        </w:tc>
        <w:tc>
          <w:tcPr>
            <w:tcW w:w="1302" w:type="dxa"/>
          </w:tcPr>
          <w:p w14:paraId="7F8B734C" w14:textId="77777777" w:rsidR="002A395C" w:rsidRDefault="002A395C" w:rsidP="002A395C">
            <w:pPr>
              <w:pStyle w:val="Table10Centered"/>
            </w:pPr>
          </w:p>
        </w:tc>
        <w:tc>
          <w:tcPr>
            <w:tcW w:w="1212" w:type="dxa"/>
          </w:tcPr>
          <w:p w14:paraId="23D32472" w14:textId="77777777" w:rsidR="002A395C" w:rsidRDefault="002A395C" w:rsidP="002A395C">
            <w:pPr>
              <w:pStyle w:val="Table10Centered"/>
            </w:pPr>
          </w:p>
        </w:tc>
      </w:tr>
      <w:tr w:rsidR="002A395C" w14:paraId="0E3CF285" w14:textId="77777777" w:rsidTr="005D5749">
        <w:tc>
          <w:tcPr>
            <w:tcW w:w="4400" w:type="dxa"/>
          </w:tcPr>
          <w:p w14:paraId="43B284EC" w14:textId="3F2DA766" w:rsidR="002A395C" w:rsidRPr="002A395C" w:rsidRDefault="002A395C" w:rsidP="002A395C">
            <w:pPr>
              <w:pStyle w:val="Table10Basic"/>
            </w:pPr>
            <w:r w:rsidRPr="002A395C">
              <w:t>3.C Student Voice and Feedback (Secondary)</w:t>
            </w:r>
          </w:p>
        </w:tc>
        <w:tc>
          <w:tcPr>
            <w:tcW w:w="1185" w:type="dxa"/>
          </w:tcPr>
          <w:p w14:paraId="32A22DF9" w14:textId="77777777" w:rsidR="002A395C" w:rsidRDefault="002A395C" w:rsidP="002A395C">
            <w:pPr>
              <w:pStyle w:val="Table10Centered"/>
            </w:pPr>
          </w:p>
        </w:tc>
        <w:tc>
          <w:tcPr>
            <w:tcW w:w="1261" w:type="dxa"/>
          </w:tcPr>
          <w:p w14:paraId="12CA73F0" w14:textId="77777777" w:rsidR="002A395C" w:rsidRDefault="002A395C" w:rsidP="002A395C">
            <w:pPr>
              <w:pStyle w:val="Table10Centered"/>
            </w:pPr>
          </w:p>
        </w:tc>
        <w:tc>
          <w:tcPr>
            <w:tcW w:w="1302" w:type="dxa"/>
          </w:tcPr>
          <w:p w14:paraId="7BCE86CA" w14:textId="77777777" w:rsidR="002A395C" w:rsidRDefault="002A395C" w:rsidP="002A395C">
            <w:pPr>
              <w:pStyle w:val="Table10Centered"/>
            </w:pPr>
          </w:p>
        </w:tc>
        <w:tc>
          <w:tcPr>
            <w:tcW w:w="1212" w:type="dxa"/>
          </w:tcPr>
          <w:p w14:paraId="3D15F3F6" w14:textId="77777777" w:rsidR="002A395C" w:rsidRDefault="002A395C" w:rsidP="002A395C">
            <w:pPr>
              <w:pStyle w:val="Table10Centered"/>
            </w:pPr>
          </w:p>
        </w:tc>
      </w:tr>
      <w:tr w:rsidR="002A395C" w14:paraId="1708CA17" w14:textId="77777777" w:rsidTr="005D5749">
        <w:tc>
          <w:tcPr>
            <w:tcW w:w="4400" w:type="dxa"/>
          </w:tcPr>
          <w:p w14:paraId="6B36D353" w14:textId="4C4DFC2E" w:rsidR="002A395C" w:rsidRPr="002A395C" w:rsidRDefault="002A395C" w:rsidP="002A395C">
            <w:pPr>
              <w:pStyle w:val="Table10Basic"/>
            </w:pPr>
            <w:r w:rsidRPr="002A395C">
              <w:t>3.D Family Collaboration</w:t>
            </w:r>
          </w:p>
        </w:tc>
        <w:tc>
          <w:tcPr>
            <w:tcW w:w="1185" w:type="dxa"/>
          </w:tcPr>
          <w:p w14:paraId="315602D3" w14:textId="77777777" w:rsidR="002A395C" w:rsidRDefault="002A395C" w:rsidP="002A395C">
            <w:pPr>
              <w:pStyle w:val="Table10Centered"/>
            </w:pPr>
          </w:p>
        </w:tc>
        <w:tc>
          <w:tcPr>
            <w:tcW w:w="1261" w:type="dxa"/>
          </w:tcPr>
          <w:p w14:paraId="4BB7333E" w14:textId="77777777" w:rsidR="002A395C" w:rsidRDefault="002A395C" w:rsidP="002A395C">
            <w:pPr>
              <w:pStyle w:val="Table10Centered"/>
            </w:pPr>
          </w:p>
        </w:tc>
        <w:tc>
          <w:tcPr>
            <w:tcW w:w="1302" w:type="dxa"/>
          </w:tcPr>
          <w:p w14:paraId="4E359C27" w14:textId="77777777" w:rsidR="002A395C" w:rsidRDefault="002A395C" w:rsidP="002A395C">
            <w:pPr>
              <w:pStyle w:val="Table10Centered"/>
            </w:pPr>
          </w:p>
        </w:tc>
        <w:tc>
          <w:tcPr>
            <w:tcW w:w="1212" w:type="dxa"/>
          </w:tcPr>
          <w:p w14:paraId="79B45AB5" w14:textId="77777777" w:rsidR="002A395C" w:rsidRDefault="002A395C" w:rsidP="002A395C">
            <w:pPr>
              <w:pStyle w:val="Table10Centered"/>
            </w:pPr>
          </w:p>
        </w:tc>
      </w:tr>
      <w:tr w:rsidR="002A395C" w14:paraId="126A8CF1" w14:textId="77777777" w:rsidTr="005D5749">
        <w:tc>
          <w:tcPr>
            <w:tcW w:w="4400" w:type="dxa"/>
          </w:tcPr>
          <w:p w14:paraId="7BD94ED6" w14:textId="292CD507" w:rsidR="002A395C" w:rsidRPr="002A395C" w:rsidRDefault="002A395C" w:rsidP="002A395C">
            <w:pPr>
              <w:pStyle w:val="Table10Basic"/>
            </w:pPr>
            <w:r w:rsidRPr="002A395C">
              <w:t>3.E Community Resources and Engagement</w:t>
            </w:r>
          </w:p>
        </w:tc>
        <w:tc>
          <w:tcPr>
            <w:tcW w:w="1185" w:type="dxa"/>
          </w:tcPr>
          <w:p w14:paraId="5AB274D5" w14:textId="77777777" w:rsidR="002A395C" w:rsidRDefault="002A395C" w:rsidP="002A395C">
            <w:pPr>
              <w:pStyle w:val="Table10Centered"/>
            </w:pPr>
          </w:p>
        </w:tc>
        <w:tc>
          <w:tcPr>
            <w:tcW w:w="1261" w:type="dxa"/>
          </w:tcPr>
          <w:p w14:paraId="0B38EA6C" w14:textId="77777777" w:rsidR="002A395C" w:rsidRDefault="002A395C" w:rsidP="002A395C">
            <w:pPr>
              <w:pStyle w:val="Table10Centered"/>
            </w:pPr>
          </w:p>
        </w:tc>
        <w:tc>
          <w:tcPr>
            <w:tcW w:w="1302" w:type="dxa"/>
          </w:tcPr>
          <w:p w14:paraId="2185D8F3" w14:textId="77777777" w:rsidR="002A395C" w:rsidRDefault="002A395C" w:rsidP="002A395C">
            <w:pPr>
              <w:pStyle w:val="Table10Centered"/>
            </w:pPr>
          </w:p>
        </w:tc>
        <w:tc>
          <w:tcPr>
            <w:tcW w:w="1212" w:type="dxa"/>
          </w:tcPr>
          <w:p w14:paraId="26E0A018" w14:textId="77777777" w:rsidR="002A395C" w:rsidRDefault="002A395C" w:rsidP="002A395C">
            <w:pPr>
              <w:pStyle w:val="Table10Centered"/>
            </w:pPr>
          </w:p>
        </w:tc>
      </w:tr>
      <w:tr w:rsidR="005D5749" w14:paraId="77F2A5A0" w14:textId="77777777" w:rsidTr="005D5749">
        <w:tc>
          <w:tcPr>
            <w:tcW w:w="9360" w:type="dxa"/>
            <w:gridSpan w:val="5"/>
            <w:shd w:val="clear" w:color="auto" w:fill="FCD1B1"/>
          </w:tcPr>
          <w:p w14:paraId="514FA826" w14:textId="3DC52773" w:rsidR="005D5749" w:rsidRDefault="005D5749" w:rsidP="005D5749">
            <w:pPr>
              <w:pStyle w:val="Table10RowHeading"/>
            </w:pPr>
            <w:r w:rsidRPr="002A395C">
              <w:t>4. Targeted Instruction and Support</w:t>
            </w:r>
          </w:p>
        </w:tc>
      </w:tr>
      <w:tr w:rsidR="002A395C" w14:paraId="6B6EEE4B" w14:textId="77777777" w:rsidTr="005D5749">
        <w:tc>
          <w:tcPr>
            <w:tcW w:w="4400" w:type="dxa"/>
          </w:tcPr>
          <w:p w14:paraId="1BE8572B" w14:textId="70547CB6" w:rsidR="002A395C" w:rsidRPr="002A395C" w:rsidRDefault="002A395C" w:rsidP="002A395C">
            <w:pPr>
              <w:pStyle w:val="Table10Basic"/>
            </w:pPr>
            <w:r w:rsidRPr="002A395C">
              <w:t>4.A Multitiered System of Supports</w:t>
            </w:r>
          </w:p>
        </w:tc>
        <w:tc>
          <w:tcPr>
            <w:tcW w:w="1185" w:type="dxa"/>
          </w:tcPr>
          <w:p w14:paraId="3B64D84D" w14:textId="77777777" w:rsidR="002A395C" w:rsidRDefault="002A395C" w:rsidP="002A395C">
            <w:pPr>
              <w:pStyle w:val="Table10Centered"/>
            </w:pPr>
          </w:p>
        </w:tc>
        <w:tc>
          <w:tcPr>
            <w:tcW w:w="1261" w:type="dxa"/>
          </w:tcPr>
          <w:p w14:paraId="26CAC6FC" w14:textId="77777777" w:rsidR="002A395C" w:rsidRDefault="002A395C" w:rsidP="002A395C">
            <w:pPr>
              <w:pStyle w:val="Table10Centered"/>
            </w:pPr>
          </w:p>
        </w:tc>
        <w:tc>
          <w:tcPr>
            <w:tcW w:w="1302" w:type="dxa"/>
          </w:tcPr>
          <w:p w14:paraId="4C407030" w14:textId="77777777" w:rsidR="002A395C" w:rsidRDefault="002A395C" w:rsidP="002A395C">
            <w:pPr>
              <w:pStyle w:val="Table10Centered"/>
            </w:pPr>
          </w:p>
        </w:tc>
        <w:tc>
          <w:tcPr>
            <w:tcW w:w="1212" w:type="dxa"/>
          </w:tcPr>
          <w:p w14:paraId="5F1CB595" w14:textId="77777777" w:rsidR="002A395C" w:rsidRDefault="002A395C" w:rsidP="002A395C">
            <w:pPr>
              <w:pStyle w:val="Table10Centered"/>
            </w:pPr>
          </w:p>
        </w:tc>
      </w:tr>
      <w:tr w:rsidR="002A395C" w14:paraId="2BD1F5D1" w14:textId="77777777" w:rsidTr="005D5749">
        <w:tc>
          <w:tcPr>
            <w:tcW w:w="4400" w:type="dxa"/>
          </w:tcPr>
          <w:p w14:paraId="458FF471" w14:textId="5106B845" w:rsidR="002A395C" w:rsidRPr="002A395C" w:rsidRDefault="002A395C" w:rsidP="002A395C">
            <w:pPr>
              <w:pStyle w:val="Table10Basic"/>
            </w:pPr>
            <w:r w:rsidRPr="002A395C">
              <w:t>4.B Inclusive and Diﬀerentiated Instruction</w:t>
            </w:r>
          </w:p>
        </w:tc>
        <w:tc>
          <w:tcPr>
            <w:tcW w:w="1185" w:type="dxa"/>
          </w:tcPr>
          <w:p w14:paraId="3EA17E59" w14:textId="77777777" w:rsidR="002A395C" w:rsidRDefault="002A395C" w:rsidP="002A395C">
            <w:pPr>
              <w:pStyle w:val="Table10Centered"/>
            </w:pPr>
          </w:p>
        </w:tc>
        <w:tc>
          <w:tcPr>
            <w:tcW w:w="1261" w:type="dxa"/>
          </w:tcPr>
          <w:p w14:paraId="5478FA5E" w14:textId="77777777" w:rsidR="002A395C" w:rsidRDefault="002A395C" w:rsidP="002A395C">
            <w:pPr>
              <w:pStyle w:val="Table10Centered"/>
            </w:pPr>
          </w:p>
        </w:tc>
        <w:tc>
          <w:tcPr>
            <w:tcW w:w="1302" w:type="dxa"/>
          </w:tcPr>
          <w:p w14:paraId="4029C06A" w14:textId="77777777" w:rsidR="002A395C" w:rsidRDefault="002A395C" w:rsidP="002A395C">
            <w:pPr>
              <w:pStyle w:val="Table10Centered"/>
            </w:pPr>
          </w:p>
        </w:tc>
        <w:tc>
          <w:tcPr>
            <w:tcW w:w="1212" w:type="dxa"/>
          </w:tcPr>
          <w:p w14:paraId="1CC77B4D" w14:textId="77777777" w:rsidR="002A395C" w:rsidRDefault="002A395C" w:rsidP="002A395C">
            <w:pPr>
              <w:pStyle w:val="Table10Centered"/>
            </w:pPr>
          </w:p>
        </w:tc>
      </w:tr>
      <w:tr w:rsidR="002A395C" w14:paraId="5CBD4DA1" w14:textId="77777777" w:rsidTr="005D5749">
        <w:tc>
          <w:tcPr>
            <w:tcW w:w="4400" w:type="dxa"/>
          </w:tcPr>
          <w:p w14:paraId="185162C9" w14:textId="03244894" w:rsidR="002A395C" w:rsidRPr="002A395C" w:rsidRDefault="002A395C" w:rsidP="002A395C">
            <w:pPr>
              <w:pStyle w:val="Table10Basic"/>
            </w:pPr>
            <w:r w:rsidRPr="002A395C">
              <w:t>4.C Enrichment (Elementary)</w:t>
            </w:r>
          </w:p>
        </w:tc>
        <w:tc>
          <w:tcPr>
            <w:tcW w:w="1185" w:type="dxa"/>
          </w:tcPr>
          <w:p w14:paraId="05477F3B" w14:textId="77777777" w:rsidR="002A395C" w:rsidRDefault="002A395C" w:rsidP="002A395C">
            <w:pPr>
              <w:pStyle w:val="Table10Centered"/>
            </w:pPr>
          </w:p>
        </w:tc>
        <w:tc>
          <w:tcPr>
            <w:tcW w:w="1261" w:type="dxa"/>
          </w:tcPr>
          <w:p w14:paraId="22E8B57B" w14:textId="77777777" w:rsidR="002A395C" w:rsidRDefault="002A395C" w:rsidP="002A395C">
            <w:pPr>
              <w:pStyle w:val="Table10Centered"/>
            </w:pPr>
          </w:p>
        </w:tc>
        <w:tc>
          <w:tcPr>
            <w:tcW w:w="1302" w:type="dxa"/>
          </w:tcPr>
          <w:p w14:paraId="5486E841" w14:textId="77777777" w:rsidR="002A395C" w:rsidRDefault="002A395C" w:rsidP="002A395C">
            <w:pPr>
              <w:pStyle w:val="Table10Centered"/>
            </w:pPr>
          </w:p>
        </w:tc>
        <w:tc>
          <w:tcPr>
            <w:tcW w:w="1212" w:type="dxa"/>
          </w:tcPr>
          <w:p w14:paraId="5688E4C5" w14:textId="77777777" w:rsidR="002A395C" w:rsidRDefault="002A395C" w:rsidP="002A395C">
            <w:pPr>
              <w:pStyle w:val="Table10Centered"/>
            </w:pPr>
          </w:p>
        </w:tc>
      </w:tr>
      <w:tr w:rsidR="002A395C" w14:paraId="606A57A4" w14:textId="77777777" w:rsidTr="005D5749">
        <w:tc>
          <w:tcPr>
            <w:tcW w:w="4400" w:type="dxa"/>
          </w:tcPr>
          <w:p w14:paraId="2C05173F" w14:textId="1306A23F" w:rsidR="002A395C" w:rsidRPr="002A395C" w:rsidRDefault="002A395C" w:rsidP="002A395C">
            <w:pPr>
              <w:pStyle w:val="Table10Basic"/>
            </w:pPr>
            <w:r w:rsidRPr="002A395C">
              <w:t>4.D College and Career Readiness Opportunities (Secondary)</w:t>
            </w:r>
          </w:p>
        </w:tc>
        <w:tc>
          <w:tcPr>
            <w:tcW w:w="1185" w:type="dxa"/>
          </w:tcPr>
          <w:p w14:paraId="5A598881" w14:textId="77777777" w:rsidR="002A395C" w:rsidRDefault="002A395C" w:rsidP="002A395C">
            <w:pPr>
              <w:pStyle w:val="Table10Centered"/>
            </w:pPr>
          </w:p>
        </w:tc>
        <w:tc>
          <w:tcPr>
            <w:tcW w:w="1261" w:type="dxa"/>
          </w:tcPr>
          <w:p w14:paraId="37D694AE" w14:textId="77777777" w:rsidR="002A395C" w:rsidRDefault="002A395C" w:rsidP="002A395C">
            <w:pPr>
              <w:pStyle w:val="Table10Centered"/>
            </w:pPr>
          </w:p>
        </w:tc>
        <w:tc>
          <w:tcPr>
            <w:tcW w:w="1302" w:type="dxa"/>
          </w:tcPr>
          <w:p w14:paraId="3E12AC8E" w14:textId="77777777" w:rsidR="002A395C" w:rsidRDefault="002A395C" w:rsidP="002A395C">
            <w:pPr>
              <w:pStyle w:val="Table10Centered"/>
            </w:pPr>
          </w:p>
        </w:tc>
        <w:tc>
          <w:tcPr>
            <w:tcW w:w="1212" w:type="dxa"/>
          </w:tcPr>
          <w:p w14:paraId="6D729927" w14:textId="77777777" w:rsidR="002A395C" w:rsidRDefault="002A395C" w:rsidP="002A395C">
            <w:pPr>
              <w:pStyle w:val="Table10Centered"/>
            </w:pPr>
          </w:p>
        </w:tc>
      </w:tr>
    </w:tbl>
    <w:p w14:paraId="3158718E" w14:textId="77777777" w:rsidR="00E1110F" w:rsidRPr="00E1110F" w:rsidRDefault="00E1110F" w:rsidP="00E1110F"/>
    <w:p w14:paraId="20F276DE" w14:textId="77777777" w:rsidR="00B01608" w:rsidRPr="00B01608" w:rsidRDefault="00B01608" w:rsidP="00AD01B0">
      <w:pPr>
        <w:pStyle w:val="Bullet1"/>
        <w:numPr>
          <w:ilvl w:val="0"/>
          <w:numId w:val="0"/>
        </w:numPr>
        <w:ind w:left="360"/>
      </w:pPr>
    </w:p>
    <w:p w14:paraId="57742430" w14:textId="79A1665C" w:rsidR="00B01608" w:rsidRDefault="00B01608" w:rsidP="00AD01B0">
      <w:pPr>
        <w:pStyle w:val="Bullet1"/>
        <w:numPr>
          <w:ilvl w:val="0"/>
          <w:numId w:val="0"/>
        </w:numPr>
        <w:ind w:left="360"/>
        <w:sectPr w:rsidR="00B01608" w:rsidSect="00BC0038">
          <w:pgSz w:w="12240" w:h="15840" w:code="1"/>
          <w:pgMar w:top="1080" w:right="1440" w:bottom="1080" w:left="1440" w:header="720" w:footer="432" w:gutter="0"/>
          <w:cols w:space="720"/>
          <w:titlePg/>
          <w:docGrid w:linePitch="326"/>
        </w:sectPr>
      </w:pPr>
    </w:p>
    <w:bookmarkStart w:id="6" w:name="_Toc177025219"/>
    <w:p w14:paraId="5030FF64" w14:textId="68A0A8A3" w:rsidR="00C076CF" w:rsidRDefault="00C1352D" w:rsidP="00D010C4">
      <w:pPr>
        <w:pStyle w:val="Heading2"/>
      </w:pPr>
      <w:r>
        <w:rPr>
          <w:rFonts w:asciiTheme="majorHAnsi" w:hAnsiTheme="majorHAnsi" w:cstheme="majorBidi"/>
          <w:noProof/>
          <w:sz w:val="26"/>
          <w:szCs w:val="26"/>
        </w:rPr>
        <w:lastRenderedPageBreak/>
        <mc:AlternateContent>
          <mc:Choice Requires="wps">
            <w:drawing>
              <wp:anchor distT="0" distB="0" distL="114300" distR="114300" simplePos="0" relativeHeight="251659264" behindDoc="1" locked="0" layoutInCell="1" allowOverlap="1" wp14:anchorId="78474C7B" wp14:editId="15BFB9CF">
                <wp:simplePos x="0" y="0"/>
                <wp:positionH relativeFrom="page">
                  <wp:posOffset>0</wp:posOffset>
                </wp:positionH>
                <wp:positionV relativeFrom="page">
                  <wp:posOffset>466725</wp:posOffset>
                </wp:positionV>
                <wp:extent cx="7315200" cy="6781800"/>
                <wp:effectExtent l="0" t="0" r="0" b="0"/>
                <wp:wrapNone/>
                <wp:docPr id="1523538862" name="Rectangle: Single Corner Rounded 6"/>
                <wp:cNvGraphicFramePr/>
                <a:graphic xmlns:a="http://schemas.openxmlformats.org/drawingml/2006/main">
                  <a:graphicData uri="http://schemas.microsoft.com/office/word/2010/wordprocessingShape">
                    <wps:wsp>
                      <wps:cNvSpPr/>
                      <wps:spPr>
                        <a:xfrm>
                          <a:off x="0" y="0"/>
                          <a:ext cx="7315200" cy="6781800"/>
                        </a:xfrm>
                        <a:prstGeom prst="round1Rect">
                          <a:avLst>
                            <a:gd name="adj" fmla="val 7724"/>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0A1B8" id="Rectangle: Single Corner Rounded 6" o:spid="_x0000_s1026" style="position:absolute;margin-left:0;margin-top:36.75pt;width:8in;height:53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315200,67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" path="m,l6791374,v289301,,523826,234525,523826,523826l7315200,6781800,,6781800,,xe" fillcolor="#ecf6fb" stroked="f">
                <v:stroke joinstyle="miter"/>
                <v:path arrowok="t" o:connecttype="custom" o:connectlocs="0,0;6791374,0;7315200,523826;7315200,6781800;0,6781800;0,0" o:connectangles="0,0,0,0,0,0"/>
                <w10:wrap anchorx="page" anchory="page"/>
              </v:shape>
            </w:pict>
          </mc:Fallback>
        </mc:AlternateContent>
      </w:r>
      <w:r w:rsidR="007719B8" w:rsidRPr="00CC46EA">
        <w:rPr>
          <w:noProof/>
        </w:rPr>
        <w:drawing>
          <wp:anchor distT="0" distB="0" distL="114300" distR="114300" simplePos="0" relativeHeight="251660288" behindDoc="1" locked="0" layoutInCell="1" allowOverlap="1" wp14:anchorId="7214FFBD" wp14:editId="2218C971">
            <wp:simplePos x="0" y="0"/>
            <wp:positionH relativeFrom="column">
              <wp:posOffset>5391150</wp:posOffset>
            </wp:positionH>
            <wp:positionV relativeFrom="paragraph">
              <wp:posOffset>0</wp:posOffset>
            </wp:positionV>
            <wp:extent cx="804545" cy="804545"/>
            <wp:effectExtent l="0" t="0" r="0" b="0"/>
            <wp:wrapTight wrapText="bothSides">
              <wp:wrapPolygon edited="0">
                <wp:start x="6649" y="0"/>
                <wp:lineTo x="0" y="3069"/>
                <wp:lineTo x="0" y="13809"/>
                <wp:lineTo x="511" y="16878"/>
                <wp:lineTo x="5626" y="20969"/>
                <wp:lineTo x="6649" y="20969"/>
                <wp:lineTo x="14832" y="20969"/>
                <wp:lineTo x="15343" y="20969"/>
                <wp:lineTo x="20458" y="16878"/>
                <wp:lineTo x="20969" y="14320"/>
                <wp:lineTo x="20969" y="3069"/>
                <wp:lineTo x="14320" y="0"/>
                <wp:lineTo x="6649" y="0"/>
              </wp:wrapPolygon>
            </wp:wrapTight>
            <wp:docPr id="1365959360" name="Picture 4" descr="A blue circle with a group of peopl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59360" name="Picture 4" descr="A blue circle with a group of people in it&#10;&#10;Description automatically generated"/>
                    <pic:cNvPicPr/>
                  </pic:nvPicPr>
                  <pic:blipFill>
                    <a:blip r:embed="rId13"/>
                    <a:stretch>
                      <a:fillRect/>
                    </a:stretch>
                  </pic:blipFill>
                  <pic:spPr>
                    <a:xfrm>
                      <a:off x="0" y="0"/>
                      <a:ext cx="804545" cy="804545"/>
                    </a:xfrm>
                    <a:prstGeom prst="ellipse">
                      <a:avLst/>
                    </a:prstGeom>
                  </pic:spPr>
                </pic:pic>
              </a:graphicData>
            </a:graphic>
          </wp:anchor>
        </w:drawing>
      </w:r>
      <w:r w:rsidR="00C076CF">
        <w:t>Leadership and Vision</w:t>
      </w:r>
      <w:bookmarkEnd w:id="6"/>
    </w:p>
    <w:p w14:paraId="02C290D9" w14:textId="7A227E7F" w:rsidR="00C076CF" w:rsidRDefault="00C076CF" w:rsidP="00BC0038">
      <w:pPr>
        <w:pStyle w:val="Heading2subhead"/>
      </w:pPr>
      <w:r w:rsidRPr="00AD7649">
        <w:t>Indicators in this standard focus on the school’s vision, plans for pursuing that vision, and degree of distributed leadership.</w:t>
      </w:r>
      <w:r w:rsidR="004E1403">
        <w:t xml:space="preserve"> </w:t>
      </w:r>
    </w:p>
    <w:p w14:paraId="7D3B8F6C" w14:textId="4FE263C6" w:rsidR="00C076CF" w:rsidRDefault="009212E0" w:rsidP="00C1352D">
      <w:pPr>
        <w:pStyle w:val="Heading3NoTOC"/>
      </w:pPr>
      <w:r w:rsidRPr="00FB321D">
        <w:t xml:space="preserve">How </w:t>
      </w:r>
      <w:r>
        <w:t>I</w:t>
      </w:r>
      <w:r w:rsidRPr="00FB321D">
        <w:t xml:space="preserve">s </w:t>
      </w:r>
      <w:r>
        <w:t>t</w:t>
      </w:r>
      <w:r w:rsidRPr="00FB321D">
        <w:t xml:space="preserve">he Leadership </w:t>
      </w:r>
      <w:r>
        <w:t>a</w:t>
      </w:r>
      <w:r w:rsidRPr="00FB321D">
        <w:t xml:space="preserve">nd Vision School Improvement Practice Area </w:t>
      </w:r>
      <w:r w:rsidR="00500E90" w:rsidRPr="00FB321D">
        <w:t xml:space="preserve">related </w:t>
      </w:r>
      <w:r w:rsidR="00500E90">
        <w:t>t</w:t>
      </w:r>
      <w:r w:rsidR="00500E90" w:rsidRPr="00FB321D">
        <w:t xml:space="preserve">o teacher </w:t>
      </w:r>
      <w:r w:rsidR="00500E90">
        <w:t>a</w:t>
      </w:r>
      <w:r w:rsidR="00500E90" w:rsidRPr="00FB321D">
        <w:t>nd student outcomes?</w:t>
      </w:r>
      <w:r w:rsidR="00500E90">
        <w:t xml:space="preserve"> </w:t>
      </w:r>
    </w:p>
    <w:p w14:paraId="70FA2416" w14:textId="3B1A8F20" w:rsidR="00C076CF" w:rsidRDefault="00C076CF" w:rsidP="00BC0038">
      <w:pPr>
        <w:pStyle w:val="BodyTextPostHeading"/>
      </w:pPr>
      <w:r w:rsidRPr="00C076CF">
        <w:t>To give you insights into relevant school practices and potential outcomes for both staﬀ and students, we</w:t>
      </w:r>
      <w:r>
        <w:t xml:space="preserve"> a</w:t>
      </w:r>
      <w:r w:rsidRPr="00C076CF">
        <w:t>nalyzed prior data from schools similar to yours</w:t>
      </w:r>
      <w:r w:rsidR="007719B8">
        <w:rPr>
          <w:rStyle w:val="FootnoteReference"/>
        </w:rPr>
        <w:footnoteReference w:id="2"/>
      </w:r>
      <w:r>
        <w:t xml:space="preserve"> a</w:t>
      </w:r>
      <w:r w:rsidRPr="00C076CF">
        <w:t>nd have found that schools that score higher in survey</w:t>
      </w:r>
      <w:r w:rsidR="007719B8">
        <w:t xml:space="preserve"> </w:t>
      </w:r>
      <w:r w:rsidR="007719B8" w:rsidRPr="007719B8">
        <w:t>items related to the Leadership and Vision School Improvement Practice Area tend to have higher levels of</w:t>
      </w:r>
      <w:r w:rsidR="007719B8">
        <w:t xml:space="preserve"> </w:t>
      </w:r>
      <w:r w:rsidR="007719B8" w:rsidRPr="007719B8">
        <w:t>student academic performance and lower student absence</w:t>
      </w:r>
      <w:r w:rsidR="007719B8">
        <w:t>.</w:t>
      </w:r>
      <w:r w:rsidR="00E25607">
        <w:rPr>
          <w:rStyle w:val="FootnoteReference"/>
        </w:rPr>
        <w:footnoteReference w:id="3"/>
      </w:r>
      <w:r w:rsidR="009B1D98">
        <w:t xml:space="preserve"> </w:t>
      </w:r>
    </w:p>
    <w:p w14:paraId="234C5A13" w14:textId="4E068018" w:rsidR="007719B8" w:rsidRDefault="007719B8" w:rsidP="00BC0038">
      <w:pPr>
        <w:pStyle w:val="BodyText"/>
      </w:pPr>
      <w:r w:rsidRPr="007719B8">
        <w:t>Schools with a higher rating on survey items related to the Focused, Shared Vision and Goals indicator</w:t>
      </w:r>
      <w:r>
        <w:t xml:space="preserve"> </w:t>
      </w:r>
      <w:r w:rsidRPr="007719B8">
        <w:t>generally:</w:t>
      </w:r>
    </w:p>
    <w:p w14:paraId="71ED2BDE" w14:textId="347533F7" w:rsidR="007719B8" w:rsidRPr="0012014B" w:rsidRDefault="007719B8" w:rsidP="00BC0038">
      <w:pPr>
        <w:pStyle w:val="Bullet1"/>
        <w:rPr>
          <w:rFonts w:eastAsiaTheme="majorEastAsia"/>
        </w:rPr>
      </w:pPr>
      <w:r w:rsidRPr="007719B8">
        <w:t>Have higher levels of student academic performance, with an average increase of 2.7% in median student</w:t>
      </w:r>
      <w:r>
        <w:t xml:space="preserve"> </w:t>
      </w:r>
      <w:r w:rsidRPr="007719B8">
        <w:t>growth percentile in English Language Arts.</w:t>
      </w:r>
      <w:r w:rsidR="009B1D98">
        <w:t xml:space="preserve"> </w:t>
      </w:r>
    </w:p>
    <w:p w14:paraId="773ED07D" w14:textId="450BD9FA" w:rsidR="007719B8" w:rsidRDefault="007719B8" w:rsidP="00BC0038">
      <w:pPr>
        <w:pStyle w:val="BodyText"/>
      </w:pPr>
      <w:r w:rsidRPr="007719B8">
        <w:t>Schools with a higher rating on survey items related to the Aligned, Consistent Professional Development indicator generally:</w:t>
      </w:r>
    </w:p>
    <w:p w14:paraId="07746BFF" w14:textId="16EB18CA" w:rsidR="007719B8" w:rsidRPr="0012014B" w:rsidRDefault="007719B8" w:rsidP="00BC0038">
      <w:pPr>
        <w:pStyle w:val="Bullet1"/>
        <w:rPr>
          <w:rFonts w:eastAsiaTheme="majorEastAsia"/>
        </w:rPr>
      </w:pPr>
      <w:r w:rsidRPr="007719B8">
        <w:t>Have higher levels of student academic performance, with an average increase of 3.0% in median student</w:t>
      </w:r>
      <w:r>
        <w:t xml:space="preserve"> </w:t>
      </w:r>
      <w:r w:rsidRPr="007719B8">
        <w:t>growth percentile in English Language Arts.</w:t>
      </w:r>
    </w:p>
    <w:p w14:paraId="3445286E" w14:textId="53F65E1A" w:rsidR="007719B8" w:rsidRPr="007719B8" w:rsidRDefault="007719B8" w:rsidP="00BC0038">
      <w:pPr>
        <w:pStyle w:val="BodyText"/>
      </w:pPr>
      <w:r w:rsidRPr="007719B8">
        <w:t>As you consider next steps for your school improvement planning, you may want to consider these findings.</w:t>
      </w:r>
      <w:r>
        <w:t xml:space="preserve"> </w:t>
      </w:r>
      <w:r w:rsidRPr="007719B8">
        <w:t>Where your school is doing better than similar schools, think about how you can build on these areas of</w:t>
      </w:r>
      <w:r>
        <w:t xml:space="preserve"> </w:t>
      </w:r>
      <w:r w:rsidRPr="007719B8">
        <w:t>strength and transfer the strategies that are working to other areas of focus for your school. In aspects where</w:t>
      </w:r>
      <w:r>
        <w:t xml:space="preserve"> </w:t>
      </w:r>
      <w:r w:rsidRPr="007719B8">
        <w:t>your school is not performing as well as similar schools, consider what could be contributing factors and ways</w:t>
      </w:r>
      <w:r>
        <w:t xml:space="preserve"> </w:t>
      </w:r>
      <w:r w:rsidRPr="007719B8">
        <w:t>to address or mitigate those factors. Based on these findings, you may also want to consider which practices</w:t>
      </w:r>
      <w:r>
        <w:t xml:space="preserve"> </w:t>
      </w:r>
      <w:r w:rsidRPr="007719B8">
        <w:t>can yield greater improvements in student and staff outcomes.</w:t>
      </w:r>
    </w:p>
    <w:p w14:paraId="0E65DAD8" w14:textId="77777777" w:rsidR="004E1403" w:rsidRDefault="004E1403" w:rsidP="0012014B">
      <w:pPr>
        <w:rPr>
          <w:rFonts w:asciiTheme="majorHAnsi" w:eastAsiaTheme="majorEastAsia" w:hAnsiTheme="majorHAnsi" w:cstheme="majorBidi"/>
          <w:b/>
          <w:bCs/>
          <w:color w:val="063C5C"/>
          <w:sz w:val="26"/>
          <w:szCs w:val="26"/>
        </w:rPr>
      </w:pPr>
    </w:p>
    <w:p w14:paraId="509EB0FB" w14:textId="77777777" w:rsidR="004E1403" w:rsidRDefault="004E1403" w:rsidP="0012014B">
      <w:pPr>
        <w:rPr>
          <w:rFonts w:asciiTheme="majorHAnsi" w:eastAsiaTheme="majorEastAsia" w:hAnsiTheme="majorHAnsi" w:cstheme="majorBidi"/>
          <w:b/>
          <w:bCs/>
          <w:color w:val="063C5C"/>
          <w:sz w:val="26"/>
          <w:szCs w:val="26"/>
        </w:rPr>
      </w:pPr>
    </w:p>
    <w:p w14:paraId="4243F86F" w14:textId="77777777" w:rsidR="004E1403" w:rsidRDefault="004E1403" w:rsidP="0012014B">
      <w:pPr>
        <w:rPr>
          <w:rFonts w:asciiTheme="majorHAnsi" w:eastAsiaTheme="majorEastAsia" w:hAnsiTheme="majorHAnsi" w:cstheme="majorBidi"/>
          <w:b/>
          <w:bCs/>
          <w:color w:val="063C5C"/>
          <w:sz w:val="26"/>
          <w:szCs w:val="26"/>
        </w:rPr>
      </w:pPr>
    </w:p>
    <w:p w14:paraId="114270F8" w14:textId="77777777" w:rsidR="004E1403" w:rsidRDefault="004E1403" w:rsidP="0012014B">
      <w:pPr>
        <w:rPr>
          <w:rFonts w:asciiTheme="majorHAnsi" w:eastAsiaTheme="majorEastAsia" w:hAnsiTheme="majorHAnsi" w:cstheme="majorBidi"/>
          <w:b/>
          <w:bCs/>
          <w:color w:val="063C5C"/>
          <w:sz w:val="26"/>
          <w:szCs w:val="26"/>
        </w:rPr>
      </w:pPr>
    </w:p>
    <w:p w14:paraId="609F01FA" w14:textId="77777777" w:rsidR="00BC0038" w:rsidRDefault="00BC0038" w:rsidP="0012014B">
      <w:pPr>
        <w:rPr>
          <w:rFonts w:asciiTheme="majorHAnsi" w:eastAsiaTheme="majorEastAsia" w:hAnsiTheme="majorHAnsi" w:cstheme="majorBidi"/>
          <w:b/>
          <w:bCs/>
          <w:color w:val="063C5C"/>
          <w:sz w:val="26"/>
          <w:szCs w:val="26"/>
        </w:rPr>
      </w:pPr>
    </w:p>
    <w:p w14:paraId="77E15006" w14:textId="77777777" w:rsidR="00BC0038" w:rsidRDefault="00BC0038" w:rsidP="0012014B">
      <w:pPr>
        <w:rPr>
          <w:rFonts w:asciiTheme="majorHAnsi" w:eastAsiaTheme="majorEastAsia" w:hAnsiTheme="majorHAnsi" w:cstheme="majorBidi"/>
          <w:b/>
          <w:bCs/>
          <w:color w:val="063C5C"/>
          <w:sz w:val="26"/>
          <w:szCs w:val="26"/>
        </w:rPr>
      </w:pPr>
    </w:p>
    <w:p w14:paraId="5713C7C8" w14:textId="0EAE1748" w:rsidR="00C076CF" w:rsidRPr="001A7617" w:rsidRDefault="004E1403" w:rsidP="004E1403">
      <w:pPr>
        <w:pStyle w:val="BodyText"/>
        <w:rPr>
          <w:i/>
          <w:iCs/>
        </w:rPr>
      </w:pPr>
      <w:r w:rsidRPr="001A7617">
        <w:rPr>
          <w:i/>
          <w:iCs/>
        </w:rPr>
        <w:t>On the following pages, the Illinois Needs Assessment Report provides ratings for all indicators within this standard, as well as language from the Needs Assessment Continuum and a summary of all data used to inform the feedback on each indicator.</w:t>
      </w:r>
      <w:r w:rsidR="00AB27AB" w:rsidRPr="001A7617">
        <w:rPr>
          <w:i/>
          <w:iCs/>
        </w:rPr>
        <w:br w:type="page"/>
      </w:r>
    </w:p>
    <w:p w14:paraId="4ECD8DF8" w14:textId="5991BE52" w:rsidR="00D4519A" w:rsidRPr="00BC0038" w:rsidRDefault="009212E0" w:rsidP="009212E0">
      <w:pPr>
        <w:pStyle w:val="Heading3"/>
        <w:rPr>
          <w:rFonts w:eastAsiaTheme="majorEastAsia"/>
          <w:sz w:val="26"/>
        </w:rPr>
      </w:pPr>
      <w:bookmarkStart w:id="7" w:name="_Toc177025220"/>
      <w:r w:rsidRPr="00DB0B82">
        <w:lastRenderedPageBreak/>
        <w:t xml:space="preserve">Indicator </w:t>
      </w:r>
      <w:r w:rsidRPr="00E25607">
        <w:t xml:space="preserve">1.A: Focused, Shared Vision </w:t>
      </w:r>
      <w:r>
        <w:t>a</w:t>
      </w:r>
      <w:r w:rsidRPr="00E25607">
        <w:t>nd G</w:t>
      </w:r>
      <w:r w:rsidRPr="00BC0038">
        <w:t>oals</w:t>
      </w:r>
      <w:bookmarkEnd w:id="7"/>
    </w:p>
    <w:tbl>
      <w:tblPr>
        <w:tblStyle w:val="TableStyle-AIR2021"/>
        <w:tblW w:w="0" w:type="auto"/>
        <w:tblLook w:val="04A0" w:firstRow="1" w:lastRow="0" w:firstColumn="1" w:lastColumn="0" w:noHBand="0" w:noVBand="1"/>
      </w:tblPr>
      <w:tblGrid>
        <w:gridCol w:w="2285"/>
        <w:gridCol w:w="2372"/>
        <w:gridCol w:w="2392"/>
        <w:gridCol w:w="2311"/>
      </w:tblGrid>
      <w:tr w:rsidR="00DB0B82" w14:paraId="3743962E" w14:textId="77777777" w:rsidTr="0047047B">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76084B74" w14:textId="4619A14B" w:rsidR="00DB0B82" w:rsidRDefault="00DB0B82" w:rsidP="00DB0B82">
            <w:pPr>
              <w:pStyle w:val="Table11ColumnHeading"/>
            </w:pPr>
            <w:r w:rsidRPr="00DB0B82">
              <w:t>Rating Description from the 2023-24 Illinois Needs Assessment Implementation Continuum</w:t>
            </w:r>
          </w:p>
        </w:tc>
      </w:tr>
      <w:tr w:rsidR="00DB0B82" w14:paraId="1D01B127" w14:textId="77777777" w:rsidTr="0047047B">
        <w:tc>
          <w:tcPr>
            <w:tcW w:w="2285" w:type="dxa"/>
            <w:tcBorders>
              <w:top w:val="single" w:sz="24" w:space="0" w:color="009DD7" w:themeColor="accent2"/>
              <w:bottom w:val="single" w:sz="24" w:space="0" w:color="009DD7" w:themeColor="accent2"/>
            </w:tcBorders>
          </w:tcPr>
          <w:p w14:paraId="36E53210" w14:textId="59DF29EC" w:rsidR="00DB0B82" w:rsidRDefault="00DB0B82" w:rsidP="00DB0B82">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11BE5101" w14:textId="28DC2DBB" w:rsidR="00DB0B82" w:rsidRPr="00DB0B82" w:rsidRDefault="00DB0B82" w:rsidP="00DB0B82">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4D3647E3" w14:textId="537534EA" w:rsidR="00DB0B82" w:rsidRDefault="00DB0B82" w:rsidP="00DB0B82">
            <w:pPr>
              <w:pStyle w:val="Table11Centered"/>
            </w:pPr>
            <w:r>
              <w:t>Established</w:t>
            </w:r>
          </w:p>
        </w:tc>
        <w:tc>
          <w:tcPr>
            <w:tcW w:w="2311" w:type="dxa"/>
            <w:tcBorders>
              <w:top w:val="single" w:sz="24" w:space="0" w:color="009DD7" w:themeColor="accent2"/>
              <w:bottom w:val="single" w:sz="24" w:space="0" w:color="009DD7" w:themeColor="accent2"/>
            </w:tcBorders>
          </w:tcPr>
          <w:p w14:paraId="3670B5F8" w14:textId="613C4778" w:rsidR="00DB0B82" w:rsidRDefault="00DB0B82" w:rsidP="00DB0B82">
            <w:pPr>
              <w:pStyle w:val="Table11Centered"/>
            </w:pPr>
            <w:r>
              <w:t>Robust</w:t>
            </w:r>
          </w:p>
        </w:tc>
      </w:tr>
    </w:tbl>
    <w:p w14:paraId="18EC3D5A" w14:textId="721A73E7" w:rsidR="004B1B6B" w:rsidRDefault="004B1B6B" w:rsidP="001A7617">
      <w:pPr>
        <w:pStyle w:val="BodyText"/>
      </w:pPr>
      <w:r w:rsidRPr="004B1B6B">
        <w:t xml:space="preserve">School leadership </w:t>
      </w:r>
      <w:r w:rsidR="004E1403"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4780201B" w14:textId="7BDD4B0B" w:rsidR="004B1B6B" w:rsidRDefault="004B1B6B" w:rsidP="0047047B">
      <w:pPr>
        <w:pStyle w:val="Heading4"/>
      </w:pPr>
      <w:r w:rsidRPr="004B1B6B">
        <w:t>OVERALL RATING SUMMARY:</w:t>
      </w:r>
      <w:r w:rsidR="001A7617">
        <w:t xml:space="preserve"> </w:t>
      </w:r>
    </w:p>
    <w:p w14:paraId="1E1BF789" w14:textId="7394D503" w:rsidR="004B1B6B" w:rsidRDefault="004B1B6B" w:rsidP="00CC46EA">
      <w:pPr>
        <w:pStyle w:val="BodyTextPostHeading"/>
      </w:pPr>
      <w:r w:rsidRPr="004B1B6B">
        <w:t xml:space="preserve">Consistent with an emerging rating for this indicator, </w:t>
      </w:r>
      <w:r w:rsidR="004E1403"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rsidR="001A7617">
        <w:t xml:space="preserve"> </w:t>
      </w:r>
    </w:p>
    <w:p w14:paraId="1D633A53" w14:textId="562F40A8" w:rsidR="004208FB" w:rsidRPr="004208FB" w:rsidRDefault="004208FB" w:rsidP="004208FB">
      <w:pPr>
        <w:pStyle w:val="BodyText"/>
      </w:pPr>
      <w:r w:rsidRPr="004208FB">
        <w:rPr>
          <w:highlight w:val="yellow"/>
        </w:rPr>
        <w:t>Insert chart</w:t>
      </w:r>
    </w:p>
    <w:p w14:paraId="677F8E7D" w14:textId="6189BD76" w:rsidR="00BC0038" w:rsidRDefault="00BC0038" w:rsidP="0047047B">
      <w:pPr>
        <w:pStyle w:val="Heading4"/>
      </w:pPr>
      <w:r w:rsidRPr="00BC0038">
        <w:t>STAFF SURVEY RESPONSE:</w:t>
      </w:r>
    </w:p>
    <w:p w14:paraId="3FA3539D" w14:textId="550DA51C" w:rsidR="00BC0038" w:rsidRPr="00BC0038" w:rsidRDefault="00D01C2C" w:rsidP="00BC0038">
      <w:pPr>
        <w:pStyle w:val="BodyTextPostHeading"/>
      </w:pPr>
      <w:r w:rsidRPr="00D01C2C">
        <w:rPr>
          <w:highlight w:val="yellow"/>
        </w:rPr>
        <w:t>Insert chart</w:t>
      </w:r>
    </w:p>
    <w:p w14:paraId="461671D7" w14:textId="68902DE8" w:rsidR="001A7617" w:rsidRPr="001A7617" w:rsidRDefault="001A7617" w:rsidP="0047047B">
      <w:pPr>
        <w:pStyle w:val="Heading4"/>
      </w:pPr>
      <w:r>
        <w:t>S</w:t>
      </w:r>
      <w:r w:rsidRPr="001A7617">
        <w:t>TAFF PERSPECTIVES:</w:t>
      </w:r>
      <w:r>
        <w:t xml:space="preserve"> </w:t>
      </w:r>
    </w:p>
    <w:p w14:paraId="378C4FA1" w14:textId="05E0B1DA" w:rsidR="00802D61" w:rsidRPr="00D01C2C" w:rsidRDefault="00802D61" w:rsidP="00D01C2C">
      <w:pPr>
        <w:pStyle w:val="Bullet1"/>
      </w:pPr>
      <w:r w:rsidRPr="00D01C2C">
        <w:t>In some classrooms, lessons focused on discrete pieces of information, providing few opportunities for students to develop a deeper understanding of how ideas were related.</w:t>
      </w:r>
      <w:r w:rsidR="001A7617" w:rsidRPr="00D01C2C">
        <w:t xml:space="preserve"> </w:t>
      </w:r>
    </w:p>
    <w:p w14:paraId="1CD79235" w14:textId="672FA8CE" w:rsidR="00802D61" w:rsidRPr="00D01C2C" w:rsidRDefault="00802D61" w:rsidP="00D01C2C">
      <w:pPr>
        <w:pStyle w:val="Bullet1"/>
      </w:pPr>
      <w:r w:rsidRPr="00D01C2C">
        <w:t>Some teachers provided real-world examples and explanations of the cultural signiﬁcance of the material.</w:t>
      </w:r>
    </w:p>
    <w:p w14:paraId="2102F64E" w14:textId="30D000FD" w:rsidR="006F31E1" w:rsidRPr="00D01C2C" w:rsidRDefault="00802D61" w:rsidP="00D01C2C">
      <w:pPr>
        <w:pStyle w:val="Bullet1"/>
      </w:pPr>
      <w:r w:rsidRPr="00D01C2C">
        <w:t>At times, teachers connected lessons to students’ background knowledge and addressed misconceptions.</w:t>
      </w:r>
    </w:p>
    <w:p w14:paraId="0867DC9C" w14:textId="036C3C4A" w:rsidR="0047047B" w:rsidRDefault="0047047B">
      <w:pPr>
        <w:rPr>
          <w:rFonts w:eastAsia="Times New Roman" w:cs="Times New Roman"/>
          <w:color w:val="000000" w:themeColor="text1"/>
          <w:sz w:val="20"/>
          <w:szCs w:val="20"/>
        </w:rPr>
      </w:pPr>
      <w:r>
        <w:br w:type="page"/>
      </w:r>
    </w:p>
    <w:p w14:paraId="59B11A2F" w14:textId="7EC0B207" w:rsidR="0047047B" w:rsidRPr="00BC0038" w:rsidRDefault="009212E0" w:rsidP="009212E0">
      <w:pPr>
        <w:pStyle w:val="Heading3"/>
        <w:rPr>
          <w:rFonts w:eastAsiaTheme="majorEastAsia"/>
          <w:sz w:val="26"/>
        </w:rPr>
      </w:pPr>
      <w:bookmarkStart w:id="8" w:name="_Toc177025221"/>
      <w:r w:rsidRPr="00DB0B82">
        <w:lastRenderedPageBreak/>
        <w:t xml:space="preserve">Indicator </w:t>
      </w:r>
      <w:r w:rsidRPr="0047047B">
        <w:t xml:space="preserve">1.B: Distributed Leadership </w:t>
      </w:r>
      <w:r>
        <w:t>a</w:t>
      </w:r>
      <w:r w:rsidRPr="0047047B">
        <w:t>nd Sustainability</w:t>
      </w:r>
      <w:bookmarkEnd w:id="8"/>
    </w:p>
    <w:tbl>
      <w:tblPr>
        <w:tblStyle w:val="TableStyle-AIR2021"/>
        <w:tblW w:w="0" w:type="auto"/>
        <w:tblLook w:val="04A0" w:firstRow="1" w:lastRow="0" w:firstColumn="1" w:lastColumn="0" w:noHBand="0" w:noVBand="1"/>
      </w:tblPr>
      <w:tblGrid>
        <w:gridCol w:w="2285"/>
        <w:gridCol w:w="2372"/>
        <w:gridCol w:w="2392"/>
        <w:gridCol w:w="2311"/>
      </w:tblGrid>
      <w:tr w:rsidR="0047047B" w14:paraId="0A182513" w14:textId="77777777" w:rsidTr="0047047B">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794FEBDB" w14:textId="77777777" w:rsidR="0047047B" w:rsidRDefault="0047047B" w:rsidP="00C452F9">
            <w:pPr>
              <w:pStyle w:val="Table11ColumnHeading"/>
            </w:pPr>
            <w:r w:rsidRPr="00DB0B82">
              <w:t>Rating Description from the 2023-24 Illinois Needs Assessment Implementation Continuum</w:t>
            </w:r>
          </w:p>
        </w:tc>
      </w:tr>
      <w:tr w:rsidR="0047047B" w14:paraId="096A5F80" w14:textId="77777777" w:rsidTr="0047047B">
        <w:tc>
          <w:tcPr>
            <w:tcW w:w="2285" w:type="dxa"/>
            <w:tcBorders>
              <w:top w:val="single" w:sz="24" w:space="0" w:color="009DD7" w:themeColor="accent2"/>
              <w:bottom w:val="single" w:sz="24" w:space="0" w:color="009DD7" w:themeColor="accent2"/>
            </w:tcBorders>
          </w:tcPr>
          <w:p w14:paraId="5B530EC3" w14:textId="77777777" w:rsidR="0047047B" w:rsidRDefault="0047047B"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1C6A25E9" w14:textId="77777777" w:rsidR="0047047B" w:rsidRPr="00DB0B82" w:rsidRDefault="0047047B"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2F3D11AB" w14:textId="77777777" w:rsidR="0047047B" w:rsidRDefault="0047047B"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54DBA589" w14:textId="77777777" w:rsidR="0047047B" w:rsidRDefault="0047047B" w:rsidP="00C452F9">
            <w:pPr>
              <w:pStyle w:val="Table11Centered"/>
            </w:pPr>
            <w:r>
              <w:t>Robust</w:t>
            </w:r>
          </w:p>
        </w:tc>
      </w:tr>
    </w:tbl>
    <w:p w14:paraId="50DE6619" w14:textId="77777777" w:rsidR="0047047B" w:rsidRDefault="0047047B" w:rsidP="0047047B">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736AD000" w14:textId="77777777" w:rsidR="0047047B" w:rsidRDefault="0047047B" w:rsidP="0047047B">
      <w:pPr>
        <w:pStyle w:val="Heading4"/>
      </w:pPr>
      <w:r w:rsidRPr="004B1B6B">
        <w:t>OVERALL RATING SUMMARY:</w:t>
      </w:r>
      <w:r>
        <w:t xml:space="preserve"> </w:t>
      </w:r>
    </w:p>
    <w:p w14:paraId="63BA9106" w14:textId="77777777" w:rsidR="0047047B" w:rsidRDefault="0047047B" w:rsidP="0047047B">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3B218FE0" w14:textId="7798FBBE" w:rsidR="004208FB" w:rsidRPr="004208FB" w:rsidRDefault="004208FB" w:rsidP="004208FB">
      <w:pPr>
        <w:pStyle w:val="BodyText"/>
      </w:pPr>
      <w:r w:rsidRPr="004208FB">
        <w:rPr>
          <w:highlight w:val="yellow"/>
        </w:rPr>
        <w:t>Insert chart</w:t>
      </w:r>
    </w:p>
    <w:p w14:paraId="075A8B4B" w14:textId="77777777" w:rsidR="0047047B" w:rsidRDefault="0047047B" w:rsidP="0047047B">
      <w:pPr>
        <w:pStyle w:val="Heading4"/>
      </w:pPr>
      <w:r w:rsidRPr="00BC0038">
        <w:t>STAFF SURVEY RESPONSE:</w:t>
      </w:r>
    </w:p>
    <w:p w14:paraId="379E763E" w14:textId="1B54E0F0" w:rsidR="0047047B" w:rsidRPr="00BC0038" w:rsidRDefault="00D01C2C" w:rsidP="0047047B">
      <w:pPr>
        <w:pStyle w:val="BodyTextPostHeading"/>
      </w:pPr>
      <w:r w:rsidRPr="00D01C2C">
        <w:rPr>
          <w:highlight w:val="yellow"/>
        </w:rPr>
        <w:t>Insert chart</w:t>
      </w:r>
    </w:p>
    <w:p w14:paraId="552AF2A0" w14:textId="77777777" w:rsidR="0047047B" w:rsidRPr="001A7617" w:rsidRDefault="0047047B" w:rsidP="0047047B">
      <w:pPr>
        <w:pStyle w:val="Heading4"/>
      </w:pPr>
      <w:r>
        <w:t>S</w:t>
      </w:r>
      <w:r w:rsidRPr="001A7617">
        <w:t>TAFF PERSPECTIVES:</w:t>
      </w:r>
      <w:r>
        <w:t xml:space="preserve"> </w:t>
      </w:r>
    </w:p>
    <w:p w14:paraId="6BAAD69D" w14:textId="6BEF940C" w:rsidR="0047047B" w:rsidRPr="00D01C2C" w:rsidRDefault="0047047B" w:rsidP="00D01C2C">
      <w:pPr>
        <w:pStyle w:val="Bullet1"/>
      </w:pPr>
      <w:r w:rsidRPr="00D01C2C">
        <w:t xml:space="preserve">In some classrooms, lessons focused on discrete pieces of information, providing few opportunities for students to develop a deeper understanding of how ideas were related. </w:t>
      </w:r>
    </w:p>
    <w:p w14:paraId="13F833DB" w14:textId="77777777" w:rsidR="0047047B" w:rsidRPr="00D01C2C" w:rsidRDefault="0047047B" w:rsidP="00D01C2C">
      <w:pPr>
        <w:pStyle w:val="Bullet1"/>
      </w:pPr>
      <w:r w:rsidRPr="00D01C2C">
        <w:t>Some teachers provided real-world examples and explanations of the cultural signiﬁcance of the material.</w:t>
      </w:r>
    </w:p>
    <w:p w14:paraId="33EA24E9" w14:textId="77777777" w:rsidR="0047047B" w:rsidRPr="00D01C2C" w:rsidRDefault="0047047B" w:rsidP="00D01C2C">
      <w:pPr>
        <w:pStyle w:val="Bullet1"/>
      </w:pPr>
      <w:r w:rsidRPr="00D01C2C">
        <w:t>At times, teachers connected lessons to students’ background knowledge and addressed misconceptions.</w:t>
      </w:r>
    </w:p>
    <w:p w14:paraId="230D9A29" w14:textId="0D762AAE" w:rsidR="0047047B" w:rsidRDefault="0047047B">
      <w:pPr>
        <w:rPr>
          <w:rFonts w:eastAsia="Times New Roman" w:cs="Times New Roman"/>
          <w:color w:val="000000" w:themeColor="text1"/>
          <w:sz w:val="20"/>
          <w:szCs w:val="20"/>
        </w:rPr>
      </w:pPr>
    </w:p>
    <w:p w14:paraId="0D5028BD" w14:textId="57379182" w:rsidR="0047047B" w:rsidRDefault="0047047B">
      <w:pPr>
        <w:rPr>
          <w:rFonts w:eastAsia="Times New Roman" w:cs="Times New Roman"/>
          <w:color w:val="000000" w:themeColor="text1"/>
          <w:sz w:val="20"/>
          <w:szCs w:val="20"/>
        </w:rPr>
      </w:pPr>
      <w:r>
        <w:br w:type="page"/>
      </w:r>
    </w:p>
    <w:p w14:paraId="20D78A82" w14:textId="100ABC86" w:rsidR="0047047B" w:rsidRPr="00BC0038" w:rsidRDefault="009212E0" w:rsidP="009212E0">
      <w:pPr>
        <w:pStyle w:val="Heading3"/>
        <w:rPr>
          <w:rFonts w:eastAsiaTheme="majorEastAsia"/>
          <w:sz w:val="26"/>
        </w:rPr>
      </w:pPr>
      <w:bookmarkStart w:id="9" w:name="_Toc177025222"/>
      <w:r w:rsidRPr="00DB0B82">
        <w:lastRenderedPageBreak/>
        <w:t xml:space="preserve">Indicator </w:t>
      </w:r>
      <w:r w:rsidRPr="0047047B">
        <w:t xml:space="preserve">1.C: Culture </w:t>
      </w:r>
      <w:r>
        <w:t>o</w:t>
      </w:r>
      <w:r w:rsidRPr="0047047B">
        <w:t>f Continuous Improvement</w:t>
      </w:r>
      <w:bookmarkEnd w:id="9"/>
    </w:p>
    <w:tbl>
      <w:tblPr>
        <w:tblStyle w:val="TableStyle-AIR2021"/>
        <w:tblW w:w="0" w:type="auto"/>
        <w:tblLook w:val="04A0" w:firstRow="1" w:lastRow="0" w:firstColumn="1" w:lastColumn="0" w:noHBand="0" w:noVBand="1"/>
      </w:tblPr>
      <w:tblGrid>
        <w:gridCol w:w="2285"/>
        <w:gridCol w:w="2372"/>
        <w:gridCol w:w="2392"/>
        <w:gridCol w:w="2311"/>
      </w:tblGrid>
      <w:tr w:rsidR="0047047B" w14:paraId="1E08ECB6"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07E95906" w14:textId="77777777" w:rsidR="0047047B" w:rsidRDefault="0047047B" w:rsidP="00C452F9">
            <w:pPr>
              <w:pStyle w:val="Table11ColumnHeading"/>
            </w:pPr>
            <w:r w:rsidRPr="00DB0B82">
              <w:t>Rating Description from the 2023-24 Illinois Needs Assessment Implementation Continuum</w:t>
            </w:r>
          </w:p>
        </w:tc>
      </w:tr>
      <w:tr w:rsidR="0047047B" w14:paraId="3EB17AF8" w14:textId="77777777" w:rsidTr="00C452F9">
        <w:tc>
          <w:tcPr>
            <w:tcW w:w="2285" w:type="dxa"/>
            <w:tcBorders>
              <w:top w:val="single" w:sz="24" w:space="0" w:color="009DD7" w:themeColor="accent2"/>
              <w:bottom w:val="single" w:sz="24" w:space="0" w:color="009DD7" w:themeColor="accent2"/>
            </w:tcBorders>
          </w:tcPr>
          <w:p w14:paraId="576DB811" w14:textId="77777777" w:rsidR="0047047B" w:rsidRDefault="0047047B"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273B35A0" w14:textId="77777777" w:rsidR="0047047B" w:rsidRPr="00DB0B82" w:rsidRDefault="0047047B"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2584FF9D" w14:textId="77777777" w:rsidR="0047047B" w:rsidRDefault="0047047B"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7A4EDE42" w14:textId="77777777" w:rsidR="0047047B" w:rsidRDefault="0047047B" w:rsidP="00C452F9">
            <w:pPr>
              <w:pStyle w:val="Table11Centered"/>
            </w:pPr>
            <w:r>
              <w:t>Robust</w:t>
            </w:r>
          </w:p>
        </w:tc>
      </w:tr>
    </w:tbl>
    <w:p w14:paraId="39C752A3" w14:textId="77777777" w:rsidR="0047047B" w:rsidRDefault="0047047B" w:rsidP="0047047B">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2EBA0930" w14:textId="77777777" w:rsidR="0047047B" w:rsidRDefault="0047047B" w:rsidP="0047047B">
      <w:pPr>
        <w:pStyle w:val="Heading4"/>
      </w:pPr>
      <w:r w:rsidRPr="004B1B6B">
        <w:t>OVERALL RATING SUMMARY:</w:t>
      </w:r>
      <w:r>
        <w:t xml:space="preserve"> </w:t>
      </w:r>
    </w:p>
    <w:p w14:paraId="014453ED" w14:textId="77777777" w:rsidR="00292A8D" w:rsidRDefault="0047047B"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31FF4557" w14:textId="295CC31E" w:rsidR="0047047B" w:rsidRDefault="00292A8D" w:rsidP="00292A8D">
      <w:pPr>
        <w:pStyle w:val="BodyText"/>
      </w:pPr>
      <w:r w:rsidRPr="004208FB">
        <w:rPr>
          <w:highlight w:val="yellow"/>
        </w:rPr>
        <w:t>Insert chart</w:t>
      </w:r>
    </w:p>
    <w:p w14:paraId="2913D859" w14:textId="77777777" w:rsidR="0047047B" w:rsidRDefault="0047047B" w:rsidP="0047047B">
      <w:pPr>
        <w:pStyle w:val="Heading4"/>
      </w:pPr>
      <w:r w:rsidRPr="00BC0038">
        <w:t>STAFF SURVEY RESPONSE:</w:t>
      </w:r>
    </w:p>
    <w:p w14:paraId="795F9B94" w14:textId="413B9947" w:rsidR="0047047B" w:rsidRPr="00BC0038" w:rsidRDefault="00D01C2C" w:rsidP="0047047B">
      <w:pPr>
        <w:pStyle w:val="BodyTextPostHeading"/>
      </w:pPr>
      <w:r w:rsidRPr="00D01C2C">
        <w:rPr>
          <w:highlight w:val="yellow"/>
        </w:rPr>
        <w:t>Insert chart</w:t>
      </w:r>
    </w:p>
    <w:p w14:paraId="63E08762" w14:textId="77777777" w:rsidR="0047047B" w:rsidRPr="001A7617" w:rsidRDefault="0047047B" w:rsidP="0047047B">
      <w:pPr>
        <w:pStyle w:val="Heading4"/>
      </w:pPr>
      <w:r>
        <w:t>S</w:t>
      </w:r>
      <w:r w:rsidRPr="001A7617">
        <w:t>TAFF PERSPECTIVES:</w:t>
      </w:r>
      <w:r>
        <w:t xml:space="preserve"> </w:t>
      </w:r>
    </w:p>
    <w:p w14:paraId="37B695F1" w14:textId="2C943CC9" w:rsidR="0047047B" w:rsidRPr="00F3229B" w:rsidRDefault="0047047B" w:rsidP="00F3229B">
      <w:pPr>
        <w:pStyle w:val="Bullet1"/>
      </w:pPr>
      <w:r w:rsidRPr="00992909">
        <w:t xml:space="preserve">In some classrooms, lessons focused on discrete pieces of </w:t>
      </w:r>
      <w:r w:rsidRPr="00F3229B">
        <w:t xml:space="preserve">information, providing few opportunities for students to develop a deeper understanding of how ideas were related. </w:t>
      </w:r>
    </w:p>
    <w:p w14:paraId="72A30222" w14:textId="77777777" w:rsidR="0047047B" w:rsidRPr="00F3229B" w:rsidRDefault="0047047B" w:rsidP="00F3229B">
      <w:pPr>
        <w:pStyle w:val="Bullet1"/>
      </w:pPr>
      <w:r w:rsidRPr="00F3229B">
        <w:t>Some teachers provided real-world examples and explanations of the cultural signiﬁcance of the material.</w:t>
      </w:r>
    </w:p>
    <w:p w14:paraId="7295CC68" w14:textId="77777777" w:rsidR="0047047B" w:rsidRPr="00F3229B" w:rsidRDefault="0047047B" w:rsidP="00F3229B">
      <w:pPr>
        <w:pStyle w:val="Bullet1"/>
      </w:pPr>
      <w:r w:rsidRPr="00F3229B">
        <w:t>At times, teachers connected lessons to students’ background knowledge and addressed misconceptions.</w:t>
      </w:r>
    </w:p>
    <w:p w14:paraId="6B04BA5D" w14:textId="7545AB72" w:rsidR="0047047B" w:rsidRDefault="0047047B">
      <w:pPr>
        <w:rPr>
          <w:rFonts w:eastAsia="Times New Roman" w:cs="Times New Roman"/>
          <w:color w:val="000000" w:themeColor="text1"/>
          <w:sz w:val="20"/>
          <w:szCs w:val="20"/>
        </w:rPr>
      </w:pPr>
    </w:p>
    <w:p w14:paraId="6B795225" w14:textId="77777777" w:rsidR="005A33CA" w:rsidRDefault="005A33CA">
      <w:pPr>
        <w:rPr>
          <w:rFonts w:eastAsia="Times New Roman" w:cs="Calibri Light"/>
          <w:b/>
          <w:bCs/>
          <w:color w:val="063C5C"/>
          <w:sz w:val="28"/>
          <w:szCs w:val="48"/>
        </w:rPr>
      </w:pPr>
      <w:r>
        <w:br w:type="page"/>
      </w:r>
    </w:p>
    <w:p w14:paraId="17378C33" w14:textId="746C0D7D" w:rsidR="0047047B" w:rsidRPr="009212E0" w:rsidRDefault="009212E0" w:rsidP="009212E0">
      <w:pPr>
        <w:pStyle w:val="Heading3"/>
        <w:rPr>
          <w:rFonts w:eastAsiaTheme="majorEastAsia"/>
        </w:rPr>
      </w:pPr>
      <w:bookmarkStart w:id="10" w:name="_Toc177025223"/>
      <w:r w:rsidRPr="009212E0">
        <w:lastRenderedPageBreak/>
        <w:t>Indicator 1.D: Aligned, Consistent Professional Development</w:t>
      </w:r>
      <w:bookmarkEnd w:id="10"/>
    </w:p>
    <w:tbl>
      <w:tblPr>
        <w:tblStyle w:val="TableStyle-AIR2021"/>
        <w:tblW w:w="0" w:type="auto"/>
        <w:tblLook w:val="04A0" w:firstRow="1" w:lastRow="0" w:firstColumn="1" w:lastColumn="0" w:noHBand="0" w:noVBand="1"/>
      </w:tblPr>
      <w:tblGrid>
        <w:gridCol w:w="2285"/>
        <w:gridCol w:w="2372"/>
        <w:gridCol w:w="2392"/>
        <w:gridCol w:w="2311"/>
      </w:tblGrid>
      <w:tr w:rsidR="0047047B" w14:paraId="29EF6B37"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490A446A" w14:textId="77777777" w:rsidR="0047047B" w:rsidRDefault="0047047B" w:rsidP="00C452F9">
            <w:pPr>
              <w:pStyle w:val="Table11ColumnHeading"/>
            </w:pPr>
            <w:r w:rsidRPr="00DB0B82">
              <w:t>Rating Description from the 2023-24 Illinois Needs Assessment Implementation Continuum</w:t>
            </w:r>
          </w:p>
        </w:tc>
      </w:tr>
      <w:tr w:rsidR="0047047B" w14:paraId="1FF9D7FF" w14:textId="77777777" w:rsidTr="00C452F9">
        <w:tc>
          <w:tcPr>
            <w:tcW w:w="2285" w:type="dxa"/>
            <w:tcBorders>
              <w:top w:val="single" w:sz="24" w:space="0" w:color="009DD7" w:themeColor="accent2"/>
              <w:bottom w:val="single" w:sz="24" w:space="0" w:color="009DD7" w:themeColor="accent2"/>
            </w:tcBorders>
          </w:tcPr>
          <w:p w14:paraId="60F0F0E6" w14:textId="77777777" w:rsidR="0047047B" w:rsidRDefault="0047047B"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1656922E" w14:textId="77777777" w:rsidR="0047047B" w:rsidRPr="00DB0B82" w:rsidRDefault="0047047B"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1232B466" w14:textId="77777777" w:rsidR="0047047B" w:rsidRDefault="0047047B"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3E3F5DAF" w14:textId="77777777" w:rsidR="0047047B" w:rsidRDefault="0047047B" w:rsidP="00C452F9">
            <w:pPr>
              <w:pStyle w:val="Table11Centered"/>
            </w:pPr>
            <w:r>
              <w:t>Robust</w:t>
            </w:r>
          </w:p>
        </w:tc>
      </w:tr>
    </w:tbl>
    <w:p w14:paraId="4EE007CF" w14:textId="77777777" w:rsidR="0047047B" w:rsidRDefault="0047047B" w:rsidP="0047047B">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0398768E" w14:textId="77777777" w:rsidR="0047047B" w:rsidRDefault="0047047B" w:rsidP="0047047B">
      <w:pPr>
        <w:pStyle w:val="Heading4"/>
      </w:pPr>
      <w:r w:rsidRPr="004B1B6B">
        <w:t>OVERALL RATING SUMMARY:</w:t>
      </w:r>
      <w:r>
        <w:t xml:space="preserve"> </w:t>
      </w:r>
    </w:p>
    <w:p w14:paraId="52ADFCE7" w14:textId="77777777" w:rsidR="00292A8D" w:rsidRDefault="0047047B" w:rsidP="00292A8D">
      <w:pPr>
        <w:pStyle w:val="BodyTextPostHeading"/>
      </w:pPr>
      <w:r w:rsidRPr="004B1B6B">
        <w:t xml:space="preserve">Consistent with an emerging rating for this indicator, </w:t>
      </w:r>
      <w:r w:rsidRPr="004E1403">
        <w:t xml:space="preserve">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w:t>
      </w:r>
      <w:r w:rsidRPr="00FE251D">
        <w:t>instructional vision and goals in all classrooms and that teachers are in the early stages of collective commitment</w:t>
      </w:r>
      <w:r w:rsidRPr="004E1403">
        <w:t xml:space="preserve"> to the vision.</w:t>
      </w:r>
      <w:r>
        <w:t xml:space="preserve"> </w:t>
      </w:r>
    </w:p>
    <w:p w14:paraId="0B08DDB6" w14:textId="5DC16485" w:rsidR="0047047B" w:rsidRDefault="00292A8D" w:rsidP="00292A8D">
      <w:pPr>
        <w:pStyle w:val="BodyText"/>
      </w:pPr>
      <w:r w:rsidRPr="004208FB">
        <w:rPr>
          <w:highlight w:val="yellow"/>
        </w:rPr>
        <w:t>Insert chart</w:t>
      </w:r>
    </w:p>
    <w:p w14:paraId="6E2E4477" w14:textId="77777777" w:rsidR="0047047B" w:rsidRDefault="0047047B" w:rsidP="0047047B">
      <w:pPr>
        <w:pStyle w:val="Heading4"/>
      </w:pPr>
      <w:r w:rsidRPr="00BC0038">
        <w:t>STAFF SURVEY RESPONSE:</w:t>
      </w:r>
    </w:p>
    <w:p w14:paraId="00056FA9" w14:textId="61C09864" w:rsidR="0047047B" w:rsidRPr="00BC0038" w:rsidRDefault="00D01C2C" w:rsidP="0047047B">
      <w:pPr>
        <w:pStyle w:val="BodyTextPostHeading"/>
      </w:pPr>
      <w:r w:rsidRPr="00D01C2C">
        <w:rPr>
          <w:highlight w:val="yellow"/>
        </w:rPr>
        <w:t>Insert chart</w:t>
      </w:r>
    </w:p>
    <w:p w14:paraId="6B99658F" w14:textId="77777777" w:rsidR="0047047B" w:rsidRPr="001A7617" w:rsidRDefault="0047047B" w:rsidP="0047047B">
      <w:pPr>
        <w:pStyle w:val="Heading4"/>
      </w:pPr>
      <w:r>
        <w:t>S</w:t>
      </w:r>
      <w:r w:rsidRPr="001A7617">
        <w:t>TAFF PERSPECTIVES:</w:t>
      </w:r>
      <w:r>
        <w:t xml:space="preserve"> </w:t>
      </w:r>
    </w:p>
    <w:p w14:paraId="76D9FD82" w14:textId="610F8CAA" w:rsidR="0047047B" w:rsidRPr="00F3229B" w:rsidRDefault="0047047B" w:rsidP="00F3229B">
      <w:pPr>
        <w:pStyle w:val="Bullet1"/>
      </w:pPr>
      <w:r w:rsidRPr="00F3229B">
        <w:t xml:space="preserve">In some classrooms, lessons focused on discrete pieces of information, providing few opportunities for students to develop a deeper understanding of how ideas were related. </w:t>
      </w:r>
    </w:p>
    <w:p w14:paraId="23DF54D9" w14:textId="77777777" w:rsidR="0047047B" w:rsidRPr="00F3229B" w:rsidRDefault="0047047B" w:rsidP="00F3229B">
      <w:pPr>
        <w:pStyle w:val="Bullet1"/>
      </w:pPr>
      <w:r w:rsidRPr="00F3229B">
        <w:t>Some teachers provided real-world examples and explanations of the cultural signiﬁcance of the material.</w:t>
      </w:r>
    </w:p>
    <w:p w14:paraId="49C6BC9B" w14:textId="77777777" w:rsidR="0047047B" w:rsidRPr="00F3229B" w:rsidRDefault="0047047B" w:rsidP="00F3229B">
      <w:pPr>
        <w:pStyle w:val="Bullet1"/>
      </w:pPr>
      <w:r w:rsidRPr="00F3229B">
        <w:t>At times, teachers connected lessons to students’ background knowledge and addressed misconceptions.</w:t>
      </w:r>
    </w:p>
    <w:p w14:paraId="2BC67217" w14:textId="77777777" w:rsidR="0047047B" w:rsidRDefault="0047047B" w:rsidP="00AD01B0">
      <w:pPr>
        <w:pStyle w:val="Bullet1"/>
        <w:numPr>
          <w:ilvl w:val="0"/>
          <w:numId w:val="0"/>
        </w:numPr>
        <w:ind w:left="360"/>
        <w:sectPr w:rsidR="0047047B" w:rsidSect="005D5749">
          <w:headerReference w:type="default" r:id="rId21"/>
          <w:footerReference w:type="default" r:id="rId22"/>
          <w:footerReference w:type="first" r:id="rId23"/>
          <w:pgSz w:w="12240" w:h="15840" w:code="1"/>
          <w:pgMar w:top="1080" w:right="1440" w:bottom="1080" w:left="1440" w:header="720" w:footer="432" w:gutter="0"/>
          <w:cols w:space="720"/>
          <w:titlePg/>
          <w:docGrid w:linePitch="326"/>
        </w:sectPr>
      </w:pPr>
    </w:p>
    <w:bookmarkStart w:id="11" w:name="_Toc177025224"/>
    <w:p w14:paraId="7BC6E147" w14:textId="6BE02387" w:rsidR="005B2B4E" w:rsidRDefault="00C1352D" w:rsidP="009B1D98">
      <w:pPr>
        <w:pStyle w:val="Heading2"/>
      </w:pPr>
      <w:r>
        <w:rPr>
          <w:noProof/>
        </w:rPr>
        <w:lastRenderedPageBreak/>
        <mc:AlternateContent>
          <mc:Choice Requires="wps">
            <w:drawing>
              <wp:anchor distT="0" distB="0" distL="114300" distR="114300" simplePos="0" relativeHeight="251670528" behindDoc="1" locked="0" layoutInCell="1" allowOverlap="1" wp14:anchorId="55D4ED13" wp14:editId="10BFD361">
                <wp:simplePos x="0" y="0"/>
                <wp:positionH relativeFrom="page">
                  <wp:posOffset>0</wp:posOffset>
                </wp:positionH>
                <wp:positionV relativeFrom="page">
                  <wp:posOffset>457200</wp:posOffset>
                </wp:positionV>
                <wp:extent cx="7315200" cy="7315200"/>
                <wp:effectExtent l="0" t="0" r="0" b="0"/>
                <wp:wrapNone/>
                <wp:docPr id="875977687" name="Rectangle: Single Corner Rounded 6"/>
                <wp:cNvGraphicFramePr/>
                <a:graphic xmlns:a="http://schemas.openxmlformats.org/drawingml/2006/main">
                  <a:graphicData uri="http://schemas.microsoft.com/office/word/2010/wordprocessingShape">
                    <wps:wsp>
                      <wps:cNvSpPr/>
                      <wps:spPr>
                        <a:xfrm>
                          <a:off x="0" y="0"/>
                          <a:ext cx="7315200" cy="7315200"/>
                        </a:xfrm>
                        <a:prstGeom prst="round1Rect">
                          <a:avLst>
                            <a:gd name="adj" fmla="val 7943"/>
                          </a:avLst>
                        </a:prstGeom>
                        <a:solidFill>
                          <a:srgbClr val="D9EBD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F77FD" id="Rectangle: Single Corner Rounded 6" o:spid="_x0000_s1026" style="position:absolute;margin-left:0;margin-top:36pt;width:8in;height:8in;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315200,731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" path="m,l6734154,v320903,,581046,260143,581046,581046l7315200,7315200,,7315200,,xe" fillcolor="#d9ebdb" stroked="f">
                <v:stroke joinstyle="miter"/>
                <v:path arrowok="t" o:connecttype="custom" o:connectlocs="0,0;6734154,0;7315200,581046;7315200,7315200;0,7315200;0,0" o:connectangles="0,0,0,0,0,0"/>
                <w10:wrap anchorx="page" anchory="page"/>
              </v:shape>
            </w:pict>
          </mc:Fallback>
        </mc:AlternateContent>
      </w:r>
      <w:r w:rsidR="005B2B4E" w:rsidRPr="00CC46EA">
        <w:rPr>
          <w:noProof/>
        </w:rPr>
        <w:drawing>
          <wp:anchor distT="0" distB="0" distL="114300" distR="114300" simplePos="0" relativeHeight="251672576" behindDoc="1" locked="0" layoutInCell="1" allowOverlap="1" wp14:anchorId="00987B36" wp14:editId="7CBB68D2">
            <wp:simplePos x="0" y="0"/>
            <wp:positionH relativeFrom="column">
              <wp:posOffset>5386070</wp:posOffset>
            </wp:positionH>
            <wp:positionV relativeFrom="paragraph">
              <wp:posOffset>0</wp:posOffset>
            </wp:positionV>
            <wp:extent cx="804545" cy="804545"/>
            <wp:effectExtent l="0" t="0" r="0" b="0"/>
            <wp:wrapTight wrapText="bothSides">
              <wp:wrapPolygon edited="0">
                <wp:start x="6649" y="0"/>
                <wp:lineTo x="0" y="3069"/>
                <wp:lineTo x="0" y="13809"/>
                <wp:lineTo x="511" y="16878"/>
                <wp:lineTo x="5626" y="20969"/>
                <wp:lineTo x="6649" y="20969"/>
                <wp:lineTo x="14320" y="20969"/>
                <wp:lineTo x="15343" y="20969"/>
                <wp:lineTo x="20458" y="16878"/>
                <wp:lineTo x="20969" y="13809"/>
                <wp:lineTo x="20969" y="3069"/>
                <wp:lineTo x="14320" y="0"/>
                <wp:lineTo x="6649" y="0"/>
              </wp:wrapPolygon>
            </wp:wrapTight>
            <wp:docPr id="1799300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00196" name="Picture 4"/>
                    <pic:cNvPicPr/>
                  </pic:nvPicPr>
                  <pic:blipFill>
                    <a:blip r:embed="rId24"/>
                    <a:srcRect l="263" r="263"/>
                    <a:stretch>
                      <a:fillRect/>
                    </a:stretch>
                  </pic:blipFill>
                  <pic:spPr>
                    <a:xfrm>
                      <a:off x="0" y="0"/>
                      <a:ext cx="804545" cy="804545"/>
                    </a:xfrm>
                    <a:prstGeom prst="ellipse">
                      <a:avLst/>
                    </a:prstGeom>
                  </pic:spPr>
                </pic:pic>
              </a:graphicData>
            </a:graphic>
          </wp:anchor>
        </w:drawing>
      </w:r>
      <w:r w:rsidR="00032389" w:rsidRPr="00032389">
        <w:rPr>
          <w:noProof/>
        </w:rPr>
        <w:t>Curriculum, Instruction and Assessment</w:t>
      </w:r>
      <w:bookmarkEnd w:id="11"/>
      <w:r w:rsidR="005B2B4E">
        <w:tab/>
      </w:r>
    </w:p>
    <w:p w14:paraId="5E7958E8" w14:textId="09702A32" w:rsidR="00032389" w:rsidRPr="00032389" w:rsidRDefault="00032389" w:rsidP="00032389">
      <w:pPr>
        <w:pStyle w:val="Heading2subhead"/>
      </w:pPr>
      <w:r w:rsidRPr="00032389">
        <w:t xml:space="preserve">Indicators in this standard focus on the school’s eﬀorts to deﬁne, implement, and continually improve classroom instruction through the use of data and </w:t>
      </w:r>
      <w:r>
        <w:t>o</w:t>
      </w:r>
      <w:r w:rsidRPr="00032389">
        <w:t>bservations.</w:t>
      </w:r>
    </w:p>
    <w:p w14:paraId="578C84F7" w14:textId="0EF05F9C" w:rsidR="005B2B4E" w:rsidRDefault="009212E0" w:rsidP="00C1352D">
      <w:pPr>
        <w:pStyle w:val="Heading3NoTOC"/>
      </w:pPr>
      <w:r w:rsidRPr="00032389">
        <w:t xml:space="preserve">How Is </w:t>
      </w:r>
      <w:r>
        <w:t>t</w:t>
      </w:r>
      <w:r w:rsidRPr="00032389">
        <w:t xml:space="preserve">he Curriculum, Instruction </w:t>
      </w:r>
      <w:r>
        <w:t>a</w:t>
      </w:r>
      <w:r w:rsidRPr="00032389">
        <w:t xml:space="preserve">nd Assessment School Improvement Practice </w:t>
      </w:r>
      <w:r w:rsidR="00FE251D" w:rsidRPr="00032389">
        <w:t xml:space="preserve">area related </w:t>
      </w:r>
      <w:r w:rsidR="00FE251D">
        <w:t>t</w:t>
      </w:r>
      <w:r w:rsidR="00FE251D" w:rsidRPr="00032389">
        <w:t xml:space="preserve">o teacher </w:t>
      </w:r>
      <w:r w:rsidR="00FE251D">
        <w:t>a</w:t>
      </w:r>
      <w:r w:rsidR="00FE251D" w:rsidRPr="00032389">
        <w:t>nd student outcomes</w:t>
      </w:r>
      <w:r w:rsidRPr="00032389">
        <w:t>?</w:t>
      </w:r>
    </w:p>
    <w:p w14:paraId="7DFC6D23" w14:textId="310F0FE0" w:rsidR="00032389" w:rsidRDefault="00032389" w:rsidP="00032389">
      <w:pPr>
        <w:pStyle w:val="BodyTextPostHeading"/>
      </w:pPr>
      <w:r w:rsidRPr="00C076CF">
        <w:t>To give you insights into relevant school practices and potential outcomes for both staﬀ and students, we</w:t>
      </w:r>
      <w:r>
        <w:t xml:space="preserve"> a</w:t>
      </w:r>
      <w:r w:rsidRPr="00C076CF">
        <w:t>nalyzed prior data from schools similar to yours</w:t>
      </w:r>
      <w:r>
        <w:rPr>
          <w:rStyle w:val="FootnoteReference"/>
        </w:rPr>
        <w:footnoteReference w:id="4"/>
      </w:r>
      <w:r>
        <w:t xml:space="preserve"> a</w:t>
      </w:r>
      <w:r w:rsidRPr="00C076CF">
        <w:t xml:space="preserve">nd have found that schools that score higher in </w:t>
      </w:r>
      <w:r w:rsidRPr="007719B8">
        <w:t>survey</w:t>
      </w:r>
      <w:r>
        <w:t xml:space="preserve"> </w:t>
      </w:r>
      <w:r w:rsidRPr="007719B8">
        <w:t xml:space="preserve">items related to the </w:t>
      </w:r>
      <w:r w:rsidRPr="00032389">
        <w:t>Curriculum, Instruction and Assessment School Improvement Practice Area</w:t>
      </w:r>
      <w:r w:rsidRPr="007719B8">
        <w:t xml:space="preserve"> tend to have higher levels of</w:t>
      </w:r>
      <w:r>
        <w:t xml:space="preserve"> </w:t>
      </w:r>
      <w:r w:rsidRPr="007719B8">
        <w:t>student academic performance and lower student absence</w:t>
      </w:r>
      <w:r>
        <w:t>.</w:t>
      </w:r>
      <w:r>
        <w:rPr>
          <w:rStyle w:val="FootnoteReference"/>
        </w:rPr>
        <w:footnoteReference w:id="5"/>
      </w:r>
      <w:r>
        <w:t xml:space="preserve"> </w:t>
      </w:r>
    </w:p>
    <w:p w14:paraId="57F3C063" w14:textId="5A715E45" w:rsidR="00032389" w:rsidRDefault="00032389" w:rsidP="00032389">
      <w:pPr>
        <w:pStyle w:val="BodyText"/>
      </w:pPr>
      <w:r w:rsidRPr="007719B8">
        <w:t xml:space="preserve">Schools with a higher rating on survey items related to the </w:t>
      </w:r>
      <w:r w:rsidRPr="00032389">
        <w:t>Collaborative Planning indicator generally</w:t>
      </w:r>
      <w:r w:rsidRPr="007719B8">
        <w:t>:</w:t>
      </w:r>
    </w:p>
    <w:p w14:paraId="3D288CBA" w14:textId="77777777" w:rsidR="00032389" w:rsidRPr="0012014B" w:rsidRDefault="00032389" w:rsidP="00032389">
      <w:pPr>
        <w:pStyle w:val="Bullet1"/>
        <w:rPr>
          <w:rFonts w:eastAsiaTheme="majorEastAsia"/>
        </w:rPr>
      </w:pPr>
      <w:r w:rsidRPr="007719B8">
        <w:t>Have higher levels of student academic performance, with an average increase of 2.7% in median student</w:t>
      </w:r>
      <w:r>
        <w:t xml:space="preserve"> </w:t>
      </w:r>
      <w:r w:rsidRPr="007719B8">
        <w:t>growth percentile in English Language Arts.</w:t>
      </w:r>
      <w:r>
        <w:t xml:space="preserve"> </w:t>
      </w:r>
    </w:p>
    <w:p w14:paraId="57AB9196" w14:textId="3CE67B5C" w:rsidR="00032389" w:rsidRDefault="00032389" w:rsidP="00032389">
      <w:pPr>
        <w:pStyle w:val="BodyText"/>
      </w:pPr>
      <w:r w:rsidRPr="007719B8">
        <w:t xml:space="preserve">Schools with a higher rating on survey items related to the </w:t>
      </w:r>
      <w:r w:rsidRPr="00032389">
        <w:t>High Expectations, Rigorous Instruction indicator</w:t>
      </w:r>
      <w:r w:rsidRPr="007719B8">
        <w:t xml:space="preserve"> generally:</w:t>
      </w:r>
    </w:p>
    <w:p w14:paraId="6BFD1569" w14:textId="3EE32448" w:rsidR="00032389" w:rsidRPr="00032389" w:rsidRDefault="00032389" w:rsidP="00DF5030">
      <w:pPr>
        <w:pStyle w:val="Bullet1"/>
        <w:rPr>
          <w:rFonts w:eastAsiaTheme="majorEastAsia"/>
        </w:rPr>
      </w:pPr>
      <w:r w:rsidRPr="007719B8">
        <w:t xml:space="preserve">Have higher levels of student academic performance, </w:t>
      </w:r>
      <w:r w:rsidRPr="00032389">
        <w:t>with an average increase of 6.1% in median student</w:t>
      </w:r>
      <w:r>
        <w:t xml:space="preserve"> </w:t>
      </w:r>
      <w:r w:rsidRPr="00032389">
        <w:t>growth percentile in English Language Arts and an increase of 2.9% in median student growth percentile</w:t>
      </w:r>
      <w:r>
        <w:t xml:space="preserve"> </w:t>
      </w:r>
      <w:r w:rsidRPr="00032389">
        <w:t>in Mathematics.</w:t>
      </w:r>
    </w:p>
    <w:p w14:paraId="5C947643" w14:textId="5C83D4B1" w:rsidR="00032389" w:rsidRPr="0012014B" w:rsidRDefault="00032389" w:rsidP="00032389">
      <w:pPr>
        <w:pStyle w:val="Bullet1"/>
        <w:rPr>
          <w:rFonts w:eastAsiaTheme="majorEastAsia"/>
        </w:rPr>
      </w:pPr>
      <w:r w:rsidRPr="00032389">
        <w:rPr>
          <w:rFonts w:eastAsiaTheme="majorEastAsia"/>
        </w:rPr>
        <w:t>Have lower student absence rates, with an average decrease of 8.6% in chronic student absenteeism</w:t>
      </w:r>
      <w:r>
        <w:rPr>
          <w:rFonts w:eastAsiaTheme="majorEastAsia"/>
        </w:rPr>
        <w:t>.</w:t>
      </w:r>
    </w:p>
    <w:p w14:paraId="672B48E4" w14:textId="77777777" w:rsidR="00032389" w:rsidRPr="007719B8" w:rsidRDefault="00032389" w:rsidP="00032389">
      <w:pPr>
        <w:pStyle w:val="BodyText"/>
      </w:pPr>
      <w:r w:rsidRPr="007719B8">
        <w:t>As you consider next steps for your school improvement planning, you may want to consider these findings.</w:t>
      </w:r>
      <w:r>
        <w:t xml:space="preserve"> </w:t>
      </w:r>
      <w:r w:rsidRPr="007719B8">
        <w:t>Where your school is doing better than similar schools, think about how you can build on these areas of</w:t>
      </w:r>
      <w:r>
        <w:t xml:space="preserve"> </w:t>
      </w:r>
      <w:r w:rsidRPr="007719B8">
        <w:t>strength and transfer the strategies that are working to other areas of focus for your school. In aspects where</w:t>
      </w:r>
      <w:r>
        <w:t xml:space="preserve"> </w:t>
      </w:r>
      <w:r w:rsidRPr="007719B8">
        <w:t>your school is not performing as well as similar schools, consider what could be contributing factors and ways</w:t>
      </w:r>
      <w:r>
        <w:t xml:space="preserve"> </w:t>
      </w:r>
      <w:r w:rsidRPr="007719B8">
        <w:t>to address or mitigate those factors. Based on these findings, you may also want to consider which practices</w:t>
      </w:r>
      <w:r>
        <w:t xml:space="preserve"> </w:t>
      </w:r>
      <w:r w:rsidRPr="007719B8">
        <w:t>can yield greater improvements in student and staff outcomes.</w:t>
      </w:r>
    </w:p>
    <w:p w14:paraId="72BDA9FB" w14:textId="34A4F932" w:rsidR="005B2B4E" w:rsidRDefault="005B2B4E">
      <w:pPr>
        <w:rPr>
          <w:rFonts w:asciiTheme="majorHAnsi" w:eastAsiaTheme="majorEastAsia" w:hAnsiTheme="majorHAnsi" w:cstheme="majorBidi"/>
          <w:b/>
          <w:bCs/>
          <w:color w:val="063C5C"/>
          <w:sz w:val="26"/>
          <w:szCs w:val="26"/>
        </w:rPr>
      </w:pPr>
      <w:r>
        <w:rPr>
          <w:rFonts w:asciiTheme="majorHAnsi" w:eastAsiaTheme="majorEastAsia" w:hAnsiTheme="majorHAnsi" w:cstheme="majorBidi"/>
          <w:b/>
          <w:bCs/>
          <w:color w:val="063C5C"/>
          <w:sz w:val="26"/>
          <w:szCs w:val="26"/>
        </w:rPr>
        <w:br w:type="page"/>
      </w:r>
    </w:p>
    <w:p w14:paraId="01349E74" w14:textId="4AEC23C3" w:rsidR="0047047B" w:rsidRPr="00F4605C" w:rsidRDefault="00F4605C" w:rsidP="00F4605C">
      <w:pPr>
        <w:pStyle w:val="Heading3"/>
        <w:rPr>
          <w:rFonts w:eastAsiaTheme="majorEastAsia"/>
        </w:rPr>
      </w:pPr>
      <w:bookmarkStart w:id="12" w:name="_Toc531789890"/>
      <w:bookmarkStart w:id="13" w:name="_Toc532370551"/>
      <w:bookmarkStart w:id="14" w:name="_Toc3447264"/>
      <w:bookmarkStart w:id="15" w:name="_Toc20312296"/>
      <w:bookmarkStart w:id="16" w:name="_Toc64877967"/>
      <w:bookmarkStart w:id="17" w:name="_Toc66965810"/>
      <w:bookmarkStart w:id="18" w:name="_Toc66968284"/>
      <w:bookmarkStart w:id="19" w:name="_Toc69836211"/>
      <w:bookmarkStart w:id="20" w:name="_Toc101429727"/>
      <w:bookmarkStart w:id="21" w:name="_Hlk61357269"/>
      <w:bookmarkStart w:id="22" w:name="_Toc526866403"/>
      <w:bookmarkStart w:id="23" w:name="_Toc526338499"/>
      <w:bookmarkStart w:id="24" w:name="_Toc491428847"/>
      <w:bookmarkStart w:id="25" w:name="_Toc491426734"/>
      <w:bookmarkStart w:id="26" w:name="_Toc531789891"/>
      <w:bookmarkStart w:id="27" w:name="_Toc532370552"/>
      <w:bookmarkStart w:id="28" w:name="_Toc496018143"/>
      <w:bookmarkStart w:id="29" w:name="_Ref498435547"/>
      <w:bookmarkStart w:id="30" w:name="_Ref498435700"/>
      <w:bookmarkStart w:id="31" w:name="_Toc177025225"/>
      <w:r w:rsidRPr="00F4605C">
        <w:lastRenderedPageBreak/>
        <w:t>Indicator 2.A: High-Quality, Defined Curriculum</w:t>
      </w:r>
      <w:bookmarkEnd w:id="31"/>
      <w:r w:rsidR="0047047B" w:rsidRPr="00F4605C">
        <w:tab/>
      </w:r>
    </w:p>
    <w:tbl>
      <w:tblPr>
        <w:tblStyle w:val="TableStyle-AIR2021"/>
        <w:tblW w:w="0" w:type="auto"/>
        <w:tblLook w:val="04A0" w:firstRow="1" w:lastRow="0" w:firstColumn="1" w:lastColumn="0" w:noHBand="0" w:noVBand="1"/>
      </w:tblPr>
      <w:tblGrid>
        <w:gridCol w:w="2285"/>
        <w:gridCol w:w="2372"/>
        <w:gridCol w:w="2392"/>
        <w:gridCol w:w="2311"/>
      </w:tblGrid>
      <w:tr w:rsidR="0047047B" w14:paraId="1862B6DE"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5AAF7685" w14:textId="77777777" w:rsidR="0047047B" w:rsidRDefault="0047047B" w:rsidP="00C452F9">
            <w:pPr>
              <w:pStyle w:val="Table11ColumnHeading"/>
            </w:pPr>
            <w:r w:rsidRPr="00DB0B82">
              <w:t>Rating Description from the 2023-24 Illinois Needs Assessment Implementation Continuum</w:t>
            </w:r>
          </w:p>
        </w:tc>
      </w:tr>
      <w:tr w:rsidR="0047047B" w14:paraId="011A27B5" w14:textId="77777777" w:rsidTr="00C452F9">
        <w:tc>
          <w:tcPr>
            <w:tcW w:w="2285" w:type="dxa"/>
            <w:tcBorders>
              <w:top w:val="single" w:sz="24" w:space="0" w:color="009DD7" w:themeColor="accent2"/>
              <w:bottom w:val="single" w:sz="24" w:space="0" w:color="009DD7" w:themeColor="accent2"/>
            </w:tcBorders>
          </w:tcPr>
          <w:p w14:paraId="1E0E2CD4" w14:textId="77777777" w:rsidR="0047047B" w:rsidRDefault="0047047B"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20DA941D" w14:textId="77777777" w:rsidR="0047047B" w:rsidRPr="00DB0B82" w:rsidRDefault="0047047B"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7C70E0DE" w14:textId="77777777" w:rsidR="0047047B" w:rsidRDefault="0047047B"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116F97AB" w14:textId="77777777" w:rsidR="0047047B" w:rsidRDefault="0047047B" w:rsidP="00C452F9">
            <w:pPr>
              <w:pStyle w:val="Table11Centered"/>
            </w:pPr>
            <w:r>
              <w:t>Robust</w:t>
            </w:r>
          </w:p>
        </w:tc>
      </w:tr>
    </w:tbl>
    <w:p w14:paraId="63720126" w14:textId="77777777" w:rsidR="0047047B" w:rsidRDefault="0047047B" w:rsidP="0047047B">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27A30A11" w14:textId="77777777" w:rsidR="0047047B" w:rsidRDefault="0047047B" w:rsidP="0047047B">
      <w:pPr>
        <w:pStyle w:val="Heading4"/>
      </w:pPr>
      <w:r w:rsidRPr="004B1B6B">
        <w:t>OVERALL RATING SUMMARY:</w:t>
      </w:r>
      <w:r>
        <w:t xml:space="preserve"> </w:t>
      </w:r>
    </w:p>
    <w:p w14:paraId="2241D2F3" w14:textId="77777777" w:rsidR="00292A8D" w:rsidRDefault="0047047B"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34C5E566" w14:textId="2582966D" w:rsidR="0047047B" w:rsidRDefault="00292A8D" w:rsidP="00292A8D">
      <w:pPr>
        <w:pStyle w:val="BodyText"/>
      </w:pPr>
      <w:r w:rsidRPr="004208FB">
        <w:rPr>
          <w:highlight w:val="yellow"/>
        </w:rPr>
        <w:t>Insert chart</w:t>
      </w:r>
    </w:p>
    <w:p w14:paraId="26FE4EE0" w14:textId="77777777" w:rsidR="0047047B" w:rsidRDefault="0047047B" w:rsidP="0047047B">
      <w:pPr>
        <w:pStyle w:val="Heading4"/>
      </w:pPr>
      <w:r w:rsidRPr="00BC0038">
        <w:t>STAFF SURVEY RESPONSE:</w:t>
      </w:r>
    </w:p>
    <w:p w14:paraId="0524B288" w14:textId="2CC3DFBD" w:rsidR="0047047B" w:rsidRPr="00BC0038" w:rsidRDefault="00D01C2C" w:rsidP="0047047B">
      <w:pPr>
        <w:pStyle w:val="BodyTextPostHeading"/>
      </w:pPr>
      <w:r w:rsidRPr="00D01C2C">
        <w:rPr>
          <w:highlight w:val="yellow"/>
        </w:rPr>
        <w:t>Insert chart</w:t>
      </w:r>
    </w:p>
    <w:p w14:paraId="6BE1C5FF" w14:textId="77777777" w:rsidR="0047047B" w:rsidRPr="001A7617" w:rsidRDefault="0047047B" w:rsidP="0047047B">
      <w:pPr>
        <w:pStyle w:val="Heading4"/>
      </w:pPr>
      <w:r>
        <w:t>S</w:t>
      </w:r>
      <w:r w:rsidRPr="001A7617">
        <w:t>TAFF PERSPECTIVES:</w:t>
      </w:r>
      <w:r>
        <w:t xml:space="preserve"> </w:t>
      </w:r>
    </w:p>
    <w:p w14:paraId="4F75C97D" w14:textId="4DECBB7E" w:rsidR="0047047B" w:rsidRPr="00F3229B" w:rsidRDefault="0047047B" w:rsidP="00F3229B">
      <w:pPr>
        <w:pStyle w:val="Bullet1"/>
      </w:pPr>
      <w:r w:rsidRPr="00F3229B">
        <w:t xml:space="preserve">In some classrooms, lessons focused on discrete pieces of information, providing few opportunities for students to develop a deeper understanding of how ideas were related. </w:t>
      </w:r>
    </w:p>
    <w:p w14:paraId="74BF9201" w14:textId="77777777" w:rsidR="0047047B" w:rsidRPr="00F3229B" w:rsidRDefault="0047047B" w:rsidP="00F3229B">
      <w:pPr>
        <w:pStyle w:val="Bullet1"/>
      </w:pPr>
      <w:r w:rsidRPr="00F3229B">
        <w:t>Some teachers provided real-world examples and explanations of the cultural signiﬁcance of the material.</w:t>
      </w:r>
    </w:p>
    <w:p w14:paraId="74512925" w14:textId="77777777" w:rsidR="0047047B" w:rsidRPr="006F31E1" w:rsidRDefault="0047047B" w:rsidP="00F3229B">
      <w:pPr>
        <w:pStyle w:val="Bullet1"/>
      </w:pPr>
      <w:r w:rsidRPr="00F3229B">
        <w:t xml:space="preserve">At times, teachers connected lessons to students’ background knowledge </w:t>
      </w:r>
      <w:r w:rsidRPr="00992909">
        <w:t>and addressed misconceptions.</w:t>
      </w:r>
    </w:p>
    <w:p w14:paraId="29FAA1BD" w14:textId="2F57B612" w:rsidR="0047047B" w:rsidRPr="001A7617" w:rsidRDefault="00FE251D" w:rsidP="0047047B">
      <w:pPr>
        <w:pStyle w:val="Heading4"/>
      </w:pPr>
      <w:r>
        <w:t>STUDENT</w:t>
      </w:r>
      <w:r w:rsidRPr="001A7617">
        <w:t xml:space="preserve"> </w:t>
      </w:r>
      <w:r w:rsidR="0047047B" w:rsidRPr="001A7617">
        <w:t>PERSPECTIVES:</w:t>
      </w:r>
      <w:r w:rsidR="0047047B">
        <w:t xml:space="preserve"> </w:t>
      </w:r>
    </w:p>
    <w:p w14:paraId="701FE1E7" w14:textId="77777777" w:rsidR="0047047B" w:rsidRPr="0047047B" w:rsidRDefault="0047047B" w:rsidP="0047047B">
      <w:pPr>
        <w:pStyle w:val="Bullet1"/>
        <w:rPr>
          <w:rFonts w:cs="Calibri Light"/>
          <w:b/>
          <w:bCs/>
          <w:color w:val="063C5C"/>
          <w:sz w:val="28"/>
          <w:szCs w:val="48"/>
        </w:rPr>
      </w:pPr>
      <w:r w:rsidRPr="0047047B">
        <w:t xml:space="preserve">Students reported that the online curriculum changes every year. </w:t>
      </w:r>
    </w:p>
    <w:p w14:paraId="7D66CC79" w14:textId="77777777" w:rsidR="0047047B" w:rsidRDefault="0047047B">
      <w:pPr>
        <w:rPr>
          <w:rFonts w:eastAsia="Times New Roman" w:cs="Times New Roman"/>
          <w:color w:val="000000" w:themeColor="text1"/>
          <w:sz w:val="20"/>
          <w:szCs w:val="20"/>
        </w:rPr>
      </w:pPr>
      <w:r>
        <w:br w:type="page"/>
      </w:r>
    </w:p>
    <w:p w14:paraId="6BBF2C8D" w14:textId="3AA02DDD" w:rsidR="0047047B" w:rsidRPr="00F4605C" w:rsidRDefault="00F4605C" w:rsidP="00F4605C">
      <w:pPr>
        <w:pStyle w:val="Heading3"/>
        <w:rPr>
          <w:rFonts w:eastAsiaTheme="majorEastAsia"/>
        </w:rPr>
      </w:pPr>
      <w:bookmarkStart w:id="32" w:name="_Toc177025226"/>
      <w:r w:rsidRPr="00F4605C">
        <w:lastRenderedPageBreak/>
        <w:t>Indicator 2.B: Collaborative Planning</w:t>
      </w:r>
      <w:bookmarkEnd w:id="32"/>
      <w:r w:rsidR="0047047B" w:rsidRPr="00F4605C">
        <w:tab/>
      </w:r>
    </w:p>
    <w:tbl>
      <w:tblPr>
        <w:tblStyle w:val="TableStyle-AIR2021"/>
        <w:tblW w:w="0" w:type="auto"/>
        <w:tblLook w:val="04A0" w:firstRow="1" w:lastRow="0" w:firstColumn="1" w:lastColumn="0" w:noHBand="0" w:noVBand="1"/>
      </w:tblPr>
      <w:tblGrid>
        <w:gridCol w:w="2285"/>
        <w:gridCol w:w="2372"/>
        <w:gridCol w:w="2392"/>
        <w:gridCol w:w="2311"/>
      </w:tblGrid>
      <w:tr w:rsidR="0047047B" w14:paraId="12D46BD6"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201CFAF6" w14:textId="77777777" w:rsidR="0047047B" w:rsidRDefault="0047047B" w:rsidP="00C452F9">
            <w:pPr>
              <w:pStyle w:val="Table11ColumnHeading"/>
            </w:pPr>
            <w:r w:rsidRPr="00DB0B82">
              <w:t>Rating Description from the 2023-24 Illinois Needs Assessment Implementation Continuum</w:t>
            </w:r>
          </w:p>
        </w:tc>
      </w:tr>
      <w:tr w:rsidR="0047047B" w14:paraId="2997DDA3" w14:textId="77777777" w:rsidTr="00C452F9">
        <w:tc>
          <w:tcPr>
            <w:tcW w:w="2285" w:type="dxa"/>
            <w:tcBorders>
              <w:top w:val="single" w:sz="24" w:space="0" w:color="009DD7" w:themeColor="accent2"/>
              <w:bottom w:val="single" w:sz="24" w:space="0" w:color="009DD7" w:themeColor="accent2"/>
            </w:tcBorders>
          </w:tcPr>
          <w:p w14:paraId="7A39BA9E" w14:textId="77777777" w:rsidR="0047047B" w:rsidRDefault="0047047B"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13B9435A" w14:textId="77777777" w:rsidR="0047047B" w:rsidRPr="00DB0B82" w:rsidRDefault="0047047B"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4559823A" w14:textId="77777777" w:rsidR="0047047B" w:rsidRDefault="0047047B"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15E5BD32" w14:textId="77777777" w:rsidR="0047047B" w:rsidRDefault="0047047B" w:rsidP="00C452F9">
            <w:pPr>
              <w:pStyle w:val="Table11Centered"/>
            </w:pPr>
            <w:r>
              <w:t>Robust</w:t>
            </w:r>
          </w:p>
        </w:tc>
      </w:tr>
    </w:tbl>
    <w:p w14:paraId="421E9214" w14:textId="77777777" w:rsidR="0047047B" w:rsidRDefault="0047047B" w:rsidP="0047047B">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29D6D745" w14:textId="77777777" w:rsidR="0047047B" w:rsidRDefault="0047047B" w:rsidP="0047047B">
      <w:pPr>
        <w:pStyle w:val="Heading4"/>
      </w:pPr>
      <w:r w:rsidRPr="004B1B6B">
        <w:t>OVERALL RATING SUMMARY:</w:t>
      </w:r>
      <w:r>
        <w:t xml:space="preserve"> </w:t>
      </w:r>
    </w:p>
    <w:p w14:paraId="7CE49F9D" w14:textId="77777777" w:rsidR="00292A8D" w:rsidRDefault="0047047B"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320D28EA" w14:textId="09576BF6" w:rsidR="0047047B" w:rsidRDefault="00292A8D" w:rsidP="00292A8D">
      <w:pPr>
        <w:pStyle w:val="BodyText"/>
      </w:pPr>
      <w:r w:rsidRPr="004208FB">
        <w:rPr>
          <w:highlight w:val="yellow"/>
        </w:rPr>
        <w:t>Insert chart</w:t>
      </w:r>
    </w:p>
    <w:p w14:paraId="3DE77159" w14:textId="77777777" w:rsidR="0047047B" w:rsidRDefault="0047047B" w:rsidP="0047047B">
      <w:pPr>
        <w:pStyle w:val="Heading4"/>
      </w:pPr>
      <w:r w:rsidRPr="00BC0038">
        <w:t>STAFF SURVEY RESPONSE:</w:t>
      </w:r>
    </w:p>
    <w:p w14:paraId="72F44316" w14:textId="606E2E67" w:rsidR="0047047B" w:rsidRPr="00BC0038" w:rsidRDefault="00D01C2C" w:rsidP="0047047B">
      <w:pPr>
        <w:pStyle w:val="BodyTextPostHeading"/>
      </w:pPr>
      <w:r w:rsidRPr="00D01C2C">
        <w:rPr>
          <w:highlight w:val="yellow"/>
        </w:rPr>
        <w:t>Insert chart</w:t>
      </w:r>
    </w:p>
    <w:p w14:paraId="1FBEA871" w14:textId="77777777" w:rsidR="0047047B" w:rsidRPr="001A7617" w:rsidRDefault="0047047B" w:rsidP="0047047B">
      <w:pPr>
        <w:pStyle w:val="Heading4"/>
      </w:pPr>
      <w:r>
        <w:t>S</w:t>
      </w:r>
      <w:r w:rsidRPr="001A7617">
        <w:t>TAFF PERSPECTIVES:</w:t>
      </w:r>
      <w:r>
        <w:t xml:space="preserve"> </w:t>
      </w:r>
    </w:p>
    <w:p w14:paraId="7050BDDB" w14:textId="0DE1ADC3" w:rsidR="0047047B" w:rsidRPr="00F3229B" w:rsidRDefault="0047047B" w:rsidP="00F3229B">
      <w:pPr>
        <w:pStyle w:val="Bullet1"/>
      </w:pPr>
      <w:r w:rsidRPr="00F3229B">
        <w:t xml:space="preserve">In some classrooms, lessons focused on discrete pieces of information, providing few opportunities for students to develop a deeper understanding of how ideas were related. </w:t>
      </w:r>
    </w:p>
    <w:p w14:paraId="64906D59" w14:textId="77777777" w:rsidR="0047047B" w:rsidRPr="00F3229B" w:rsidRDefault="0047047B" w:rsidP="00F3229B">
      <w:pPr>
        <w:pStyle w:val="Bullet1"/>
      </w:pPr>
      <w:r w:rsidRPr="00F3229B">
        <w:t>Some teachers provided real-world examples and explanations of the cultural signiﬁcance of the material.</w:t>
      </w:r>
    </w:p>
    <w:p w14:paraId="13BFD3AA" w14:textId="77777777" w:rsidR="0047047B" w:rsidRPr="00F3229B" w:rsidRDefault="0047047B" w:rsidP="00F3229B">
      <w:pPr>
        <w:pStyle w:val="Bullet1"/>
      </w:pPr>
      <w:r w:rsidRPr="00F3229B">
        <w:t>At times, teachers connected lessons to students’ background knowledge and addressed misconceptions.</w:t>
      </w:r>
    </w:p>
    <w:p w14:paraId="1B9D6B93" w14:textId="120756B6" w:rsidR="0047047B" w:rsidRDefault="0047047B" w:rsidP="0047047B">
      <w:pPr>
        <w:pStyle w:val="Bullet1"/>
        <w:rPr>
          <w:rFonts w:cs="Calibri Light"/>
          <w:b/>
          <w:bCs/>
          <w:color w:val="063C5C"/>
          <w:sz w:val="28"/>
          <w:szCs w:val="48"/>
        </w:rPr>
      </w:pPr>
      <w:r>
        <w:br w:type="page"/>
      </w:r>
    </w:p>
    <w:p w14:paraId="19F914D8" w14:textId="1B3A0C93" w:rsidR="0047047B" w:rsidRPr="00F4605C" w:rsidRDefault="00F4605C" w:rsidP="00F4605C">
      <w:pPr>
        <w:pStyle w:val="Heading3"/>
        <w:rPr>
          <w:rFonts w:eastAsiaTheme="majorEastAsia"/>
        </w:rPr>
      </w:pPr>
      <w:bookmarkStart w:id="33" w:name="_Toc177025227"/>
      <w:r w:rsidRPr="00F4605C">
        <w:lastRenderedPageBreak/>
        <w:t>Indicator 2.C: High Expectations, Rigorous Instruction</w:t>
      </w:r>
      <w:bookmarkEnd w:id="33"/>
      <w:r w:rsidR="0047047B" w:rsidRPr="00F4605C">
        <w:tab/>
      </w:r>
    </w:p>
    <w:tbl>
      <w:tblPr>
        <w:tblStyle w:val="TableStyle-AIR2021"/>
        <w:tblW w:w="0" w:type="auto"/>
        <w:tblLook w:val="04A0" w:firstRow="1" w:lastRow="0" w:firstColumn="1" w:lastColumn="0" w:noHBand="0" w:noVBand="1"/>
      </w:tblPr>
      <w:tblGrid>
        <w:gridCol w:w="2285"/>
        <w:gridCol w:w="2372"/>
        <w:gridCol w:w="2392"/>
        <w:gridCol w:w="2311"/>
      </w:tblGrid>
      <w:tr w:rsidR="0047047B" w14:paraId="5F093AFB"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03A15367" w14:textId="77777777" w:rsidR="0047047B" w:rsidRDefault="0047047B" w:rsidP="00C452F9">
            <w:pPr>
              <w:pStyle w:val="Table11ColumnHeading"/>
            </w:pPr>
            <w:r w:rsidRPr="00DB0B82">
              <w:t>Rating Description from the 2023-24 Illinois Needs Assessment Implementation Continuum</w:t>
            </w:r>
          </w:p>
        </w:tc>
      </w:tr>
      <w:tr w:rsidR="0047047B" w14:paraId="44896ECC" w14:textId="77777777" w:rsidTr="00C452F9">
        <w:tc>
          <w:tcPr>
            <w:tcW w:w="2285" w:type="dxa"/>
            <w:tcBorders>
              <w:top w:val="single" w:sz="24" w:space="0" w:color="009DD7" w:themeColor="accent2"/>
              <w:bottom w:val="single" w:sz="24" w:space="0" w:color="009DD7" w:themeColor="accent2"/>
            </w:tcBorders>
          </w:tcPr>
          <w:p w14:paraId="0028A19A" w14:textId="77777777" w:rsidR="0047047B" w:rsidRDefault="0047047B"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31CC526F" w14:textId="77777777" w:rsidR="0047047B" w:rsidRPr="00DB0B82" w:rsidRDefault="0047047B"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06833CBA" w14:textId="77777777" w:rsidR="0047047B" w:rsidRDefault="0047047B"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73BD699C" w14:textId="77777777" w:rsidR="0047047B" w:rsidRDefault="0047047B" w:rsidP="00C452F9">
            <w:pPr>
              <w:pStyle w:val="Table11Centered"/>
            </w:pPr>
            <w:r>
              <w:t>Robust</w:t>
            </w:r>
          </w:p>
        </w:tc>
      </w:tr>
    </w:tbl>
    <w:p w14:paraId="676C5BF4" w14:textId="77777777" w:rsidR="0047047B" w:rsidRDefault="0047047B" w:rsidP="0047047B">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4310834C" w14:textId="77777777" w:rsidR="0047047B" w:rsidRDefault="0047047B" w:rsidP="0047047B">
      <w:pPr>
        <w:pStyle w:val="Heading4"/>
      </w:pPr>
      <w:r w:rsidRPr="004B1B6B">
        <w:t>OVERALL RATING SUMMARY:</w:t>
      </w:r>
      <w:r>
        <w:t xml:space="preserve"> </w:t>
      </w:r>
    </w:p>
    <w:p w14:paraId="18B86B60" w14:textId="77777777" w:rsidR="00292A8D" w:rsidRDefault="0047047B"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6B89C469" w14:textId="4C70F53E" w:rsidR="0047047B" w:rsidRDefault="00292A8D" w:rsidP="00292A8D">
      <w:pPr>
        <w:pStyle w:val="BodyText"/>
      </w:pPr>
      <w:r w:rsidRPr="004208FB">
        <w:rPr>
          <w:highlight w:val="yellow"/>
        </w:rPr>
        <w:t>Insert chart</w:t>
      </w:r>
    </w:p>
    <w:p w14:paraId="1F40ED21" w14:textId="2A02519F" w:rsidR="0047047B" w:rsidRDefault="00FE251D" w:rsidP="0047047B">
      <w:pPr>
        <w:pStyle w:val="Heading4"/>
      </w:pPr>
      <w:r>
        <w:t>CLASSROOM OBSERVATIONS: CONTENT UNDERSTANDING</w:t>
      </w:r>
    </w:p>
    <w:p w14:paraId="1E2AC585" w14:textId="77777777" w:rsidR="00FE251D" w:rsidRPr="00FE251D" w:rsidRDefault="00FE251D" w:rsidP="00FE251D">
      <w:pPr>
        <w:pStyle w:val="BodyTextPostHeading"/>
      </w:pPr>
      <w:r w:rsidRPr="00FE251D">
        <w:t xml:space="preserve">Classrooms in Grades 6–8 at this school averaged in the </w:t>
      </w:r>
      <w:r w:rsidRPr="00FE251D">
        <w:rPr>
          <w:b/>
          <w:bCs/>
        </w:rPr>
        <w:t xml:space="preserve">middle </w:t>
      </w:r>
      <w:r w:rsidRPr="00FE251D">
        <w:t xml:space="preserve">range. At the middle range, the focus of the class is sometimes on meaningful discussion and explanation of broad, organizing ideas. At other times, the focus is on discrete pieces of information. Class discussion and materials communicate some of the essential attributes of concepts and procedures, but examples are limited in scope or not consistently provided. The teacher makes some attempt to elicit and/or acknowledge students' background knowledge or misconceptions and/or to integrate information with previously learned material; however, these moments are limited in depth or are inconsistent. </w:t>
      </w:r>
    </w:p>
    <w:p w14:paraId="18D5BD91" w14:textId="111999B7" w:rsidR="0047047B" w:rsidRPr="00BC0038" w:rsidRDefault="00D01C2C" w:rsidP="0047047B">
      <w:pPr>
        <w:pStyle w:val="BodyTextPostHeading"/>
      </w:pPr>
      <w:r w:rsidRPr="00D01C2C">
        <w:rPr>
          <w:highlight w:val="yellow"/>
        </w:rPr>
        <w:t>Insert chart</w:t>
      </w:r>
    </w:p>
    <w:p w14:paraId="3B976B94" w14:textId="4F86146F" w:rsidR="001039E0" w:rsidRDefault="0047047B" w:rsidP="0047047B">
      <w:pPr>
        <w:rPr>
          <w:b/>
          <w:bCs/>
        </w:rPr>
      </w:pPr>
      <w:r w:rsidRPr="0047047B">
        <w:rPr>
          <w:b/>
          <w:bCs/>
        </w:rPr>
        <w:t xml:space="preserve"> </w:t>
      </w:r>
    </w:p>
    <w:p w14:paraId="11486B50" w14:textId="77777777" w:rsidR="001039E0" w:rsidRDefault="001039E0">
      <w:pPr>
        <w:rPr>
          <w:b/>
          <w:bCs/>
        </w:rPr>
      </w:pPr>
      <w:r>
        <w:rPr>
          <w:b/>
          <w:bCs/>
        </w:rPr>
        <w:br w:type="page"/>
      </w:r>
    </w:p>
    <w:p w14:paraId="43EA1F8D" w14:textId="364C7C11" w:rsidR="001039E0" w:rsidRPr="00BC0038" w:rsidRDefault="00F4605C" w:rsidP="00F4605C">
      <w:pPr>
        <w:pStyle w:val="Heading3"/>
        <w:rPr>
          <w:rFonts w:eastAsiaTheme="majorEastAsia"/>
          <w:sz w:val="26"/>
        </w:rPr>
      </w:pPr>
      <w:bookmarkStart w:id="34" w:name="_Toc177025228"/>
      <w:r w:rsidRPr="00DB0B82">
        <w:lastRenderedPageBreak/>
        <w:t xml:space="preserve">Indicator </w:t>
      </w:r>
      <w:r w:rsidRPr="001039E0">
        <w:t>2.</w:t>
      </w:r>
      <w:r w:rsidR="00FE251D">
        <w:t>c</w:t>
      </w:r>
      <w:r w:rsidRPr="001039E0">
        <w:t xml:space="preserve">: </w:t>
      </w:r>
      <w:r w:rsidR="00FE251D" w:rsidRPr="00F4605C">
        <w:t>High Expectations, Rigorous Instruction</w:t>
      </w:r>
      <w:r w:rsidR="00FE251D">
        <w:t>, cONT.</w:t>
      </w:r>
      <w:bookmarkEnd w:id="34"/>
    </w:p>
    <w:p w14:paraId="18D1106E" w14:textId="56A8EFBF" w:rsidR="00FE251D" w:rsidRDefault="00FE251D" w:rsidP="00FE251D">
      <w:pPr>
        <w:pStyle w:val="Heading4"/>
      </w:pPr>
      <w:r>
        <w:t xml:space="preserve">CLASSROOM OBSERVATIONS: </w:t>
      </w:r>
      <w:r>
        <w:t>INSTRUCTIONAL DIALOGUE</w:t>
      </w:r>
    </w:p>
    <w:p w14:paraId="27700C7A" w14:textId="77777777" w:rsidR="00FE251D" w:rsidRPr="00FE251D" w:rsidRDefault="00FE251D" w:rsidP="00FE251D">
      <w:pPr>
        <w:pStyle w:val="BodyTextPostHeading"/>
      </w:pPr>
      <w:r w:rsidRPr="00FE251D">
        <w:t xml:space="preserve">Classrooms in Grades 6–8 at this school averaged in the </w:t>
      </w:r>
      <w:r w:rsidRPr="00FE251D">
        <w:rPr>
          <w:b/>
          <w:bCs/>
        </w:rPr>
        <w:t xml:space="preserve">middle </w:t>
      </w:r>
      <w:r w:rsidRPr="00FE251D">
        <w:t xml:space="preserve">range. At the middle range, the focus of the class is sometimes on meaningful discussion and explanation of broad, organizing ideas. At other times, the focus is on discrete pieces of information. Class discussion and materials communicate some of the essential attributes of concepts and procedures, but examples are limited in scope or not consistently provided. The teacher makes some attempt to elicit and/or acknowledge students' background knowledge or misconceptions and/or to integrate information with previously learned material; however, these moments are limited in depth or are inconsistent. </w:t>
      </w:r>
    </w:p>
    <w:p w14:paraId="7AD220BF" w14:textId="109B66DC" w:rsidR="001039E0" w:rsidRDefault="00FE251D" w:rsidP="00FE251D">
      <w:pPr>
        <w:pStyle w:val="BodyText"/>
      </w:pPr>
      <w:r w:rsidRPr="00D01C2C">
        <w:rPr>
          <w:highlight w:val="yellow"/>
        </w:rPr>
        <w:t>Insert chart</w:t>
      </w:r>
    </w:p>
    <w:p w14:paraId="08FD008B" w14:textId="4C3A6B8C" w:rsidR="00FE251D" w:rsidRDefault="00FE251D" w:rsidP="00FE251D">
      <w:pPr>
        <w:pStyle w:val="Heading4"/>
      </w:pPr>
      <w:r>
        <w:t xml:space="preserve">CLASSROOM OBSERVATIONS: </w:t>
      </w:r>
      <w:r>
        <w:t>ANALYSIS AND INQUIRY</w:t>
      </w:r>
    </w:p>
    <w:p w14:paraId="6D0A9754" w14:textId="77777777" w:rsidR="00FE251D" w:rsidRPr="00FE251D" w:rsidRDefault="00FE251D" w:rsidP="00FE251D">
      <w:pPr>
        <w:pStyle w:val="BodyTextPostHeading"/>
      </w:pPr>
      <w:r w:rsidRPr="00FE251D">
        <w:t xml:space="preserve">Classrooms in Grades 6–8 at this school averaged in the </w:t>
      </w:r>
      <w:r w:rsidRPr="00FE251D">
        <w:rPr>
          <w:b/>
          <w:bCs/>
        </w:rPr>
        <w:t xml:space="preserve">middle </w:t>
      </w:r>
      <w:r w:rsidRPr="00FE251D">
        <w:t xml:space="preserve">range. At the middle range, the focus of the class is sometimes on meaningful discussion and explanation of broad, organizing ideas. At other times, the focus is on discrete pieces of information. Class discussion and materials communicate some of the essential attributes of concepts and procedures, but examples are limited in scope or not consistently provided. The teacher makes some attempt to elicit and/or acknowledge students' background knowledge or misconceptions and/or to integrate information with previously learned material; however, these moments are limited in depth or are inconsistent. </w:t>
      </w:r>
    </w:p>
    <w:p w14:paraId="613AA9CB" w14:textId="4A5C729E" w:rsidR="001039E0" w:rsidRDefault="00FE251D" w:rsidP="00FE251D">
      <w:pPr>
        <w:pStyle w:val="BodyText"/>
        <w:rPr>
          <w:b/>
          <w:bCs/>
        </w:rPr>
      </w:pPr>
      <w:r w:rsidRPr="00D01C2C">
        <w:rPr>
          <w:highlight w:val="yellow"/>
        </w:rPr>
        <w:t>Insert chart</w:t>
      </w:r>
      <w:r w:rsidR="001039E0" w:rsidRPr="0047047B">
        <w:t>.</w:t>
      </w:r>
      <w:r w:rsidR="001039E0" w:rsidRPr="0047047B">
        <w:rPr>
          <w:b/>
          <w:bCs/>
        </w:rPr>
        <w:t xml:space="preserve"> </w:t>
      </w:r>
    </w:p>
    <w:p w14:paraId="52625079" w14:textId="77777777" w:rsidR="00FE251D" w:rsidRDefault="00FE251D" w:rsidP="00FE251D">
      <w:pPr>
        <w:pStyle w:val="Heading4"/>
      </w:pPr>
      <w:r w:rsidRPr="00BC0038">
        <w:t>STAFF SURVEY RESPONSE:</w:t>
      </w:r>
    </w:p>
    <w:p w14:paraId="20B61CA8" w14:textId="77777777" w:rsidR="00FE251D" w:rsidRPr="00BC0038" w:rsidRDefault="00FE251D" w:rsidP="00FE251D">
      <w:pPr>
        <w:pStyle w:val="BodyTextPostHeading"/>
      </w:pPr>
      <w:r w:rsidRPr="00D01C2C">
        <w:rPr>
          <w:highlight w:val="yellow"/>
        </w:rPr>
        <w:t>Insert chart</w:t>
      </w:r>
    </w:p>
    <w:p w14:paraId="057625B0" w14:textId="77777777" w:rsidR="00FE251D" w:rsidRPr="001A7617" w:rsidRDefault="00FE251D" w:rsidP="00FE251D">
      <w:pPr>
        <w:pStyle w:val="Heading4"/>
      </w:pPr>
      <w:r>
        <w:t>S</w:t>
      </w:r>
      <w:r w:rsidRPr="001A7617">
        <w:t>TAFF PERSPECTIVES:</w:t>
      </w:r>
      <w:r>
        <w:t xml:space="preserve"> </w:t>
      </w:r>
    </w:p>
    <w:p w14:paraId="20907D72" w14:textId="77777777" w:rsidR="00FE251D" w:rsidRPr="00F3229B" w:rsidRDefault="00FE251D" w:rsidP="00F3229B">
      <w:pPr>
        <w:pStyle w:val="Bullet1"/>
      </w:pPr>
      <w:r w:rsidRPr="00F3229B">
        <w:t xml:space="preserve">In some classrooms, lessons focused on discrete pieces of information, providing few opportunities for students to develop a deeper understanding of how ideas were related. </w:t>
      </w:r>
    </w:p>
    <w:p w14:paraId="62295435" w14:textId="77777777" w:rsidR="00FE251D" w:rsidRPr="00F3229B" w:rsidRDefault="00FE251D" w:rsidP="00F3229B">
      <w:pPr>
        <w:pStyle w:val="Bullet1"/>
      </w:pPr>
      <w:r w:rsidRPr="00F3229B">
        <w:t>Some teachers provided real-world examples and explanations of the cultural signiﬁcance of the material.</w:t>
      </w:r>
    </w:p>
    <w:p w14:paraId="66904E44" w14:textId="77777777" w:rsidR="00FE251D" w:rsidRPr="006F31E1" w:rsidRDefault="00FE251D" w:rsidP="00F3229B">
      <w:pPr>
        <w:pStyle w:val="Bullet1"/>
      </w:pPr>
      <w:r w:rsidRPr="00F3229B">
        <w:t>At times, teachers conn</w:t>
      </w:r>
      <w:r w:rsidRPr="00992909">
        <w:t>ected lessons to students’ background knowledge and addressed misconceptions.</w:t>
      </w:r>
    </w:p>
    <w:p w14:paraId="49177ED0" w14:textId="77777777" w:rsidR="00FE251D" w:rsidRPr="001A7617" w:rsidRDefault="00FE251D" w:rsidP="00FE251D">
      <w:pPr>
        <w:pStyle w:val="Heading4"/>
      </w:pPr>
      <w:r>
        <w:t>STUDENT</w:t>
      </w:r>
      <w:r w:rsidRPr="001A7617">
        <w:t xml:space="preserve"> PERSPECTIVES:</w:t>
      </w:r>
      <w:r>
        <w:t xml:space="preserve"> </w:t>
      </w:r>
    </w:p>
    <w:p w14:paraId="2568D1EC" w14:textId="77777777" w:rsidR="00FE251D" w:rsidRPr="0047047B" w:rsidRDefault="00FE251D" w:rsidP="00FE251D">
      <w:pPr>
        <w:pStyle w:val="Bullet1"/>
        <w:rPr>
          <w:rFonts w:cs="Calibri Light"/>
          <w:b/>
          <w:bCs/>
          <w:color w:val="063C5C"/>
          <w:sz w:val="28"/>
          <w:szCs w:val="48"/>
        </w:rPr>
      </w:pPr>
      <w:r w:rsidRPr="0047047B">
        <w:t xml:space="preserve">Students reported that the online curriculum changes every year. </w:t>
      </w:r>
    </w:p>
    <w:p w14:paraId="29CB6BC9" w14:textId="77777777" w:rsidR="001039E0" w:rsidRDefault="001039E0">
      <w:r>
        <w:br w:type="page"/>
      </w:r>
    </w:p>
    <w:p w14:paraId="42CE55FB" w14:textId="16CA9093" w:rsidR="00FE251D" w:rsidRPr="00BC0038" w:rsidRDefault="00FE251D" w:rsidP="00FE251D">
      <w:pPr>
        <w:pStyle w:val="Heading3"/>
        <w:rPr>
          <w:rFonts w:eastAsiaTheme="majorEastAsia"/>
          <w:sz w:val="26"/>
        </w:rPr>
      </w:pPr>
      <w:bookmarkStart w:id="35" w:name="_Toc177025229"/>
      <w:r w:rsidRPr="00DB0B82">
        <w:lastRenderedPageBreak/>
        <w:t xml:space="preserve">Indicator </w:t>
      </w:r>
      <w:r w:rsidRPr="001039E0">
        <w:t>2.</w:t>
      </w:r>
      <w:r>
        <w:t>d</w:t>
      </w:r>
      <w:r w:rsidRPr="001039E0">
        <w:t xml:space="preserve">: </w:t>
      </w:r>
      <w:r>
        <w:t>TEACHER OBSERVATION AND FEEDBACK</w:t>
      </w:r>
      <w:bookmarkEnd w:id="35"/>
    </w:p>
    <w:tbl>
      <w:tblPr>
        <w:tblStyle w:val="TableStyle-AIR2021"/>
        <w:tblW w:w="0" w:type="auto"/>
        <w:tblLook w:val="04A0" w:firstRow="1" w:lastRow="0" w:firstColumn="1" w:lastColumn="0" w:noHBand="0" w:noVBand="1"/>
      </w:tblPr>
      <w:tblGrid>
        <w:gridCol w:w="2285"/>
        <w:gridCol w:w="2372"/>
        <w:gridCol w:w="2392"/>
        <w:gridCol w:w="2311"/>
      </w:tblGrid>
      <w:tr w:rsidR="00FE251D" w14:paraId="304CD324" w14:textId="77777777" w:rsidTr="009E436E">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00C568A9" w14:textId="77777777" w:rsidR="00FE251D" w:rsidRDefault="00FE251D" w:rsidP="009E436E">
            <w:pPr>
              <w:pStyle w:val="Table11ColumnHeading"/>
            </w:pPr>
            <w:r w:rsidRPr="00DB0B82">
              <w:t>Rating Description from the 2023-24 Illinois Needs Assessment Implementation Continuum</w:t>
            </w:r>
          </w:p>
        </w:tc>
      </w:tr>
      <w:tr w:rsidR="00FE251D" w14:paraId="0FFDAA56" w14:textId="77777777" w:rsidTr="009E436E">
        <w:tc>
          <w:tcPr>
            <w:tcW w:w="2285" w:type="dxa"/>
            <w:tcBorders>
              <w:top w:val="single" w:sz="24" w:space="0" w:color="009DD7" w:themeColor="accent2"/>
              <w:bottom w:val="single" w:sz="24" w:space="0" w:color="009DD7" w:themeColor="accent2"/>
            </w:tcBorders>
          </w:tcPr>
          <w:p w14:paraId="0E4CEB51" w14:textId="77777777" w:rsidR="00FE251D" w:rsidRDefault="00FE251D" w:rsidP="009E436E">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37EC3C3C" w14:textId="77777777" w:rsidR="00FE251D" w:rsidRPr="00DB0B82" w:rsidRDefault="00FE251D" w:rsidP="009E436E">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7CCF95A9" w14:textId="77777777" w:rsidR="00FE251D" w:rsidRDefault="00FE251D" w:rsidP="009E436E">
            <w:pPr>
              <w:pStyle w:val="Table11Centered"/>
            </w:pPr>
            <w:r>
              <w:t>Established</w:t>
            </w:r>
          </w:p>
        </w:tc>
        <w:tc>
          <w:tcPr>
            <w:tcW w:w="2311" w:type="dxa"/>
            <w:tcBorders>
              <w:top w:val="single" w:sz="24" w:space="0" w:color="009DD7" w:themeColor="accent2"/>
              <w:bottom w:val="single" w:sz="24" w:space="0" w:color="009DD7" w:themeColor="accent2"/>
            </w:tcBorders>
          </w:tcPr>
          <w:p w14:paraId="42AD5E0B" w14:textId="77777777" w:rsidR="00FE251D" w:rsidRDefault="00FE251D" w:rsidP="009E436E">
            <w:pPr>
              <w:pStyle w:val="Table11Centered"/>
            </w:pPr>
            <w:r>
              <w:t>Robust</w:t>
            </w:r>
          </w:p>
        </w:tc>
      </w:tr>
    </w:tbl>
    <w:p w14:paraId="117C4CA8" w14:textId="77777777" w:rsidR="00FE251D" w:rsidRDefault="00FE251D" w:rsidP="00FE251D">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68959156" w14:textId="77777777" w:rsidR="00FE251D" w:rsidRDefault="00FE251D" w:rsidP="00FE251D">
      <w:pPr>
        <w:pStyle w:val="Heading4"/>
      </w:pPr>
      <w:r w:rsidRPr="004B1B6B">
        <w:t>OVERALL RATING SUMMARY:</w:t>
      </w:r>
      <w:r>
        <w:t xml:space="preserve"> </w:t>
      </w:r>
    </w:p>
    <w:p w14:paraId="4CF574F2" w14:textId="77777777" w:rsidR="00FE251D" w:rsidRDefault="00FE251D" w:rsidP="00FE251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7F94468C" w14:textId="77777777" w:rsidR="00FE251D" w:rsidRDefault="00FE251D" w:rsidP="00FE251D">
      <w:pPr>
        <w:pStyle w:val="BodyText"/>
      </w:pPr>
      <w:r w:rsidRPr="004208FB">
        <w:rPr>
          <w:highlight w:val="yellow"/>
        </w:rPr>
        <w:t>Insert chart</w:t>
      </w:r>
    </w:p>
    <w:p w14:paraId="76635281" w14:textId="77777777" w:rsidR="00FE251D" w:rsidRDefault="00FE251D" w:rsidP="00FE251D">
      <w:pPr>
        <w:pStyle w:val="Heading4"/>
      </w:pPr>
      <w:r w:rsidRPr="00BC0038">
        <w:t>STAFF SURVEY RESPONSE:</w:t>
      </w:r>
    </w:p>
    <w:p w14:paraId="5B61238F" w14:textId="77777777" w:rsidR="00FE251D" w:rsidRPr="00BC0038" w:rsidRDefault="00FE251D" w:rsidP="00FE251D">
      <w:pPr>
        <w:pStyle w:val="BodyTextPostHeading"/>
      </w:pPr>
      <w:r w:rsidRPr="00D01C2C">
        <w:rPr>
          <w:highlight w:val="yellow"/>
        </w:rPr>
        <w:t>Insert chart</w:t>
      </w:r>
    </w:p>
    <w:p w14:paraId="389E192A" w14:textId="77777777" w:rsidR="00FE251D" w:rsidRPr="001A7617" w:rsidRDefault="00FE251D" w:rsidP="00FE251D">
      <w:pPr>
        <w:pStyle w:val="Heading4"/>
      </w:pPr>
      <w:r>
        <w:t>S</w:t>
      </w:r>
      <w:r w:rsidRPr="001A7617">
        <w:t>TAFF PERSPECTIVES:</w:t>
      </w:r>
      <w:r>
        <w:t xml:space="preserve"> </w:t>
      </w:r>
    </w:p>
    <w:p w14:paraId="24382F89" w14:textId="77777777" w:rsidR="00FE251D" w:rsidRPr="00F3229B" w:rsidRDefault="00FE251D" w:rsidP="00F3229B">
      <w:pPr>
        <w:pStyle w:val="Bullet1"/>
      </w:pPr>
      <w:r w:rsidRPr="00F3229B">
        <w:t xml:space="preserve">In some classrooms, lessons focused on discrete pieces of information, providing few opportunities for students to develop a deeper understanding of how ideas were related. </w:t>
      </w:r>
    </w:p>
    <w:p w14:paraId="1A8454FE" w14:textId="77777777" w:rsidR="00FE251D" w:rsidRPr="00F3229B" w:rsidRDefault="00FE251D" w:rsidP="00F3229B">
      <w:pPr>
        <w:pStyle w:val="Bullet1"/>
      </w:pPr>
      <w:r w:rsidRPr="00F3229B">
        <w:t>Some teachers provided real-world examples and explanations of the cultural signiﬁcance of the material.</w:t>
      </w:r>
    </w:p>
    <w:p w14:paraId="61BD4CEB" w14:textId="77777777" w:rsidR="00FE251D" w:rsidRPr="00F3229B" w:rsidRDefault="00FE251D" w:rsidP="00F3229B">
      <w:pPr>
        <w:pStyle w:val="Bullet1"/>
      </w:pPr>
      <w:r w:rsidRPr="00F3229B">
        <w:t>At times, teachers connected lessons to students’ background knowledge and addressed misconceptions.</w:t>
      </w:r>
    </w:p>
    <w:p w14:paraId="52A52D14" w14:textId="7FF6E914" w:rsidR="00FE251D" w:rsidRDefault="00FE251D" w:rsidP="00FE251D">
      <w:pPr>
        <w:rPr>
          <w:b/>
          <w:bCs/>
        </w:rPr>
      </w:pPr>
      <w:r w:rsidRPr="0047047B">
        <w:rPr>
          <w:b/>
          <w:bCs/>
        </w:rPr>
        <w:t xml:space="preserve"> </w:t>
      </w:r>
    </w:p>
    <w:p w14:paraId="25BF4058" w14:textId="77777777" w:rsidR="00FE251D" w:rsidRDefault="00FE251D" w:rsidP="00FE251D">
      <w:pPr>
        <w:rPr>
          <w:rFonts w:eastAsia="Times New Roman" w:cs="Calibri Light"/>
          <w:b/>
          <w:bCs/>
          <w:color w:val="063C5C"/>
          <w:sz w:val="28"/>
          <w:szCs w:val="48"/>
        </w:rPr>
      </w:pPr>
      <w:r>
        <w:br w:type="page"/>
      </w:r>
    </w:p>
    <w:p w14:paraId="31FCBF5A" w14:textId="3A7CE711" w:rsidR="001039E0" w:rsidRPr="00BC0038" w:rsidRDefault="00F4605C" w:rsidP="00F4605C">
      <w:pPr>
        <w:pStyle w:val="Heading3"/>
        <w:rPr>
          <w:rFonts w:eastAsiaTheme="majorEastAsia"/>
          <w:sz w:val="26"/>
        </w:rPr>
      </w:pPr>
      <w:bookmarkStart w:id="36" w:name="_Toc177025230"/>
      <w:r w:rsidRPr="00DB0B82">
        <w:lastRenderedPageBreak/>
        <w:t xml:space="preserve">Indicator </w:t>
      </w:r>
      <w:r w:rsidRPr="001039E0">
        <w:t xml:space="preserve">2.E: Data Collection </w:t>
      </w:r>
      <w:r>
        <w:t>a</w:t>
      </w:r>
      <w:r w:rsidRPr="001039E0">
        <w:t>nd Collaborative Data Use</w:t>
      </w:r>
      <w:bookmarkEnd w:id="36"/>
    </w:p>
    <w:tbl>
      <w:tblPr>
        <w:tblStyle w:val="TableStyle-AIR2021"/>
        <w:tblW w:w="0" w:type="auto"/>
        <w:tblLook w:val="04A0" w:firstRow="1" w:lastRow="0" w:firstColumn="1" w:lastColumn="0" w:noHBand="0" w:noVBand="1"/>
      </w:tblPr>
      <w:tblGrid>
        <w:gridCol w:w="2285"/>
        <w:gridCol w:w="2372"/>
        <w:gridCol w:w="2392"/>
        <w:gridCol w:w="2311"/>
      </w:tblGrid>
      <w:tr w:rsidR="001039E0" w14:paraId="35A9716B"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4845B7D0" w14:textId="77777777" w:rsidR="001039E0" w:rsidRDefault="001039E0" w:rsidP="00C452F9">
            <w:pPr>
              <w:pStyle w:val="Table11ColumnHeading"/>
            </w:pPr>
            <w:r w:rsidRPr="00DB0B82">
              <w:t>Rating Description from the 2023-24 Illinois Needs Assessment Implementation Continuum</w:t>
            </w:r>
          </w:p>
        </w:tc>
      </w:tr>
      <w:tr w:rsidR="001039E0" w14:paraId="62B13312" w14:textId="77777777" w:rsidTr="00C452F9">
        <w:tc>
          <w:tcPr>
            <w:tcW w:w="2285" w:type="dxa"/>
            <w:tcBorders>
              <w:top w:val="single" w:sz="24" w:space="0" w:color="009DD7" w:themeColor="accent2"/>
              <w:bottom w:val="single" w:sz="24" w:space="0" w:color="009DD7" w:themeColor="accent2"/>
            </w:tcBorders>
          </w:tcPr>
          <w:p w14:paraId="4070DAF5" w14:textId="77777777" w:rsidR="001039E0" w:rsidRDefault="001039E0"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448CAE9D" w14:textId="77777777" w:rsidR="001039E0" w:rsidRPr="00DB0B82" w:rsidRDefault="001039E0"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64138D0F" w14:textId="77777777" w:rsidR="001039E0" w:rsidRDefault="001039E0"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5D1751FD" w14:textId="77777777" w:rsidR="001039E0" w:rsidRDefault="001039E0" w:rsidP="00C452F9">
            <w:pPr>
              <w:pStyle w:val="Table11Centered"/>
            </w:pPr>
            <w:r>
              <w:t>Robust</w:t>
            </w:r>
          </w:p>
        </w:tc>
      </w:tr>
    </w:tbl>
    <w:p w14:paraId="4301236A" w14:textId="77777777" w:rsidR="001039E0" w:rsidRDefault="001039E0" w:rsidP="001039E0">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1DB8663D" w14:textId="77777777" w:rsidR="001039E0" w:rsidRDefault="001039E0" w:rsidP="001039E0">
      <w:pPr>
        <w:pStyle w:val="Heading4"/>
      </w:pPr>
      <w:r w:rsidRPr="004B1B6B">
        <w:t>OVERALL RATING SUMMARY:</w:t>
      </w:r>
      <w:r>
        <w:t xml:space="preserve"> </w:t>
      </w:r>
    </w:p>
    <w:p w14:paraId="1F25B686" w14:textId="77777777" w:rsidR="00292A8D" w:rsidRDefault="001039E0"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4636E5A3" w14:textId="57A413BE" w:rsidR="001039E0" w:rsidRDefault="00292A8D" w:rsidP="00292A8D">
      <w:pPr>
        <w:pStyle w:val="BodyText"/>
      </w:pPr>
      <w:r w:rsidRPr="004208FB">
        <w:rPr>
          <w:highlight w:val="yellow"/>
        </w:rPr>
        <w:t>Insert chart</w:t>
      </w:r>
    </w:p>
    <w:p w14:paraId="43146FE3" w14:textId="77777777" w:rsidR="001039E0" w:rsidRDefault="001039E0" w:rsidP="001039E0">
      <w:pPr>
        <w:pStyle w:val="Heading4"/>
      </w:pPr>
      <w:r w:rsidRPr="00BC0038">
        <w:t>STAFF SURVEY RESPONSE:</w:t>
      </w:r>
    </w:p>
    <w:p w14:paraId="021530DC" w14:textId="6B9BEC1B" w:rsidR="001039E0" w:rsidRPr="00BC0038" w:rsidRDefault="00D01C2C" w:rsidP="001039E0">
      <w:pPr>
        <w:pStyle w:val="BodyTextPostHeading"/>
      </w:pPr>
      <w:r w:rsidRPr="00D01C2C">
        <w:rPr>
          <w:highlight w:val="yellow"/>
        </w:rPr>
        <w:t>Insert chart</w:t>
      </w:r>
    </w:p>
    <w:p w14:paraId="02000FCA" w14:textId="77777777" w:rsidR="001039E0" w:rsidRPr="001A7617" w:rsidRDefault="001039E0" w:rsidP="001039E0">
      <w:pPr>
        <w:pStyle w:val="Heading4"/>
      </w:pPr>
      <w:r>
        <w:t>S</w:t>
      </w:r>
      <w:r w:rsidRPr="001A7617">
        <w:t>TAFF PERSPECTIVES:</w:t>
      </w:r>
      <w:r>
        <w:t xml:space="preserve"> </w:t>
      </w:r>
    </w:p>
    <w:p w14:paraId="576A5DC6" w14:textId="19E7379C" w:rsidR="001039E0" w:rsidRPr="00F3229B" w:rsidRDefault="001039E0" w:rsidP="00F3229B">
      <w:pPr>
        <w:pStyle w:val="Bullet1"/>
      </w:pPr>
      <w:r w:rsidRPr="00F3229B">
        <w:t xml:space="preserve">In some classrooms, lessons focused on discrete pieces of information, providing few opportunities for students to develop a deeper understanding of how ideas were related. </w:t>
      </w:r>
    </w:p>
    <w:p w14:paraId="269C57E8" w14:textId="77777777" w:rsidR="001039E0" w:rsidRPr="00F3229B" w:rsidRDefault="001039E0" w:rsidP="00F3229B">
      <w:pPr>
        <w:pStyle w:val="Bullet1"/>
      </w:pPr>
      <w:r w:rsidRPr="00F3229B">
        <w:t>Some teachers provided real-world examples and explanations of the cultural signiﬁcance of the material.</w:t>
      </w:r>
    </w:p>
    <w:p w14:paraId="56E52F74" w14:textId="77777777" w:rsidR="001039E0" w:rsidRPr="00F3229B" w:rsidRDefault="001039E0" w:rsidP="00F3229B">
      <w:pPr>
        <w:pStyle w:val="Bullet1"/>
      </w:pPr>
      <w:r w:rsidRPr="00F3229B">
        <w:t>At times, teachers connected lessons to students’ background knowledge and addressed misconceptions.</w:t>
      </w:r>
    </w:p>
    <w:p w14:paraId="729FED51" w14:textId="69FADDB8" w:rsidR="001039E0" w:rsidRDefault="001039E0" w:rsidP="001039E0">
      <w:pPr>
        <w:rPr>
          <w:b/>
          <w:bCs/>
        </w:rPr>
      </w:pPr>
      <w:r w:rsidRPr="0047047B">
        <w:rPr>
          <w:b/>
          <w:bCs/>
        </w:rPr>
        <w:t xml:space="preserve"> </w:t>
      </w:r>
    </w:p>
    <w:p w14:paraId="6F92719D" w14:textId="0DF2ADA8" w:rsidR="0047047B" w:rsidRDefault="0047047B" w:rsidP="0047047B">
      <w:pPr>
        <w:rPr>
          <w:rFonts w:eastAsia="Times New Roman" w:cs="Calibri Light"/>
          <w:b/>
          <w:bCs/>
          <w:color w:val="063C5C"/>
          <w:sz w:val="28"/>
          <w:szCs w:val="48"/>
        </w:rPr>
      </w:pPr>
      <w:r>
        <w:br w:type="page"/>
      </w:r>
    </w:p>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14:paraId="7A7BD6D3" w14:textId="77777777" w:rsidR="00536B3E" w:rsidRDefault="00536B3E" w:rsidP="00AD01B0">
      <w:pPr>
        <w:pStyle w:val="Bullet1"/>
        <w:numPr>
          <w:ilvl w:val="0"/>
          <w:numId w:val="0"/>
        </w:numPr>
        <w:ind w:left="360"/>
        <w:sectPr w:rsidR="00536B3E" w:rsidSect="005A33CA">
          <w:headerReference w:type="default" r:id="rId25"/>
          <w:footerReference w:type="default" r:id="rId26"/>
          <w:footnotePr>
            <w:numRestart w:val="eachSect"/>
          </w:footnotePr>
          <w:pgSz w:w="12240" w:h="15840" w:code="1"/>
          <w:pgMar w:top="1080" w:right="1440" w:bottom="1080" w:left="1440" w:header="720" w:footer="432" w:gutter="0"/>
          <w:cols w:space="720"/>
          <w:titlePg/>
          <w:docGrid w:linePitch="326"/>
        </w:sectPr>
      </w:pPr>
    </w:p>
    <w:p w14:paraId="36BE25BD" w14:textId="1C06E30F" w:rsidR="005B2B4E" w:rsidRDefault="005B2B4E" w:rsidP="00F04373">
      <w:pPr>
        <w:pStyle w:val="Heading2"/>
        <w:rPr>
          <w:rFonts w:ascii="Calibri Light" w:hAnsi="Calibri Light"/>
        </w:rPr>
      </w:pPr>
      <w:bookmarkStart w:id="37" w:name="_Toc177025231"/>
      <w:r w:rsidRPr="00CC46EA">
        <w:rPr>
          <w:noProof/>
        </w:rPr>
        <w:lastRenderedPageBreak/>
        <w:drawing>
          <wp:anchor distT="0" distB="0" distL="114300" distR="114300" simplePos="0" relativeHeight="251668480" behindDoc="1" locked="0" layoutInCell="1" allowOverlap="1" wp14:anchorId="0904FE60" wp14:editId="5E031649">
            <wp:simplePos x="0" y="0"/>
            <wp:positionH relativeFrom="column">
              <wp:posOffset>5398770</wp:posOffset>
            </wp:positionH>
            <wp:positionV relativeFrom="paragraph">
              <wp:posOffset>0</wp:posOffset>
            </wp:positionV>
            <wp:extent cx="804545" cy="804545"/>
            <wp:effectExtent l="0" t="0" r="0" b="0"/>
            <wp:wrapTight wrapText="bothSides">
              <wp:wrapPolygon edited="0">
                <wp:start x="6649" y="0"/>
                <wp:lineTo x="0" y="3069"/>
                <wp:lineTo x="0" y="13809"/>
                <wp:lineTo x="511" y="16878"/>
                <wp:lineTo x="5626" y="20969"/>
                <wp:lineTo x="6649" y="20969"/>
                <wp:lineTo x="14832" y="20969"/>
                <wp:lineTo x="15343" y="20969"/>
                <wp:lineTo x="20458" y="16878"/>
                <wp:lineTo x="20969" y="14320"/>
                <wp:lineTo x="20969" y="3069"/>
                <wp:lineTo x="14320" y="0"/>
                <wp:lineTo x="6649" y="0"/>
              </wp:wrapPolygon>
            </wp:wrapTight>
            <wp:docPr id="11278183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18370" name="Picture 4"/>
                    <pic:cNvPicPr/>
                  </pic:nvPicPr>
                  <pic:blipFill>
                    <a:blip r:embed="rId15"/>
                    <a:srcRect/>
                    <a:stretch>
                      <a:fillRect/>
                    </a:stretch>
                  </pic:blipFill>
                  <pic:spPr>
                    <a:xfrm>
                      <a:off x="0" y="0"/>
                      <a:ext cx="804545" cy="804545"/>
                    </a:xfrm>
                    <a:prstGeom prst="ellipse">
                      <a:avLst/>
                    </a:prstGeom>
                  </pic:spPr>
                </pic:pic>
              </a:graphicData>
            </a:graphic>
          </wp:anchor>
        </w:drawing>
      </w:r>
      <w:r w:rsidR="00F04373" w:rsidRPr="00F04373">
        <w:rPr>
          <w:noProof/>
        </w:rPr>
        <w:t>Culture and Climate</w:t>
      </w:r>
      <w:bookmarkEnd w:id="37"/>
    </w:p>
    <w:p w14:paraId="37BA9B07" w14:textId="7DD13A40" w:rsidR="005B2B4E" w:rsidRDefault="00F04373" w:rsidP="00F04373">
      <w:pPr>
        <w:pStyle w:val="Heading2subhead"/>
      </w:pPr>
      <w:r w:rsidRPr="00F04373">
        <w:t>Indicators in this standard focus on relationships within the school and between</w:t>
      </w:r>
      <w:r>
        <w:t xml:space="preserve"> </w:t>
      </w:r>
      <w:r w:rsidRPr="00F04373">
        <w:t>the school and community.</w:t>
      </w:r>
    </w:p>
    <w:p w14:paraId="0CDA2D71" w14:textId="7A0326A0" w:rsidR="005B2B4E" w:rsidRPr="00C1352D" w:rsidRDefault="00F4605C" w:rsidP="00C1352D">
      <w:pPr>
        <w:pStyle w:val="Heading3NoTOC"/>
      </w:pPr>
      <w:r w:rsidRPr="00C1352D">
        <w:t>How Is the Culture and Climate School Improvement Practice Area Related to Teacher and Student Outcomes?</w:t>
      </w:r>
    </w:p>
    <w:p w14:paraId="0AFEAA73" w14:textId="5128C97A" w:rsidR="00F04373" w:rsidRPr="00F04373" w:rsidRDefault="00F04373" w:rsidP="00F04373">
      <w:pPr>
        <w:pStyle w:val="BodyTextPostHeading"/>
      </w:pPr>
      <w:r w:rsidRPr="00F04373">
        <w:t>To give you insights into relevant school practices and potential outcomes for both staff and students, we</w:t>
      </w:r>
      <w:r>
        <w:t xml:space="preserve"> </w:t>
      </w:r>
      <w:r w:rsidRPr="00F04373">
        <w:t>analyzed prior data from schools similar to yours</w:t>
      </w:r>
      <w:r>
        <w:rPr>
          <w:rStyle w:val="FootnoteReference"/>
        </w:rPr>
        <w:footnoteReference w:id="6"/>
      </w:r>
      <w:r w:rsidRPr="00F04373">
        <w:t xml:space="preserve"> and have found that schools that score higher in survey</w:t>
      </w:r>
      <w:r>
        <w:t xml:space="preserve"> </w:t>
      </w:r>
      <w:r w:rsidRPr="00F04373">
        <w:t>items related to the Culture and Climate School Improvement Practice Area tend to have higher levels of</w:t>
      </w:r>
      <w:r>
        <w:t xml:space="preserve"> </w:t>
      </w:r>
      <w:r w:rsidRPr="00F04373">
        <w:t>student academic performance, lower student absence, and lower teacher turnover rates.</w:t>
      </w:r>
      <w:r>
        <w:rPr>
          <w:rStyle w:val="FootnoteReference"/>
        </w:rPr>
        <w:footnoteReference w:id="7"/>
      </w:r>
    </w:p>
    <w:p w14:paraId="60958B6A" w14:textId="6639786C" w:rsidR="00F04373" w:rsidRPr="00F04373" w:rsidRDefault="00F04373" w:rsidP="00F04373">
      <w:pPr>
        <w:pStyle w:val="BodyText"/>
      </w:pPr>
      <w:r>
        <w:rPr>
          <w:rFonts w:asciiTheme="majorHAnsi" w:eastAsiaTheme="majorEastAsia" w:hAnsiTheme="majorHAnsi" w:cstheme="majorBidi"/>
          <w:b/>
          <w:bCs/>
          <w:noProof/>
          <w:color w:val="063C5C"/>
          <w:sz w:val="26"/>
          <w:szCs w:val="26"/>
        </w:rPr>
        <mc:AlternateContent>
          <mc:Choice Requires="wps">
            <w:drawing>
              <wp:anchor distT="0" distB="0" distL="114300" distR="114300" simplePos="0" relativeHeight="251665408" behindDoc="1" locked="0" layoutInCell="1" allowOverlap="1" wp14:anchorId="36DA07E4" wp14:editId="29CCC4BC">
                <wp:simplePos x="0" y="0"/>
                <wp:positionH relativeFrom="page">
                  <wp:posOffset>0</wp:posOffset>
                </wp:positionH>
                <wp:positionV relativeFrom="page">
                  <wp:posOffset>3434575</wp:posOffset>
                </wp:positionV>
                <wp:extent cx="7315200" cy="4348975"/>
                <wp:effectExtent l="0" t="0" r="0" b="0"/>
                <wp:wrapNone/>
                <wp:docPr id="406787184" name="Rectangle: Single Corner Rounded 6"/>
                <wp:cNvGraphicFramePr/>
                <a:graphic xmlns:a="http://schemas.openxmlformats.org/drawingml/2006/main">
                  <a:graphicData uri="http://schemas.microsoft.com/office/word/2010/wordprocessingShape">
                    <wps:wsp>
                      <wps:cNvSpPr/>
                      <wps:spPr>
                        <a:xfrm>
                          <a:off x="0" y="0"/>
                          <a:ext cx="7315200" cy="4348975"/>
                        </a:xfrm>
                        <a:prstGeom prst="rect">
                          <a:avLst/>
                        </a:prstGeom>
                        <a:solidFill>
                          <a:srgbClr val="F5E9F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6FC67" id="Rectangle: Single Corner Rounded 6" o:spid="_x0000_s1026" style="position:absolute;margin-left:0;margin-top:270.45pt;width:8in;height:342.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" fillcolor="#f5e9f1" stroked="f">
                <v:textbox inset="3.6pt,,3.6pt"/>
                <w10:wrap anchorx="page" anchory="page"/>
              </v:rect>
            </w:pict>
          </mc:Fallback>
        </mc:AlternateContent>
      </w:r>
      <w:r w:rsidRPr="00F04373">
        <w:t>Schools with a higher rating on survey items related to the Positive Interpersonal Relationships indicator</w:t>
      </w:r>
      <w:r>
        <w:t xml:space="preserve"> </w:t>
      </w:r>
      <w:r w:rsidRPr="00F04373">
        <w:t>generally:</w:t>
      </w:r>
    </w:p>
    <w:p w14:paraId="2DAED226" w14:textId="6F6E410B" w:rsidR="00F04373" w:rsidRPr="00F04373" w:rsidRDefault="00F04373" w:rsidP="00FC5BE8">
      <w:pPr>
        <w:pStyle w:val="Bullet1"/>
        <w:rPr>
          <w:rFonts w:eastAsia="Calibri"/>
        </w:rPr>
      </w:pPr>
      <w:r w:rsidRPr="00F04373">
        <w:rPr>
          <w:rFonts w:eastAsia="Calibri"/>
        </w:rPr>
        <w:t>Have higher levels of student academic performance, with an average increase of 6.0% in median student growth percentile in English Language Arts.</w:t>
      </w:r>
    </w:p>
    <w:p w14:paraId="4B363620" w14:textId="21A46786" w:rsidR="00F04373" w:rsidRPr="00F04373" w:rsidRDefault="00F04373" w:rsidP="00BF24AA">
      <w:pPr>
        <w:pStyle w:val="Bullet1"/>
        <w:rPr>
          <w:rFonts w:eastAsia="Calibri"/>
        </w:rPr>
      </w:pPr>
      <w:r w:rsidRPr="00F04373">
        <w:rPr>
          <w:rFonts w:eastAsia="Calibri"/>
        </w:rPr>
        <w:t>Have lower teacher turnover rates, with an average of 5.5% lower turnover rate compared to schools with a lower rating.</w:t>
      </w:r>
    </w:p>
    <w:p w14:paraId="6F28BEBB" w14:textId="77528820" w:rsidR="00F04373" w:rsidRPr="00F04373" w:rsidRDefault="00F04373" w:rsidP="00F04373">
      <w:pPr>
        <w:pStyle w:val="BodyText"/>
      </w:pPr>
      <w:r w:rsidRPr="00F04373">
        <w:t>Schools with a higher rating on survey items related to the Warm and Responsive Environment indicator</w:t>
      </w:r>
      <w:r>
        <w:t xml:space="preserve"> </w:t>
      </w:r>
      <w:r w:rsidRPr="00F04373">
        <w:t>generally:</w:t>
      </w:r>
    </w:p>
    <w:p w14:paraId="2DB5E5BD" w14:textId="2F0F58FB" w:rsidR="00F04373" w:rsidRPr="00F04373" w:rsidRDefault="00F04373" w:rsidP="00F04373">
      <w:pPr>
        <w:pStyle w:val="Bullet1"/>
        <w:rPr>
          <w:rFonts w:eastAsia="Calibri"/>
        </w:rPr>
      </w:pPr>
      <w:r w:rsidRPr="00F04373">
        <w:rPr>
          <w:rFonts w:eastAsia="Calibri"/>
        </w:rPr>
        <w:t>Have higher levels of student academic performance, with an average increase of 8.8% in median student</w:t>
      </w:r>
      <w:r>
        <w:rPr>
          <w:rFonts w:eastAsia="Calibri"/>
        </w:rPr>
        <w:t xml:space="preserve"> </w:t>
      </w:r>
      <w:r w:rsidRPr="00F04373">
        <w:rPr>
          <w:rFonts w:eastAsia="Calibri"/>
        </w:rPr>
        <w:t>growth percentile in English Language Arts.</w:t>
      </w:r>
    </w:p>
    <w:p w14:paraId="363B4D8A" w14:textId="77777777" w:rsidR="00F04373" w:rsidRPr="00F04373" w:rsidRDefault="00F04373" w:rsidP="00F04373">
      <w:pPr>
        <w:pStyle w:val="BodyText"/>
      </w:pPr>
      <w:r w:rsidRPr="00F04373">
        <w:t>Schools with a higher rating on survey items related to the Family Collaboration indicator generally:</w:t>
      </w:r>
    </w:p>
    <w:p w14:paraId="40625BAA" w14:textId="0A962865" w:rsidR="00F04373" w:rsidRPr="00F04373" w:rsidRDefault="00F04373" w:rsidP="00F04373">
      <w:pPr>
        <w:pStyle w:val="Bullet1"/>
        <w:rPr>
          <w:rFonts w:eastAsia="Calibri"/>
        </w:rPr>
      </w:pPr>
      <w:r w:rsidRPr="00F04373">
        <w:rPr>
          <w:rFonts w:eastAsia="Calibri"/>
        </w:rPr>
        <w:t>Have higher levels of student academic performance, with an average increase of 5.6% in median student</w:t>
      </w:r>
      <w:r>
        <w:rPr>
          <w:rFonts w:eastAsia="Calibri"/>
        </w:rPr>
        <w:t xml:space="preserve"> </w:t>
      </w:r>
      <w:r w:rsidRPr="00F04373">
        <w:rPr>
          <w:rFonts w:eastAsia="Calibri"/>
        </w:rPr>
        <w:t>growth percentile in English Language Arts.</w:t>
      </w:r>
    </w:p>
    <w:p w14:paraId="186353EA" w14:textId="1BC5ADC0" w:rsidR="00F04373" w:rsidRPr="00F04373" w:rsidRDefault="00F04373" w:rsidP="00F04373">
      <w:pPr>
        <w:pStyle w:val="Bullet1"/>
        <w:rPr>
          <w:rFonts w:eastAsia="Calibri"/>
        </w:rPr>
      </w:pPr>
      <w:r w:rsidRPr="00F04373">
        <w:rPr>
          <w:rFonts w:eastAsia="Calibri"/>
        </w:rPr>
        <w:t>Have lower student absence rates, with an average decrease of 9.7% in chronic student absenteeism.</w:t>
      </w:r>
    </w:p>
    <w:p w14:paraId="3596F29A" w14:textId="5E53C786" w:rsidR="00F04373" w:rsidRPr="00F3229B" w:rsidRDefault="00F3229B" w:rsidP="00F3229B">
      <w:pPr>
        <w:pStyle w:val="BodyText"/>
        <w:rPr>
          <w:b/>
          <w:bCs/>
        </w:rPr>
      </w:pPr>
      <w:r w:rsidRPr="00F3229B">
        <w:rPr>
          <w:b/>
          <w:bCs/>
        </w:rPr>
        <w:t>AS YOU CONSIDER NEXT STEPS FOR YOUR SCHOOL IMPROVEMENT PLANNING, YOU MAY WANT TO CONSIDER THESE FINDINGS.</w:t>
      </w:r>
    </w:p>
    <w:p w14:paraId="15DADA04" w14:textId="2713B87B" w:rsidR="00F77AF0" w:rsidRDefault="00F04373" w:rsidP="00F4605C">
      <w:pPr>
        <w:pStyle w:val="BodyTextPostHeading"/>
      </w:pPr>
      <w:r w:rsidRPr="00F04373">
        <w:t>Where your school is doing better than similar schools, think about how you can build on these areas of</w:t>
      </w:r>
      <w:r>
        <w:t xml:space="preserve"> </w:t>
      </w:r>
      <w:r w:rsidRPr="00F04373">
        <w:t>strength and transfer the strategies that are working to other areas of focus for your school. In aspects where</w:t>
      </w:r>
      <w:r>
        <w:t xml:space="preserve"> </w:t>
      </w:r>
      <w:r w:rsidRPr="00F04373">
        <w:t>your school is not performing as well as similar schools, consider what could be contributing factors and ways</w:t>
      </w:r>
      <w:r>
        <w:t xml:space="preserve"> </w:t>
      </w:r>
      <w:r w:rsidRPr="00F04373">
        <w:t>to address or mitigate those factors. Based on these findings, you may also want to consider which practices</w:t>
      </w:r>
      <w:r>
        <w:t xml:space="preserve"> </w:t>
      </w:r>
      <w:r w:rsidRPr="00F04373">
        <w:t>can yield greater improvements in student and staff outcomes.</w:t>
      </w:r>
      <w:r w:rsidR="005B2B4E">
        <w:rPr>
          <w:noProof/>
        </w:rPr>
        <mc:AlternateContent>
          <mc:Choice Requires="wps">
            <w:drawing>
              <wp:anchor distT="0" distB="0" distL="114300" distR="114300" simplePos="0" relativeHeight="251664384" behindDoc="1" locked="0" layoutInCell="1" allowOverlap="1" wp14:anchorId="0BC9875F" wp14:editId="2F787717">
                <wp:simplePos x="0" y="0"/>
                <wp:positionH relativeFrom="page">
                  <wp:posOffset>0</wp:posOffset>
                </wp:positionH>
                <wp:positionV relativeFrom="page">
                  <wp:posOffset>457200</wp:posOffset>
                </wp:positionV>
                <wp:extent cx="7315200" cy="3236976"/>
                <wp:effectExtent l="0" t="0" r="0" b="1905"/>
                <wp:wrapNone/>
                <wp:docPr id="1310634531" name="Rectangle: Single Corner Rounded 6"/>
                <wp:cNvGraphicFramePr/>
                <a:graphic xmlns:a="http://schemas.openxmlformats.org/drawingml/2006/main">
                  <a:graphicData uri="http://schemas.microsoft.com/office/word/2010/wordprocessingShape">
                    <wps:wsp>
                      <wps:cNvSpPr/>
                      <wps:spPr>
                        <a:xfrm>
                          <a:off x="0" y="0"/>
                          <a:ext cx="7315200" cy="3236976"/>
                        </a:xfrm>
                        <a:prstGeom prst="round1Rect">
                          <a:avLst/>
                        </a:prstGeom>
                        <a:solidFill>
                          <a:srgbClr val="F5E9F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8CBA9" id="Rectangle: Single Corner Rounded 6" o:spid="_x0000_s1026" style="position:absolute;margin-left:0;margin-top:36pt;width:8in;height:254.9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315200,3236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" path="m,l6775693,v297961,,539507,241546,539507,539507l7315200,3236976,,3236976,,xe" fillcolor="#f5e9f1" stroked="f">
                <v:stroke joinstyle="miter"/>
                <v:path arrowok="t" o:connecttype="custom" o:connectlocs="0,0;6775693,0;7315200,539507;7315200,3236976;0,3236976;0,0" o:connectangles="0,0,0,0,0,0"/>
                <w10:wrap anchorx="page" anchory="page"/>
              </v:shape>
            </w:pict>
          </mc:Fallback>
        </mc:AlternateContent>
      </w:r>
    </w:p>
    <w:p w14:paraId="1AE010AB" w14:textId="454AEB80" w:rsidR="005B2B4E" w:rsidRDefault="005B2B4E">
      <w:pPr>
        <w:rPr>
          <w:rFonts w:eastAsia="Times New Roman" w:cs="Times New Roman"/>
          <w:color w:val="000000" w:themeColor="text1"/>
          <w:sz w:val="20"/>
          <w:szCs w:val="20"/>
        </w:rPr>
      </w:pPr>
      <w:r>
        <w:br w:type="page"/>
      </w:r>
    </w:p>
    <w:p w14:paraId="53FD237B" w14:textId="6190C73C" w:rsidR="001039E0" w:rsidRPr="00F4605C" w:rsidRDefault="00F4605C" w:rsidP="00F4605C">
      <w:pPr>
        <w:pStyle w:val="Heading3"/>
        <w:rPr>
          <w:rFonts w:eastAsiaTheme="majorEastAsia"/>
        </w:rPr>
      </w:pPr>
      <w:bookmarkStart w:id="38" w:name="_Toc177025232"/>
      <w:r w:rsidRPr="00F4605C">
        <w:lastRenderedPageBreak/>
        <w:t>Indicator 3.A: Positive Interpersonal Relationships</w:t>
      </w:r>
      <w:bookmarkEnd w:id="38"/>
    </w:p>
    <w:tbl>
      <w:tblPr>
        <w:tblStyle w:val="TableStyle-AIR2021"/>
        <w:tblW w:w="0" w:type="auto"/>
        <w:tblLook w:val="04A0" w:firstRow="1" w:lastRow="0" w:firstColumn="1" w:lastColumn="0" w:noHBand="0" w:noVBand="1"/>
      </w:tblPr>
      <w:tblGrid>
        <w:gridCol w:w="2285"/>
        <w:gridCol w:w="2372"/>
        <w:gridCol w:w="2392"/>
        <w:gridCol w:w="2311"/>
      </w:tblGrid>
      <w:tr w:rsidR="001039E0" w14:paraId="0CDC5CCF"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314706CB" w14:textId="77777777" w:rsidR="001039E0" w:rsidRDefault="001039E0" w:rsidP="00C452F9">
            <w:pPr>
              <w:pStyle w:val="Table11ColumnHeading"/>
            </w:pPr>
            <w:r w:rsidRPr="00DB0B82">
              <w:t>Rating Description from the 2023-24 Illinois Needs Assessment Implementation Continuum</w:t>
            </w:r>
          </w:p>
        </w:tc>
      </w:tr>
      <w:tr w:rsidR="001039E0" w14:paraId="45201534" w14:textId="77777777" w:rsidTr="00C452F9">
        <w:tc>
          <w:tcPr>
            <w:tcW w:w="2285" w:type="dxa"/>
            <w:tcBorders>
              <w:top w:val="single" w:sz="24" w:space="0" w:color="009DD7" w:themeColor="accent2"/>
              <w:bottom w:val="single" w:sz="24" w:space="0" w:color="009DD7" w:themeColor="accent2"/>
            </w:tcBorders>
          </w:tcPr>
          <w:p w14:paraId="7CE13A7A" w14:textId="77777777" w:rsidR="001039E0" w:rsidRDefault="001039E0"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678D4CE2" w14:textId="77777777" w:rsidR="001039E0" w:rsidRPr="00DB0B82" w:rsidRDefault="001039E0"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32CB6FF7" w14:textId="77777777" w:rsidR="001039E0" w:rsidRDefault="001039E0"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419325DB" w14:textId="77777777" w:rsidR="001039E0" w:rsidRDefault="001039E0" w:rsidP="00C452F9">
            <w:pPr>
              <w:pStyle w:val="Table11Centered"/>
            </w:pPr>
            <w:r>
              <w:t>Robust</w:t>
            </w:r>
          </w:p>
        </w:tc>
      </w:tr>
    </w:tbl>
    <w:p w14:paraId="7ADA5323" w14:textId="77777777" w:rsidR="001039E0" w:rsidRDefault="001039E0" w:rsidP="001039E0">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24B47175" w14:textId="77777777" w:rsidR="001039E0" w:rsidRDefault="001039E0" w:rsidP="001039E0">
      <w:pPr>
        <w:pStyle w:val="Heading4"/>
      </w:pPr>
      <w:r w:rsidRPr="004B1B6B">
        <w:t>OVERALL RATING SUMMARY:</w:t>
      </w:r>
      <w:r>
        <w:t xml:space="preserve"> </w:t>
      </w:r>
    </w:p>
    <w:p w14:paraId="74EFD7A7" w14:textId="77777777" w:rsidR="00292A8D" w:rsidRDefault="001039E0"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39716634" w14:textId="37DB7128" w:rsidR="001039E0" w:rsidRDefault="00292A8D" w:rsidP="00292A8D">
      <w:pPr>
        <w:pStyle w:val="BodyText"/>
      </w:pPr>
      <w:r w:rsidRPr="004208FB">
        <w:rPr>
          <w:highlight w:val="yellow"/>
        </w:rPr>
        <w:t>Insert chart</w:t>
      </w:r>
    </w:p>
    <w:p w14:paraId="4E6AA46B" w14:textId="77777777" w:rsidR="001039E0" w:rsidRDefault="001039E0" w:rsidP="001039E0">
      <w:pPr>
        <w:pStyle w:val="Heading4"/>
      </w:pPr>
      <w:r w:rsidRPr="00BC0038">
        <w:t>STAFF SURVEY RESPONSE:</w:t>
      </w:r>
    </w:p>
    <w:p w14:paraId="6C327A4E" w14:textId="63EFCB6A" w:rsidR="001039E0" w:rsidRPr="00BC0038" w:rsidRDefault="00D01C2C" w:rsidP="001039E0">
      <w:pPr>
        <w:pStyle w:val="BodyTextPostHeading"/>
      </w:pPr>
      <w:r w:rsidRPr="00D01C2C">
        <w:rPr>
          <w:highlight w:val="yellow"/>
        </w:rPr>
        <w:t>Insert chart</w:t>
      </w:r>
    </w:p>
    <w:p w14:paraId="678AEF94" w14:textId="77777777" w:rsidR="001039E0" w:rsidRPr="001A7617" w:rsidRDefault="001039E0" w:rsidP="001039E0">
      <w:pPr>
        <w:pStyle w:val="Heading4"/>
      </w:pPr>
      <w:r>
        <w:t>S</w:t>
      </w:r>
      <w:r w:rsidRPr="001A7617">
        <w:t>TAFF PERSPECTIVES:</w:t>
      </w:r>
      <w:r>
        <w:t xml:space="preserve"> </w:t>
      </w:r>
    </w:p>
    <w:p w14:paraId="5815FAAC" w14:textId="77777777" w:rsidR="001039E0" w:rsidRPr="00F3229B" w:rsidRDefault="001039E0" w:rsidP="00F3229B">
      <w:pPr>
        <w:pStyle w:val="Bullet1"/>
      </w:pPr>
      <w:r w:rsidRPr="00F3229B">
        <w:t xml:space="preserve">In some classrooms, lessons focused on discrete pieces of information, providing few opportunities for students to develop a deeper understanding of how ideas were related. </w:t>
      </w:r>
    </w:p>
    <w:p w14:paraId="5E3E86A1" w14:textId="77777777" w:rsidR="001039E0" w:rsidRPr="00F3229B" w:rsidRDefault="001039E0" w:rsidP="00F3229B">
      <w:pPr>
        <w:pStyle w:val="Bullet1"/>
      </w:pPr>
      <w:r w:rsidRPr="00F3229B">
        <w:t>Some teachers provided real-world examples and explanations of the cultural signiﬁcance of the material.</w:t>
      </w:r>
    </w:p>
    <w:p w14:paraId="1FBFA8C7" w14:textId="77777777" w:rsidR="001039E0" w:rsidRPr="00F3229B" w:rsidRDefault="001039E0" w:rsidP="00F3229B">
      <w:pPr>
        <w:pStyle w:val="Bullet1"/>
      </w:pPr>
      <w:r w:rsidRPr="00F3229B">
        <w:t>At times, teachers connected lessons to students’ background knowledge and addressed misconceptions.</w:t>
      </w:r>
    </w:p>
    <w:p w14:paraId="16BAAF6A" w14:textId="731BD58A" w:rsidR="001039E0" w:rsidRPr="001A7617" w:rsidRDefault="00C407C6" w:rsidP="001039E0">
      <w:pPr>
        <w:pStyle w:val="Heading4"/>
      </w:pPr>
      <w:r>
        <w:t>STUDENT</w:t>
      </w:r>
      <w:r w:rsidR="001039E0" w:rsidRPr="001A7617">
        <w:t xml:space="preserve"> PERSPECTIVES:</w:t>
      </w:r>
      <w:r w:rsidR="001039E0">
        <w:t xml:space="preserve"> </w:t>
      </w:r>
    </w:p>
    <w:p w14:paraId="12E8362D" w14:textId="77777777" w:rsidR="001039E0" w:rsidRDefault="001039E0" w:rsidP="00F3229B">
      <w:pPr>
        <w:pStyle w:val="Bullet1"/>
        <w:rPr>
          <w:b/>
          <w:bCs/>
        </w:rPr>
      </w:pPr>
      <w:r w:rsidRPr="0047047B">
        <w:t>Students reported that the online curriculum changes every year.</w:t>
      </w:r>
      <w:r w:rsidRPr="0047047B">
        <w:rPr>
          <w:b/>
          <w:bCs/>
        </w:rPr>
        <w:t xml:space="preserve"> </w:t>
      </w:r>
    </w:p>
    <w:p w14:paraId="0EEFAB1A" w14:textId="77777777" w:rsidR="006E06EC" w:rsidRDefault="006E06EC">
      <w:r>
        <w:br w:type="page"/>
      </w:r>
    </w:p>
    <w:p w14:paraId="1B83CC27" w14:textId="3E7A4230" w:rsidR="006E06EC" w:rsidRPr="00BC0038" w:rsidRDefault="00F4605C" w:rsidP="00F4605C">
      <w:pPr>
        <w:pStyle w:val="Heading3"/>
        <w:rPr>
          <w:rFonts w:eastAsiaTheme="majorEastAsia"/>
          <w:sz w:val="26"/>
        </w:rPr>
      </w:pPr>
      <w:bookmarkStart w:id="39" w:name="_Toc177025233"/>
      <w:r w:rsidRPr="00DB0B82">
        <w:lastRenderedPageBreak/>
        <w:t xml:space="preserve">Indicator </w:t>
      </w:r>
      <w:r w:rsidRPr="006E06EC">
        <w:t xml:space="preserve">3.B: Warm </w:t>
      </w:r>
      <w:r>
        <w:t>a</w:t>
      </w:r>
      <w:r w:rsidRPr="006E06EC">
        <w:t>nd Responsive Environment</w:t>
      </w:r>
      <w:bookmarkEnd w:id="39"/>
    </w:p>
    <w:tbl>
      <w:tblPr>
        <w:tblStyle w:val="TableStyle-AIR2021"/>
        <w:tblW w:w="0" w:type="auto"/>
        <w:tblLook w:val="04A0" w:firstRow="1" w:lastRow="0" w:firstColumn="1" w:lastColumn="0" w:noHBand="0" w:noVBand="1"/>
      </w:tblPr>
      <w:tblGrid>
        <w:gridCol w:w="2285"/>
        <w:gridCol w:w="2372"/>
        <w:gridCol w:w="2392"/>
        <w:gridCol w:w="2311"/>
      </w:tblGrid>
      <w:tr w:rsidR="006E06EC" w14:paraId="5260DFA6"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2A3BC77D" w14:textId="77777777" w:rsidR="006E06EC" w:rsidRDefault="006E06EC" w:rsidP="00C452F9">
            <w:pPr>
              <w:pStyle w:val="Table11ColumnHeading"/>
            </w:pPr>
            <w:r w:rsidRPr="00DB0B82">
              <w:t>Rating Description from the 2023-24 Illinois Needs Assessment Implementation Continuum</w:t>
            </w:r>
          </w:p>
        </w:tc>
      </w:tr>
      <w:tr w:rsidR="006E06EC" w14:paraId="2E087901" w14:textId="77777777" w:rsidTr="00C452F9">
        <w:tc>
          <w:tcPr>
            <w:tcW w:w="2285" w:type="dxa"/>
            <w:tcBorders>
              <w:top w:val="single" w:sz="24" w:space="0" w:color="009DD7" w:themeColor="accent2"/>
              <w:bottom w:val="single" w:sz="24" w:space="0" w:color="009DD7" w:themeColor="accent2"/>
            </w:tcBorders>
          </w:tcPr>
          <w:p w14:paraId="6970C9F4" w14:textId="77777777" w:rsidR="006E06EC" w:rsidRDefault="006E06EC"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27009000" w14:textId="77777777" w:rsidR="006E06EC" w:rsidRPr="00DB0B82" w:rsidRDefault="006E06EC"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5BA11B3A" w14:textId="77777777" w:rsidR="006E06EC" w:rsidRDefault="006E06EC"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4E9E67FF" w14:textId="77777777" w:rsidR="006E06EC" w:rsidRDefault="006E06EC" w:rsidP="00C452F9">
            <w:pPr>
              <w:pStyle w:val="Table11Centered"/>
            </w:pPr>
            <w:r>
              <w:t>Robust</w:t>
            </w:r>
          </w:p>
        </w:tc>
      </w:tr>
    </w:tbl>
    <w:p w14:paraId="1616ED43" w14:textId="77777777" w:rsidR="006E06EC" w:rsidRDefault="006E06EC" w:rsidP="006E06EC">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0898EB46" w14:textId="77777777" w:rsidR="006E06EC" w:rsidRDefault="006E06EC" w:rsidP="006E06EC">
      <w:pPr>
        <w:pStyle w:val="Heading4"/>
      </w:pPr>
      <w:r w:rsidRPr="004B1B6B">
        <w:t>OVERALL RATING SUMMARY:</w:t>
      </w:r>
      <w:r>
        <w:t xml:space="preserve"> </w:t>
      </w:r>
    </w:p>
    <w:p w14:paraId="2F054DFA" w14:textId="77777777" w:rsidR="00292A8D" w:rsidRDefault="006E06EC"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6D869E4A" w14:textId="2EB416FE" w:rsidR="006E06EC" w:rsidRDefault="00292A8D" w:rsidP="00292A8D">
      <w:pPr>
        <w:pStyle w:val="BodyText"/>
      </w:pPr>
      <w:r w:rsidRPr="004208FB">
        <w:rPr>
          <w:highlight w:val="yellow"/>
        </w:rPr>
        <w:t>Insert chart</w:t>
      </w:r>
    </w:p>
    <w:p w14:paraId="678E85CE" w14:textId="2FAD87DE" w:rsidR="00C407C6" w:rsidRDefault="00C407C6" w:rsidP="00C407C6">
      <w:pPr>
        <w:pStyle w:val="Heading4"/>
      </w:pPr>
      <w:r>
        <w:t>CLASSROOM OBSERVATIONS: POSITIVE CLIMATE</w:t>
      </w:r>
    </w:p>
    <w:p w14:paraId="61B02C24" w14:textId="77777777" w:rsidR="00C407C6" w:rsidRDefault="00C407C6" w:rsidP="00C407C6">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3E9A4808" w14:textId="77777777" w:rsidR="00C407C6" w:rsidRDefault="00C407C6" w:rsidP="00C407C6">
      <w:pPr>
        <w:pStyle w:val="BodyText"/>
      </w:pPr>
      <w:r w:rsidRPr="004208FB">
        <w:rPr>
          <w:highlight w:val="yellow"/>
        </w:rPr>
        <w:t>Insert chart</w:t>
      </w:r>
    </w:p>
    <w:p w14:paraId="2F4215DC" w14:textId="1C078FFF" w:rsidR="00C407C6" w:rsidRDefault="00C407C6" w:rsidP="00C407C6">
      <w:pPr>
        <w:pStyle w:val="Heading4"/>
      </w:pPr>
      <w:r>
        <w:t>CLASSROOM OBSERVATIONS: TEACHER SENSITIVITY</w:t>
      </w:r>
    </w:p>
    <w:p w14:paraId="154D53F8" w14:textId="77777777" w:rsidR="00C407C6" w:rsidRDefault="00C407C6" w:rsidP="00C407C6">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529B09AA" w14:textId="77777777" w:rsidR="00C407C6" w:rsidRDefault="00C407C6" w:rsidP="00C407C6">
      <w:pPr>
        <w:pStyle w:val="BodyText"/>
      </w:pPr>
      <w:r w:rsidRPr="004208FB">
        <w:rPr>
          <w:highlight w:val="yellow"/>
        </w:rPr>
        <w:t>Insert chart</w:t>
      </w:r>
    </w:p>
    <w:p w14:paraId="692BEC19" w14:textId="3402DBFD" w:rsidR="00C407C6" w:rsidRDefault="00C407C6" w:rsidP="00C407C6">
      <w:pPr>
        <w:pStyle w:val="Heading4"/>
      </w:pPr>
      <w:r>
        <w:t>CLASSROOM OBSERVATIONS: BEHAVIOR MANAGEMENT</w:t>
      </w:r>
    </w:p>
    <w:p w14:paraId="550D5957" w14:textId="77777777" w:rsidR="00C407C6" w:rsidRDefault="00C407C6" w:rsidP="00C407C6">
      <w:pPr>
        <w:pStyle w:val="BodyTextPostHeading"/>
      </w:pPr>
      <w:r w:rsidRPr="004B1B6B">
        <w:t xml:space="preserve">Consistent with an emerging rating for this indicator, </w:t>
      </w:r>
      <w:r w:rsidRPr="004E1403">
        <w:t xml:space="preserve">school leadership has begun to develop an instructional vision, improvement priorities, and measurable goals aligned with this vision. The majority of staﬀ survey </w:t>
      </w:r>
      <w:r w:rsidRPr="004E1403">
        <w:lastRenderedPageBreak/>
        <w:t>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7C294BC6" w14:textId="77777777" w:rsidR="00C407C6" w:rsidRDefault="00C407C6" w:rsidP="00C407C6">
      <w:pPr>
        <w:pStyle w:val="BodyText"/>
      </w:pPr>
      <w:r w:rsidRPr="004208FB">
        <w:rPr>
          <w:highlight w:val="yellow"/>
        </w:rPr>
        <w:t>Insert chart</w:t>
      </w:r>
    </w:p>
    <w:p w14:paraId="39325F49" w14:textId="0082AAA9" w:rsidR="00C407C6" w:rsidRDefault="00C407C6" w:rsidP="00C407C6">
      <w:pPr>
        <w:pStyle w:val="Heading4"/>
      </w:pPr>
      <w:r>
        <w:t xml:space="preserve">CLASSROOM OBSERVATIONS: </w:t>
      </w:r>
      <w:r>
        <w:t>PRODUCTIVITY</w:t>
      </w:r>
    </w:p>
    <w:p w14:paraId="5C7E4E42" w14:textId="77777777" w:rsidR="00C407C6" w:rsidRDefault="00C407C6" w:rsidP="00C407C6">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748D128A" w14:textId="77777777" w:rsidR="00C407C6" w:rsidRDefault="00C407C6" w:rsidP="00C407C6">
      <w:pPr>
        <w:pStyle w:val="BodyText"/>
      </w:pPr>
      <w:r w:rsidRPr="004208FB">
        <w:rPr>
          <w:highlight w:val="yellow"/>
        </w:rPr>
        <w:t>Insert chart</w:t>
      </w:r>
    </w:p>
    <w:p w14:paraId="2FD9C32D" w14:textId="22A74BCD" w:rsidR="00C407C6" w:rsidRDefault="00C407C6" w:rsidP="00C407C6">
      <w:pPr>
        <w:pStyle w:val="Heading4"/>
      </w:pPr>
      <w:r>
        <w:t xml:space="preserve">CLASSROOM OBSERVATIONS: </w:t>
      </w:r>
      <w:r>
        <w:t>NEGATIVE CLIMATE</w:t>
      </w:r>
    </w:p>
    <w:p w14:paraId="50216E83" w14:textId="77777777" w:rsidR="00C407C6" w:rsidRDefault="00C407C6" w:rsidP="00C407C6">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2D9982C7" w14:textId="77777777" w:rsidR="00C407C6" w:rsidRDefault="00C407C6" w:rsidP="00C407C6">
      <w:pPr>
        <w:pStyle w:val="BodyText"/>
      </w:pPr>
      <w:r w:rsidRPr="004208FB">
        <w:rPr>
          <w:highlight w:val="yellow"/>
        </w:rPr>
        <w:t>Insert chart</w:t>
      </w:r>
    </w:p>
    <w:p w14:paraId="6073701F" w14:textId="77777777" w:rsidR="006E06EC" w:rsidRDefault="006E06EC" w:rsidP="006E06EC">
      <w:pPr>
        <w:pStyle w:val="Heading4"/>
      </w:pPr>
      <w:r w:rsidRPr="00BC0038">
        <w:t>STAFF SURVEY RESPONSE:</w:t>
      </w:r>
    </w:p>
    <w:p w14:paraId="47A13D30" w14:textId="503AD86A" w:rsidR="006E06EC" w:rsidRPr="00BC0038" w:rsidRDefault="00D01C2C" w:rsidP="006E06EC">
      <w:pPr>
        <w:pStyle w:val="BodyTextPostHeading"/>
      </w:pPr>
      <w:r w:rsidRPr="00D01C2C">
        <w:rPr>
          <w:highlight w:val="yellow"/>
        </w:rPr>
        <w:t>Insert chart</w:t>
      </w:r>
    </w:p>
    <w:p w14:paraId="0FB531CF" w14:textId="77777777" w:rsidR="006E06EC" w:rsidRPr="001A7617" w:rsidRDefault="006E06EC" w:rsidP="006E06EC">
      <w:pPr>
        <w:pStyle w:val="Heading4"/>
      </w:pPr>
      <w:r>
        <w:t>S</w:t>
      </w:r>
      <w:r w:rsidRPr="001A7617">
        <w:t>TAFF PERSPECTIVES:</w:t>
      </w:r>
      <w:r>
        <w:t xml:space="preserve"> </w:t>
      </w:r>
    </w:p>
    <w:p w14:paraId="35447DBC" w14:textId="77777777" w:rsidR="006E06EC" w:rsidRPr="00F04373" w:rsidRDefault="006E06EC" w:rsidP="00F04373">
      <w:pPr>
        <w:pStyle w:val="Bullet1"/>
      </w:pPr>
      <w:r w:rsidRPr="00F04373">
        <w:t xml:space="preserve">In some classrooms, lessons focused on discrete pieces of information, providing few opportunities for students to develop a deeper understanding of how ideas were related. </w:t>
      </w:r>
    </w:p>
    <w:p w14:paraId="1F985D3B" w14:textId="77777777" w:rsidR="006E06EC" w:rsidRPr="00F04373" w:rsidRDefault="006E06EC" w:rsidP="00F04373">
      <w:pPr>
        <w:pStyle w:val="Bullet1"/>
      </w:pPr>
      <w:r w:rsidRPr="00F04373">
        <w:t>Some teachers provided real-world examples and explanations of the cultural signiﬁcance of the material.</w:t>
      </w:r>
    </w:p>
    <w:p w14:paraId="333D624C" w14:textId="77777777" w:rsidR="006E06EC" w:rsidRPr="00F04373" w:rsidRDefault="006E06EC" w:rsidP="00F04373">
      <w:pPr>
        <w:pStyle w:val="Bullet1"/>
      </w:pPr>
      <w:r w:rsidRPr="00F04373">
        <w:t>At times, teachers connected lessons to students’ background knowledge and addressed misconceptions.</w:t>
      </w:r>
    </w:p>
    <w:p w14:paraId="54F0CA7C" w14:textId="2F506EDC" w:rsidR="006E06EC" w:rsidRPr="001A7617" w:rsidRDefault="00F4605C" w:rsidP="006E06EC">
      <w:pPr>
        <w:pStyle w:val="Heading4"/>
      </w:pPr>
      <w:r>
        <w:t>STUDENT</w:t>
      </w:r>
      <w:r w:rsidRPr="001A7617">
        <w:t xml:space="preserve"> </w:t>
      </w:r>
      <w:r w:rsidR="006E06EC" w:rsidRPr="001A7617">
        <w:t>PERSPECTIVES:</w:t>
      </w:r>
      <w:r w:rsidR="006E06EC">
        <w:t xml:space="preserve"> </w:t>
      </w:r>
    </w:p>
    <w:p w14:paraId="3494DED3" w14:textId="77777777" w:rsidR="006E06EC" w:rsidRDefault="006E06EC" w:rsidP="00F3229B">
      <w:pPr>
        <w:pStyle w:val="Bullet1"/>
        <w:rPr>
          <w:b/>
          <w:bCs/>
        </w:rPr>
      </w:pPr>
      <w:r w:rsidRPr="0047047B">
        <w:t>Students reported that the online curriculum changes every year.</w:t>
      </w:r>
      <w:r w:rsidRPr="0047047B">
        <w:rPr>
          <w:b/>
          <w:bCs/>
        </w:rPr>
        <w:t xml:space="preserve"> </w:t>
      </w:r>
    </w:p>
    <w:p w14:paraId="63D4E8CA" w14:textId="77777777" w:rsidR="006E06EC" w:rsidRDefault="006E06EC">
      <w:r>
        <w:br w:type="page"/>
      </w:r>
    </w:p>
    <w:p w14:paraId="79F3772E" w14:textId="16EE7936" w:rsidR="006E06EC" w:rsidRPr="00BC0038" w:rsidRDefault="00F4605C" w:rsidP="00F4605C">
      <w:pPr>
        <w:pStyle w:val="Heading3"/>
        <w:rPr>
          <w:rFonts w:eastAsiaTheme="majorEastAsia"/>
          <w:sz w:val="26"/>
        </w:rPr>
      </w:pPr>
      <w:bookmarkStart w:id="40" w:name="_Toc177025234"/>
      <w:r w:rsidRPr="00DB0B82">
        <w:lastRenderedPageBreak/>
        <w:t xml:space="preserve">Indicator </w:t>
      </w:r>
      <w:r w:rsidRPr="006E06EC">
        <w:t xml:space="preserve">3.C: Student Voice </w:t>
      </w:r>
      <w:r>
        <w:t>a</w:t>
      </w:r>
      <w:r w:rsidRPr="006E06EC">
        <w:t>nd Feedback</w:t>
      </w:r>
      <w:bookmarkEnd w:id="40"/>
    </w:p>
    <w:tbl>
      <w:tblPr>
        <w:tblStyle w:val="TableStyle-AIR2021"/>
        <w:tblW w:w="0" w:type="auto"/>
        <w:tblLook w:val="04A0" w:firstRow="1" w:lastRow="0" w:firstColumn="1" w:lastColumn="0" w:noHBand="0" w:noVBand="1"/>
      </w:tblPr>
      <w:tblGrid>
        <w:gridCol w:w="2285"/>
        <w:gridCol w:w="2372"/>
        <w:gridCol w:w="2392"/>
        <w:gridCol w:w="2311"/>
      </w:tblGrid>
      <w:tr w:rsidR="006E06EC" w14:paraId="2A42C86A"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0C300BD6" w14:textId="77777777" w:rsidR="006E06EC" w:rsidRDefault="006E06EC" w:rsidP="00C452F9">
            <w:pPr>
              <w:pStyle w:val="Table11ColumnHeading"/>
            </w:pPr>
            <w:r w:rsidRPr="00DB0B82">
              <w:t>Rating Description from the 2023-24 Illinois Needs Assessment Implementation Continuum</w:t>
            </w:r>
          </w:p>
        </w:tc>
      </w:tr>
      <w:tr w:rsidR="006E06EC" w14:paraId="71B35F9B" w14:textId="77777777" w:rsidTr="00C452F9">
        <w:tc>
          <w:tcPr>
            <w:tcW w:w="2285" w:type="dxa"/>
            <w:tcBorders>
              <w:top w:val="single" w:sz="24" w:space="0" w:color="009DD7" w:themeColor="accent2"/>
              <w:bottom w:val="single" w:sz="24" w:space="0" w:color="009DD7" w:themeColor="accent2"/>
            </w:tcBorders>
          </w:tcPr>
          <w:p w14:paraId="5F0F62C6" w14:textId="77777777" w:rsidR="006E06EC" w:rsidRDefault="006E06EC"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6C4D1EB8" w14:textId="77777777" w:rsidR="006E06EC" w:rsidRPr="00DB0B82" w:rsidRDefault="006E06EC"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65A05C0C" w14:textId="77777777" w:rsidR="006E06EC" w:rsidRDefault="006E06EC"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53F82514" w14:textId="77777777" w:rsidR="006E06EC" w:rsidRDefault="006E06EC" w:rsidP="00C452F9">
            <w:pPr>
              <w:pStyle w:val="Table11Centered"/>
            </w:pPr>
            <w:r>
              <w:t>Robust</w:t>
            </w:r>
          </w:p>
        </w:tc>
      </w:tr>
    </w:tbl>
    <w:p w14:paraId="0967BA5E" w14:textId="77777777" w:rsidR="006E06EC" w:rsidRDefault="006E06EC" w:rsidP="006E06EC">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6B6561C4" w14:textId="77777777" w:rsidR="006E06EC" w:rsidRDefault="006E06EC" w:rsidP="006E06EC">
      <w:pPr>
        <w:pStyle w:val="Heading4"/>
      </w:pPr>
      <w:r w:rsidRPr="004B1B6B">
        <w:t>OVERALL RATING SUMMARY:</w:t>
      </w:r>
      <w:r>
        <w:t xml:space="preserve"> </w:t>
      </w:r>
    </w:p>
    <w:p w14:paraId="44474FE3" w14:textId="77777777" w:rsidR="00292A8D" w:rsidRDefault="006E06EC"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2B649032" w14:textId="08C6C277" w:rsidR="006E06EC" w:rsidRDefault="00292A8D" w:rsidP="00292A8D">
      <w:pPr>
        <w:pStyle w:val="BodyText"/>
      </w:pPr>
      <w:r w:rsidRPr="004208FB">
        <w:rPr>
          <w:highlight w:val="yellow"/>
        </w:rPr>
        <w:t>Insert chart</w:t>
      </w:r>
    </w:p>
    <w:p w14:paraId="78994C89" w14:textId="2DABC4F3" w:rsidR="00C407C6" w:rsidRDefault="00C407C6" w:rsidP="00C407C6">
      <w:pPr>
        <w:pStyle w:val="Heading4"/>
      </w:pPr>
      <w:r>
        <w:t>CLASSROOM OBSERVATIONS</w:t>
      </w:r>
      <w:r w:rsidRPr="004B1B6B">
        <w:t>:</w:t>
      </w:r>
      <w:r>
        <w:t xml:space="preserve"> </w:t>
      </w:r>
      <w:r>
        <w:t>REGARD FOR STUDENT PERSPECTIVE</w:t>
      </w:r>
    </w:p>
    <w:p w14:paraId="2C1A18A9" w14:textId="77777777" w:rsidR="00C407C6" w:rsidRDefault="00C407C6" w:rsidP="00C407C6">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0030CCA9" w14:textId="77777777" w:rsidR="00C407C6" w:rsidRDefault="00C407C6" w:rsidP="00C407C6">
      <w:pPr>
        <w:pStyle w:val="BodyText"/>
      </w:pPr>
      <w:r w:rsidRPr="004208FB">
        <w:rPr>
          <w:highlight w:val="yellow"/>
        </w:rPr>
        <w:t>Insert chart</w:t>
      </w:r>
    </w:p>
    <w:p w14:paraId="4BFC8888" w14:textId="77777777" w:rsidR="006E06EC" w:rsidRDefault="006E06EC" w:rsidP="006E06EC">
      <w:pPr>
        <w:pStyle w:val="Heading4"/>
      </w:pPr>
      <w:r w:rsidRPr="00BC0038">
        <w:t>STAFF SURVEY RESPONSE:</w:t>
      </w:r>
    </w:p>
    <w:p w14:paraId="320EB65A" w14:textId="3F1164A0" w:rsidR="006E06EC" w:rsidRPr="00BC0038" w:rsidRDefault="00D01C2C" w:rsidP="006E06EC">
      <w:pPr>
        <w:pStyle w:val="BodyTextPostHeading"/>
      </w:pPr>
      <w:r w:rsidRPr="00D01C2C">
        <w:rPr>
          <w:highlight w:val="yellow"/>
        </w:rPr>
        <w:t>Insert chart</w:t>
      </w:r>
    </w:p>
    <w:p w14:paraId="79767894" w14:textId="77777777" w:rsidR="006E06EC" w:rsidRPr="001A7617" w:rsidRDefault="006E06EC" w:rsidP="006E06EC">
      <w:pPr>
        <w:pStyle w:val="Heading4"/>
      </w:pPr>
      <w:r>
        <w:t>S</w:t>
      </w:r>
      <w:r w:rsidRPr="001A7617">
        <w:t>TAFF PERSPECTIVES:</w:t>
      </w:r>
      <w:r>
        <w:t xml:space="preserve"> </w:t>
      </w:r>
    </w:p>
    <w:p w14:paraId="50FCB675" w14:textId="77777777" w:rsidR="006E06EC" w:rsidRPr="00F04373" w:rsidRDefault="006E06EC" w:rsidP="00F04373">
      <w:pPr>
        <w:pStyle w:val="Bullet1"/>
      </w:pPr>
      <w:r w:rsidRPr="00F04373">
        <w:t xml:space="preserve">In some classrooms, lessons focused on discrete pieces of information, providing few opportunities for students to develop a deeper understanding of how ideas were related. </w:t>
      </w:r>
    </w:p>
    <w:p w14:paraId="09F0878A" w14:textId="77777777" w:rsidR="006E06EC" w:rsidRPr="00F04373" w:rsidRDefault="006E06EC" w:rsidP="00F04373">
      <w:pPr>
        <w:pStyle w:val="Bullet1"/>
      </w:pPr>
      <w:r w:rsidRPr="00F04373">
        <w:t>Some teachers provided real-world examples and explanations of the cultural signiﬁcance of the material.</w:t>
      </w:r>
    </w:p>
    <w:p w14:paraId="6B8C7539" w14:textId="77777777" w:rsidR="006E06EC" w:rsidRPr="00F04373" w:rsidRDefault="006E06EC" w:rsidP="00F04373">
      <w:pPr>
        <w:pStyle w:val="Bullet1"/>
      </w:pPr>
      <w:r w:rsidRPr="00F04373">
        <w:t>At times, teachers connected lessons to students’ background knowledge and addressed misconceptions.</w:t>
      </w:r>
    </w:p>
    <w:p w14:paraId="0679FF7A" w14:textId="725A4883" w:rsidR="006E06EC" w:rsidRPr="001A7617" w:rsidRDefault="00F4605C" w:rsidP="006E06EC">
      <w:pPr>
        <w:pStyle w:val="Heading4"/>
      </w:pPr>
      <w:r>
        <w:t>STUDENT</w:t>
      </w:r>
      <w:r w:rsidRPr="001A7617">
        <w:t xml:space="preserve"> </w:t>
      </w:r>
      <w:r w:rsidR="006E06EC" w:rsidRPr="001A7617">
        <w:t>PERSPECTIVES:</w:t>
      </w:r>
      <w:r w:rsidR="006E06EC">
        <w:t xml:space="preserve"> </w:t>
      </w:r>
    </w:p>
    <w:p w14:paraId="114A90DD" w14:textId="77777777" w:rsidR="006E06EC" w:rsidRDefault="006E06EC" w:rsidP="00F3229B">
      <w:pPr>
        <w:pStyle w:val="Bullet1"/>
        <w:rPr>
          <w:b/>
          <w:bCs/>
        </w:rPr>
      </w:pPr>
      <w:r w:rsidRPr="0047047B">
        <w:t>Students reported that the online curriculum changes every year.</w:t>
      </w:r>
      <w:r w:rsidRPr="0047047B">
        <w:rPr>
          <w:b/>
          <w:bCs/>
        </w:rPr>
        <w:t xml:space="preserve"> </w:t>
      </w:r>
    </w:p>
    <w:p w14:paraId="71730674" w14:textId="03B22227" w:rsidR="001039E0" w:rsidRDefault="001039E0" w:rsidP="001039E0">
      <w:pPr>
        <w:rPr>
          <w:rFonts w:eastAsia="Times New Roman" w:cs="Calibri Light"/>
          <w:b/>
          <w:bCs/>
          <w:color w:val="063C5C"/>
          <w:sz w:val="28"/>
          <w:szCs w:val="48"/>
        </w:rPr>
      </w:pPr>
      <w:r>
        <w:br w:type="page"/>
      </w:r>
    </w:p>
    <w:p w14:paraId="3705B7D0" w14:textId="0A4FDE9F" w:rsidR="006E06EC" w:rsidRPr="00BC0038" w:rsidRDefault="00F4605C" w:rsidP="00F4605C">
      <w:pPr>
        <w:pStyle w:val="Heading3"/>
        <w:rPr>
          <w:rFonts w:eastAsiaTheme="majorEastAsia"/>
          <w:sz w:val="26"/>
        </w:rPr>
      </w:pPr>
      <w:bookmarkStart w:id="41" w:name="_Toc177025235"/>
      <w:r w:rsidRPr="00DB0B82">
        <w:lastRenderedPageBreak/>
        <w:t xml:space="preserve">Indicator </w:t>
      </w:r>
      <w:r w:rsidRPr="006E06EC">
        <w:t>3.D: Family Collaboration</w:t>
      </w:r>
      <w:bookmarkEnd w:id="41"/>
    </w:p>
    <w:tbl>
      <w:tblPr>
        <w:tblStyle w:val="TableStyle-AIR2021"/>
        <w:tblW w:w="0" w:type="auto"/>
        <w:tblLook w:val="04A0" w:firstRow="1" w:lastRow="0" w:firstColumn="1" w:lastColumn="0" w:noHBand="0" w:noVBand="1"/>
      </w:tblPr>
      <w:tblGrid>
        <w:gridCol w:w="2285"/>
        <w:gridCol w:w="2372"/>
        <w:gridCol w:w="2392"/>
        <w:gridCol w:w="2311"/>
      </w:tblGrid>
      <w:tr w:rsidR="006E06EC" w14:paraId="749B61AD"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71696D84" w14:textId="77777777" w:rsidR="006E06EC" w:rsidRDefault="006E06EC" w:rsidP="00C452F9">
            <w:pPr>
              <w:pStyle w:val="Table11ColumnHeading"/>
            </w:pPr>
            <w:r w:rsidRPr="00DB0B82">
              <w:t>Rating Description from the 2023-24 Illinois Needs Assessment Implementation Continuum</w:t>
            </w:r>
          </w:p>
        </w:tc>
      </w:tr>
      <w:tr w:rsidR="006E06EC" w14:paraId="29181A53" w14:textId="77777777" w:rsidTr="00C452F9">
        <w:tc>
          <w:tcPr>
            <w:tcW w:w="2285" w:type="dxa"/>
            <w:tcBorders>
              <w:top w:val="single" w:sz="24" w:space="0" w:color="009DD7" w:themeColor="accent2"/>
              <w:bottom w:val="single" w:sz="24" w:space="0" w:color="009DD7" w:themeColor="accent2"/>
            </w:tcBorders>
          </w:tcPr>
          <w:p w14:paraId="07FF2C74" w14:textId="77777777" w:rsidR="006E06EC" w:rsidRDefault="006E06EC"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63590254" w14:textId="77777777" w:rsidR="006E06EC" w:rsidRPr="00DB0B82" w:rsidRDefault="006E06EC"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68BB4673" w14:textId="77777777" w:rsidR="006E06EC" w:rsidRDefault="006E06EC"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738AA63B" w14:textId="77777777" w:rsidR="006E06EC" w:rsidRDefault="006E06EC" w:rsidP="00C452F9">
            <w:pPr>
              <w:pStyle w:val="Table11Centered"/>
            </w:pPr>
            <w:r>
              <w:t>Robust</w:t>
            </w:r>
          </w:p>
        </w:tc>
      </w:tr>
    </w:tbl>
    <w:p w14:paraId="1CB6A36B" w14:textId="77777777" w:rsidR="006E06EC" w:rsidRDefault="006E06EC" w:rsidP="006E06EC">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25A7FB5E" w14:textId="77777777" w:rsidR="006E06EC" w:rsidRDefault="006E06EC" w:rsidP="006E06EC">
      <w:pPr>
        <w:pStyle w:val="Heading4"/>
      </w:pPr>
      <w:r w:rsidRPr="004B1B6B">
        <w:t>OVERALL RATING SUMMARY:</w:t>
      </w:r>
      <w:r>
        <w:t xml:space="preserve"> </w:t>
      </w:r>
    </w:p>
    <w:p w14:paraId="040E6CAC" w14:textId="77777777" w:rsidR="00292A8D" w:rsidRDefault="006E06EC"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3863012B" w14:textId="239F9849" w:rsidR="006E06EC" w:rsidRDefault="00292A8D" w:rsidP="00292A8D">
      <w:pPr>
        <w:pStyle w:val="BodyText"/>
      </w:pPr>
      <w:r w:rsidRPr="004208FB">
        <w:rPr>
          <w:highlight w:val="yellow"/>
        </w:rPr>
        <w:t>Insert chart</w:t>
      </w:r>
    </w:p>
    <w:p w14:paraId="4930950E" w14:textId="77777777" w:rsidR="006E06EC" w:rsidRDefault="006E06EC" w:rsidP="006E06EC">
      <w:pPr>
        <w:pStyle w:val="Heading4"/>
      </w:pPr>
      <w:r w:rsidRPr="00BC0038">
        <w:t>STAFF SURVEY RESPONSE:</w:t>
      </w:r>
    </w:p>
    <w:p w14:paraId="67D30A08" w14:textId="66791DDB" w:rsidR="006E06EC" w:rsidRPr="00BC0038" w:rsidRDefault="00D01C2C" w:rsidP="006E06EC">
      <w:pPr>
        <w:pStyle w:val="BodyTextPostHeading"/>
      </w:pPr>
      <w:r w:rsidRPr="00D01C2C">
        <w:rPr>
          <w:highlight w:val="yellow"/>
        </w:rPr>
        <w:t>Insert chart</w:t>
      </w:r>
    </w:p>
    <w:p w14:paraId="2634CDD8" w14:textId="77777777" w:rsidR="006E06EC" w:rsidRPr="001A7617" w:rsidRDefault="006E06EC" w:rsidP="006E06EC">
      <w:pPr>
        <w:pStyle w:val="Heading4"/>
      </w:pPr>
      <w:r>
        <w:t>S</w:t>
      </w:r>
      <w:r w:rsidRPr="001A7617">
        <w:t>TAFF PERSPECTIVES:</w:t>
      </w:r>
      <w:r>
        <w:t xml:space="preserve"> </w:t>
      </w:r>
    </w:p>
    <w:p w14:paraId="52C99163" w14:textId="77777777" w:rsidR="006E06EC" w:rsidRPr="00F04373" w:rsidRDefault="006E06EC" w:rsidP="00F04373">
      <w:pPr>
        <w:pStyle w:val="Bullet1"/>
      </w:pPr>
      <w:r w:rsidRPr="00F04373">
        <w:t xml:space="preserve">In some classrooms, lessons focused on discrete pieces of information, providing few opportunities for students to develop a deeper understanding of how ideas were related. </w:t>
      </w:r>
    </w:p>
    <w:p w14:paraId="19DB6C77" w14:textId="77777777" w:rsidR="006E06EC" w:rsidRPr="00F04373" w:rsidRDefault="006E06EC" w:rsidP="00F04373">
      <w:pPr>
        <w:pStyle w:val="Bullet1"/>
      </w:pPr>
      <w:r w:rsidRPr="00F04373">
        <w:t>Some teachers provided real-world examples and explanations of the cultural signiﬁcance of the material.</w:t>
      </w:r>
    </w:p>
    <w:p w14:paraId="11DCE17B" w14:textId="77777777" w:rsidR="006E06EC" w:rsidRPr="00F04373" w:rsidRDefault="006E06EC" w:rsidP="00F04373">
      <w:pPr>
        <w:pStyle w:val="Bullet1"/>
      </w:pPr>
      <w:r w:rsidRPr="00F04373">
        <w:t>At times, teachers connected lessons to students’ background knowledge and addressed misconceptions.</w:t>
      </w:r>
    </w:p>
    <w:p w14:paraId="61C2F3C3" w14:textId="4F679485" w:rsidR="006E06EC" w:rsidRPr="001A7617" w:rsidRDefault="00C407C6" w:rsidP="006E06EC">
      <w:pPr>
        <w:pStyle w:val="Heading4"/>
      </w:pPr>
      <w:r>
        <w:t>STUDENT</w:t>
      </w:r>
      <w:r w:rsidRPr="001A7617">
        <w:t xml:space="preserve"> </w:t>
      </w:r>
      <w:r w:rsidR="006E06EC" w:rsidRPr="001A7617">
        <w:t>PERSPECTIVES:</w:t>
      </w:r>
      <w:r w:rsidR="006E06EC">
        <w:t xml:space="preserve"> </w:t>
      </w:r>
    </w:p>
    <w:p w14:paraId="0F0E7601" w14:textId="77777777" w:rsidR="006E06EC" w:rsidRDefault="006E06EC" w:rsidP="00F3229B">
      <w:pPr>
        <w:pStyle w:val="Bullet1"/>
        <w:rPr>
          <w:b/>
          <w:bCs/>
        </w:rPr>
      </w:pPr>
      <w:r w:rsidRPr="0047047B">
        <w:t>Students reported that the online curriculum changes every year.</w:t>
      </w:r>
      <w:r w:rsidRPr="0047047B">
        <w:rPr>
          <w:b/>
          <w:bCs/>
        </w:rPr>
        <w:t xml:space="preserve"> </w:t>
      </w:r>
    </w:p>
    <w:p w14:paraId="20CB8B7D" w14:textId="35C8CC8B" w:rsidR="006E06EC" w:rsidRDefault="006E06EC">
      <w:pPr>
        <w:rPr>
          <w:rFonts w:eastAsia="Times New Roman" w:cs="Times New Roman"/>
          <w:color w:val="000000" w:themeColor="text1"/>
          <w:sz w:val="20"/>
          <w:szCs w:val="20"/>
        </w:rPr>
      </w:pPr>
      <w:r>
        <w:br w:type="page"/>
      </w:r>
    </w:p>
    <w:p w14:paraId="687D8687" w14:textId="12FB99F6" w:rsidR="006E06EC" w:rsidRPr="00BC0038" w:rsidRDefault="00F4605C" w:rsidP="00F4605C">
      <w:pPr>
        <w:pStyle w:val="Heading3"/>
        <w:rPr>
          <w:rFonts w:eastAsiaTheme="majorEastAsia"/>
          <w:sz w:val="26"/>
        </w:rPr>
      </w:pPr>
      <w:bookmarkStart w:id="42" w:name="_Toc177025236"/>
      <w:r w:rsidRPr="00DB0B82">
        <w:lastRenderedPageBreak/>
        <w:t xml:space="preserve">Indicator </w:t>
      </w:r>
      <w:r w:rsidRPr="006E06EC">
        <w:t xml:space="preserve">3.E: Community Resources </w:t>
      </w:r>
      <w:r>
        <w:t>a</w:t>
      </w:r>
      <w:r w:rsidRPr="006E06EC">
        <w:t>nd Engagement</w:t>
      </w:r>
      <w:bookmarkEnd w:id="42"/>
    </w:p>
    <w:tbl>
      <w:tblPr>
        <w:tblStyle w:val="TableStyle-AIR2021"/>
        <w:tblW w:w="0" w:type="auto"/>
        <w:tblLook w:val="04A0" w:firstRow="1" w:lastRow="0" w:firstColumn="1" w:lastColumn="0" w:noHBand="0" w:noVBand="1"/>
      </w:tblPr>
      <w:tblGrid>
        <w:gridCol w:w="2285"/>
        <w:gridCol w:w="2372"/>
        <w:gridCol w:w="2392"/>
        <w:gridCol w:w="2311"/>
      </w:tblGrid>
      <w:tr w:rsidR="006E06EC" w14:paraId="15A064FA"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329EEABF" w14:textId="77777777" w:rsidR="006E06EC" w:rsidRDefault="006E06EC" w:rsidP="00C452F9">
            <w:pPr>
              <w:pStyle w:val="Table11ColumnHeading"/>
            </w:pPr>
            <w:r w:rsidRPr="00DB0B82">
              <w:t>Rating Description from the 2023-24 Illinois Needs Assessment Implementation Continuum</w:t>
            </w:r>
          </w:p>
        </w:tc>
      </w:tr>
      <w:tr w:rsidR="006E06EC" w14:paraId="3A37E25C" w14:textId="77777777" w:rsidTr="00C452F9">
        <w:tc>
          <w:tcPr>
            <w:tcW w:w="2285" w:type="dxa"/>
            <w:tcBorders>
              <w:top w:val="single" w:sz="24" w:space="0" w:color="009DD7" w:themeColor="accent2"/>
              <w:bottom w:val="single" w:sz="24" w:space="0" w:color="009DD7" w:themeColor="accent2"/>
            </w:tcBorders>
          </w:tcPr>
          <w:p w14:paraId="454E7827" w14:textId="77777777" w:rsidR="006E06EC" w:rsidRDefault="006E06EC"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6E6445E2" w14:textId="77777777" w:rsidR="006E06EC" w:rsidRPr="00DB0B82" w:rsidRDefault="006E06EC"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17D9E784" w14:textId="77777777" w:rsidR="006E06EC" w:rsidRDefault="006E06EC"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1D936289" w14:textId="77777777" w:rsidR="006E06EC" w:rsidRDefault="006E06EC" w:rsidP="00C452F9">
            <w:pPr>
              <w:pStyle w:val="Table11Centered"/>
            </w:pPr>
            <w:r>
              <w:t>Robust</w:t>
            </w:r>
          </w:p>
        </w:tc>
      </w:tr>
    </w:tbl>
    <w:p w14:paraId="0CF3ACEE" w14:textId="77777777" w:rsidR="006E06EC" w:rsidRDefault="006E06EC" w:rsidP="006E06EC">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7B3DE134" w14:textId="77777777" w:rsidR="006E06EC" w:rsidRDefault="006E06EC" w:rsidP="006E06EC">
      <w:pPr>
        <w:pStyle w:val="Heading4"/>
      </w:pPr>
      <w:r w:rsidRPr="004B1B6B">
        <w:t>OVERALL RATING SUMMARY:</w:t>
      </w:r>
      <w:r>
        <w:t xml:space="preserve"> </w:t>
      </w:r>
    </w:p>
    <w:p w14:paraId="3047D595" w14:textId="77777777" w:rsidR="00292A8D" w:rsidRDefault="006E06EC"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0FF57151" w14:textId="0138CCBF" w:rsidR="006E06EC" w:rsidRDefault="00292A8D" w:rsidP="00292A8D">
      <w:pPr>
        <w:pStyle w:val="BodyText"/>
      </w:pPr>
      <w:r w:rsidRPr="004208FB">
        <w:rPr>
          <w:highlight w:val="yellow"/>
        </w:rPr>
        <w:t>Insert chart</w:t>
      </w:r>
    </w:p>
    <w:p w14:paraId="5608F9C8" w14:textId="77777777" w:rsidR="006E06EC" w:rsidRDefault="006E06EC" w:rsidP="006E06EC">
      <w:pPr>
        <w:pStyle w:val="Heading4"/>
      </w:pPr>
      <w:r w:rsidRPr="00BC0038">
        <w:t>STAFF SURVEY RESPONSE:</w:t>
      </w:r>
    </w:p>
    <w:p w14:paraId="316340D4" w14:textId="1E6A18F6" w:rsidR="006E06EC" w:rsidRPr="00BC0038" w:rsidRDefault="00D01C2C" w:rsidP="006E06EC">
      <w:pPr>
        <w:pStyle w:val="BodyTextPostHeading"/>
      </w:pPr>
      <w:r w:rsidRPr="00D01C2C">
        <w:rPr>
          <w:highlight w:val="yellow"/>
        </w:rPr>
        <w:t>Insert chart</w:t>
      </w:r>
    </w:p>
    <w:p w14:paraId="47BAD052" w14:textId="77777777" w:rsidR="006E06EC" w:rsidRPr="001A7617" w:rsidRDefault="006E06EC" w:rsidP="006E06EC">
      <w:pPr>
        <w:pStyle w:val="Heading4"/>
      </w:pPr>
      <w:r>
        <w:t>S</w:t>
      </w:r>
      <w:r w:rsidRPr="001A7617">
        <w:t>TAFF PERSPECTIVES:</w:t>
      </w:r>
      <w:r>
        <w:t xml:space="preserve"> </w:t>
      </w:r>
    </w:p>
    <w:p w14:paraId="64D6A251" w14:textId="77777777" w:rsidR="006E06EC" w:rsidRPr="00F04373" w:rsidRDefault="006E06EC" w:rsidP="00F04373">
      <w:pPr>
        <w:pStyle w:val="Bullet1"/>
      </w:pPr>
      <w:r w:rsidRPr="00F04373">
        <w:t xml:space="preserve">In some classrooms, lessons focused on discrete pieces of information, providing few opportunities for students to develop a deeper understanding of how ideas were related. </w:t>
      </w:r>
    </w:p>
    <w:p w14:paraId="191DF709" w14:textId="77777777" w:rsidR="006E06EC" w:rsidRPr="00F04373" w:rsidRDefault="006E06EC" w:rsidP="00F04373">
      <w:pPr>
        <w:pStyle w:val="Bullet1"/>
      </w:pPr>
      <w:r w:rsidRPr="00F04373">
        <w:t>Some teachers provided real-world examples and explanations of the cultural signiﬁcance of the material.</w:t>
      </w:r>
    </w:p>
    <w:p w14:paraId="2D9AE68B" w14:textId="77777777" w:rsidR="006E06EC" w:rsidRPr="00F04373" w:rsidRDefault="006E06EC" w:rsidP="00F04373">
      <w:pPr>
        <w:pStyle w:val="Bullet1"/>
      </w:pPr>
      <w:r w:rsidRPr="00F04373">
        <w:t>At times, teachers connected lessons to students’ background knowledge and addressed misconceptions.</w:t>
      </w:r>
    </w:p>
    <w:p w14:paraId="376065E7" w14:textId="6EB165D1" w:rsidR="006E06EC" w:rsidRDefault="006E06EC" w:rsidP="00292A8D">
      <w:pPr>
        <w:pStyle w:val="BodyTextPostHeading"/>
        <w:rPr>
          <w:b/>
          <w:bCs/>
        </w:rPr>
      </w:pPr>
      <w:r w:rsidRPr="0047047B">
        <w:rPr>
          <w:b/>
          <w:bCs/>
        </w:rPr>
        <w:t xml:space="preserve"> </w:t>
      </w:r>
    </w:p>
    <w:p w14:paraId="735BB521" w14:textId="77777777" w:rsidR="00AB27AB" w:rsidRDefault="00AB27AB" w:rsidP="00AD01B0">
      <w:pPr>
        <w:pStyle w:val="Bullet1"/>
        <w:numPr>
          <w:ilvl w:val="0"/>
          <w:numId w:val="0"/>
        </w:numPr>
        <w:ind w:left="360"/>
      </w:pPr>
    </w:p>
    <w:p w14:paraId="140FECDA" w14:textId="77777777" w:rsidR="00AB27AB" w:rsidRDefault="00AB27AB" w:rsidP="00AD01B0">
      <w:pPr>
        <w:pStyle w:val="Bullet1"/>
        <w:numPr>
          <w:ilvl w:val="0"/>
          <w:numId w:val="0"/>
        </w:numPr>
        <w:ind w:left="360"/>
        <w:sectPr w:rsidR="00AB27AB" w:rsidSect="005A33CA">
          <w:headerReference w:type="default" r:id="rId27"/>
          <w:footerReference w:type="default" r:id="rId28"/>
          <w:footnotePr>
            <w:numRestart w:val="eachSect"/>
          </w:footnotePr>
          <w:pgSz w:w="12240" w:h="15840" w:code="1"/>
          <w:pgMar w:top="1080" w:right="1440" w:bottom="1080" w:left="1440" w:header="720" w:footer="432" w:gutter="0"/>
          <w:cols w:space="720"/>
          <w:titlePg/>
          <w:docGrid w:linePitch="326"/>
        </w:sectPr>
      </w:pPr>
    </w:p>
    <w:bookmarkStart w:id="43" w:name="_Toc177025237"/>
    <w:p w14:paraId="37C5E12C" w14:textId="04665A99" w:rsidR="00D010C4" w:rsidRDefault="00C1352D" w:rsidP="00F04373">
      <w:pPr>
        <w:pStyle w:val="Heading2"/>
        <w:rPr>
          <w:rFonts w:ascii="Calibri Light" w:hAnsi="Calibri Light"/>
        </w:rPr>
      </w:pPr>
      <w:r>
        <w:rPr>
          <w:noProof/>
        </w:rPr>
        <w:lastRenderedPageBreak/>
        <mc:AlternateContent>
          <mc:Choice Requires="wps">
            <w:drawing>
              <wp:anchor distT="0" distB="0" distL="114300" distR="114300" simplePos="0" relativeHeight="251674624" behindDoc="1" locked="0" layoutInCell="1" allowOverlap="1" wp14:anchorId="6A4F05AA" wp14:editId="3E6B2FA1">
                <wp:simplePos x="0" y="0"/>
                <wp:positionH relativeFrom="page">
                  <wp:posOffset>0</wp:posOffset>
                </wp:positionH>
                <wp:positionV relativeFrom="page">
                  <wp:posOffset>457200</wp:posOffset>
                </wp:positionV>
                <wp:extent cx="7315200" cy="7315200"/>
                <wp:effectExtent l="0" t="0" r="0" b="0"/>
                <wp:wrapNone/>
                <wp:docPr id="1071610292" name="Rectangle: Single Corner Rounded 6"/>
                <wp:cNvGraphicFramePr/>
                <a:graphic xmlns:a="http://schemas.openxmlformats.org/drawingml/2006/main">
                  <a:graphicData uri="http://schemas.microsoft.com/office/word/2010/wordprocessingShape">
                    <wps:wsp>
                      <wps:cNvSpPr/>
                      <wps:spPr>
                        <a:xfrm>
                          <a:off x="0" y="0"/>
                          <a:ext cx="7315200" cy="7315200"/>
                        </a:xfrm>
                        <a:prstGeom prst="round1Rect">
                          <a:avLst>
                            <a:gd name="adj" fmla="val 7943"/>
                          </a:avLst>
                        </a:prstGeom>
                        <a:solidFill>
                          <a:srgbClr val="FCD1B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87741" id="Rectangle: Single Corner Rounded 6" o:spid="_x0000_s1026" style="position:absolute;margin-left:0;margin-top:36pt;width:8in;height:8in;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315200,731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" path="m,l6734154,v320903,,581046,260143,581046,581046l7315200,7315200,,7315200,,xe" fillcolor="#fcd1b1" stroked="f">
                <v:stroke joinstyle="miter"/>
                <v:path arrowok="t" o:connecttype="custom" o:connectlocs="0,0;6734154,0;7315200,581046;7315200,7315200;0,7315200;0,0" o:connectangles="0,0,0,0,0,0"/>
                <w10:wrap anchorx="page" anchory="page"/>
              </v:shape>
            </w:pict>
          </mc:Fallback>
        </mc:AlternateContent>
      </w:r>
      <w:r w:rsidR="00D010C4" w:rsidRPr="00CC46EA">
        <w:rPr>
          <w:noProof/>
        </w:rPr>
        <w:drawing>
          <wp:anchor distT="0" distB="0" distL="114300" distR="114300" simplePos="0" relativeHeight="251676672" behindDoc="1" locked="0" layoutInCell="1" allowOverlap="1" wp14:anchorId="2A9602DB" wp14:editId="22DA1470">
            <wp:simplePos x="0" y="0"/>
            <wp:positionH relativeFrom="column">
              <wp:posOffset>5386070</wp:posOffset>
            </wp:positionH>
            <wp:positionV relativeFrom="paragraph">
              <wp:posOffset>0</wp:posOffset>
            </wp:positionV>
            <wp:extent cx="804545" cy="804545"/>
            <wp:effectExtent l="0" t="0" r="0" b="0"/>
            <wp:wrapTight wrapText="bothSides">
              <wp:wrapPolygon edited="0">
                <wp:start x="6649" y="0"/>
                <wp:lineTo x="0" y="3069"/>
                <wp:lineTo x="0" y="13809"/>
                <wp:lineTo x="511" y="16878"/>
                <wp:lineTo x="5626" y="20969"/>
                <wp:lineTo x="6649" y="20969"/>
                <wp:lineTo x="14832" y="20969"/>
                <wp:lineTo x="15343" y="20969"/>
                <wp:lineTo x="20458" y="16878"/>
                <wp:lineTo x="20969" y="14320"/>
                <wp:lineTo x="20969" y="3069"/>
                <wp:lineTo x="14320" y="0"/>
                <wp:lineTo x="6649" y="0"/>
              </wp:wrapPolygon>
            </wp:wrapTight>
            <wp:docPr id="14134664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66486" name="Picture 4"/>
                    <pic:cNvPicPr/>
                  </pic:nvPicPr>
                  <pic:blipFill>
                    <a:blip r:embed="rId16"/>
                    <a:srcRect/>
                    <a:stretch>
                      <a:fillRect/>
                    </a:stretch>
                  </pic:blipFill>
                  <pic:spPr>
                    <a:xfrm>
                      <a:off x="0" y="0"/>
                      <a:ext cx="804545" cy="804545"/>
                    </a:xfrm>
                    <a:prstGeom prst="ellipse">
                      <a:avLst/>
                    </a:prstGeom>
                  </pic:spPr>
                </pic:pic>
              </a:graphicData>
            </a:graphic>
          </wp:anchor>
        </w:drawing>
      </w:r>
      <w:r w:rsidR="00F04373" w:rsidRPr="00F04373">
        <w:rPr>
          <w:noProof/>
        </w:rPr>
        <w:t>Targeted Instruction and Support</w:t>
      </w:r>
      <w:bookmarkEnd w:id="43"/>
    </w:p>
    <w:p w14:paraId="3D5C169F" w14:textId="54B43A7F" w:rsidR="00D010C4" w:rsidRDefault="00F04373" w:rsidP="00F04373">
      <w:pPr>
        <w:pStyle w:val="Heading2subhead"/>
      </w:pPr>
      <w:r w:rsidRPr="00F04373">
        <w:t>Indicators in this standard focus on the school’s efforts to individualize</w:t>
      </w:r>
      <w:r>
        <w:t xml:space="preserve"> </w:t>
      </w:r>
      <w:r w:rsidRPr="00F04373">
        <w:t>instruction and other</w:t>
      </w:r>
      <w:r>
        <w:t xml:space="preserve"> </w:t>
      </w:r>
      <w:r w:rsidRPr="00F04373">
        <w:t>supports.</w:t>
      </w:r>
    </w:p>
    <w:p w14:paraId="10DCB01A" w14:textId="14D6E44F" w:rsidR="00D010C4" w:rsidRPr="00F4605C" w:rsidRDefault="00C1352D" w:rsidP="00C1352D">
      <w:pPr>
        <w:pStyle w:val="Heading3NoTOC"/>
      </w:pPr>
      <w:r w:rsidRPr="00F4605C">
        <w:t xml:space="preserve">How Is </w:t>
      </w:r>
      <w:r>
        <w:t>t</w:t>
      </w:r>
      <w:r w:rsidRPr="00F4605C">
        <w:t xml:space="preserve">he Targeted Instruction </w:t>
      </w:r>
      <w:r>
        <w:t>a</w:t>
      </w:r>
      <w:r w:rsidRPr="00F4605C">
        <w:t xml:space="preserve">nd Support School Improvement Practice Area Related </w:t>
      </w:r>
      <w:r>
        <w:t>t</w:t>
      </w:r>
      <w:r w:rsidRPr="00F4605C">
        <w:t xml:space="preserve">o Teacher </w:t>
      </w:r>
      <w:r>
        <w:t>A</w:t>
      </w:r>
      <w:r w:rsidRPr="00F4605C">
        <w:t>nd Student Outcomes?</w:t>
      </w:r>
    </w:p>
    <w:p w14:paraId="6A929100" w14:textId="19E4D4B7" w:rsidR="00F4605C" w:rsidRPr="00F4605C" w:rsidRDefault="00F4605C" w:rsidP="00F4605C">
      <w:pPr>
        <w:pStyle w:val="BodyTextPostHeading"/>
      </w:pPr>
      <w:r w:rsidRPr="00F4605C">
        <w:t>To give you insights into relevant school practices and potential outcomes for both staff and students, we</w:t>
      </w:r>
      <w:r>
        <w:t xml:space="preserve"> </w:t>
      </w:r>
      <w:r w:rsidRPr="00F4605C">
        <w:t>analyzed prior data from schools similar to yours</w:t>
      </w:r>
      <w:r>
        <w:rPr>
          <w:rStyle w:val="FootnoteReference"/>
        </w:rPr>
        <w:footnoteReference w:id="8"/>
      </w:r>
      <w:r w:rsidRPr="00F4605C">
        <w:t xml:space="preserve"> and have found that schools that score higher in survey</w:t>
      </w:r>
      <w:r>
        <w:t xml:space="preserve"> </w:t>
      </w:r>
      <w:r w:rsidRPr="00F4605C">
        <w:t>items related to the Targeted Instruction and Support School Improvement Practice Area tend to have higher</w:t>
      </w:r>
      <w:r>
        <w:t xml:space="preserve"> </w:t>
      </w:r>
      <w:r w:rsidRPr="00F4605C">
        <w:t>levels of student academic performance.</w:t>
      </w:r>
      <w:r>
        <w:rPr>
          <w:rStyle w:val="FootnoteReference"/>
        </w:rPr>
        <w:footnoteReference w:id="9"/>
      </w:r>
    </w:p>
    <w:p w14:paraId="4D35D366" w14:textId="13017961" w:rsidR="00F04373" w:rsidRPr="00F4605C" w:rsidRDefault="00F4605C" w:rsidP="00F04373">
      <w:pPr>
        <w:pStyle w:val="BodyText"/>
      </w:pPr>
      <w:r w:rsidRPr="00F4605C">
        <w:t>Schools with a higher rating on survey items related to the Inclusive and Differentiated Instruction indicator</w:t>
      </w:r>
      <w:r>
        <w:t xml:space="preserve"> </w:t>
      </w:r>
      <w:r w:rsidRPr="00F4605C">
        <w:t>generally:</w:t>
      </w:r>
    </w:p>
    <w:p w14:paraId="6AAB25CB" w14:textId="77507532" w:rsidR="00F04373" w:rsidRPr="00F04373" w:rsidRDefault="00F04373" w:rsidP="002B393A">
      <w:pPr>
        <w:pStyle w:val="Bullet1"/>
        <w:rPr>
          <w:rFonts w:eastAsia="Calibri"/>
          <w:szCs w:val="22"/>
        </w:rPr>
      </w:pPr>
      <w:r w:rsidRPr="00F04373">
        <w:rPr>
          <w:rFonts w:eastAsia="Calibri"/>
        </w:rPr>
        <w:t xml:space="preserve">Have higher levels of student academic performance, with an average increase of 3.6% in median student </w:t>
      </w:r>
      <w:r w:rsidRPr="00F04373">
        <w:rPr>
          <w:rFonts w:eastAsia="Calibri"/>
          <w:szCs w:val="22"/>
        </w:rPr>
        <w:t>growth percentile in English Language Arts.</w:t>
      </w:r>
    </w:p>
    <w:p w14:paraId="7E5DB1D8" w14:textId="01E68AC5" w:rsidR="00D010C4" w:rsidRDefault="00F4605C" w:rsidP="00F4605C">
      <w:pPr>
        <w:pStyle w:val="BodyText"/>
      </w:pPr>
      <w:r>
        <w:t>As you consider next steps for your school improvement planning, you may want to consider these findings. Where your school is doing better than similar schools, think about how you can build on these areas of strength and transfer the strategies that are working to other areas of focus for your school. In aspects where your school is not performing as well as similar schools, consider what could be contributing factors and ways to address or mitigate those factors. Based on these findings, you may also want to consider which practices can yield greater improvements in student and staff outcomes.</w:t>
      </w:r>
    </w:p>
    <w:p w14:paraId="6B7CB76F" w14:textId="1A033CAF" w:rsidR="00D010C4" w:rsidRDefault="00D010C4" w:rsidP="00D010C4">
      <w:pPr>
        <w:rPr>
          <w:rFonts w:eastAsia="Times New Roman" w:cs="Times New Roman"/>
          <w:color w:val="000000" w:themeColor="text1"/>
          <w:sz w:val="20"/>
          <w:szCs w:val="20"/>
        </w:rPr>
      </w:pPr>
      <w:r>
        <w:br w:type="page"/>
      </w:r>
    </w:p>
    <w:p w14:paraId="442A2059" w14:textId="5802A9EB" w:rsidR="006E06EC" w:rsidRPr="00BC0038" w:rsidRDefault="00C1352D" w:rsidP="00C1352D">
      <w:pPr>
        <w:pStyle w:val="Heading3"/>
        <w:rPr>
          <w:rFonts w:eastAsiaTheme="majorEastAsia"/>
          <w:sz w:val="26"/>
        </w:rPr>
      </w:pPr>
      <w:bookmarkStart w:id="44" w:name="_Toc177025238"/>
      <w:r w:rsidRPr="00DB0B82">
        <w:lastRenderedPageBreak/>
        <w:t xml:space="preserve">Indicator </w:t>
      </w:r>
      <w:r w:rsidRPr="006E06EC">
        <w:t xml:space="preserve">4.A: Multitiered System </w:t>
      </w:r>
      <w:r>
        <w:t>o</w:t>
      </w:r>
      <w:r w:rsidRPr="006E06EC">
        <w:t>f Supports</w:t>
      </w:r>
      <w:bookmarkEnd w:id="44"/>
    </w:p>
    <w:tbl>
      <w:tblPr>
        <w:tblStyle w:val="TableStyle-AIR2021"/>
        <w:tblW w:w="0" w:type="auto"/>
        <w:tblLook w:val="04A0" w:firstRow="1" w:lastRow="0" w:firstColumn="1" w:lastColumn="0" w:noHBand="0" w:noVBand="1"/>
      </w:tblPr>
      <w:tblGrid>
        <w:gridCol w:w="2285"/>
        <w:gridCol w:w="2372"/>
        <w:gridCol w:w="2392"/>
        <w:gridCol w:w="2311"/>
      </w:tblGrid>
      <w:tr w:rsidR="006E06EC" w14:paraId="57473B31"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1F27DC9D" w14:textId="77777777" w:rsidR="006E06EC" w:rsidRDefault="006E06EC" w:rsidP="00C452F9">
            <w:pPr>
              <w:pStyle w:val="Table11ColumnHeading"/>
            </w:pPr>
            <w:r w:rsidRPr="00DB0B82">
              <w:t>Rating Description from the 2023-24 Illinois Needs Assessment Implementation Continuum</w:t>
            </w:r>
          </w:p>
        </w:tc>
      </w:tr>
      <w:tr w:rsidR="006E06EC" w14:paraId="68CCF275" w14:textId="77777777" w:rsidTr="00C452F9">
        <w:tc>
          <w:tcPr>
            <w:tcW w:w="2285" w:type="dxa"/>
            <w:tcBorders>
              <w:top w:val="single" w:sz="24" w:space="0" w:color="009DD7" w:themeColor="accent2"/>
              <w:bottom w:val="single" w:sz="24" w:space="0" w:color="009DD7" w:themeColor="accent2"/>
            </w:tcBorders>
          </w:tcPr>
          <w:p w14:paraId="62B69D91" w14:textId="77777777" w:rsidR="006E06EC" w:rsidRDefault="006E06EC"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12C7AA8E" w14:textId="77777777" w:rsidR="006E06EC" w:rsidRPr="00DB0B82" w:rsidRDefault="006E06EC"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10E6CC20" w14:textId="77777777" w:rsidR="006E06EC" w:rsidRDefault="006E06EC"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0131A67E" w14:textId="77777777" w:rsidR="006E06EC" w:rsidRDefault="006E06EC" w:rsidP="00C452F9">
            <w:pPr>
              <w:pStyle w:val="Table11Centered"/>
            </w:pPr>
            <w:r>
              <w:t>Robust</w:t>
            </w:r>
          </w:p>
        </w:tc>
      </w:tr>
    </w:tbl>
    <w:p w14:paraId="197E65AC" w14:textId="77777777" w:rsidR="006E06EC" w:rsidRDefault="006E06EC" w:rsidP="006E06EC">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210F3D65" w14:textId="77777777" w:rsidR="006E06EC" w:rsidRDefault="006E06EC" w:rsidP="006E06EC">
      <w:pPr>
        <w:pStyle w:val="Heading4"/>
      </w:pPr>
      <w:r w:rsidRPr="004B1B6B">
        <w:t>OVERALL RATING SUMMARY:</w:t>
      </w:r>
      <w:r>
        <w:t xml:space="preserve"> </w:t>
      </w:r>
    </w:p>
    <w:p w14:paraId="65FF3B07" w14:textId="77777777" w:rsidR="00292A8D" w:rsidRDefault="006E06EC"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60B31139" w14:textId="6BB08F6E" w:rsidR="006E06EC" w:rsidRDefault="00292A8D" w:rsidP="00292A8D">
      <w:pPr>
        <w:pStyle w:val="BodyText"/>
      </w:pPr>
      <w:r w:rsidRPr="004208FB">
        <w:rPr>
          <w:highlight w:val="yellow"/>
        </w:rPr>
        <w:t>Insert chart</w:t>
      </w:r>
    </w:p>
    <w:p w14:paraId="50A8A720" w14:textId="77777777" w:rsidR="006E06EC" w:rsidRDefault="006E06EC" w:rsidP="006E06EC">
      <w:pPr>
        <w:pStyle w:val="Heading4"/>
      </w:pPr>
      <w:r w:rsidRPr="00BC0038">
        <w:t>STAFF SURVEY RESPONSE:</w:t>
      </w:r>
    </w:p>
    <w:p w14:paraId="0B5CF253" w14:textId="77777777" w:rsidR="00D01C2C" w:rsidRPr="00BC0038" w:rsidRDefault="00D01C2C" w:rsidP="00D01C2C">
      <w:pPr>
        <w:pStyle w:val="BodyTextPostHeading"/>
      </w:pPr>
      <w:r w:rsidRPr="00D01C2C">
        <w:rPr>
          <w:highlight w:val="yellow"/>
        </w:rPr>
        <w:t>Insert chart</w:t>
      </w:r>
    </w:p>
    <w:p w14:paraId="004E5050" w14:textId="77777777" w:rsidR="006E06EC" w:rsidRPr="001A7617" w:rsidRDefault="006E06EC" w:rsidP="006E06EC">
      <w:pPr>
        <w:pStyle w:val="Heading4"/>
      </w:pPr>
      <w:r>
        <w:t>S</w:t>
      </w:r>
      <w:r w:rsidRPr="001A7617">
        <w:t>TAFF PERSPECTIVES:</w:t>
      </w:r>
      <w:r>
        <w:t xml:space="preserve"> </w:t>
      </w:r>
    </w:p>
    <w:p w14:paraId="576BADCE" w14:textId="77777777" w:rsidR="006E06EC" w:rsidRPr="00F3229B" w:rsidRDefault="006E06EC" w:rsidP="00F3229B">
      <w:pPr>
        <w:pStyle w:val="Bullet1"/>
      </w:pPr>
      <w:r w:rsidRPr="00F3229B">
        <w:t xml:space="preserve">In some classrooms, lessons focused on discrete pieces of information, providing few opportunities for students to develop a deeper understanding of how ideas were related. </w:t>
      </w:r>
    </w:p>
    <w:p w14:paraId="58F7A023" w14:textId="77777777" w:rsidR="006E06EC" w:rsidRPr="00F3229B" w:rsidRDefault="006E06EC" w:rsidP="00F3229B">
      <w:pPr>
        <w:pStyle w:val="Bullet1"/>
      </w:pPr>
      <w:r w:rsidRPr="00F3229B">
        <w:t>Some teachers provided real-world examples and explanations of the cultural signiﬁcance of the material.</w:t>
      </w:r>
    </w:p>
    <w:p w14:paraId="2EC740F2" w14:textId="77777777" w:rsidR="006E06EC" w:rsidRPr="00F3229B" w:rsidRDefault="006E06EC" w:rsidP="00F3229B">
      <w:pPr>
        <w:pStyle w:val="Bullet1"/>
      </w:pPr>
      <w:r w:rsidRPr="00F3229B">
        <w:t>At times, teachers connected lessons to students’ background knowledge and addressed misconceptions.</w:t>
      </w:r>
    </w:p>
    <w:p w14:paraId="2D1362C6" w14:textId="54F16C72" w:rsidR="006E06EC" w:rsidRPr="001A7617" w:rsidRDefault="00292A8D" w:rsidP="006E06EC">
      <w:pPr>
        <w:pStyle w:val="Heading4"/>
      </w:pPr>
      <w:r>
        <w:t>STUDENT</w:t>
      </w:r>
      <w:r w:rsidRPr="001A7617">
        <w:t xml:space="preserve"> </w:t>
      </w:r>
      <w:r w:rsidR="006E06EC" w:rsidRPr="001A7617">
        <w:t>PERSPECTIVES:</w:t>
      </w:r>
      <w:r w:rsidR="006E06EC">
        <w:t xml:space="preserve"> </w:t>
      </w:r>
    </w:p>
    <w:p w14:paraId="5BC11E1E" w14:textId="77777777" w:rsidR="006E06EC" w:rsidRDefault="006E06EC" w:rsidP="00F3229B">
      <w:pPr>
        <w:pStyle w:val="Bullet1"/>
        <w:rPr>
          <w:b/>
          <w:bCs/>
        </w:rPr>
      </w:pPr>
      <w:r w:rsidRPr="0047047B">
        <w:t>Students reported that the online curriculum changes every year.</w:t>
      </w:r>
      <w:r w:rsidRPr="0047047B">
        <w:rPr>
          <w:b/>
          <w:bCs/>
        </w:rPr>
        <w:t xml:space="preserve"> </w:t>
      </w:r>
    </w:p>
    <w:p w14:paraId="5928CA9C" w14:textId="77777777" w:rsidR="006E06EC" w:rsidRDefault="006E06EC">
      <w:r>
        <w:br w:type="page"/>
      </w:r>
    </w:p>
    <w:p w14:paraId="0CF197A5" w14:textId="494B8118" w:rsidR="006E06EC" w:rsidRPr="00BC0038" w:rsidRDefault="00C1352D" w:rsidP="00C1352D">
      <w:pPr>
        <w:pStyle w:val="Heading3"/>
        <w:rPr>
          <w:rFonts w:eastAsiaTheme="majorEastAsia"/>
          <w:sz w:val="26"/>
        </w:rPr>
      </w:pPr>
      <w:bookmarkStart w:id="45" w:name="_Toc177025239"/>
      <w:r w:rsidRPr="00DB0B82">
        <w:lastRenderedPageBreak/>
        <w:t xml:space="preserve">Indicator </w:t>
      </w:r>
      <w:r w:rsidRPr="006E06EC">
        <w:t xml:space="preserve">4.B: Inclusive </w:t>
      </w:r>
      <w:r>
        <w:t>a</w:t>
      </w:r>
      <w:r w:rsidRPr="006E06EC">
        <w:t>nd Differentiated Instruction</w:t>
      </w:r>
      <w:bookmarkEnd w:id="45"/>
    </w:p>
    <w:tbl>
      <w:tblPr>
        <w:tblStyle w:val="TableStyle-AIR2021"/>
        <w:tblW w:w="0" w:type="auto"/>
        <w:tblLook w:val="04A0" w:firstRow="1" w:lastRow="0" w:firstColumn="1" w:lastColumn="0" w:noHBand="0" w:noVBand="1"/>
      </w:tblPr>
      <w:tblGrid>
        <w:gridCol w:w="2285"/>
        <w:gridCol w:w="2372"/>
        <w:gridCol w:w="2392"/>
        <w:gridCol w:w="2311"/>
      </w:tblGrid>
      <w:tr w:rsidR="006E06EC" w14:paraId="34F143D6"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2B5347AB" w14:textId="77777777" w:rsidR="006E06EC" w:rsidRDefault="006E06EC" w:rsidP="00C452F9">
            <w:pPr>
              <w:pStyle w:val="Table11ColumnHeading"/>
            </w:pPr>
            <w:r w:rsidRPr="00DB0B82">
              <w:t>Rating Description from the 2023-24 Illinois Needs Assessment Implementation Continuum</w:t>
            </w:r>
          </w:p>
        </w:tc>
      </w:tr>
      <w:tr w:rsidR="006E06EC" w14:paraId="26938927" w14:textId="77777777" w:rsidTr="00C452F9">
        <w:tc>
          <w:tcPr>
            <w:tcW w:w="2285" w:type="dxa"/>
            <w:tcBorders>
              <w:top w:val="single" w:sz="24" w:space="0" w:color="009DD7" w:themeColor="accent2"/>
              <w:bottom w:val="single" w:sz="24" w:space="0" w:color="009DD7" w:themeColor="accent2"/>
            </w:tcBorders>
          </w:tcPr>
          <w:p w14:paraId="26C444FB" w14:textId="77777777" w:rsidR="006E06EC" w:rsidRDefault="006E06EC"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52971BA9" w14:textId="77777777" w:rsidR="006E06EC" w:rsidRPr="00DB0B82" w:rsidRDefault="006E06EC"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0A0D115E" w14:textId="77777777" w:rsidR="006E06EC" w:rsidRDefault="006E06EC"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325FF700" w14:textId="77777777" w:rsidR="006E06EC" w:rsidRDefault="006E06EC" w:rsidP="00C452F9">
            <w:pPr>
              <w:pStyle w:val="Table11Centered"/>
            </w:pPr>
            <w:r>
              <w:t>Robust</w:t>
            </w:r>
          </w:p>
        </w:tc>
      </w:tr>
    </w:tbl>
    <w:p w14:paraId="050161F5" w14:textId="77777777" w:rsidR="006E06EC" w:rsidRDefault="006E06EC" w:rsidP="006E06EC">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21179DBE" w14:textId="77777777" w:rsidR="006E06EC" w:rsidRDefault="006E06EC" w:rsidP="006E06EC">
      <w:pPr>
        <w:pStyle w:val="Heading4"/>
      </w:pPr>
      <w:r w:rsidRPr="004B1B6B">
        <w:t>OVERALL RATING SUMMARY:</w:t>
      </w:r>
      <w:r>
        <w:t xml:space="preserve"> </w:t>
      </w:r>
    </w:p>
    <w:p w14:paraId="7E54E889" w14:textId="77777777" w:rsidR="00292A8D" w:rsidRDefault="006E06EC"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220B3C2C" w14:textId="67503496" w:rsidR="006E06EC" w:rsidRDefault="00292A8D" w:rsidP="00292A8D">
      <w:pPr>
        <w:pStyle w:val="BodyText"/>
      </w:pPr>
      <w:r w:rsidRPr="004208FB">
        <w:rPr>
          <w:highlight w:val="yellow"/>
        </w:rPr>
        <w:t>Insert chart</w:t>
      </w:r>
    </w:p>
    <w:p w14:paraId="5E3B13BB" w14:textId="6A12971D" w:rsidR="00C407C6" w:rsidRDefault="00C407C6" w:rsidP="00C407C6">
      <w:pPr>
        <w:pStyle w:val="Heading4"/>
      </w:pPr>
      <w:r>
        <w:t>CLASSROOM OBSERVATIONS: INSTRUCTIONAL LEARNING FORMATS</w:t>
      </w:r>
    </w:p>
    <w:p w14:paraId="1B70E845" w14:textId="77777777" w:rsidR="00C407C6" w:rsidRDefault="00C407C6" w:rsidP="00C407C6">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558B51CB" w14:textId="77777777" w:rsidR="00C407C6" w:rsidRDefault="00C407C6" w:rsidP="00C407C6">
      <w:pPr>
        <w:pStyle w:val="BodyText"/>
      </w:pPr>
      <w:r w:rsidRPr="004208FB">
        <w:rPr>
          <w:highlight w:val="yellow"/>
        </w:rPr>
        <w:t>Insert chart</w:t>
      </w:r>
    </w:p>
    <w:p w14:paraId="48190B38" w14:textId="2BD2E2E8" w:rsidR="00F3229B" w:rsidRDefault="00F3229B" w:rsidP="00F3229B">
      <w:pPr>
        <w:pStyle w:val="Heading4"/>
      </w:pPr>
      <w:r>
        <w:t>CLASSROOM OBSERVATIONS: QUALITY OF FEEDBACK</w:t>
      </w:r>
    </w:p>
    <w:p w14:paraId="03D02F1A" w14:textId="77777777" w:rsidR="00F3229B" w:rsidRDefault="00F3229B" w:rsidP="00F3229B">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64AB9E0F" w14:textId="77777777" w:rsidR="00F3229B" w:rsidRDefault="00F3229B" w:rsidP="00F3229B">
      <w:pPr>
        <w:pStyle w:val="BodyText"/>
      </w:pPr>
      <w:r w:rsidRPr="004208FB">
        <w:rPr>
          <w:highlight w:val="yellow"/>
        </w:rPr>
        <w:t>Insert chart</w:t>
      </w:r>
    </w:p>
    <w:p w14:paraId="5457A756" w14:textId="43B221C8" w:rsidR="00F3229B" w:rsidRDefault="00F3229B" w:rsidP="00F3229B">
      <w:pPr>
        <w:pStyle w:val="Heading4"/>
      </w:pPr>
      <w:r>
        <w:t>CLASSROOM OBSERVATIONS: STUDENT ENGAGEMENT</w:t>
      </w:r>
    </w:p>
    <w:p w14:paraId="41BB6BE7" w14:textId="77777777" w:rsidR="00F3229B" w:rsidRDefault="00F3229B" w:rsidP="00F3229B">
      <w:pPr>
        <w:pStyle w:val="BodyTextPostHeading"/>
      </w:pPr>
      <w:r w:rsidRPr="004B1B6B">
        <w:t xml:space="preserve">Consistent with an emerging rating for this indicator, </w:t>
      </w:r>
      <w:r w:rsidRPr="004E1403">
        <w:t xml:space="preserve">school leadership has begun to develop an instructional vision, improvement priorities, and measurable goals aligned with this vision. The majority of staﬀ survey </w:t>
      </w:r>
      <w:r w:rsidRPr="004E1403">
        <w:lastRenderedPageBreak/>
        <w:t>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4E2758B4" w14:textId="77777777" w:rsidR="00F3229B" w:rsidRDefault="00F3229B" w:rsidP="00F3229B">
      <w:pPr>
        <w:pStyle w:val="BodyText"/>
      </w:pPr>
      <w:r w:rsidRPr="004208FB">
        <w:rPr>
          <w:highlight w:val="yellow"/>
        </w:rPr>
        <w:t>Insert chart</w:t>
      </w:r>
    </w:p>
    <w:p w14:paraId="241015AA" w14:textId="77777777" w:rsidR="006E06EC" w:rsidRDefault="006E06EC" w:rsidP="006E06EC">
      <w:pPr>
        <w:pStyle w:val="Heading4"/>
      </w:pPr>
      <w:r w:rsidRPr="00BC0038">
        <w:t>STAFF SURVEY RESPONSE:</w:t>
      </w:r>
    </w:p>
    <w:p w14:paraId="181BDEA5" w14:textId="0A9F8405" w:rsidR="006E06EC" w:rsidRPr="00BC0038" w:rsidRDefault="00D01C2C" w:rsidP="006E06EC">
      <w:pPr>
        <w:pStyle w:val="BodyTextPostHeading"/>
      </w:pPr>
      <w:r w:rsidRPr="00D01C2C">
        <w:rPr>
          <w:highlight w:val="yellow"/>
        </w:rPr>
        <w:t>Insert chart</w:t>
      </w:r>
    </w:p>
    <w:p w14:paraId="00392927" w14:textId="77777777" w:rsidR="006E06EC" w:rsidRPr="001A7617" w:rsidRDefault="006E06EC" w:rsidP="006E06EC">
      <w:pPr>
        <w:pStyle w:val="Heading4"/>
      </w:pPr>
      <w:r>
        <w:t>S</w:t>
      </w:r>
      <w:r w:rsidRPr="001A7617">
        <w:t>TAFF PERSPECTIVES:</w:t>
      </w:r>
      <w:r>
        <w:t xml:space="preserve"> </w:t>
      </w:r>
    </w:p>
    <w:p w14:paraId="2BEC5C0A" w14:textId="77777777" w:rsidR="006E06EC" w:rsidRPr="00F3229B" w:rsidRDefault="006E06EC" w:rsidP="00F3229B">
      <w:pPr>
        <w:pStyle w:val="Bullet1"/>
      </w:pPr>
      <w:r w:rsidRPr="00F3229B">
        <w:t xml:space="preserve">In some classrooms, lessons focused on discrete pieces of information, providing few opportunities for students to develop a deeper understanding of how ideas were related. </w:t>
      </w:r>
    </w:p>
    <w:p w14:paraId="2593BF2E" w14:textId="77777777" w:rsidR="006E06EC" w:rsidRPr="00F3229B" w:rsidRDefault="006E06EC" w:rsidP="00F3229B">
      <w:pPr>
        <w:pStyle w:val="Bullet1"/>
      </w:pPr>
      <w:r w:rsidRPr="00F3229B">
        <w:t>Some teachers provided real-world examples and explanations of the cultural signiﬁcance of the material.</w:t>
      </w:r>
    </w:p>
    <w:p w14:paraId="301A1DE1" w14:textId="77777777" w:rsidR="006E06EC" w:rsidRPr="00F3229B" w:rsidRDefault="006E06EC" w:rsidP="00F3229B">
      <w:pPr>
        <w:pStyle w:val="Bullet1"/>
      </w:pPr>
      <w:r w:rsidRPr="00F3229B">
        <w:t>At times, teachers connected lessons to students’ background knowledge and addressed misconceptions.</w:t>
      </w:r>
    </w:p>
    <w:p w14:paraId="12D6B8F1" w14:textId="1D2CEBA6" w:rsidR="006E06EC" w:rsidRDefault="006E06EC" w:rsidP="00C1352D">
      <w:pPr>
        <w:pStyle w:val="BodyTextPostHeading"/>
        <w:rPr>
          <w:b/>
          <w:bCs/>
        </w:rPr>
      </w:pPr>
      <w:r w:rsidRPr="0047047B">
        <w:rPr>
          <w:b/>
          <w:bCs/>
        </w:rPr>
        <w:t xml:space="preserve"> </w:t>
      </w:r>
    </w:p>
    <w:p w14:paraId="36301814" w14:textId="16F1E69D" w:rsidR="00D010C4" w:rsidRDefault="00D010C4">
      <w:pPr>
        <w:rPr>
          <w:rFonts w:eastAsia="Times New Roman" w:cs="Times New Roman"/>
          <w:color w:val="000000" w:themeColor="text1"/>
          <w:sz w:val="20"/>
          <w:szCs w:val="20"/>
        </w:rPr>
      </w:pPr>
      <w:r>
        <w:br w:type="page"/>
      </w:r>
    </w:p>
    <w:p w14:paraId="67F060AB" w14:textId="5F6F10C4" w:rsidR="006E06EC" w:rsidRPr="00BC0038" w:rsidRDefault="00C1352D" w:rsidP="00C1352D">
      <w:pPr>
        <w:pStyle w:val="Heading3"/>
        <w:rPr>
          <w:rFonts w:eastAsiaTheme="majorEastAsia"/>
          <w:sz w:val="26"/>
        </w:rPr>
      </w:pPr>
      <w:bookmarkStart w:id="46" w:name="_Toc177025240"/>
      <w:r w:rsidRPr="00DB0B82">
        <w:lastRenderedPageBreak/>
        <w:t xml:space="preserve">Indicator </w:t>
      </w:r>
      <w:r w:rsidRPr="006E06EC">
        <w:t>4.C: Enrichment (Elementary)</w:t>
      </w:r>
      <w:bookmarkEnd w:id="46"/>
    </w:p>
    <w:tbl>
      <w:tblPr>
        <w:tblStyle w:val="TableStyle-AIR2021"/>
        <w:tblW w:w="0" w:type="auto"/>
        <w:tblLook w:val="04A0" w:firstRow="1" w:lastRow="0" w:firstColumn="1" w:lastColumn="0" w:noHBand="0" w:noVBand="1"/>
      </w:tblPr>
      <w:tblGrid>
        <w:gridCol w:w="2285"/>
        <w:gridCol w:w="2372"/>
        <w:gridCol w:w="2392"/>
        <w:gridCol w:w="2311"/>
      </w:tblGrid>
      <w:tr w:rsidR="006E06EC" w14:paraId="64EA53EE"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0BB975D6" w14:textId="77777777" w:rsidR="006E06EC" w:rsidRDefault="006E06EC" w:rsidP="00C452F9">
            <w:pPr>
              <w:pStyle w:val="Table11ColumnHeading"/>
            </w:pPr>
            <w:r w:rsidRPr="00DB0B82">
              <w:t>Rating Description from the 2023-24 Illinois Needs Assessment Implementation Continuum</w:t>
            </w:r>
          </w:p>
        </w:tc>
      </w:tr>
      <w:tr w:rsidR="006E06EC" w14:paraId="08F9EABB" w14:textId="77777777" w:rsidTr="00C452F9">
        <w:tc>
          <w:tcPr>
            <w:tcW w:w="2285" w:type="dxa"/>
            <w:tcBorders>
              <w:top w:val="single" w:sz="24" w:space="0" w:color="009DD7" w:themeColor="accent2"/>
              <w:bottom w:val="single" w:sz="24" w:space="0" w:color="009DD7" w:themeColor="accent2"/>
            </w:tcBorders>
          </w:tcPr>
          <w:p w14:paraId="0CA2AC5A" w14:textId="77777777" w:rsidR="006E06EC" w:rsidRDefault="006E06EC"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57BAB8D5" w14:textId="77777777" w:rsidR="006E06EC" w:rsidRPr="00DB0B82" w:rsidRDefault="006E06EC"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3151AFCD" w14:textId="77777777" w:rsidR="006E06EC" w:rsidRDefault="006E06EC"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25D21EF2" w14:textId="77777777" w:rsidR="006E06EC" w:rsidRDefault="006E06EC" w:rsidP="00C452F9">
            <w:pPr>
              <w:pStyle w:val="Table11Centered"/>
            </w:pPr>
            <w:r>
              <w:t>Robust</w:t>
            </w:r>
          </w:p>
        </w:tc>
      </w:tr>
    </w:tbl>
    <w:p w14:paraId="76AEBFFA" w14:textId="77777777" w:rsidR="006E06EC" w:rsidRDefault="006E06EC" w:rsidP="006E06EC">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2907D4EE" w14:textId="77777777" w:rsidR="006E06EC" w:rsidRDefault="006E06EC" w:rsidP="006E06EC">
      <w:pPr>
        <w:pStyle w:val="Heading4"/>
      </w:pPr>
      <w:r w:rsidRPr="004B1B6B">
        <w:t>OVERALL RATING SUMMARY:</w:t>
      </w:r>
      <w:r>
        <w:t xml:space="preserve"> </w:t>
      </w:r>
    </w:p>
    <w:p w14:paraId="4A0945EC" w14:textId="77777777" w:rsidR="00292A8D" w:rsidRDefault="006E06EC"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2C8072B9" w14:textId="01E06801" w:rsidR="006E06EC" w:rsidRDefault="00292A8D" w:rsidP="00292A8D">
      <w:pPr>
        <w:pStyle w:val="BodyText"/>
      </w:pPr>
      <w:r w:rsidRPr="004208FB">
        <w:rPr>
          <w:highlight w:val="yellow"/>
        </w:rPr>
        <w:t>Insert chart</w:t>
      </w:r>
    </w:p>
    <w:p w14:paraId="56BDE8E4" w14:textId="77777777" w:rsidR="006E06EC" w:rsidRDefault="006E06EC" w:rsidP="006E06EC">
      <w:pPr>
        <w:pStyle w:val="Heading4"/>
      </w:pPr>
      <w:r w:rsidRPr="00BC0038">
        <w:t>STAFF SURVEY RESPONSE:</w:t>
      </w:r>
    </w:p>
    <w:p w14:paraId="4E9C49D2" w14:textId="04B85B44" w:rsidR="006E06EC" w:rsidRPr="00BC0038" w:rsidRDefault="00D01C2C" w:rsidP="006E06EC">
      <w:pPr>
        <w:pStyle w:val="BodyTextPostHeading"/>
      </w:pPr>
      <w:r w:rsidRPr="00D01C2C">
        <w:rPr>
          <w:highlight w:val="yellow"/>
        </w:rPr>
        <w:t>Insert chart</w:t>
      </w:r>
    </w:p>
    <w:p w14:paraId="5CC8D2B5" w14:textId="77777777" w:rsidR="006E06EC" w:rsidRPr="001A7617" w:rsidRDefault="006E06EC" w:rsidP="006E06EC">
      <w:pPr>
        <w:pStyle w:val="Heading4"/>
      </w:pPr>
      <w:r>
        <w:t>S</w:t>
      </w:r>
      <w:r w:rsidRPr="001A7617">
        <w:t>TAFF PERSPECTIVES:</w:t>
      </w:r>
      <w:r>
        <w:t xml:space="preserve"> </w:t>
      </w:r>
    </w:p>
    <w:p w14:paraId="1F48464B" w14:textId="77777777" w:rsidR="006E06EC" w:rsidRPr="00F3229B" w:rsidRDefault="006E06EC" w:rsidP="00F3229B">
      <w:pPr>
        <w:pStyle w:val="Bullet1"/>
      </w:pPr>
      <w:r w:rsidRPr="00992909">
        <w:t xml:space="preserve">In some classrooms, lessons focused on discrete pieces of information, providing few opportunities for </w:t>
      </w:r>
      <w:r w:rsidRPr="00F3229B">
        <w:t xml:space="preserve">students to develop a deeper understanding of how ideas were related. </w:t>
      </w:r>
    </w:p>
    <w:p w14:paraId="32BD6B3C" w14:textId="77777777" w:rsidR="006E06EC" w:rsidRPr="00F3229B" w:rsidRDefault="006E06EC" w:rsidP="00F3229B">
      <w:pPr>
        <w:pStyle w:val="Bullet1"/>
      </w:pPr>
      <w:r w:rsidRPr="00F3229B">
        <w:t>Some teachers provided real-world examples and explanations of the cultural signiﬁcance of the material.</w:t>
      </w:r>
    </w:p>
    <w:p w14:paraId="27C7BB49" w14:textId="77777777" w:rsidR="006E06EC" w:rsidRPr="00F3229B" w:rsidRDefault="006E06EC" w:rsidP="00F3229B">
      <w:pPr>
        <w:pStyle w:val="Bullet1"/>
      </w:pPr>
      <w:r w:rsidRPr="00F3229B">
        <w:t>At times, teachers connected lessons to students’ background knowledge and addressed misconceptions.</w:t>
      </w:r>
    </w:p>
    <w:p w14:paraId="346894DF" w14:textId="1ED8BA3D" w:rsidR="006E06EC" w:rsidRPr="001A7617" w:rsidRDefault="00292A8D" w:rsidP="006E06EC">
      <w:pPr>
        <w:pStyle w:val="Heading4"/>
      </w:pPr>
      <w:r>
        <w:t>STUDENT</w:t>
      </w:r>
      <w:r w:rsidRPr="001A7617">
        <w:t xml:space="preserve"> </w:t>
      </w:r>
      <w:r w:rsidR="006E06EC" w:rsidRPr="001A7617">
        <w:t>PERSPECTIVES:</w:t>
      </w:r>
      <w:r w:rsidR="006E06EC">
        <w:t xml:space="preserve"> </w:t>
      </w:r>
    </w:p>
    <w:p w14:paraId="2B23EF14" w14:textId="77777777" w:rsidR="006E06EC" w:rsidRDefault="006E06EC" w:rsidP="00F3229B">
      <w:pPr>
        <w:pStyle w:val="Bullet1"/>
        <w:rPr>
          <w:b/>
          <w:bCs/>
        </w:rPr>
      </w:pPr>
      <w:r w:rsidRPr="0047047B">
        <w:t>Students reported that the online curriculum changes every year.</w:t>
      </w:r>
      <w:r w:rsidRPr="0047047B">
        <w:rPr>
          <w:b/>
          <w:bCs/>
        </w:rPr>
        <w:t xml:space="preserve"> </w:t>
      </w:r>
    </w:p>
    <w:p w14:paraId="4AE4AF1D" w14:textId="79BDE21A" w:rsidR="006E06EC" w:rsidRDefault="006E06EC">
      <w:pPr>
        <w:rPr>
          <w:rFonts w:eastAsia="Times New Roman" w:cs="Times New Roman"/>
          <w:color w:val="000000" w:themeColor="text1"/>
          <w:sz w:val="20"/>
          <w:szCs w:val="20"/>
        </w:rPr>
      </w:pPr>
      <w:r>
        <w:br w:type="page"/>
      </w:r>
    </w:p>
    <w:p w14:paraId="01A893A4" w14:textId="22BC9C94" w:rsidR="006E06EC" w:rsidRPr="00BC0038" w:rsidRDefault="00C1352D" w:rsidP="00C1352D">
      <w:pPr>
        <w:pStyle w:val="Heading3"/>
        <w:rPr>
          <w:rFonts w:eastAsiaTheme="majorEastAsia"/>
          <w:sz w:val="26"/>
        </w:rPr>
      </w:pPr>
      <w:bookmarkStart w:id="47" w:name="_Toc177025241"/>
      <w:r w:rsidRPr="00DB0B82">
        <w:lastRenderedPageBreak/>
        <w:t xml:space="preserve">Indicator </w:t>
      </w:r>
      <w:r w:rsidRPr="006E06EC">
        <w:t xml:space="preserve">4.D: College </w:t>
      </w:r>
      <w:r>
        <w:t>a</w:t>
      </w:r>
      <w:r w:rsidRPr="006E06EC">
        <w:t>nd Career Readiness Opportunities</w:t>
      </w:r>
      <w:bookmarkEnd w:id="47"/>
    </w:p>
    <w:tbl>
      <w:tblPr>
        <w:tblStyle w:val="TableStyle-AIR2021"/>
        <w:tblW w:w="0" w:type="auto"/>
        <w:tblLook w:val="04A0" w:firstRow="1" w:lastRow="0" w:firstColumn="1" w:lastColumn="0" w:noHBand="0" w:noVBand="1"/>
      </w:tblPr>
      <w:tblGrid>
        <w:gridCol w:w="2285"/>
        <w:gridCol w:w="2372"/>
        <w:gridCol w:w="2392"/>
        <w:gridCol w:w="2311"/>
      </w:tblGrid>
      <w:tr w:rsidR="006E06EC" w14:paraId="6E6AE7BD" w14:textId="77777777" w:rsidTr="00C452F9">
        <w:trPr>
          <w:cnfStyle w:val="100000000000" w:firstRow="1" w:lastRow="0" w:firstColumn="0" w:lastColumn="0" w:oddVBand="0" w:evenVBand="0" w:oddHBand="0" w:evenHBand="0" w:firstRowFirstColumn="0" w:firstRowLastColumn="0" w:lastRowFirstColumn="0" w:lastRowLastColumn="0"/>
        </w:trPr>
        <w:tc>
          <w:tcPr>
            <w:tcW w:w="9360" w:type="dxa"/>
            <w:gridSpan w:val="4"/>
            <w:tcBorders>
              <w:top w:val="single" w:sz="24" w:space="0" w:color="009DD7" w:themeColor="accent2"/>
            </w:tcBorders>
          </w:tcPr>
          <w:p w14:paraId="3B34AA02" w14:textId="77777777" w:rsidR="006E06EC" w:rsidRDefault="006E06EC" w:rsidP="00C452F9">
            <w:pPr>
              <w:pStyle w:val="Table11ColumnHeading"/>
            </w:pPr>
            <w:r w:rsidRPr="00DB0B82">
              <w:t>Rating Description from the 2023-24 Illinois Needs Assessment Implementation Continuum</w:t>
            </w:r>
          </w:p>
        </w:tc>
      </w:tr>
      <w:tr w:rsidR="006E06EC" w14:paraId="566996BA" w14:textId="77777777" w:rsidTr="00C452F9">
        <w:tc>
          <w:tcPr>
            <w:tcW w:w="2285" w:type="dxa"/>
            <w:tcBorders>
              <w:top w:val="single" w:sz="24" w:space="0" w:color="009DD7" w:themeColor="accent2"/>
              <w:bottom w:val="single" w:sz="24" w:space="0" w:color="009DD7" w:themeColor="accent2"/>
            </w:tcBorders>
          </w:tcPr>
          <w:p w14:paraId="1649413D" w14:textId="77777777" w:rsidR="006E06EC" w:rsidRDefault="006E06EC" w:rsidP="00C452F9">
            <w:pPr>
              <w:pStyle w:val="Table11Centered"/>
            </w:pPr>
            <w:r>
              <w:t>Initial</w:t>
            </w:r>
          </w:p>
        </w:tc>
        <w:tc>
          <w:tcPr>
            <w:tcW w:w="2372" w:type="dxa"/>
            <w:tcBorders>
              <w:top w:val="single" w:sz="24" w:space="0" w:color="009DD7" w:themeColor="accent2"/>
              <w:bottom w:val="single" w:sz="24" w:space="0" w:color="009DD7" w:themeColor="accent2"/>
            </w:tcBorders>
            <w:shd w:val="clear" w:color="auto" w:fill="00507F" w:themeFill="accent1"/>
          </w:tcPr>
          <w:p w14:paraId="13587324" w14:textId="77777777" w:rsidR="006E06EC" w:rsidRPr="00DB0B82" w:rsidRDefault="006E06EC" w:rsidP="00C452F9">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392" w:type="dxa"/>
            <w:tcBorders>
              <w:top w:val="single" w:sz="24" w:space="0" w:color="009DD7" w:themeColor="accent2"/>
              <w:bottom w:val="single" w:sz="24" w:space="0" w:color="009DD7" w:themeColor="accent2"/>
            </w:tcBorders>
          </w:tcPr>
          <w:p w14:paraId="4345E579" w14:textId="77777777" w:rsidR="006E06EC" w:rsidRDefault="006E06EC" w:rsidP="00C452F9">
            <w:pPr>
              <w:pStyle w:val="Table11Centered"/>
            </w:pPr>
            <w:r>
              <w:t>Established</w:t>
            </w:r>
          </w:p>
        </w:tc>
        <w:tc>
          <w:tcPr>
            <w:tcW w:w="2311" w:type="dxa"/>
            <w:tcBorders>
              <w:top w:val="single" w:sz="24" w:space="0" w:color="009DD7" w:themeColor="accent2"/>
              <w:bottom w:val="single" w:sz="24" w:space="0" w:color="009DD7" w:themeColor="accent2"/>
            </w:tcBorders>
          </w:tcPr>
          <w:p w14:paraId="6B81320A" w14:textId="77777777" w:rsidR="006E06EC" w:rsidRDefault="006E06EC" w:rsidP="00C452F9">
            <w:pPr>
              <w:pStyle w:val="Table11Centered"/>
            </w:pPr>
            <w:r>
              <w:t>Robust</w:t>
            </w:r>
          </w:p>
        </w:tc>
      </w:tr>
    </w:tbl>
    <w:p w14:paraId="2BC84965" w14:textId="77777777" w:rsidR="006E06EC" w:rsidRDefault="006E06EC" w:rsidP="006E06EC">
      <w:pPr>
        <w:pStyle w:val="BodyText"/>
      </w:pPr>
      <w:r w:rsidRPr="004B1B6B">
        <w:t xml:space="preserve">School leadership </w:t>
      </w:r>
      <w:r w:rsidRPr="004E1403">
        <w:t>has begun to develop an instructional vision, improvement priorities, and measurable goals aligned with this vision. School leadership may have started to communicate with staﬀ about the vision and improvement priorities, but few staﬀ understand the instructional vision and priorities for improvement. Typical actions and conversations suggest that only some staﬀ have a sense of shared ownership for all students and schoolwide improvement</w:t>
      </w:r>
      <w:r w:rsidRPr="004B1B6B">
        <w:t>.</w:t>
      </w:r>
    </w:p>
    <w:p w14:paraId="3DB469C7" w14:textId="77777777" w:rsidR="006E06EC" w:rsidRDefault="006E06EC" w:rsidP="006E06EC">
      <w:pPr>
        <w:pStyle w:val="Heading4"/>
      </w:pPr>
      <w:r w:rsidRPr="004B1B6B">
        <w:t>OVERALL RATING SUMMARY:</w:t>
      </w:r>
      <w:r>
        <w:t xml:space="preserve"> </w:t>
      </w:r>
    </w:p>
    <w:p w14:paraId="7B6D6DD4" w14:textId="77777777" w:rsidR="00292A8D" w:rsidRDefault="006E06EC" w:rsidP="00292A8D">
      <w:pPr>
        <w:pStyle w:val="BodyTextPostHeading"/>
      </w:pPr>
      <w:r w:rsidRPr="004B1B6B">
        <w:t xml:space="preserve">Consistent with an emerging rating for this indicator, </w:t>
      </w:r>
      <w:r w:rsidRPr="004E1403">
        <w:t>school leadership has begun to develop an instructional vision, improvement priorities, and measurable goals aligned with this vision. The majority of staﬀ survey respondents (95%) agreed or strongly agreed that they are familiar with their school’s main instructional vision and goals. However, school leadership indicated that the school is in the early stages of implementing the new instructional vision and goals in all classrooms and that teachers are in the early stages of collective commitment to the vision.</w:t>
      </w:r>
      <w:r>
        <w:t xml:space="preserve"> </w:t>
      </w:r>
    </w:p>
    <w:p w14:paraId="4D4AD913" w14:textId="51502EEC" w:rsidR="006E06EC" w:rsidRDefault="00292A8D" w:rsidP="00292A8D">
      <w:pPr>
        <w:pStyle w:val="BodyText"/>
      </w:pPr>
      <w:r w:rsidRPr="004208FB">
        <w:rPr>
          <w:highlight w:val="yellow"/>
        </w:rPr>
        <w:t>Insert chart</w:t>
      </w:r>
    </w:p>
    <w:p w14:paraId="4B768951" w14:textId="77777777" w:rsidR="006E06EC" w:rsidRDefault="006E06EC" w:rsidP="006E06EC">
      <w:pPr>
        <w:pStyle w:val="Heading4"/>
      </w:pPr>
      <w:r w:rsidRPr="00BC0038">
        <w:t>STAFF SURVEY RESPONSE:</w:t>
      </w:r>
    </w:p>
    <w:p w14:paraId="1D7EB2FB" w14:textId="59ACDD98" w:rsidR="006E06EC" w:rsidRPr="00BC0038" w:rsidRDefault="00D01C2C" w:rsidP="006E06EC">
      <w:pPr>
        <w:pStyle w:val="BodyTextPostHeading"/>
      </w:pPr>
      <w:r w:rsidRPr="00D01C2C">
        <w:rPr>
          <w:highlight w:val="yellow"/>
        </w:rPr>
        <w:t>Insert chart</w:t>
      </w:r>
    </w:p>
    <w:p w14:paraId="20A516C2" w14:textId="77777777" w:rsidR="006E06EC" w:rsidRPr="001A7617" w:rsidRDefault="006E06EC" w:rsidP="006E06EC">
      <w:pPr>
        <w:pStyle w:val="Heading4"/>
      </w:pPr>
      <w:r>
        <w:t>S</w:t>
      </w:r>
      <w:r w:rsidRPr="001A7617">
        <w:t>TAFF PERSPECTIVES:</w:t>
      </w:r>
      <w:r>
        <w:t xml:space="preserve"> </w:t>
      </w:r>
    </w:p>
    <w:p w14:paraId="7866E691" w14:textId="77777777" w:rsidR="006E06EC" w:rsidRPr="00F3229B" w:rsidRDefault="006E06EC" w:rsidP="00F3229B">
      <w:pPr>
        <w:pStyle w:val="Bullet1"/>
      </w:pPr>
      <w:r w:rsidRPr="00992909">
        <w:t xml:space="preserve">In some classrooms, lessons focused on discrete pieces of information, providing few opportunities </w:t>
      </w:r>
      <w:r w:rsidRPr="00F3229B">
        <w:t xml:space="preserve">for students to develop a deeper understanding of how ideas were related. </w:t>
      </w:r>
    </w:p>
    <w:p w14:paraId="1EA83D91" w14:textId="77777777" w:rsidR="006E06EC" w:rsidRPr="00F3229B" w:rsidRDefault="006E06EC" w:rsidP="00F3229B">
      <w:pPr>
        <w:pStyle w:val="Bullet1"/>
      </w:pPr>
      <w:r w:rsidRPr="00F3229B">
        <w:t>Some teachers provided real-world examples and explanations of the cultural signiﬁcance of the material.</w:t>
      </w:r>
    </w:p>
    <w:p w14:paraId="374EA4F0" w14:textId="77777777" w:rsidR="006E06EC" w:rsidRPr="00F3229B" w:rsidRDefault="006E06EC" w:rsidP="00F3229B">
      <w:pPr>
        <w:pStyle w:val="Bullet1"/>
      </w:pPr>
      <w:r w:rsidRPr="00F3229B">
        <w:t>At times, teachers connected lessons to students’ background knowledge and addressed misconceptions.</w:t>
      </w:r>
    </w:p>
    <w:p w14:paraId="5F1A6D0B" w14:textId="52D69490" w:rsidR="006E06EC" w:rsidRPr="001A7617" w:rsidRDefault="00C1352D" w:rsidP="006E06EC">
      <w:pPr>
        <w:pStyle w:val="Heading4"/>
      </w:pPr>
      <w:r>
        <w:t>STUDENT</w:t>
      </w:r>
      <w:r w:rsidRPr="001A7617">
        <w:t xml:space="preserve"> </w:t>
      </w:r>
      <w:r w:rsidR="006E06EC" w:rsidRPr="001A7617">
        <w:t>PERSPECTIVES:</w:t>
      </w:r>
      <w:r w:rsidR="006E06EC">
        <w:t xml:space="preserve"> </w:t>
      </w:r>
    </w:p>
    <w:p w14:paraId="13D62161" w14:textId="77777777" w:rsidR="006E06EC" w:rsidRDefault="006E06EC" w:rsidP="00F3229B">
      <w:pPr>
        <w:pStyle w:val="Bullet1"/>
        <w:rPr>
          <w:b/>
          <w:bCs/>
        </w:rPr>
      </w:pPr>
      <w:r w:rsidRPr="0047047B">
        <w:t>Students reported that the online curriculum changes every year.</w:t>
      </w:r>
      <w:r w:rsidRPr="0047047B">
        <w:rPr>
          <w:b/>
          <w:bCs/>
        </w:rPr>
        <w:t xml:space="preserve"> </w:t>
      </w:r>
    </w:p>
    <w:p w14:paraId="0497F6BC" w14:textId="6013F4CD" w:rsidR="00F4605C" w:rsidRDefault="00F4605C">
      <w:pPr>
        <w:rPr>
          <w:rFonts w:eastAsia="Times New Roman" w:cs="Times New Roman"/>
          <w:color w:val="000000" w:themeColor="text1"/>
          <w:sz w:val="20"/>
          <w:szCs w:val="20"/>
        </w:rPr>
      </w:pPr>
      <w:r>
        <w:br w:type="page"/>
      </w:r>
    </w:p>
    <w:p w14:paraId="329E9175" w14:textId="77777777" w:rsidR="00F4605C" w:rsidRPr="008456A2" w:rsidRDefault="00F4605C" w:rsidP="00F4605C">
      <w:pPr>
        <w:pStyle w:val="Heading3"/>
      </w:pPr>
      <w:bookmarkStart w:id="48" w:name="_Toc177025242"/>
      <w:r w:rsidRPr="008456A2">
        <w:lastRenderedPageBreak/>
        <w:t>Heading 3</w:t>
      </w:r>
      <w:bookmarkEnd w:id="48"/>
      <w:r>
        <w:tab/>
      </w:r>
    </w:p>
    <w:p w14:paraId="083F029C" w14:textId="77777777" w:rsidR="00F4605C" w:rsidRPr="00640BFC" w:rsidRDefault="00F4605C" w:rsidP="00F4605C">
      <w:pPr>
        <w:pStyle w:val="BodyTextPostHeading"/>
      </w:pPr>
      <w:r>
        <w:t xml:space="preserve">Body Text Post </w:t>
      </w:r>
      <w:commentRangeStart w:id="49"/>
      <w:r>
        <w:t>Heading</w:t>
      </w:r>
      <w:commentRangeEnd w:id="49"/>
      <w:r w:rsidR="00F3229B">
        <w:rPr>
          <w:rStyle w:val="CommentReference"/>
          <w:rFonts w:eastAsiaTheme="minorHAnsi" w:cstheme="minorBidi"/>
          <w:color w:val="1C252D" w:themeColor="text2"/>
        </w:rPr>
        <w:commentReference w:id="49"/>
      </w:r>
      <w:r w:rsidRPr="00640BFC">
        <w:t>.</w:t>
      </w:r>
    </w:p>
    <w:p w14:paraId="7453CAA0" w14:textId="77777777" w:rsidR="00F4605C" w:rsidRPr="00640BFC" w:rsidRDefault="00F4605C" w:rsidP="00F4605C">
      <w:pPr>
        <w:pStyle w:val="BodyText"/>
      </w:pPr>
      <w:r w:rsidRPr="00640BFC">
        <w:t>Body Text.</w:t>
      </w:r>
    </w:p>
    <w:p w14:paraId="4D913F8E" w14:textId="77777777" w:rsidR="00F4605C" w:rsidRPr="00000E15" w:rsidRDefault="00F4605C" w:rsidP="00F4605C">
      <w:pPr>
        <w:pStyle w:val="Heading4"/>
      </w:pPr>
      <w:r w:rsidRPr="00000E15">
        <w:t>Heading 4</w:t>
      </w:r>
    </w:p>
    <w:p w14:paraId="584005EC" w14:textId="77777777" w:rsidR="00F4605C" w:rsidRDefault="00F4605C" w:rsidP="00F4605C">
      <w:pPr>
        <w:pStyle w:val="BodyTextPostHeading"/>
      </w:pPr>
      <w:r>
        <w:t>Body Text Post Heading</w:t>
      </w:r>
      <w:r w:rsidRPr="00640BFC">
        <w:t>.</w:t>
      </w:r>
    </w:p>
    <w:p w14:paraId="2B3018AF" w14:textId="77777777" w:rsidR="00F4605C" w:rsidRDefault="00F4605C" w:rsidP="00F4605C">
      <w:pPr>
        <w:pStyle w:val="BodyText"/>
      </w:pPr>
      <w:r>
        <w:t>Body Text.</w:t>
      </w:r>
    </w:p>
    <w:p w14:paraId="6F2FC544" w14:textId="77777777" w:rsidR="00F4605C" w:rsidRPr="00640BFC" w:rsidRDefault="00F4605C" w:rsidP="00F4605C">
      <w:pPr>
        <w:pStyle w:val="BodyText"/>
      </w:pPr>
      <w:r w:rsidRPr="00444CD3">
        <w:rPr>
          <w:rStyle w:val="Heading5Char"/>
        </w:rPr>
        <w:t xml:space="preserve">Heading 5. </w:t>
      </w:r>
      <w:r w:rsidRPr="00640BFC">
        <w:t xml:space="preserve">Applied as a character style to body text. Select the text you want to format and select the style from the Styles ribbon. </w:t>
      </w:r>
    </w:p>
    <w:p w14:paraId="16AFBDCA" w14:textId="77777777" w:rsidR="00F4605C" w:rsidRDefault="00F4605C" w:rsidP="00F4605C">
      <w:pPr>
        <w:pStyle w:val="BodyText"/>
      </w:pPr>
      <w:r w:rsidRPr="00444CD3">
        <w:rPr>
          <w:rStyle w:val="Heading6Char"/>
        </w:rPr>
        <w:t>Heading 6.</w:t>
      </w:r>
      <w:r w:rsidRPr="00444CD3">
        <w:rPr>
          <w:rStyle w:val="Heading6NoTOCChar"/>
        </w:rPr>
        <w:t xml:space="preserve"> </w:t>
      </w:r>
      <w:r w:rsidRPr="00640BFC">
        <w:t>Applied as a character style to body text. Select the text you want to format and select the style from the Styles ribbon.</w:t>
      </w:r>
    </w:p>
    <w:p w14:paraId="6F109A10" w14:textId="77777777" w:rsidR="00F4605C" w:rsidRDefault="00F4605C" w:rsidP="00F4605C">
      <w:pPr>
        <w:pStyle w:val="BlockText"/>
      </w:pPr>
      <w:r w:rsidRPr="00640BFC">
        <w:t>Block Text is indented 0.50” from the left margin. Right margin is not indented.</w:t>
      </w:r>
    </w:p>
    <w:p w14:paraId="6AF3540B" w14:textId="77777777" w:rsidR="00F4605C" w:rsidRDefault="00F4605C" w:rsidP="00F4605C">
      <w:pPr>
        <w:pStyle w:val="Heading3"/>
      </w:pPr>
      <w:bookmarkStart w:id="50" w:name="_Toc177025243"/>
      <w:r w:rsidRPr="004C0698">
        <w:t>Lists</w:t>
      </w:r>
      <w:bookmarkEnd w:id="50"/>
    </w:p>
    <w:p w14:paraId="13EC0A22" w14:textId="77777777" w:rsidR="00F4605C" w:rsidRPr="00D67B9F" w:rsidRDefault="00F4605C" w:rsidP="00F4605C">
      <w:pPr>
        <w:pStyle w:val="Bullet1"/>
      </w:pPr>
      <w:r w:rsidRPr="00D67B9F">
        <w:t>Bullet 1.</w:t>
      </w:r>
    </w:p>
    <w:p w14:paraId="614D6FA0" w14:textId="77777777" w:rsidR="00F4605C" w:rsidRPr="00D67B9F" w:rsidRDefault="00F4605C" w:rsidP="00F4605C">
      <w:pPr>
        <w:pStyle w:val="Bullet2"/>
      </w:pPr>
      <w:r w:rsidRPr="00D67B9F">
        <w:t xml:space="preserve">Bullet 2. </w:t>
      </w:r>
    </w:p>
    <w:p w14:paraId="72C02C95" w14:textId="77777777" w:rsidR="00F4605C" w:rsidRPr="00D67B9F" w:rsidRDefault="00F4605C" w:rsidP="00F4605C">
      <w:pPr>
        <w:pStyle w:val="Bullet3"/>
      </w:pPr>
      <w:r w:rsidRPr="00D67B9F">
        <w:t xml:space="preserve">Bullet 3. </w:t>
      </w:r>
    </w:p>
    <w:p w14:paraId="517B39B4" w14:textId="77777777" w:rsidR="00F4605C" w:rsidRPr="00D67B9F" w:rsidRDefault="00F4605C" w:rsidP="00F4605C">
      <w:pPr>
        <w:pStyle w:val="NumberedList"/>
      </w:pPr>
      <w:r w:rsidRPr="00D67B9F">
        <w:t>Numbered List, Arabic numerals</w:t>
      </w:r>
    </w:p>
    <w:p w14:paraId="7F6185AE" w14:textId="77777777" w:rsidR="00F4605C" w:rsidRPr="00D67B9F" w:rsidRDefault="00F4605C" w:rsidP="00F4605C">
      <w:pPr>
        <w:pStyle w:val="NumberedList"/>
        <w:numPr>
          <w:ilvl w:val="1"/>
          <w:numId w:val="18"/>
        </w:numPr>
      </w:pPr>
      <w:r w:rsidRPr="00D67B9F">
        <w:t>Numbered List, lowercase letters</w:t>
      </w:r>
    </w:p>
    <w:p w14:paraId="5B525580" w14:textId="77777777" w:rsidR="00F4605C" w:rsidRPr="00D67B9F" w:rsidRDefault="00F4605C" w:rsidP="00F4605C">
      <w:pPr>
        <w:pStyle w:val="NumberedList"/>
        <w:numPr>
          <w:ilvl w:val="2"/>
          <w:numId w:val="18"/>
        </w:numPr>
      </w:pPr>
      <w:r w:rsidRPr="00D67B9F">
        <w:t>Numbered List, lowercase Roman numerals</w:t>
      </w:r>
    </w:p>
    <w:p w14:paraId="00A701EB" w14:textId="77777777" w:rsidR="00F4605C" w:rsidRDefault="00F4605C" w:rsidP="00F4605C">
      <w:pPr>
        <w:pStyle w:val="Bullet1"/>
        <w:numPr>
          <w:ilvl w:val="0"/>
          <w:numId w:val="0"/>
        </w:numPr>
        <w:ind w:left="360"/>
      </w:pPr>
    </w:p>
    <w:p w14:paraId="220155DC" w14:textId="77777777" w:rsidR="00F4605C" w:rsidRDefault="00F4605C" w:rsidP="00F4605C">
      <w:pPr>
        <w:pStyle w:val="Heading4"/>
      </w:pPr>
      <w:r>
        <w:t>Ratings Table</w:t>
      </w:r>
    </w:p>
    <w:tbl>
      <w:tblPr>
        <w:tblStyle w:val="TableStyle-AIR2021"/>
        <w:tblW w:w="0" w:type="auto"/>
        <w:tblLook w:val="04A0" w:firstRow="1" w:lastRow="0" w:firstColumn="1" w:lastColumn="0" w:noHBand="0" w:noVBand="1"/>
      </w:tblPr>
      <w:tblGrid>
        <w:gridCol w:w="2285"/>
        <w:gridCol w:w="2372"/>
        <w:gridCol w:w="2392"/>
        <w:gridCol w:w="2311"/>
      </w:tblGrid>
      <w:tr w:rsidR="00F4605C" w14:paraId="6037904E" w14:textId="77777777" w:rsidTr="001476ED">
        <w:trPr>
          <w:cnfStyle w:val="100000000000" w:firstRow="1" w:lastRow="0" w:firstColumn="0" w:lastColumn="0" w:oddVBand="0" w:evenVBand="0" w:oddHBand="0" w:evenHBand="0" w:firstRowFirstColumn="0" w:firstRowLastColumn="0" w:lastRowFirstColumn="0" w:lastRowLastColumn="0"/>
        </w:trPr>
        <w:tc>
          <w:tcPr>
            <w:tcW w:w="10790" w:type="dxa"/>
            <w:gridSpan w:val="4"/>
            <w:tcBorders>
              <w:top w:val="single" w:sz="24" w:space="0" w:color="009DD7" w:themeColor="accent2"/>
            </w:tcBorders>
          </w:tcPr>
          <w:p w14:paraId="2847A953" w14:textId="77777777" w:rsidR="00F4605C" w:rsidRDefault="00F4605C" w:rsidP="001476ED">
            <w:pPr>
              <w:pStyle w:val="Table11ColumnHeading"/>
            </w:pPr>
            <w:r w:rsidRPr="00DB0B82">
              <w:t>Rating Description from the 2023-24 Illinois Needs Assessment Implementation Continuum</w:t>
            </w:r>
          </w:p>
        </w:tc>
      </w:tr>
      <w:tr w:rsidR="00F4605C" w14:paraId="3621A011" w14:textId="77777777" w:rsidTr="001476ED">
        <w:tc>
          <w:tcPr>
            <w:tcW w:w="2697" w:type="dxa"/>
            <w:tcBorders>
              <w:top w:val="single" w:sz="24" w:space="0" w:color="009DD7" w:themeColor="accent2"/>
              <w:bottom w:val="single" w:sz="24" w:space="0" w:color="009DD7" w:themeColor="accent2"/>
            </w:tcBorders>
          </w:tcPr>
          <w:p w14:paraId="4EA7FCE7" w14:textId="77777777" w:rsidR="00F4605C" w:rsidRDefault="00F4605C" w:rsidP="001476ED">
            <w:pPr>
              <w:pStyle w:val="Table11Centered"/>
            </w:pPr>
            <w:r>
              <w:t>Initial</w:t>
            </w:r>
          </w:p>
        </w:tc>
        <w:tc>
          <w:tcPr>
            <w:tcW w:w="2697" w:type="dxa"/>
            <w:tcBorders>
              <w:top w:val="single" w:sz="24" w:space="0" w:color="009DD7" w:themeColor="accent2"/>
              <w:bottom w:val="single" w:sz="24" w:space="0" w:color="009DD7" w:themeColor="accent2"/>
            </w:tcBorders>
            <w:shd w:val="clear" w:color="auto" w:fill="00507F" w:themeFill="accent1"/>
          </w:tcPr>
          <w:p w14:paraId="1D9E161E" w14:textId="77777777" w:rsidR="00F4605C" w:rsidRPr="00DB0B82" w:rsidRDefault="00F4605C" w:rsidP="001476ED">
            <w:pPr>
              <w:pStyle w:val="Table11Centered"/>
              <w:rPr>
                <w:rFonts w:ascii="Proxima Nova Extrabold" w:hAnsi="Proxima Nova Extrabold"/>
                <w:color w:val="FFFFFF" w:themeColor="background1"/>
              </w:rPr>
            </w:pPr>
            <w:r>
              <w:rPr>
                <w:rFonts w:ascii="Proxima Nova Extrabold" w:hAnsi="Proxima Nova Extrabold"/>
                <w:color w:val="FFFFFF" w:themeColor="background1"/>
              </w:rPr>
              <w:t>Emerging</w:t>
            </w:r>
          </w:p>
        </w:tc>
        <w:tc>
          <w:tcPr>
            <w:tcW w:w="2698" w:type="dxa"/>
            <w:tcBorders>
              <w:top w:val="single" w:sz="24" w:space="0" w:color="009DD7" w:themeColor="accent2"/>
              <w:bottom w:val="single" w:sz="24" w:space="0" w:color="009DD7" w:themeColor="accent2"/>
            </w:tcBorders>
          </w:tcPr>
          <w:p w14:paraId="54C33B76" w14:textId="77777777" w:rsidR="00F4605C" w:rsidRDefault="00F4605C" w:rsidP="001476ED">
            <w:pPr>
              <w:pStyle w:val="Table11Centered"/>
            </w:pPr>
            <w:r>
              <w:t>Established</w:t>
            </w:r>
          </w:p>
        </w:tc>
        <w:tc>
          <w:tcPr>
            <w:tcW w:w="2698" w:type="dxa"/>
            <w:tcBorders>
              <w:top w:val="single" w:sz="24" w:space="0" w:color="009DD7" w:themeColor="accent2"/>
              <w:bottom w:val="single" w:sz="24" w:space="0" w:color="009DD7" w:themeColor="accent2"/>
            </w:tcBorders>
          </w:tcPr>
          <w:p w14:paraId="60CD1168" w14:textId="77777777" w:rsidR="00F4605C" w:rsidRDefault="00F4605C" w:rsidP="001476ED">
            <w:pPr>
              <w:pStyle w:val="Table11Centered"/>
            </w:pPr>
            <w:r>
              <w:t>Robust</w:t>
            </w:r>
          </w:p>
        </w:tc>
      </w:tr>
    </w:tbl>
    <w:p w14:paraId="43068B7C" w14:textId="77777777" w:rsidR="00F4605C" w:rsidRDefault="00F4605C" w:rsidP="00F4605C">
      <w:pPr>
        <w:pStyle w:val="Bullet1"/>
        <w:numPr>
          <w:ilvl w:val="0"/>
          <w:numId w:val="0"/>
        </w:numPr>
        <w:ind w:left="360"/>
      </w:pPr>
    </w:p>
    <w:p w14:paraId="58B818D7" w14:textId="77777777" w:rsidR="008705A3" w:rsidRDefault="008705A3">
      <w:pPr>
        <w:rPr>
          <w:rFonts w:eastAsia="Times New Roman" w:cs="Calibri Light"/>
          <w:b/>
          <w:bCs/>
          <w:caps/>
          <w:color w:val="063C5C"/>
          <w:sz w:val="28"/>
          <w:szCs w:val="48"/>
        </w:rPr>
      </w:pPr>
      <w:r>
        <w:br w:type="page"/>
      </w:r>
    </w:p>
    <w:p w14:paraId="6D21EFAF" w14:textId="2F6BE189" w:rsidR="00F4605C" w:rsidRDefault="00F4605C" w:rsidP="00F4605C">
      <w:pPr>
        <w:pStyle w:val="Heading3"/>
      </w:pPr>
      <w:bookmarkStart w:id="51" w:name="_Toc177025244"/>
      <w:r>
        <w:lastRenderedPageBreak/>
        <w:t>Tables</w:t>
      </w:r>
      <w:bookmarkEnd w:id="51"/>
    </w:p>
    <w:p w14:paraId="49F4EC08" w14:textId="77777777" w:rsidR="00F4605C" w:rsidRPr="00E67E65" w:rsidRDefault="00F4605C" w:rsidP="00F4605C">
      <w:pPr>
        <w:pStyle w:val="TableTitle"/>
      </w:pPr>
      <w:bookmarkStart w:id="52" w:name="_Color_Palette_1"/>
      <w:bookmarkStart w:id="53" w:name="_Toc66968293"/>
      <w:bookmarkStart w:id="54" w:name="_Toc70518625"/>
      <w:bookmarkStart w:id="55" w:name="_Toc80853772"/>
      <w:bookmarkStart w:id="56" w:name="_Toc66965820"/>
      <w:bookmarkStart w:id="57" w:name="_Toc66968294"/>
      <w:bookmarkStart w:id="58" w:name="_Toc531789907"/>
      <w:bookmarkStart w:id="59" w:name="_Toc532370569"/>
      <w:bookmarkStart w:id="60" w:name="_Toc532561700"/>
      <w:bookmarkStart w:id="61" w:name="_Toc20312319"/>
      <w:bookmarkStart w:id="62" w:name="_Toc64877971"/>
      <w:bookmarkStart w:id="63" w:name="_Hlk531791978"/>
      <w:bookmarkEnd w:id="52"/>
      <w:r w:rsidRPr="00E67E65">
        <w:t xml:space="preserve">Table </w:t>
      </w:r>
      <w:bookmarkEnd w:id="53"/>
      <w:bookmarkEnd w:id="54"/>
      <w:bookmarkEnd w:id="55"/>
      <w:r>
        <w:t>Head</w:t>
      </w:r>
    </w:p>
    <w:tbl>
      <w:tblPr>
        <w:tblStyle w:val="TableStyle-AIR2021"/>
        <w:tblW w:w="5000" w:type="pct"/>
        <w:tblLook w:val="04A0" w:firstRow="1" w:lastRow="0" w:firstColumn="1" w:lastColumn="0" w:noHBand="0" w:noVBand="1"/>
      </w:tblPr>
      <w:tblGrid>
        <w:gridCol w:w="3084"/>
        <w:gridCol w:w="3138"/>
        <w:gridCol w:w="3138"/>
      </w:tblGrid>
      <w:tr w:rsidR="00F4605C" w:rsidRPr="00D67B9F" w14:paraId="73F0CA64" w14:textId="77777777" w:rsidTr="001476ED">
        <w:trPr>
          <w:cnfStyle w:val="100000000000" w:firstRow="1" w:lastRow="0" w:firstColumn="0" w:lastColumn="0" w:oddVBand="0" w:evenVBand="0" w:oddHBand="0" w:evenHBand="0" w:firstRowFirstColumn="0" w:firstRowLastColumn="0" w:lastRowFirstColumn="0" w:lastRowLastColumn="0"/>
        </w:trPr>
        <w:tc>
          <w:tcPr>
            <w:tcW w:w="3318" w:type="dxa"/>
          </w:tcPr>
          <w:p w14:paraId="540FD8A1" w14:textId="77777777" w:rsidR="00F4605C" w:rsidRPr="00D67B9F" w:rsidRDefault="00F4605C" w:rsidP="001476ED">
            <w:pPr>
              <w:pStyle w:val="Table11ColumnHeading"/>
            </w:pPr>
            <w:r w:rsidRPr="00D67B9F">
              <w:t>Column 1</w:t>
            </w:r>
          </w:p>
        </w:tc>
        <w:tc>
          <w:tcPr>
            <w:tcW w:w="3381" w:type="dxa"/>
          </w:tcPr>
          <w:p w14:paraId="7EF67DA3" w14:textId="77777777" w:rsidR="00F4605C" w:rsidRPr="00D67B9F" w:rsidRDefault="00F4605C" w:rsidP="001476ED">
            <w:pPr>
              <w:pStyle w:val="Table11ColumnHeading"/>
            </w:pPr>
            <w:r w:rsidRPr="00D67B9F">
              <w:t>Column 2</w:t>
            </w:r>
          </w:p>
        </w:tc>
        <w:tc>
          <w:tcPr>
            <w:tcW w:w="3381" w:type="dxa"/>
          </w:tcPr>
          <w:p w14:paraId="513EDEA9" w14:textId="77777777" w:rsidR="00F4605C" w:rsidRPr="00D67B9F" w:rsidRDefault="00F4605C" w:rsidP="001476ED">
            <w:pPr>
              <w:pStyle w:val="Table11ColumnHeading"/>
            </w:pPr>
            <w:r w:rsidRPr="00D67B9F">
              <w:t>Column 3</w:t>
            </w:r>
          </w:p>
        </w:tc>
      </w:tr>
      <w:tr w:rsidR="00F4605C" w:rsidRPr="00D67B9F" w14:paraId="444D8103" w14:textId="77777777" w:rsidTr="001476ED">
        <w:tc>
          <w:tcPr>
            <w:tcW w:w="3318" w:type="dxa"/>
          </w:tcPr>
          <w:p w14:paraId="779145BA" w14:textId="77777777" w:rsidR="00F4605C" w:rsidRPr="00D67B9F" w:rsidRDefault="00F4605C" w:rsidP="00F3229B">
            <w:pPr>
              <w:pStyle w:val="Table11Basic"/>
            </w:pPr>
            <w:r w:rsidRPr="00D67B9F">
              <w:t>Row Heading</w:t>
            </w:r>
          </w:p>
        </w:tc>
        <w:tc>
          <w:tcPr>
            <w:tcW w:w="3381" w:type="dxa"/>
          </w:tcPr>
          <w:p w14:paraId="1B2CE3E3" w14:textId="77777777" w:rsidR="00F4605C" w:rsidRPr="00D67B9F" w:rsidRDefault="00F4605C" w:rsidP="001476ED">
            <w:pPr>
              <w:pStyle w:val="Table11Basic"/>
            </w:pPr>
            <w:r w:rsidRPr="00D67B9F">
              <w:t>Text</w:t>
            </w:r>
          </w:p>
        </w:tc>
        <w:tc>
          <w:tcPr>
            <w:tcW w:w="3381" w:type="dxa"/>
          </w:tcPr>
          <w:p w14:paraId="242F43EC" w14:textId="77777777" w:rsidR="00F4605C" w:rsidRPr="00D67B9F" w:rsidRDefault="00F4605C" w:rsidP="001476ED">
            <w:pPr>
              <w:pStyle w:val="Table11Basic"/>
            </w:pPr>
            <w:r w:rsidRPr="00D67B9F">
              <w:t>Text</w:t>
            </w:r>
          </w:p>
        </w:tc>
      </w:tr>
      <w:tr w:rsidR="00F4605C" w:rsidRPr="00D67B9F" w14:paraId="4C2A93FF" w14:textId="77777777" w:rsidTr="001476ED">
        <w:trPr>
          <w:cnfStyle w:val="000000010000" w:firstRow="0" w:lastRow="0" w:firstColumn="0" w:lastColumn="0" w:oddVBand="0" w:evenVBand="0" w:oddHBand="0" w:evenHBand="1" w:firstRowFirstColumn="0" w:firstRowLastColumn="0" w:lastRowFirstColumn="0" w:lastRowLastColumn="0"/>
        </w:trPr>
        <w:tc>
          <w:tcPr>
            <w:tcW w:w="3318" w:type="dxa"/>
          </w:tcPr>
          <w:p w14:paraId="6C5B267B" w14:textId="77777777" w:rsidR="00F4605C" w:rsidRPr="00D67B9F" w:rsidRDefault="00F4605C" w:rsidP="00F3229B">
            <w:pPr>
              <w:pStyle w:val="Table11Basic"/>
            </w:pPr>
            <w:r w:rsidRPr="00D67B9F">
              <w:t>Row Heading</w:t>
            </w:r>
          </w:p>
        </w:tc>
        <w:tc>
          <w:tcPr>
            <w:tcW w:w="3381" w:type="dxa"/>
          </w:tcPr>
          <w:p w14:paraId="7FE02714" w14:textId="77777777" w:rsidR="00F4605C" w:rsidRPr="00D67B9F" w:rsidRDefault="00F4605C" w:rsidP="001476ED">
            <w:pPr>
              <w:pStyle w:val="Table11Basic"/>
            </w:pPr>
            <w:r w:rsidRPr="00D67B9F">
              <w:t>Text</w:t>
            </w:r>
          </w:p>
        </w:tc>
        <w:tc>
          <w:tcPr>
            <w:tcW w:w="3381" w:type="dxa"/>
          </w:tcPr>
          <w:p w14:paraId="554827C5" w14:textId="77777777" w:rsidR="00F4605C" w:rsidRPr="00D67B9F" w:rsidRDefault="00F4605C" w:rsidP="001476ED">
            <w:pPr>
              <w:pStyle w:val="Table11Basic"/>
            </w:pPr>
            <w:r w:rsidRPr="00D67B9F">
              <w:t>Text</w:t>
            </w:r>
          </w:p>
        </w:tc>
      </w:tr>
      <w:tr w:rsidR="00F4605C" w:rsidRPr="00D67B9F" w14:paraId="7E2AD4D5" w14:textId="77777777" w:rsidTr="001476ED">
        <w:tc>
          <w:tcPr>
            <w:tcW w:w="3318" w:type="dxa"/>
          </w:tcPr>
          <w:p w14:paraId="187C78E7" w14:textId="77777777" w:rsidR="00F4605C" w:rsidRPr="00D67B9F" w:rsidRDefault="00F4605C" w:rsidP="00F3229B">
            <w:pPr>
              <w:pStyle w:val="Table11Basic"/>
            </w:pPr>
            <w:r w:rsidRPr="00D67B9F">
              <w:t>Row Heading</w:t>
            </w:r>
          </w:p>
        </w:tc>
        <w:tc>
          <w:tcPr>
            <w:tcW w:w="3381" w:type="dxa"/>
          </w:tcPr>
          <w:p w14:paraId="7A36F288" w14:textId="77777777" w:rsidR="00F4605C" w:rsidRPr="00D67B9F" w:rsidRDefault="00F4605C" w:rsidP="001476ED">
            <w:pPr>
              <w:pStyle w:val="Table11Basic"/>
            </w:pPr>
            <w:r w:rsidRPr="00D67B9F">
              <w:t>Text</w:t>
            </w:r>
          </w:p>
        </w:tc>
        <w:tc>
          <w:tcPr>
            <w:tcW w:w="3381" w:type="dxa"/>
          </w:tcPr>
          <w:p w14:paraId="29034996" w14:textId="77777777" w:rsidR="00F4605C" w:rsidRPr="00D67B9F" w:rsidRDefault="00F4605C" w:rsidP="001476ED">
            <w:pPr>
              <w:pStyle w:val="Table11Basic"/>
            </w:pPr>
            <w:r w:rsidRPr="00D67B9F">
              <w:t>Text</w:t>
            </w:r>
          </w:p>
        </w:tc>
      </w:tr>
      <w:tr w:rsidR="00F4605C" w:rsidRPr="00D67B9F" w14:paraId="7ABB49E1" w14:textId="77777777" w:rsidTr="001476ED">
        <w:trPr>
          <w:cnfStyle w:val="000000010000" w:firstRow="0" w:lastRow="0" w:firstColumn="0" w:lastColumn="0" w:oddVBand="0" w:evenVBand="0" w:oddHBand="0" w:evenHBand="1" w:firstRowFirstColumn="0" w:firstRowLastColumn="0" w:lastRowFirstColumn="0" w:lastRowLastColumn="0"/>
        </w:trPr>
        <w:tc>
          <w:tcPr>
            <w:tcW w:w="3318" w:type="dxa"/>
          </w:tcPr>
          <w:p w14:paraId="4C33EB4F" w14:textId="77777777" w:rsidR="00F4605C" w:rsidRPr="00D67B9F" w:rsidRDefault="00F4605C" w:rsidP="00F3229B">
            <w:pPr>
              <w:pStyle w:val="Table11Basic"/>
            </w:pPr>
            <w:r w:rsidRPr="00D67B9F">
              <w:t>Row Heading</w:t>
            </w:r>
          </w:p>
        </w:tc>
        <w:tc>
          <w:tcPr>
            <w:tcW w:w="3381" w:type="dxa"/>
          </w:tcPr>
          <w:p w14:paraId="7ED72052" w14:textId="77777777" w:rsidR="00F4605C" w:rsidRPr="00D67B9F" w:rsidRDefault="00F4605C" w:rsidP="001476ED">
            <w:pPr>
              <w:pStyle w:val="Table11Basic"/>
            </w:pPr>
            <w:r w:rsidRPr="00D67B9F">
              <w:t>Text</w:t>
            </w:r>
          </w:p>
        </w:tc>
        <w:tc>
          <w:tcPr>
            <w:tcW w:w="3381" w:type="dxa"/>
          </w:tcPr>
          <w:p w14:paraId="1DFFD5D7" w14:textId="77777777" w:rsidR="00F4605C" w:rsidRPr="00D67B9F" w:rsidRDefault="00F4605C" w:rsidP="001476ED">
            <w:pPr>
              <w:pStyle w:val="Table11Basic"/>
            </w:pPr>
            <w:r w:rsidRPr="00D67B9F">
              <w:t>Text</w:t>
            </w:r>
          </w:p>
        </w:tc>
      </w:tr>
    </w:tbl>
    <w:p w14:paraId="7E0E4674" w14:textId="77777777" w:rsidR="00F4605C" w:rsidRPr="00D67B9F" w:rsidRDefault="00F4605C" w:rsidP="00F4605C">
      <w:pPr>
        <w:pStyle w:val="ExhibitNote"/>
      </w:pPr>
      <w:r w:rsidRPr="00D67B9F">
        <w:rPr>
          <w:i/>
          <w:iCs/>
        </w:rPr>
        <w:t>Note.</w:t>
      </w:r>
      <w:r w:rsidRPr="00D67B9F">
        <w:t xml:space="preserve"> “</w:t>
      </w:r>
      <w:r w:rsidRPr="00D67B9F">
        <w:rPr>
          <w:i/>
          <w:iCs/>
        </w:rPr>
        <w:t>Note.</w:t>
      </w:r>
      <w:r w:rsidRPr="00D67B9F">
        <w:t xml:space="preserve">” (including a period) is italicized. </w:t>
      </w:r>
    </w:p>
    <w:bookmarkEnd w:id="56"/>
    <w:bookmarkEnd w:id="57"/>
    <w:bookmarkEnd w:id="58"/>
    <w:bookmarkEnd w:id="59"/>
    <w:bookmarkEnd w:id="60"/>
    <w:bookmarkEnd w:id="61"/>
    <w:bookmarkEnd w:id="62"/>
    <w:bookmarkEnd w:id="63"/>
    <w:p w14:paraId="78A34059" w14:textId="77777777" w:rsidR="00AB27AB" w:rsidRPr="00992909" w:rsidRDefault="00AB27AB" w:rsidP="00AD01B0">
      <w:pPr>
        <w:pStyle w:val="Bullet1"/>
        <w:numPr>
          <w:ilvl w:val="0"/>
          <w:numId w:val="0"/>
        </w:numPr>
        <w:ind w:left="360"/>
      </w:pPr>
    </w:p>
    <w:sectPr w:rsidR="00AB27AB" w:rsidRPr="00992909" w:rsidSect="005A33CA">
      <w:headerReference w:type="default" r:id="rId33"/>
      <w:footnotePr>
        <w:numRestart w:val="eachSect"/>
      </w:footnotePr>
      <w:pgSz w:w="12240" w:h="15840" w:code="1"/>
      <w:pgMar w:top="1080" w:right="1440" w:bottom="1080" w:left="1440" w:header="720" w:footer="432"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9" w:author="Sacco, Helen" w:date="2024-09-12T09:18:00Z" w:initials="HS">
    <w:p w14:paraId="5F58F39A" w14:textId="413D354D" w:rsidR="00F3229B" w:rsidRDefault="00F3229B">
      <w:pPr>
        <w:pStyle w:val="CommentText"/>
      </w:pPr>
      <w:r>
        <w:rPr>
          <w:rStyle w:val="CommentReference"/>
        </w:rPr>
        <w:annotationRef/>
      </w:r>
      <w:r>
        <w:t>OUR TEAM LEFT THIS PORTION OF THE TEMPLATE IN HERE IN CASE IT IS HELPFUL TO YOUR TEAM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8F3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961BCD" w16cex:dateUtc="2024-09-12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8F39A" w16cid:durableId="00961B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7D10C" w14:textId="77777777" w:rsidR="00DB0B82" w:rsidRDefault="00DB0B82" w:rsidP="00005082">
      <w:pPr>
        <w:spacing w:line="240" w:lineRule="auto"/>
      </w:pPr>
      <w:r>
        <w:separator/>
      </w:r>
    </w:p>
    <w:p w14:paraId="5C1B9BE4" w14:textId="77777777" w:rsidR="00DB0B82" w:rsidRDefault="00DB0B82"/>
    <w:p w14:paraId="2A384E33" w14:textId="77777777" w:rsidR="00DB0B82" w:rsidRDefault="00DB0B82"/>
    <w:p w14:paraId="4D1CC23C" w14:textId="77777777" w:rsidR="00DB0B82" w:rsidRDefault="00DB0B82"/>
  </w:endnote>
  <w:endnote w:type="continuationSeparator" w:id="0">
    <w:p w14:paraId="33D29724" w14:textId="77777777" w:rsidR="00DB0B82" w:rsidRDefault="00DB0B82" w:rsidP="00005082">
      <w:pPr>
        <w:spacing w:line="240" w:lineRule="auto"/>
      </w:pPr>
      <w:r>
        <w:continuationSeparator/>
      </w:r>
    </w:p>
    <w:p w14:paraId="30FD005E" w14:textId="77777777" w:rsidR="00DB0B82" w:rsidRDefault="00DB0B82"/>
    <w:p w14:paraId="7503EA24" w14:textId="77777777" w:rsidR="00DB0B82" w:rsidRDefault="00DB0B82"/>
    <w:p w14:paraId="323A58AC" w14:textId="77777777" w:rsidR="00DB0B82" w:rsidRDefault="00DB0B82"/>
  </w:endnote>
  <w:endnote w:type="continuationNotice" w:id="1">
    <w:p w14:paraId="5B0523B9" w14:textId="77777777" w:rsidR="00DB0B82" w:rsidRDefault="00DB0B82">
      <w:pPr>
        <w:spacing w:line="240" w:lineRule="auto"/>
      </w:pPr>
    </w:p>
    <w:p w14:paraId="6F386877" w14:textId="77777777" w:rsidR="00DB0B82" w:rsidRDefault="00DB0B82" w:rsidP="00001D2C"/>
    <w:p w14:paraId="620C8B86" w14:textId="77777777" w:rsidR="00DB0B82" w:rsidRDefault="00DB0B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Proxima Nova Semibold">
    <w:altName w:val="Tahoma"/>
    <w:panose1 w:val="00000000000000000000"/>
    <w:charset w:val="00"/>
    <w:family w:val="modern"/>
    <w:notTrueType/>
    <w:pitch w:val="variable"/>
    <w:sig w:usb0="A00002EF" w:usb1="5000E0FB"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Proxima Nova"/>
    <w:panose1 w:val="00000000000000000000"/>
    <w:charset w:val="00"/>
    <w:family w:val="modern"/>
    <w:notTrueType/>
    <w:pitch w:val="variable"/>
    <w:sig w:usb0="A00002EF" w:usb1="5000E0FB" w:usb2="00000000" w:usb3="00000000" w:csb0="0000019F" w:csb1="00000000"/>
  </w:font>
  <w:font w:name="Proxima Nova Extrabold">
    <w:altName w:val="Tahoma"/>
    <w:panose1 w:val="00000000000000000000"/>
    <w:charset w:val="00"/>
    <w:family w:val="modern"/>
    <w:notTrueType/>
    <w:pitch w:val="variable"/>
    <w:sig w:usb0="A00002EF" w:usb1="5000E0F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1F9EA" w14:textId="48DF621D" w:rsidR="00E74030" w:rsidRDefault="00E74030" w:rsidP="00AD01B0">
    <w:pPr>
      <w:pStyle w:val="FooterDocTitle"/>
      <w:tabs>
        <w:tab w:val="clear" w:pos="10656"/>
        <w:tab w:val="clear" w:pos="10800"/>
      </w:tabs>
    </w:pPr>
    <w:r w:rsidRPr="00CC46EA">
      <w:t>Illinois Needs Assessment 2024: Abraham Lincoln Middle School</w:t>
    </w:r>
    <w:r>
      <w:ptab w:relativeTo="margin" w:alignment="right" w:leader="none"/>
    </w:r>
    <w:r w:rsidRPr="00CC46EA">
      <w:fldChar w:fldCharType="begin"/>
    </w:r>
    <w:r w:rsidRPr="00CC46EA">
      <w:instrText xml:space="preserve"> PAGE   \* MERGEFORMAT </w:instrText>
    </w:r>
    <w:r w:rsidRPr="00CC46EA">
      <w:fldChar w:fldCharType="separate"/>
    </w:r>
    <w:r>
      <w:t>1</w:t>
    </w:r>
    <w:r w:rsidRPr="00CC46E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AB5C4" w14:textId="77777777" w:rsidR="005D5749" w:rsidRDefault="005D5749" w:rsidP="005D5749">
    <w:pPr>
      <w:pStyle w:val="FooterDocTitle"/>
      <w:tabs>
        <w:tab w:val="clear" w:pos="10656"/>
        <w:tab w:val="clear" w:pos="10800"/>
        <w:tab w:val="right" w:pos="9900"/>
        <w:tab w:val="right" w:pos="11160"/>
      </w:tabs>
      <w:ind w:left="-720" w:right="-720"/>
    </w:pPr>
    <w:r w:rsidRPr="00CC46EA">
      <w:t>Illinois Needs Assessment 2024: Abraham Lincoln Middle School</w:t>
    </w:r>
    <w:r>
      <w:tab/>
    </w:r>
    <w:r w:rsidRPr="00CC46EA">
      <w:fldChar w:fldCharType="begin"/>
    </w:r>
    <w:r w:rsidRPr="00CC46EA">
      <w:instrText xml:space="preserve"> PAGE   \* MERGEFORMAT </w:instrText>
    </w:r>
    <w:r w:rsidRPr="00CC46EA">
      <w:fldChar w:fldCharType="separate"/>
    </w:r>
    <w:r>
      <w:t>2</w:t>
    </w:r>
    <w:r w:rsidRPr="00CC46E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03A76" w14:textId="64E0EE20" w:rsidR="00AD01B0" w:rsidRDefault="00AD01B0" w:rsidP="005D5749">
    <w:pPr>
      <w:pStyle w:val="FooterDocTitle"/>
      <w:tabs>
        <w:tab w:val="clear" w:pos="10656"/>
        <w:tab w:val="clear" w:pos="10800"/>
        <w:tab w:val="right" w:pos="9900"/>
        <w:tab w:val="right" w:pos="11160"/>
      </w:tabs>
      <w:ind w:left="-720" w:right="-720"/>
    </w:pPr>
    <w:r w:rsidRPr="00CC46EA">
      <w:t>Illinois Needs Assessment 2024: Abraham Lincoln Middle School</w:t>
    </w:r>
    <w:r w:rsidR="005D5749">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F180A" w14:textId="77777777" w:rsidR="0047047B" w:rsidRDefault="0047047B" w:rsidP="0047047B">
    <w:pPr>
      <w:pStyle w:val="FooterDocTitle"/>
      <w:tabs>
        <w:tab w:val="clear" w:pos="10656"/>
        <w:tab w:val="clear" w:pos="10800"/>
        <w:tab w:val="right" w:pos="9900"/>
        <w:tab w:val="right" w:pos="11160"/>
      </w:tabs>
      <w:ind w:left="-720" w:right="-720"/>
    </w:pPr>
    <w:r w:rsidRPr="00CC46EA">
      <w:t>Illinois Needs Assessment 2024: Abraham Lincoln Middle School</w:t>
    </w:r>
    <w:r>
      <w:tab/>
    </w:r>
    <w:r w:rsidRPr="00CC46EA">
      <w:fldChar w:fldCharType="begin"/>
    </w:r>
    <w:r w:rsidRPr="00CC46EA">
      <w:instrText xml:space="preserve"> PAGE   \* MERGEFORMAT </w:instrText>
    </w:r>
    <w:r w:rsidRPr="00CC46EA">
      <w:fldChar w:fldCharType="separate"/>
    </w:r>
    <w:r>
      <w:t>8</w:t>
    </w:r>
    <w:r w:rsidRPr="00CC46E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5230C" w14:textId="77777777" w:rsidR="00BC0038" w:rsidRDefault="00BC0038" w:rsidP="00BC0038">
    <w:pPr>
      <w:pStyle w:val="FooterDocTitle"/>
      <w:tabs>
        <w:tab w:val="clear" w:pos="10656"/>
        <w:tab w:val="clear" w:pos="10800"/>
        <w:tab w:val="right" w:pos="9900"/>
        <w:tab w:val="right" w:pos="11160"/>
      </w:tabs>
      <w:ind w:left="-720" w:right="-720"/>
    </w:pPr>
    <w:r w:rsidRPr="00CC46EA">
      <w:t>Illinois Needs Assessment 2024: Abraham Lincoln Middle School</w:t>
    </w:r>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EB36F" w14:textId="77777777" w:rsidR="005A33CA" w:rsidRDefault="005A33CA" w:rsidP="005A33CA">
    <w:pPr>
      <w:pStyle w:val="FooterDocTitle"/>
      <w:tabs>
        <w:tab w:val="clear" w:pos="10656"/>
        <w:tab w:val="clear" w:pos="10800"/>
        <w:tab w:val="right" w:pos="9900"/>
        <w:tab w:val="right" w:pos="11160"/>
      </w:tabs>
      <w:ind w:left="-720" w:right="-720"/>
    </w:pPr>
    <w:r w:rsidRPr="00CC46EA">
      <w:t>Illinois Needs Assessment 2024: Abraham Lincoln Middle School</w:t>
    </w:r>
    <w:r>
      <w:tab/>
    </w:r>
    <w:r w:rsidRPr="00CC46EA">
      <w:fldChar w:fldCharType="begin"/>
    </w:r>
    <w:r w:rsidRPr="00CC46EA">
      <w:instrText xml:space="preserve"> PAGE   \* MERGEFORMAT </w:instrText>
    </w:r>
    <w:r w:rsidRPr="00CC46EA">
      <w:fldChar w:fldCharType="separate"/>
    </w:r>
    <w:r>
      <w:t>13</w:t>
    </w:r>
    <w:r w:rsidRPr="00CC46EA">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6B4CE" w14:textId="77777777" w:rsidR="005A33CA" w:rsidRDefault="005A33CA" w:rsidP="005A33CA">
    <w:pPr>
      <w:pStyle w:val="FooterDocTitle"/>
      <w:tabs>
        <w:tab w:val="clear" w:pos="10656"/>
        <w:tab w:val="clear" w:pos="10800"/>
        <w:tab w:val="right" w:pos="9900"/>
        <w:tab w:val="right" w:pos="11160"/>
      </w:tabs>
      <w:ind w:left="-720" w:right="-720"/>
    </w:pPr>
    <w:r w:rsidRPr="00CC46EA">
      <w:t>Illinois Needs Assessment 2024: Abraham Lincoln Middle School</w:t>
    </w:r>
    <w:r>
      <w:tab/>
    </w:r>
    <w:r w:rsidRPr="00CC46EA">
      <w:fldChar w:fldCharType="begin"/>
    </w:r>
    <w:r w:rsidRPr="00CC46EA">
      <w:instrText xml:space="preserve"> PAGE   \* MERGEFORMAT </w:instrText>
    </w:r>
    <w:r w:rsidRPr="00CC46EA">
      <w:fldChar w:fldCharType="separate"/>
    </w:r>
    <w:r>
      <w:t>13</w:t>
    </w:r>
    <w:r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F9F73" w14:textId="77777777" w:rsidR="00DB0B82" w:rsidRDefault="00DB0B82" w:rsidP="007D4B67">
      <w:pPr>
        <w:pStyle w:val="NoSpacing"/>
      </w:pPr>
      <w:r>
        <w:separator/>
      </w:r>
    </w:p>
  </w:footnote>
  <w:footnote w:type="continuationSeparator" w:id="0">
    <w:p w14:paraId="062C3F35" w14:textId="77777777" w:rsidR="00DB0B82" w:rsidRDefault="00DB0B82" w:rsidP="007D4B67">
      <w:pPr>
        <w:pStyle w:val="NoSpacing"/>
      </w:pPr>
      <w:r>
        <w:continuationSeparator/>
      </w:r>
    </w:p>
  </w:footnote>
  <w:footnote w:type="continuationNotice" w:id="1">
    <w:p w14:paraId="5E5E88F5" w14:textId="77777777" w:rsidR="00DB0B82" w:rsidRPr="0012014B" w:rsidRDefault="00DB0B82" w:rsidP="0012014B">
      <w:pPr>
        <w:pStyle w:val="Footer"/>
      </w:pPr>
    </w:p>
  </w:footnote>
  <w:footnote w:id="2">
    <w:p w14:paraId="3A4F1BC1" w14:textId="5DAA60DF" w:rsidR="007719B8" w:rsidRDefault="007719B8" w:rsidP="00E25607">
      <w:pPr>
        <w:pStyle w:val="FootnoteText"/>
      </w:pPr>
      <w:r>
        <w:rPr>
          <w:rStyle w:val="FootnoteReference"/>
        </w:rPr>
        <w:footnoteRef/>
      </w:r>
      <w:r>
        <w:t xml:space="preserve"> </w:t>
      </w:r>
      <w:r w:rsidR="00E25607" w:rsidRPr="00E25607">
        <w:t>Similar schools were identified using student and staff demographic compositions, student socioeconomic status, school size, school</w:t>
      </w:r>
      <w:r w:rsidR="00E25607">
        <w:t xml:space="preserve"> </w:t>
      </w:r>
      <w:r w:rsidR="00E25607" w:rsidRPr="00E25607">
        <w:t>finance, and school type data from the 2020-21 school year.</w:t>
      </w:r>
    </w:p>
  </w:footnote>
  <w:footnote w:id="3">
    <w:p w14:paraId="4FC1ADF3" w14:textId="28E0EC2D" w:rsidR="00E25607" w:rsidRDefault="00E25607" w:rsidP="00E25607">
      <w:pPr>
        <w:pStyle w:val="FootnoteText"/>
      </w:pPr>
      <w:r>
        <w:rPr>
          <w:rStyle w:val="FootnoteReference"/>
        </w:rPr>
        <w:footnoteRef/>
      </w:r>
      <w:r>
        <w:t xml:space="preserve"> </w:t>
      </w:r>
      <w:r w:rsidRPr="00E25607">
        <w:t>For the purposes of this analysis, we only report statistically significant findings on the relationship between the indicator and school</w:t>
      </w:r>
      <w:r>
        <w:t xml:space="preserve"> </w:t>
      </w:r>
      <w:r w:rsidRPr="00E25607">
        <w:t>outcomes. Specifically, we consider findings with a p-value of less than .05 to be statistically significant, indicating a low probability that</w:t>
      </w:r>
      <w:r>
        <w:t xml:space="preserve"> </w:t>
      </w:r>
      <w:r w:rsidRPr="00E25607">
        <w:t>the results occurred by chance.</w:t>
      </w:r>
    </w:p>
  </w:footnote>
  <w:footnote w:id="4">
    <w:p w14:paraId="2F79E2C5" w14:textId="77777777" w:rsidR="00032389" w:rsidRDefault="00032389" w:rsidP="00032389">
      <w:pPr>
        <w:pStyle w:val="FootnoteText"/>
      </w:pPr>
      <w:r>
        <w:rPr>
          <w:rStyle w:val="FootnoteReference"/>
        </w:rPr>
        <w:footnoteRef/>
      </w:r>
      <w:r>
        <w:t xml:space="preserve"> </w:t>
      </w:r>
      <w:r w:rsidRPr="00E25607">
        <w:t>Similar schools were identified using student and staff demographic compositions, student socioeconomic status, school size, school</w:t>
      </w:r>
      <w:r>
        <w:t xml:space="preserve"> </w:t>
      </w:r>
      <w:r w:rsidRPr="00E25607">
        <w:t>finance, and school type data from the 2020-21 school year.</w:t>
      </w:r>
    </w:p>
  </w:footnote>
  <w:footnote w:id="5">
    <w:p w14:paraId="71FD5F07" w14:textId="77777777" w:rsidR="00032389" w:rsidRDefault="00032389" w:rsidP="00032389">
      <w:pPr>
        <w:pStyle w:val="FootnoteText"/>
      </w:pPr>
      <w:r>
        <w:rPr>
          <w:rStyle w:val="FootnoteReference"/>
        </w:rPr>
        <w:footnoteRef/>
      </w:r>
      <w:r>
        <w:t xml:space="preserve"> </w:t>
      </w:r>
      <w:r w:rsidRPr="00E25607">
        <w:t>For the purposes of this analysis, we only report statistically significant findings on the relationship between the indicator and school</w:t>
      </w:r>
      <w:r>
        <w:t xml:space="preserve"> </w:t>
      </w:r>
      <w:r w:rsidRPr="00E25607">
        <w:t xml:space="preserve">outcomes. Specifically, we consider findings with a </w:t>
      </w:r>
      <w:r w:rsidRPr="00032389">
        <w:rPr>
          <w:i/>
          <w:iCs/>
        </w:rPr>
        <w:t>p</w:t>
      </w:r>
      <w:r w:rsidRPr="00E25607">
        <w:t>-value of less than .05 to be statistically significant, indicating a low probability that</w:t>
      </w:r>
      <w:r>
        <w:t xml:space="preserve"> </w:t>
      </w:r>
      <w:r w:rsidRPr="00E25607">
        <w:t>the results occurred by chance.</w:t>
      </w:r>
    </w:p>
  </w:footnote>
  <w:footnote w:id="6">
    <w:p w14:paraId="53657DDB" w14:textId="6EC3BF4B" w:rsidR="00F04373" w:rsidRDefault="00F04373" w:rsidP="00F04373">
      <w:pPr>
        <w:pStyle w:val="FootnoteText"/>
      </w:pPr>
      <w:r>
        <w:rPr>
          <w:rStyle w:val="FootnoteReference"/>
        </w:rPr>
        <w:footnoteRef/>
      </w:r>
      <w:r>
        <w:t xml:space="preserve"> </w:t>
      </w:r>
      <w:r w:rsidRPr="00F04373">
        <w:t>Similar schools were identified using student and staff demographic compositions, student socioeconomic status, school size, school</w:t>
      </w:r>
      <w:r>
        <w:t xml:space="preserve"> </w:t>
      </w:r>
      <w:r w:rsidRPr="00F04373">
        <w:t>finance, and school type data from the 2020-21 school year.</w:t>
      </w:r>
    </w:p>
  </w:footnote>
  <w:footnote w:id="7">
    <w:p w14:paraId="24C62537" w14:textId="1FEDC383" w:rsidR="00F04373" w:rsidRDefault="00F04373" w:rsidP="00F04373">
      <w:pPr>
        <w:pStyle w:val="FootnoteText"/>
      </w:pPr>
      <w:r>
        <w:rPr>
          <w:rStyle w:val="FootnoteReference"/>
        </w:rPr>
        <w:footnoteRef/>
      </w:r>
      <w:r>
        <w:t xml:space="preserve"> </w:t>
      </w:r>
      <w:r w:rsidRPr="00F04373">
        <w:t>For the purposes of this analysis, we only report statistically significant findings on the relationship between the indicator and school</w:t>
      </w:r>
      <w:r>
        <w:t xml:space="preserve"> </w:t>
      </w:r>
      <w:r w:rsidRPr="00F04373">
        <w:t>outcomes. Specifically, we consider findings with a p-value of less than .05 to be statistically significant, indicating a low probability that</w:t>
      </w:r>
      <w:r>
        <w:t xml:space="preserve"> </w:t>
      </w:r>
      <w:r w:rsidRPr="00F04373">
        <w:t>the results occurred by chance.</w:t>
      </w:r>
    </w:p>
  </w:footnote>
  <w:footnote w:id="8">
    <w:p w14:paraId="79727ED1" w14:textId="60C355B9" w:rsidR="00F4605C" w:rsidRDefault="00F4605C" w:rsidP="00F4605C">
      <w:pPr>
        <w:pStyle w:val="FootnoteText"/>
      </w:pPr>
      <w:r>
        <w:rPr>
          <w:rStyle w:val="FootnoteReference"/>
        </w:rPr>
        <w:footnoteRef/>
      </w:r>
      <w:r>
        <w:t xml:space="preserve"> </w:t>
      </w:r>
      <w:r w:rsidRPr="00F4605C">
        <w:t>Similar schools were identified using student and staff demographic compositions, student socioeconomic status, school size, school</w:t>
      </w:r>
      <w:r>
        <w:t xml:space="preserve"> </w:t>
      </w:r>
      <w:r w:rsidRPr="00F4605C">
        <w:t>finance, and school type data from the 2020-21 school year.</w:t>
      </w:r>
    </w:p>
  </w:footnote>
  <w:footnote w:id="9">
    <w:p w14:paraId="7AC12108" w14:textId="49997C46" w:rsidR="00F4605C" w:rsidRDefault="00F4605C" w:rsidP="00F4605C">
      <w:pPr>
        <w:pStyle w:val="FootnoteText"/>
      </w:pPr>
      <w:r>
        <w:rPr>
          <w:rStyle w:val="FootnoteReference"/>
        </w:rPr>
        <w:footnoteRef/>
      </w:r>
      <w:r>
        <w:t xml:space="preserve"> </w:t>
      </w:r>
      <w:r w:rsidRPr="00F4605C">
        <w:t>For the purposes of this analysis, we only report statistically significant findings on the relationship between the indicator and school</w:t>
      </w:r>
      <w:r>
        <w:t xml:space="preserve"> </w:t>
      </w:r>
      <w:r w:rsidRPr="00F4605C">
        <w:t>outcomes. Specifically, we consider findings with a p-value of less than .05 to be statistically significant, indicating a low probability that</w:t>
      </w:r>
      <w:r>
        <w:t xml:space="preserve"> </w:t>
      </w:r>
      <w:r w:rsidRPr="00F4605C">
        <w:t>the results occurred by chance.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88C77" w14:textId="4BAF2E4B" w:rsidR="00B01608" w:rsidRPr="00CC46EA" w:rsidRDefault="00B01608" w:rsidP="00AD01B0">
    <w:pPr>
      <w:pStyle w:val="Header"/>
      <w:spacing w:after="0"/>
    </w:pPr>
    <w:r>
      <w:t>How to Use This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BF115" w14:textId="77777777" w:rsidR="002A395C" w:rsidRDefault="002A395C" w:rsidP="002A395C">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9BDE6" w14:textId="2683ABD3" w:rsidR="00AD01B0" w:rsidRPr="00CC46EA" w:rsidRDefault="00AD01B0" w:rsidP="00B01608">
    <w:pPr>
      <w:pStyle w:val="Header"/>
    </w:pPr>
    <w:r w:rsidRPr="00CC46EA">
      <w:rPr>
        <w:noProof/>
      </w:rPr>
      <mc:AlternateContent>
        <mc:Choice Requires="wps">
          <w:drawing>
            <wp:anchor distT="0" distB="0" distL="114300" distR="114300" simplePos="0" relativeHeight="251673600" behindDoc="1" locked="0" layoutInCell="1" allowOverlap="1" wp14:anchorId="2D9502AB" wp14:editId="0F1DAB04">
              <wp:simplePos x="0" y="0"/>
              <wp:positionH relativeFrom="margin">
                <wp:posOffset>-884555</wp:posOffset>
              </wp:positionH>
              <wp:positionV relativeFrom="paragraph">
                <wp:posOffset>-457200</wp:posOffset>
              </wp:positionV>
              <wp:extent cx="7772400" cy="731520"/>
              <wp:effectExtent l="0" t="0" r="0" b="0"/>
              <wp:wrapNone/>
              <wp:docPr id="1274740592"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36E7C948" id="Rectangle 2" o:spid="_x0000_s1026" style="position:absolute;margin-left:-69.65pt;margin-top:-36pt;width:612pt;height:57.6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" fillcolor="#ecf6fb" stroked="f">
              <v:textbox style="mso-fit-shape-to-text:t" inset="3.6pt,,3.6pt"/>
              <w10:wrap anchorx="margin"/>
            </v:rect>
          </w:pict>
        </mc:Fallback>
      </mc:AlternateContent>
    </w:r>
    <w:r>
      <w:t>How to Use This Report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3136F" w14:textId="71A64EFF" w:rsidR="00D4519A" w:rsidRPr="00CC46EA" w:rsidRDefault="00120A20" w:rsidP="00AB27AB">
    <w:pPr>
      <w:pStyle w:val="Header"/>
    </w:pPr>
    <w:r w:rsidRPr="00CC46EA">
      <w:rPr>
        <w:noProof/>
      </w:rPr>
      <mc:AlternateContent>
        <mc:Choice Requires="wps">
          <w:drawing>
            <wp:anchor distT="0" distB="0" distL="114300" distR="114300" simplePos="0" relativeHeight="251661312" behindDoc="1" locked="0" layoutInCell="1" allowOverlap="1" wp14:anchorId="3E5D7632" wp14:editId="644CD095">
              <wp:simplePos x="0" y="0"/>
              <wp:positionH relativeFrom="margin">
                <wp:posOffset>-907415</wp:posOffset>
              </wp:positionH>
              <wp:positionV relativeFrom="paragraph">
                <wp:posOffset>-469900</wp:posOffset>
              </wp:positionV>
              <wp:extent cx="7772400" cy="731520"/>
              <wp:effectExtent l="0" t="0" r="0" b="0"/>
              <wp:wrapNone/>
              <wp:docPr id="2028591450"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0B22CE7D" id="Rectangle 2" o:spid="_x0000_s1026" style="position:absolute;margin-left:-71.45pt;margin-top:-37pt;width:612pt;height:57.6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" fillcolor="#ecf6fb" stroked="f">
              <v:textbox style="mso-fit-shape-to-text:t" inset="3.6pt,,3.6pt"/>
              <w10:wrap anchorx="margin"/>
            </v:rect>
          </w:pict>
        </mc:Fallback>
      </mc:AlternateContent>
    </w:r>
    <w:r w:rsidR="00F77AF0" w:rsidRPr="00CC46EA">
      <w:rPr>
        <w:noProof/>
      </w:rPr>
      <w:drawing>
        <wp:anchor distT="0" distB="0" distL="114300" distR="114300" simplePos="0" relativeHeight="251662336" behindDoc="0" locked="0" layoutInCell="1" allowOverlap="1" wp14:anchorId="77935AF2" wp14:editId="2014FC92">
          <wp:simplePos x="0" y="0"/>
          <wp:positionH relativeFrom="margin">
            <wp:align>right</wp:align>
          </wp:positionH>
          <wp:positionV relativeFrom="paragraph">
            <wp:posOffset>0</wp:posOffset>
          </wp:positionV>
          <wp:extent cx="594360" cy="594360"/>
          <wp:effectExtent l="0" t="0" r="0" b="0"/>
          <wp:wrapSquare wrapText="bothSides"/>
          <wp:docPr id="1279024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83771" name="Picture 4"/>
                  <pic:cNvPicPr/>
                </pic:nvPicPr>
                <pic:blipFill>
                  <a:blip r:embed="rId1"/>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00F77AF0" w:rsidRPr="00F77AF0">
      <w:t>LEADERSHIP AND VISION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587AE" w14:textId="77777777" w:rsidR="00290AFD" w:rsidRPr="00CC46EA" w:rsidRDefault="00290AFD" w:rsidP="00AB27AB">
    <w:pPr>
      <w:pStyle w:val="Header"/>
    </w:pPr>
    <w:r w:rsidRPr="00CC46EA">
      <w:t>CURRICULUM, INSTRUCTION AND ASSESSMENT</w:t>
    </w:r>
    <w:r w:rsidRPr="00CC46EA">
      <w:rPr>
        <w:noProof/>
      </w:rPr>
      <mc:AlternateContent>
        <mc:Choice Requires="wps">
          <w:drawing>
            <wp:anchor distT="0" distB="0" distL="114300" distR="114300" simplePos="0" relativeHeight="251664384" behindDoc="1" locked="0" layoutInCell="1" allowOverlap="1" wp14:anchorId="1882D9A2" wp14:editId="591E80EB">
              <wp:simplePos x="0" y="0"/>
              <wp:positionH relativeFrom="margin">
                <wp:align>center</wp:align>
              </wp:positionH>
              <wp:positionV relativeFrom="paragraph">
                <wp:posOffset>-438150</wp:posOffset>
              </wp:positionV>
              <wp:extent cx="7772400" cy="731520"/>
              <wp:effectExtent l="0" t="0" r="0" b="0"/>
              <wp:wrapNone/>
              <wp:docPr id="624037215"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D9EBD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46DF46D4" id="Rectangle 2" o:spid="_x0000_s1026" style="position:absolute;margin-left:0;margin-top:-34.5pt;width:612pt;height:57.6pt;z-index:-2516520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" fillcolor="#d9ebdb" stroked="f">
              <v:textbox style="mso-fit-shape-to-text:t" inset="3.6pt,,3.6pt"/>
              <w10:wrap anchorx="margin"/>
            </v:rect>
          </w:pict>
        </mc:Fallback>
      </mc:AlternateContent>
    </w:r>
    <w:r w:rsidRPr="00CC46EA">
      <w:rPr>
        <w:noProof/>
      </w:rPr>
      <w:drawing>
        <wp:anchor distT="0" distB="0" distL="114300" distR="114300" simplePos="0" relativeHeight="251665408" behindDoc="0" locked="0" layoutInCell="1" allowOverlap="1" wp14:anchorId="34D1F879" wp14:editId="0AEF4AB0">
          <wp:simplePos x="0" y="0"/>
          <wp:positionH relativeFrom="margin">
            <wp:align>right</wp:align>
          </wp:positionH>
          <wp:positionV relativeFrom="paragraph">
            <wp:posOffset>0</wp:posOffset>
          </wp:positionV>
          <wp:extent cx="594360" cy="591202"/>
          <wp:effectExtent l="0" t="0" r="0" b="0"/>
          <wp:wrapSquare wrapText="bothSides"/>
          <wp:docPr id="22072970" name="Picture 4" descr="A circle with blue and green outline with peop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00966" name="Picture 4" descr="A circle with blue and green outline with people in the middle&#10;&#10;Description automatically generated"/>
                  <pic:cNvPicPr/>
                </pic:nvPicPr>
                <pic:blipFill>
                  <a:blip r:embed="rId1"/>
                  <a:stretch>
                    <a:fillRect/>
                  </a:stretch>
                </pic:blipFill>
                <pic:spPr>
                  <a:xfrm>
                    <a:off x="0" y="0"/>
                    <a:ext cx="594360" cy="591202"/>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2D832" w14:textId="1431704B" w:rsidR="00AB27AB" w:rsidRPr="00CC46EA" w:rsidRDefault="00AB27AB" w:rsidP="00AB27AB">
    <w:pPr>
      <w:pStyle w:val="Header"/>
    </w:pPr>
    <w:r w:rsidRPr="00CC46EA">
      <w:rPr>
        <w:noProof/>
      </w:rPr>
      <w:drawing>
        <wp:anchor distT="0" distB="0" distL="114300" distR="114300" simplePos="0" relativeHeight="251668480" behindDoc="0" locked="0" layoutInCell="1" allowOverlap="1" wp14:anchorId="3E1D28AE" wp14:editId="246039B3">
          <wp:simplePos x="0" y="0"/>
          <wp:positionH relativeFrom="margin">
            <wp:align>right</wp:align>
          </wp:positionH>
          <wp:positionV relativeFrom="paragraph">
            <wp:posOffset>0</wp:posOffset>
          </wp:positionV>
          <wp:extent cx="594360" cy="594360"/>
          <wp:effectExtent l="0" t="0" r="0" b="0"/>
          <wp:wrapSquare wrapText="bothSides"/>
          <wp:docPr id="1450588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88849" name="Picture 4"/>
                  <pic:cNvPicPr/>
                </pic:nvPicPr>
                <pic:blipFill>
                  <a:blip r:embed="rId1"/>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Pr="00CC46EA">
      <w:rPr>
        <w:noProof/>
      </w:rPr>
      <mc:AlternateContent>
        <mc:Choice Requires="wps">
          <w:drawing>
            <wp:anchor distT="0" distB="0" distL="114300" distR="114300" simplePos="0" relativeHeight="251667456" behindDoc="1" locked="0" layoutInCell="1" allowOverlap="1" wp14:anchorId="256CBE2C" wp14:editId="7F6D0D5B">
              <wp:simplePos x="0" y="0"/>
              <wp:positionH relativeFrom="margin">
                <wp:align>center</wp:align>
              </wp:positionH>
              <wp:positionV relativeFrom="paragraph">
                <wp:posOffset>-438150</wp:posOffset>
              </wp:positionV>
              <wp:extent cx="7772400" cy="731520"/>
              <wp:effectExtent l="0" t="0" r="0" b="0"/>
              <wp:wrapNone/>
              <wp:docPr id="700749778"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F5E9F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7B293A6B" id="Rectangle 2" o:spid="_x0000_s1026" style="position:absolute;margin-left:0;margin-top:-34.5pt;width:612pt;height:57.6pt;z-index:-251649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" fillcolor="#f5e9f1" stroked="f">
              <v:textbox style="mso-fit-shape-to-text:t" inset="3.6pt,,3.6pt"/>
              <w10:wrap anchorx="margin"/>
            </v:rect>
          </w:pict>
        </mc:Fallback>
      </mc:AlternateContent>
    </w:r>
    <w:r>
      <w:t>Culture and Climate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30B69" w14:textId="47ADB733" w:rsidR="00AB27AB" w:rsidRPr="00CC46EA" w:rsidRDefault="00AB27AB" w:rsidP="00AB27AB">
    <w:pPr>
      <w:pStyle w:val="Header"/>
    </w:pPr>
    <w:r w:rsidRPr="00CC46EA">
      <w:rPr>
        <w:noProof/>
      </w:rPr>
      <w:drawing>
        <wp:anchor distT="0" distB="0" distL="114300" distR="114300" simplePos="0" relativeHeight="251671552" behindDoc="0" locked="0" layoutInCell="1" allowOverlap="1" wp14:anchorId="02997BE3" wp14:editId="69715F4B">
          <wp:simplePos x="0" y="0"/>
          <wp:positionH relativeFrom="margin">
            <wp:align>right</wp:align>
          </wp:positionH>
          <wp:positionV relativeFrom="paragraph">
            <wp:posOffset>0</wp:posOffset>
          </wp:positionV>
          <wp:extent cx="594360" cy="594360"/>
          <wp:effectExtent l="0" t="0" r="0" b="0"/>
          <wp:wrapSquare wrapText="bothSides"/>
          <wp:docPr id="403872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72579" name="Picture 4"/>
                  <pic:cNvPicPr/>
                </pic:nvPicPr>
                <pic:blipFill>
                  <a:blip r:embed="rId1"/>
                  <a:srcRect/>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Pr="00CC46EA">
      <w:rPr>
        <w:noProof/>
      </w:rPr>
      <mc:AlternateContent>
        <mc:Choice Requires="wps">
          <w:drawing>
            <wp:anchor distT="0" distB="0" distL="114300" distR="114300" simplePos="0" relativeHeight="251670528" behindDoc="1" locked="0" layoutInCell="1" allowOverlap="1" wp14:anchorId="0948015E" wp14:editId="669DB416">
              <wp:simplePos x="0" y="0"/>
              <wp:positionH relativeFrom="margin">
                <wp:align>center</wp:align>
              </wp:positionH>
              <wp:positionV relativeFrom="paragraph">
                <wp:posOffset>-438150</wp:posOffset>
              </wp:positionV>
              <wp:extent cx="7772400" cy="731520"/>
              <wp:effectExtent l="0" t="0" r="0" b="0"/>
              <wp:wrapNone/>
              <wp:docPr id="457668776"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FCD1B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03BED414" id="Rectangle 2" o:spid="_x0000_s1026" style="position:absolute;margin-left:0;margin-top:-34.5pt;width:612pt;height:57.6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" fillcolor="#fcd1b1" stroked="f">
              <v:textbox style="mso-fit-shape-to-text:t" inset="3.6pt,,3.6pt"/>
              <w10:wrap anchorx="margin"/>
            </v:rect>
          </w:pict>
        </mc:Fallback>
      </mc:AlternateContent>
    </w:r>
    <w:r>
      <w:t>Targeted Instruction and Support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cco, Helen">
    <w15:presenceInfo w15:providerId="AD" w15:userId="S::hsacco@air.org::95394651-af67-4df7-ac0a-d749c02195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xsLAwMDYxszA3tbRU0lEKTi0uzszPAykwrgUAYTj2qiwAAAA="/>
  </w:docVars>
  <w:rsids>
    <w:rsidRoot w:val="00DB0B82"/>
    <w:rsid w:val="00000B51"/>
    <w:rsid w:val="00001D2C"/>
    <w:rsid w:val="00002588"/>
    <w:rsid w:val="00004792"/>
    <w:rsid w:val="00005082"/>
    <w:rsid w:val="00005EEA"/>
    <w:rsid w:val="0000695C"/>
    <w:rsid w:val="00006CA2"/>
    <w:rsid w:val="0001197F"/>
    <w:rsid w:val="00016CDB"/>
    <w:rsid w:val="00020A1D"/>
    <w:rsid w:val="00022FF0"/>
    <w:rsid w:val="00024AD5"/>
    <w:rsid w:val="000250C0"/>
    <w:rsid w:val="00032389"/>
    <w:rsid w:val="00032A3D"/>
    <w:rsid w:val="00033774"/>
    <w:rsid w:val="000375DC"/>
    <w:rsid w:val="0004214F"/>
    <w:rsid w:val="0004651B"/>
    <w:rsid w:val="00047B33"/>
    <w:rsid w:val="00053E4F"/>
    <w:rsid w:val="00056BCA"/>
    <w:rsid w:val="0006178A"/>
    <w:rsid w:val="000707FC"/>
    <w:rsid w:val="000709D0"/>
    <w:rsid w:val="00070B40"/>
    <w:rsid w:val="00071F5C"/>
    <w:rsid w:val="00073958"/>
    <w:rsid w:val="0008013A"/>
    <w:rsid w:val="000851AA"/>
    <w:rsid w:val="000861B1"/>
    <w:rsid w:val="00087C83"/>
    <w:rsid w:val="00090F12"/>
    <w:rsid w:val="00094A4E"/>
    <w:rsid w:val="00094F13"/>
    <w:rsid w:val="000979A9"/>
    <w:rsid w:val="000A2173"/>
    <w:rsid w:val="000A3AFD"/>
    <w:rsid w:val="000B0039"/>
    <w:rsid w:val="000B0462"/>
    <w:rsid w:val="000B2DD8"/>
    <w:rsid w:val="000B3127"/>
    <w:rsid w:val="000B3805"/>
    <w:rsid w:val="000B480C"/>
    <w:rsid w:val="000C23D1"/>
    <w:rsid w:val="000C2CD0"/>
    <w:rsid w:val="000C4A0B"/>
    <w:rsid w:val="000C5403"/>
    <w:rsid w:val="000D0C71"/>
    <w:rsid w:val="000D256F"/>
    <w:rsid w:val="000D2900"/>
    <w:rsid w:val="000E268F"/>
    <w:rsid w:val="000E4C78"/>
    <w:rsid w:val="000E7F65"/>
    <w:rsid w:val="000F2437"/>
    <w:rsid w:val="000F366A"/>
    <w:rsid w:val="000F39E2"/>
    <w:rsid w:val="000F7223"/>
    <w:rsid w:val="00100EEB"/>
    <w:rsid w:val="00101CB6"/>
    <w:rsid w:val="001039E0"/>
    <w:rsid w:val="00105FBF"/>
    <w:rsid w:val="00106060"/>
    <w:rsid w:val="00110293"/>
    <w:rsid w:val="00111834"/>
    <w:rsid w:val="001152E0"/>
    <w:rsid w:val="001159B1"/>
    <w:rsid w:val="0012014B"/>
    <w:rsid w:val="00120A20"/>
    <w:rsid w:val="0012606E"/>
    <w:rsid w:val="00126609"/>
    <w:rsid w:val="001266E6"/>
    <w:rsid w:val="00127018"/>
    <w:rsid w:val="00127041"/>
    <w:rsid w:val="0012704B"/>
    <w:rsid w:val="00133061"/>
    <w:rsid w:val="0013388B"/>
    <w:rsid w:val="00134961"/>
    <w:rsid w:val="0013695A"/>
    <w:rsid w:val="00136DB6"/>
    <w:rsid w:val="001379C1"/>
    <w:rsid w:val="0014502D"/>
    <w:rsid w:val="00150B7A"/>
    <w:rsid w:val="001534EA"/>
    <w:rsid w:val="00153AAE"/>
    <w:rsid w:val="0015585C"/>
    <w:rsid w:val="001558E5"/>
    <w:rsid w:val="00155B83"/>
    <w:rsid w:val="0015775C"/>
    <w:rsid w:val="00157B84"/>
    <w:rsid w:val="001627C7"/>
    <w:rsid w:val="00163C1E"/>
    <w:rsid w:val="0017072D"/>
    <w:rsid w:val="00170CF8"/>
    <w:rsid w:val="0017150A"/>
    <w:rsid w:val="00172424"/>
    <w:rsid w:val="00176922"/>
    <w:rsid w:val="00176E33"/>
    <w:rsid w:val="00177AB6"/>
    <w:rsid w:val="00181EA9"/>
    <w:rsid w:val="001876F3"/>
    <w:rsid w:val="00191C87"/>
    <w:rsid w:val="00193317"/>
    <w:rsid w:val="001958DD"/>
    <w:rsid w:val="0019688C"/>
    <w:rsid w:val="001A0E10"/>
    <w:rsid w:val="001A10B3"/>
    <w:rsid w:val="001A6AF1"/>
    <w:rsid w:val="001A7617"/>
    <w:rsid w:val="001A7724"/>
    <w:rsid w:val="001B073A"/>
    <w:rsid w:val="001B2A16"/>
    <w:rsid w:val="001C1B38"/>
    <w:rsid w:val="001C47A8"/>
    <w:rsid w:val="001D1D91"/>
    <w:rsid w:val="001D7CB7"/>
    <w:rsid w:val="001E044C"/>
    <w:rsid w:val="001E0A32"/>
    <w:rsid w:val="001E1108"/>
    <w:rsid w:val="001E225C"/>
    <w:rsid w:val="001E2D07"/>
    <w:rsid w:val="001E3916"/>
    <w:rsid w:val="001E42F2"/>
    <w:rsid w:val="001E6DDC"/>
    <w:rsid w:val="00200EAF"/>
    <w:rsid w:val="00205AF0"/>
    <w:rsid w:val="002071A3"/>
    <w:rsid w:val="0020780D"/>
    <w:rsid w:val="00207889"/>
    <w:rsid w:val="00211FDB"/>
    <w:rsid w:val="0021518C"/>
    <w:rsid w:val="0021639D"/>
    <w:rsid w:val="00216BB4"/>
    <w:rsid w:val="00220205"/>
    <w:rsid w:val="0022216B"/>
    <w:rsid w:val="00222828"/>
    <w:rsid w:val="00226CB4"/>
    <w:rsid w:val="00231530"/>
    <w:rsid w:val="0023562E"/>
    <w:rsid w:val="00242F59"/>
    <w:rsid w:val="00244B57"/>
    <w:rsid w:val="00245CFF"/>
    <w:rsid w:val="0024600B"/>
    <w:rsid w:val="00250113"/>
    <w:rsid w:val="0025328A"/>
    <w:rsid w:val="002553B6"/>
    <w:rsid w:val="00255602"/>
    <w:rsid w:val="002556DC"/>
    <w:rsid w:val="00261C61"/>
    <w:rsid w:val="00264955"/>
    <w:rsid w:val="00264ACF"/>
    <w:rsid w:val="00270243"/>
    <w:rsid w:val="00273AEB"/>
    <w:rsid w:val="002759E2"/>
    <w:rsid w:val="0027634F"/>
    <w:rsid w:val="00277161"/>
    <w:rsid w:val="00281AB9"/>
    <w:rsid w:val="00286122"/>
    <w:rsid w:val="0028694F"/>
    <w:rsid w:val="00290AFD"/>
    <w:rsid w:val="00292A8D"/>
    <w:rsid w:val="00293424"/>
    <w:rsid w:val="002942B4"/>
    <w:rsid w:val="0029527D"/>
    <w:rsid w:val="00295EAA"/>
    <w:rsid w:val="002A12F9"/>
    <w:rsid w:val="002A395C"/>
    <w:rsid w:val="002A46D5"/>
    <w:rsid w:val="002A4A2B"/>
    <w:rsid w:val="002B180E"/>
    <w:rsid w:val="002B2062"/>
    <w:rsid w:val="002B6DBC"/>
    <w:rsid w:val="002B7EAF"/>
    <w:rsid w:val="002C003F"/>
    <w:rsid w:val="002C0456"/>
    <w:rsid w:val="002C2560"/>
    <w:rsid w:val="002C278F"/>
    <w:rsid w:val="002C2C64"/>
    <w:rsid w:val="002C2E7B"/>
    <w:rsid w:val="002C60C1"/>
    <w:rsid w:val="002C70CC"/>
    <w:rsid w:val="002D1E1A"/>
    <w:rsid w:val="002D2C52"/>
    <w:rsid w:val="002D3C9A"/>
    <w:rsid w:val="002D6894"/>
    <w:rsid w:val="002E1079"/>
    <w:rsid w:val="002E1171"/>
    <w:rsid w:val="002E2B64"/>
    <w:rsid w:val="002E3722"/>
    <w:rsid w:val="002E3742"/>
    <w:rsid w:val="002F0E2D"/>
    <w:rsid w:val="002F1B5E"/>
    <w:rsid w:val="002F7CEE"/>
    <w:rsid w:val="0030436C"/>
    <w:rsid w:val="00306DAC"/>
    <w:rsid w:val="00314C95"/>
    <w:rsid w:val="00315BDA"/>
    <w:rsid w:val="00316588"/>
    <w:rsid w:val="00320A13"/>
    <w:rsid w:val="003250E7"/>
    <w:rsid w:val="003259E4"/>
    <w:rsid w:val="00330714"/>
    <w:rsid w:val="00332970"/>
    <w:rsid w:val="003416FB"/>
    <w:rsid w:val="00343A7C"/>
    <w:rsid w:val="0034491B"/>
    <w:rsid w:val="0034759C"/>
    <w:rsid w:val="003514F4"/>
    <w:rsid w:val="00353147"/>
    <w:rsid w:val="003549A1"/>
    <w:rsid w:val="0036122F"/>
    <w:rsid w:val="00361523"/>
    <w:rsid w:val="003630AE"/>
    <w:rsid w:val="0036694A"/>
    <w:rsid w:val="00367645"/>
    <w:rsid w:val="00375FBC"/>
    <w:rsid w:val="00377216"/>
    <w:rsid w:val="003806F4"/>
    <w:rsid w:val="00383592"/>
    <w:rsid w:val="00384256"/>
    <w:rsid w:val="00395F20"/>
    <w:rsid w:val="003A0024"/>
    <w:rsid w:val="003B132A"/>
    <w:rsid w:val="003B2FFA"/>
    <w:rsid w:val="003C4AA3"/>
    <w:rsid w:val="003C71C4"/>
    <w:rsid w:val="003D0D01"/>
    <w:rsid w:val="003D2C79"/>
    <w:rsid w:val="003D4493"/>
    <w:rsid w:val="003D5864"/>
    <w:rsid w:val="003E1DB8"/>
    <w:rsid w:val="003E2894"/>
    <w:rsid w:val="003F0418"/>
    <w:rsid w:val="003F3F47"/>
    <w:rsid w:val="003F56EC"/>
    <w:rsid w:val="004000F4"/>
    <w:rsid w:val="00405D07"/>
    <w:rsid w:val="00405DAD"/>
    <w:rsid w:val="0041562D"/>
    <w:rsid w:val="00420221"/>
    <w:rsid w:val="004204D4"/>
    <w:rsid w:val="004208FB"/>
    <w:rsid w:val="00421D99"/>
    <w:rsid w:val="00422B8E"/>
    <w:rsid w:val="004230CD"/>
    <w:rsid w:val="00424D7D"/>
    <w:rsid w:val="00424E58"/>
    <w:rsid w:val="0042534E"/>
    <w:rsid w:val="0042547A"/>
    <w:rsid w:val="00426F6B"/>
    <w:rsid w:val="004315C5"/>
    <w:rsid w:val="00431945"/>
    <w:rsid w:val="00432182"/>
    <w:rsid w:val="004343E3"/>
    <w:rsid w:val="00434F4E"/>
    <w:rsid w:val="004407E3"/>
    <w:rsid w:val="00443969"/>
    <w:rsid w:val="004511E6"/>
    <w:rsid w:val="0045131E"/>
    <w:rsid w:val="00456BF3"/>
    <w:rsid w:val="00461906"/>
    <w:rsid w:val="004667EF"/>
    <w:rsid w:val="0047047B"/>
    <w:rsid w:val="0047224B"/>
    <w:rsid w:val="004723C3"/>
    <w:rsid w:val="00480762"/>
    <w:rsid w:val="00480D19"/>
    <w:rsid w:val="00483B32"/>
    <w:rsid w:val="0048661A"/>
    <w:rsid w:val="00490907"/>
    <w:rsid w:val="00492D1C"/>
    <w:rsid w:val="004940E3"/>
    <w:rsid w:val="0049464B"/>
    <w:rsid w:val="00496239"/>
    <w:rsid w:val="00496D16"/>
    <w:rsid w:val="00497734"/>
    <w:rsid w:val="004A48DD"/>
    <w:rsid w:val="004A4E9C"/>
    <w:rsid w:val="004A535A"/>
    <w:rsid w:val="004B0759"/>
    <w:rsid w:val="004B0EFE"/>
    <w:rsid w:val="004B1B6B"/>
    <w:rsid w:val="004B3274"/>
    <w:rsid w:val="004C0698"/>
    <w:rsid w:val="004C12C7"/>
    <w:rsid w:val="004C4C36"/>
    <w:rsid w:val="004C53B9"/>
    <w:rsid w:val="004C7143"/>
    <w:rsid w:val="004D074D"/>
    <w:rsid w:val="004D0D24"/>
    <w:rsid w:val="004D3822"/>
    <w:rsid w:val="004D6157"/>
    <w:rsid w:val="004D7C88"/>
    <w:rsid w:val="004E0514"/>
    <w:rsid w:val="004E0657"/>
    <w:rsid w:val="004E1403"/>
    <w:rsid w:val="004E1A84"/>
    <w:rsid w:val="004E323B"/>
    <w:rsid w:val="004E3EB0"/>
    <w:rsid w:val="004E45A6"/>
    <w:rsid w:val="004E7DE9"/>
    <w:rsid w:val="004F1A9A"/>
    <w:rsid w:val="004F2404"/>
    <w:rsid w:val="004F616B"/>
    <w:rsid w:val="00500E90"/>
    <w:rsid w:val="00503A31"/>
    <w:rsid w:val="005049B6"/>
    <w:rsid w:val="00505562"/>
    <w:rsid w:val="0050676A"/>
    <w:rsid w:val="005120C0"/>
    <w:rsid w:val="0051269E"/>
    <w:rsid w:val="00512AD2"/>
    <w:rsid w:val="0051602C"/>
    <w:rsid w:val="005200BC"/>
    <w:rsid w:val="0052391B"/>
    <w:rsid w:val="00525D15"/>
    <w:rsid w:val="00526D11"/>
    <w:rsid w:val="00526DCF"/>
    <w:rsid w:val="005305D9"/>
    <w:rsid w:val="005334CC"/>
    <w:rsid w:val="005351D5"/>
    <w:rsid w:val="00535237"/>
    <w:rsid w:val="00536B3E"/>
    <w:rsid w:val="005477BA"/>
    <w:rsid w:val="0055139F"/>
    <w:rsid w:val="0055448D"/>
    <w:rsid w:val="005546D0"/>
    <w:rsid w:val="00556C55"/>
    <w:rsid w:val="00562361"/>
    <w:rsid w:val="0056425D"/>
    <w:rsid w:val="00565776"/>
    <w:rsid w:val="005770F8"/>
    <w:rsid w:val="00580F3D"/>
    <w:rsid w:val="00581F92"/>
    <w:rsid w:val="005849A7"/>
    <w:rsid w:val="00590F97"/>
    <w:rsid w:val="005912EA"/>
    <w:rsid w:val="0059187A"/>
    <w:rsid w:val="005934A4"/>
    <w:rsid w:val="0059776B"/>
    <w:rsid w:val="005A0A21"/>
    <w:rsid w:val="005A2541"/>
    <w:rsid w:val="005A33CA"/>
    <w:rsid w:val="005B04E3"/>
    <w:rsid w:val="005B2B4E"/>
    <w:rsid w:val="005B48B1"/>
    <w:rsid w:val="005B58DA"/>
    <w:rsid w:val="005C0488"/>
    <w:rsid w:val="005C2FA3"/>
    <w:rsid w:val="005C722B"/>
    <w:rsid w:val="005C753E"/>
    <w:rsid w:val="005D5749"/>
    <w:rsid w:val="005D7DB6"/>
    <w:rsid w:val="005E6AD6"/>
    <w:rsid w:val="0060167B"/>
    <w:rsid w:val="006036AD"/>
    <w:rsid w:val="00604856"/>
    <w:rsid w:val="00604D79"/>
    <w:rsid w:val="00606E6C"/>
    <w:rsid w:val="00607046"/>
    <w:rsid w:val="006119E5"/>
    <w:rsid w:val="00612CE1"/>
    <w:rsid w:val="006132BE"/>
    <w:rsid w:val="00614251"/>
    <w:rsid w:val="00620CBA"/>
    <w:rsid w:val="006235D0"/>
    <w:rsid w:val="00625129"/>
    <w:rsid w:val="00625E85"/>
    <w:rsid w:val="00633952"/>
    <w:rsid w:val="00636F1A"/>
    <w:rsid w:val="00640BFC"/>
    <w:rsid w:val="00640F0B"/>
    <w:rsid w:val="00643C42"/>
    <w:rsid w:val="0064416D"/>
    <w:rsid w:val="00644703"/>
    <w:rsid w:val="0064595C"/>
    <w:rsid w:val="00650170"/>
    <w:rsid w:val="00656841"/>
    <w:rsid w:val="00656C41"/>
    <w:rsid w:val="006576F7"/>
    <w:rsid w:val="0065773F"/>
    <w:rsid w:val="00657B61"/>
    <w:rsid w:val="006675AA"/>
    <w:rsid w:val="0067069F"/>
    <w:rsid w:val="006742FD"/>
    <w:rsid w:val="006826D9"/>
    <w:rsid w:val="006831B6"/>
    <w:rsid w:val="00684357"/>
    <w:rsid w:val="0068560E"/>
    <w:rsid w:val="00686095"/>
    <w:rsid w:val="00690ED2"/>
    <w:rsid w:val="00694956"/>
    <w:rsid w:val="006955B8"/>
    <w:rsid w:val="00697FBD"/>
    <w:rsid w:val="006A08E8"/>
    <w:rsid w:val="006A5284"/>
    <w:rsid w:val="006A6CDB"/>
    <w:rsid w:val="006B3FF8"/>
    <w:rsid w:val="006C276F"/>
    <w:rsid w:val="006C66C9"/>
    <w:rsid w:val="006D11C7"/>
    <w:rsid w:val="006D4565"/>
    <w:rsid w:val="006D5F97"/>
    <w:rsid w:val="006D7512"/>
    <w:rsid w:val="006E06EC"/>
    <w:rsid w:val="006E6B48"/>
    <w:rsid w:val="006F18C2"/>
    <w:rsid w:val="006F21B0"/>
    <w:rsid w:val="006F31E1"/>
    <w:rsid w:val="006F3C4D"/>
    <w:rsid w:val="006F6FD8"/>
    <w:rsid w:val="00700FB7"/>
    <w:rsid w:val="007025ED"/>
    <w:rsid w:val="00703720"/>
    <w:rsid w:val="00705BB4"/>
    <w:rsid w:val="00706D6D"/>
    <w:rsid w:val="00710C3E"/>
    <w:rsid w:val="00710C6A"/>
    <w:rsid w:val="007115B2"/>
    <w:rsid w:val="00711658"/>
    <w:rsid w:val="00715FB0"/>
    <w:rsid w:val="007224DF"/>
    <w:rsid w:val="00722FAF"/>
    <w:rsid w:val="00724390"/>
    <w:rsid w:val="00725361"/>
    <w:rsid w:val="00737EC6"/>
    <w:rsid w:val="0074086B"/>
    <w:rsid w:val="007415EF"/>
    <w:rsid w:val="00743CB9"/>
    <w:rsid w:val="0074400D"/>
    <w:rsid w:val="007519C4"/>
    <w:rsid w:val="0075385E"/>
    <w:rsid w:val="007540CE"/>
    <w:rsid w:val="00754401"/>
    <w:rsid w:val="00755CAE"/>
    <w:rsid w:val="00763DA1"/>
    <w:rsid w:val="007642C7"/>
    <w:rsid w:val="00767F32"/>
    <w:rsid w:val="007719B8"/>
    <w:rsid w:val="00772CFA"/>
    <w:rsid w:val="0077306D"/>
    <w:rsid w:val="00773361"/>
    <w:rsid w:val="00773A11"/>
    <w:rsid w:val="00776C00"/>
    <w:rsid w:val="00777AAF"/>
    <w:rsid w:val="007805F2"/>
    <w:rsid w:val="007841AF"/>
    <w:rsid w:val="007862F4"/>
    <w:rsid w:val="00790786"/>
    <w:rsid w:val="0079100E"/>
    <w:rsid w:val="007913BF"/>
    <w:rsid w:val="00791DF9"/>
    <w:rsid w:val="0079431B"/>
    <w:rsid w:val="007A0072"/>
    <w:rsid w:val="007A1BC5"/>
    <w:rsid w:val="007A6A6A"/>
    <w:rsid w:val="007A6D2A"/>
    <w:rsid w:val="007B10DF"/>
    <w:rsid w:val="007B3172"/>
    <w:rsid w:val="007C110F"/>
    <w:rsid w:val="007C133D"/>
    <w:rsid w:val="007C51A2"/>
    <w:rsid w:val="007D4B67"/>
    <w:rsid w:val="007D716E"/>
    <w:rsid w:val="007E1EDA"/>
    <w:rsid w:val="007E6944"/>
    <w:rsid w:val="007E7233"/>
    <w:rsid w:val="007F1E76"/>
    <w:rsid w:val="007F2344"/>
    <w:rsid w:val="007F4DF7"/>
    <w:rsid w:val="007F4FD8"/>
    <w:rsid w:val="007F511B"/>
    <w:rsid w:val="007F7797"/>
    <w:rsid w:val="00800552"/>
    <w:rsid w:val="00800858"/>
    <w:rsid w:val="00801509"/>
    <w:rsid w:val="008017A2"/>
    <w:rsid w:val="00802D61"/>
    <w:rsid w:val="00804A60"/>
    <w:rsid w:val="00813984"/>
    <w:rsid w:val="00814666"/>
    <w:rsid w:val="00816159"/>
    <w:rsid w:val="00816E34"/>
    <w:rsid w:val="008202EC"/>
    <w:rsid w:val="00821A55"/>
    <w:rsid w:val="00821D35"/>
    <w:rsid w:val="00830584"/>
    <w:rsid w:val="00831DE5"/>
    <w:rsid w:val="00833BE7"/>
    <w:rsid w:val="008357C8"/>
    <w:rsid w:val="00835EAF"/>
    <w:rsid w:val="008372DB"/>
    <w:rsid w:val="00844CD6"/>
    <w:rsid w:val="00854B56"/>
    <w:rsid w:val="0085652D"/>
    <w:rsid w:val="00856F09"/>
    <w:rsid w:val="0086145D"/>
    <w:rsid w:val="00862AAC"/>
    <w:rsid w:val="008643EF"/>
    <w:rsid w:val="00865961"/>
    <w:rsid w:val="0086747F"/>
    <w:rsid w:val="008705A3"/>
    <w:rsid w:val="008712BF"/>
    <w:rsid w:val="00871AB9"/>
    <w:rsid w:val="00871B87"/>
    <w:rsid w:val="00872596"/>
    <w:rsid w:val="00872708"/>
    <w:rsid w:val="00883517"/>
    <w:rsid w:val="00885A38"/>
    <w:rsid w:val="00886EA2"/>
    <w:rsid w:val="008917FE"/>
    <w:rsid w:val="00893685"/>
    <w:rsid w:val="00895B8A"/>
    <w:rsid w:val="008A02B0"/>
    <w:rsid w:val="008A1BC1"/>
    <w:rsid w:val="008A295E"/>
    <w:rsid w:val="008A370F"/>
    <w:rsid w:val="008A4CAB"/>
    <w:rsid w:val="008A5EF4"/>
    <w:rsid w:val="008A707B"/>
    <w:rsid w:val="008A7225"/>
    <w:rsid w:val="008A7419"/>
    <w:rsid w:val="008B2244"/>
    <w:rsid w:val="008B4276"/>
    <w:rsid w:val="008B449A"/>
    <w:rsid w:val="008B602D"/>
    <w:rsid w:val="008B6E65"/>
    <w:rsid w:val="008B78CA"/>
    <w:rsid w:val="008C02DB"/>
    <w:rsid w:val="008D3ECA"/>
    <w:rsid w:val="008D4512"/>
    <w:rsid w:val="008D5C59"/>
    <w:rsid w:val="008D6CBD"/>
    <w:rsid w:val="008E2966"/>
    <w:rsid w:val="008E3089"/>
    <w:rsid w:val="008E3450"/>
    <w:rsid w:val="008E59D2"/>
    <w:rsid w:val="008F7CCB"/>
    <w:rsid w:val="00904ADC"/>
    <w:rsid w:val="00905D2F"/>
    <w:rsid w:val="00906508"/>
    <w:rsid w:val="00907A18"/>
    <w:rsid w:val="00913C89"/>
    <w:rsid w:val="00915B45"/>
    <w:rsid w:val="00916152"/>
    <w:rsid w:val="0091653E"/>
    <w:rsid w:val="0091760C"/>
    <w:rsid w:val="009212E0"/>
    <w:rsid w:val="009215DA"/>
    <w:rsid w:val="00921B72"/>
    <w:rsid w:val="009241B7"/>
    <w:rsid w:val="00924570"/>
    <w:rsid w:val="009251E2"/>
    <w:rsid w:val="00926AF6"/>
    <w:rsid w:val="00930149"/>
    <w:rsid w:val="009324A7"/>
    <w:rsid w:val="00932963"/>
    <w:rsid w:val="00933051"/>
    <w:rsid w:val="009351C4"/>
    <w:rsid w:val="00935937"/>
    <w:rsid w:val="00936889"/>
    <w:rsid w:val="00940879"/>
    <w:rsid w:val="00943362"/>
    <w:rsid w:val="009443C4"/>
    <w:rsid w:val="00945EA1"/>
    <w:rsid w:val="009501E0"/>
    <w:rsid w:val="009504DC"/>
    <w:rsid w:val="00951470"/>
    <w:rsid w:val="00961EE5"/>
    <w:rsid w:val="00962CC4"/>
    <w:rsid w:val="009655A9"/>
    <w:rsid w:val="00970C64"/>
    <w:rsid w:val="00970ECF"/>
    <w:rsid w:val="009763B5"/>
    <w:rsid w:val="00985B50"/>
    <w:rsid w:val="00987326"/>
    <w:rsid w:val="0098738B"/>
    <w:rsid w:val="00992909"/>
    <w:rsid w:val="00993F4D"/>
    <w:rsid w:val="009A21E8"/>
    <w:rsid w:val="009A3463"/>
    <w:rsid w:val="009A3A73"/>
    <w:rsid w:val="009A71A8"/>
    <w:rsid w:val="009B1663"/>
    <w:rsid w:val="009B1D98"/>
    <w:rsid w:val="009B6B5C"/>
    <w:rsid w:val="009B6C95"/>
    <w:rsid w:val="009B6E9C"/>
    <w:rsid w:val="009C6F88"/>
    <w:rsid w:val="009C70A1"/>
    <w:rsid w:val="009C79F3"/>
    <w:rsid w:val="009D081C"/>
    <w:rsid w:val="009D0BBC"/>
    <w:rsid w:val="009D1700"/>
    <w:rsid w:val="009D1C0A"/>
    <w:rsid w:val="009D36F4"/>
    <w:rsid w:val="009D7030"/>
    <w:rsid w:val="009E39B7"/>
    <w:rsid w:val="009E5715"/>
    <w:rsid w:val="009E634E"/>
    <w:rsid w:val="009E7F45"/>
    <w:rsid w:val="009F2360"/>
    <w:rsid w:val="009F5170"/>
    <w:rsid w:val="00A00DA1"/>
    <w:rsid w:val="00A06109"/>
    <w:rsid w:val="00A1149F"/>
    <w:rsid w:val="00A16968"/>
    <w:rsid w:val="00A21510"/>
    <w:rsid w:val="00A237A8"/>
    <w:rsid w:val="00A243A6"/>
    <w:rsid w:val="00A25D7B"/>
    <w:rsid w:val="00A269C1"/>
    <w:rsid w:val="00A275E8"/>
    <w:rsid w:val="00A3026D"/>
    <w:rsid w:val="00A3029A"/>
    <w:rsid w:val="00A32A01"/>
    <w:rsid w:val="00A33FE5"/>
    <w:rsid w:val="00A400E3"/>
    <w:rsid w:val="00A442F9"/>
    <w:rsid w:val="00A46834"/>
    <w:rsid w:val="00A5014A"/>
    <w:rsid w:val="00A512C1"/>
    <w:rsid w:val="00A5315D"/>
    <w:rsid w:val="00A53215"/>
    <w:rsid w:val="00A62352"/>
    <w:rsid w:val="00A62C14"/>
    <w:rsid w:val="00A70249"/>
    <w:rsid w:val="00A71A7E"/>
    <w:rsid w:val="00A77A85"/>
    <w:rsid w:val="00A77DA4"/>
    <w:rsid w:val="00A80D9C"/>
    <w:rsid w:val="00A81C8C"/>
    <w:rsid w:val="00A82CEC"/>
    <w:rsid w:val="00A84043"/>
    <w:rsid w:val="00A84601"/>
    <w:rsid w:val="00A9180C"/>
    <w:rsid w:val="00A93285"/>
    <w:rsid w:val="00A9662E"/>
    <w:rsid w:val="00A969AA"/>
    <w:rsid w:val="00AA4D91"/>
    <w:rsid w:val="00AA72EE"/>
    <w:rsid w:val="00AA7CF6"/>
    <w:rsid w:val="00AB27AB"/>
    <w:rsid w:val="00AB51AD"/>
    <w:rsid w:val="00AB78A5"/>
    <w:rsid w:val="00AC0C2B"/>
    <w:rsid w:val="00AC24EE"/>
    <w:rsid w:val="00AC42B0"/>
    <w:rsid w:val="00AC45A5"/>
    <w:rsid w:val="00AC539D"/>
    <w:rsid w:val="00AC54E7"/>
    <w:rsid w:val="00AC666F"/>
    <w:rsid w:val="00AD01B0"/>
    <w:rsid w:val="00AD05BF"/>
    <w:rsid w:val="00AD0A44"/>
    <w:rsid w:val="00AD0E5A"/>
    <w:rsid w:val="00AD24BD"/>
    <w:rsid w:val="00AD5377"/>
    <w:rsid w:val="00AD6EDE"/>
    <w:rsid w:val="00AD7649"/>
    <w:rsid w:val="00AD7ADB"/>
    <w:rsid w:val="00AE1E5E"/>
    <w:rsid w:val="00AE4F99"/>
    <w:rsid w:val="00AE6E71"/>
    <w:rsid w:val="00AE7249"/>
    <w:rsid w:val="00AF34E8"/>
    <w:rsid w:val="00AF520B"/>
    <w:rsid w:val="00AF62E9"/>
    <w:rsid w:val="00AF6763"/>
    <w:rsid w:val="00AF7CDC"/>
    <w:rsid w:val="00B00C00"/>
    <w:rsid w:val="00B01608"/>
    <w:rsid w:val="00B04941"/>
    <w:rsid w:val="00B06B17"/>
    <w:rsid w:val="00B11E56"/>
    <w:rsid w:val="00B14508"/>
    <w:rsid w:val="00B2046D"/>
    <w:rsid w:val="00B22810"/>
    <w:rsid w:val="00B24D98"/>
    <w:rsid w:val="00B30CA1"/>
    <w:rsid w:val="00B31368"/>
    <w:rsid w:val="00B323F2"/>
    <w:rsid w:val="00B3792B"/>
    <w:rsid w:val="00B40467"/>
    <w:rsid w:val="00B41455"/>
    <w:rsid w:val="00B5321A"/>
    <w:rsid w:val="00B549A1"/>
    <w:rsid w:val="00B57141"/>
    <w:rsid w:val="00B60182"/>
    <w:rsid w:val="00B60254"/>
    <w:rsid w:val="00B63251"/>
    <w:rsid w:val="00B70BC9"/>
    <w:rsid w:val="00B70FCB"/>
    <w:rsid w:val="00B71A12"/>
    <w:rsid w:val="00B76ED9"/>
    <w:rsid w:val="00B774DF"/>
    <w:rsid w:val="00B84A51"/>
    <w:rsid w:val="00B865EB"/>
    <w:rsid w:val="00B87483"/>
    <w:rsid w:val="00B90825"/>
    <w:rsid w:val="00B91713"/>
    <w:rsid w:val="00B951B6"/>
    <w:rsid w:val="00B96B38"/>
    <w:rsid w:val="00BA0CC6"/>
    <w:rsid w:val="00BA1128"/>
    <w:rsid w:val="00BA25F6"/>
    <w:rsid w:val="00BA47EC"/>
    <w:rsid w:val="00BA6034"/>
    <w:rsid w:val="00BB61B3"/>
    <w:rsid w:val="00BC0038"/>
    <w:rsid w:val="00BC1794"/>
    <w:rsid w:val="00BC4836"/>
    <w:rsid w:val="00BC4B32"/>
    <w:rsid w:val="00BC5F88"/>
    <w:rsid w:val="00BD5713"/>
    <w:rsid w:val="00BD61D0"/>
    <w:rsid w:val="00BD7778"/>
    <w:rsid w:val="00BE0CC3"/>
    <w:rsid w:val="00BE18C9"/>
    <w:rsid w:val="00BE42F7"/>
    <w:rsid w:val="00BF135F"/>
    <w:rsid w:val="00BF21FF"/>
    <w:rsid w:val="00BF40D2"/>
    <w:rsid w:val="00BF6C8D"/>
    <w:rsid w:val="00C00710"/>
    <w:rsid w:val="00C076CF"/>
    <w:rsid w:val="00C07AB5"/>
    <w:rsid w:val="00C1162F"/>
    <w:rsid w:val="00C1337A"/>
    <w:rsid w:val="00C1352D"/>
    <w:rsid w:val="00C14FDD"/>
    <w:rsid w:val="00C21CF5"/>
    <w:rsid w:val="00C2708E"/>
    <w:rsid w:val="00C32ABB"/>
    <w:rsid w:val="00C34435"/>
    <w:rsid w:val="00C35732"/>
    <w:rsid w:val="00C36D91"/>
    <w:rsid w:val="00C3720D"/>
    <w:rsid w:val="00C407C6"/>
    <w:rsid w:val="00C4773E"/>
    <w:rsid w:val="00C54E97"/>
    <w:rsid w:val="00C55F2C"/>
    <w:rsid w:val="00C63492"/>
    <w:rsid w:val="00C648DE"/>
    <w:rsid w:val="00C65178"/>
    <w:rsid w:val="00C66C41"/>
    <w:rsid w:val="00C721B1"/>
    <w:rsid w:val="00C773E5"/>
    <w:rsid w:val="00C8293C"/>
    <w:rsid w:val="00C837CE"/>
    <w:rsid w:val="00C8435C"/>
    <w:rsid w:val="00C90BD6"/>
    <w:rsid w:val="00C919A6"/>
    <w:rsid w:val="00C92877"/>
    <w:rsid w:val="00C93186"/>
    <w:rsid w:val="00C931EA"/>
    <w:rsid w:val="00CA07B4"/>
    <w:rsid w:val="00CB07F3"/>
    <w:rsid w:val="00CB0E07"/>
    <w:rsid w:val="00CB1E96"/>
    <w:rsid w:val="00CB221B"/>
    <w:rsid w:val="00CB23C9"/>
    <w:rsid w:val="00CC46EA"/>
    <w:rsid w:val="00CC7EFD"/>
    <w:rsid w:val="00CD013E"/>
    <w:rsid w:val="00CD2508"/>
    <w:rsid w:val="00CD525C"/>
    <w:rsid w:val="00CD5C27"/>
    <w:rsid w:val="00CD7CD5"/>
    <w:rsid w:val="00CE2B9E"/>
    <w:rsid w:val="00CE3146"/>
    <w:rsid w:val="00CE7F51"/>
    <w:rsid w:val="00CF349A"/>
    <w:rsid w:val="00CF54DA"/>
    <w:rsid w:val="00CF5B64"/>
    <w:rsid w:val="00CF6ABD"/>
    <w:rsid w:val="00CF78AB"/>
    <w:rsid w:val="00D010C4"/>
    <w:rsid w:val="00D01C2C"/>
    <w:rsid w:val="00D0551A"/>
    <w:rsid w:val="00D073CB"/>
    <w:rsid w:val="00D07BE6"/>
    <w:rsid w:val="00D14EA8"/>
    <w:rsid w:val="00D17EB9"/>
    <w:rsid w:val="00D2000C"/>
    <w:rsid w:val="00D201C6"/>
    <w:rsid w:val="00D210DF"/>
    <w:rsid w:val="00D212AD"/>
    <w:rsid w:val="00D22076"/>
    <w:rsid w:val="00D23A21"/>
    <w:rsid w:val="00D25887"/>
    <w:rsid w:val="00D26785"/>
    <w:rsid w:val="00D3193F"/>
    <w:rsid w:val="00D325C6"/>
    <w:rsid w:val="00D33198"/>
    <w:rsid w:val="00D3430E"/>
    <w:rsid w:val="00D3672F"/>
    <w:rsid w:val="00D37FFE"/>
    <w:rsid w:val="00D41282"/>
    <w:rsid w:val="00D415AE"/>
    <w:rsid w:val="00D41AEF"/>
    <w:rsid w:val="00D41F12"/>
    <w:rsid w:val="00D4519A"/>
    <w:rsid w:val="00D45FB8"/>
    <w:rsid w:val="00D50CEB"/>
    <w:rsid w:val="00D545E6"/>
    <w:rsid w:val="00D567D1"/>
    <w:rsid w:val="00D60202"/>
    <w:rsid w:val="00D61974"/>
    <w:rsid w:val="00D61DEC"/>
    <w:rsid w:val="00D62B3A"/>
    <w:rsid w:val="00D65A06"/>
    <w:rsid w:val="00D660B1"/>
    <w:rsid w:val="00D66AE1"/>
    <w:rsid w:val="00D67B9F"/>
    <w:rsid w:val="00D71ED0"/>
    <w:rsid w:val="00D73DE3"/>
    <w:rsid w:val="00D741D8"/>
    <w:rsid w:val="00D74CE1"/>
    <w:rsid w:val="00D74D14"/>
    <w:rsid w:val="00D76CCF"/>
    <w:rsid w:val="00D776FE"/>
    <w:rsid w:val="00D77D30"/>
    <w:rsid w:val="00D81A10"/>
    <w:rsid w:val="00D83B98"/>
    <w:rsid w:val="00D866A1"/>
    <w:rsid w:val="00D86AD5"/>
    <w:rsid w:val="00D87EB8"/>
    <w:rsid w:val="00D912B0"/>
    <w:rsid w:val="00D97FF1"/>
    <w:rsid w:val="00DA1A9C"/>
    <w:rsid w:val="00DA3BAD"/>
    <w:rsid w:val="00DB0B82"/>
    <w:rsid w:val="00DB2CA4"/>
    <w:rsid w:val="00DB4848"/>
    <w:rsid w:val="00DB5DF3"/>
    <w:rsid w:val="00DB7E49"/>
    <w:rsid w:val="00DC12E3"/>
    <w:rsid w:val="00DC44F7"/>
    <w:rsid w:val="00DC4C65"/>
    <w:rsid w:val="00DC5E4F"/>
    <w:rsid w:val="00DC7B1F"/>
    <w:rsid w:val="00DD3325"/>
    <w:rsid w:val="00DD4F04"/>
    <w:rsid w:val="00DD5B55"/>
    <w:rsid w:val="00DD6CE9"/>
    <w:rsid w:val="00DE06EC"/>
    <w:rsid w:val="00DE0BA0"/>
    <w:rsid w:val="00DE0F0F"/>
    <w:rsid w:val="00DE1333"/>
    <w:rsid w:val="00DE58C1"/>
    <w:rsid w:val="00DE791D"/>
    <w:rsid w:val="00E01E3D"/>
    <w:rsid w:val="00E03122"/>
    <w:rsid w:val="00E03D05"/>
    <w:rsid w:val="00E070AF"/>
    <w:rsid w:val="00E1110F"/>
    <w:rsid w:val="00E14978"/>
    <w:rsid w:val="00E14F60"/>
    <w:rsid w:val="00E16BC4"/>
    <w:rsid w:val="00E22397"/>
    <w:rsid w:val="00E22D94"/>
    <w:rsid w:val="00E25607"/>
    <w:rsid w:val="00E31B76"/>
    <w:rsid w:val="00E33353"/>
    <w:rsid w:val="00E33A99"/>
    <w:rsid w:val="00E33C27"/>
    <w:rsid w:val="00E34B0D"/>
    <w:rsid w:val="00E369BE"/>
    <w:rsid w:val="00E40166"/>
    <w:rsid w:val="00E40A74"/>
    <w:rsid w:val="00E446B1"/>
    <w:rsid w:val="00E44B56"/>
    <w:rsid w:val="00E45F7B"/>
    <w:rsid w:val="00E47B1F"/>
    <w:rsid w:val="00E502F7"/>
    <w:rsid w:val="00E52FF9"/>
    <w:rsid w:val="00E534FA"/>
    <w:rsid w:val="00E56438"/>
    <w:rsid w:val="00E570DE"/>
    <w:rsid w:val="00E571C8"/>
    <w:rsid w:val="00E6285A"/>
    <w:rsid w:val="00E65B1D"/>
    <w:rsid w:val="00E67922"/>
    <w:rsid w:val="00E67E65"/>
    <w:rsid w:val="00E72D0D"/>
    <w:rsid w:val="00E74012"/>
    <w:rsid w:val="00E74030"/>
    <w:rsid w:val="00E816DD"/>
    <w:rsid w:val="00E8351E"/>
    <w:rsid w:val="00E83E8E"/>
    <w:rsid w:val="00E84DAF"/>
    <w:rsid w:val="00E85030"/>
    <w:rsid w:val="00E92DC3"/>
    <w:rsid w:val="00E936D0"/>
    <w:rsid w:val="00EA2D5C"/>
    <w:rsid w:val="00EA3A53"/>
    <w:rsid w:val="00EA4746"/>
    <w:rsid w:val="00EB4AB1"/>
    <w:rsid w:val="00EB518D"/>
    <w:rsid w:val="00EB5A8C"/>
    <w:rsid w:val="00EB76BA"/>
    <w:rsid w:val="00EC10D7"/>
    <w:rsid w:val="00EC1995"/>
    <w:rsid w:val="00EC74A9"/>
    <w:rsid w:val="00ED2A9F"/>
    <w:rsid w:val="00ED3882"/>
    <w:rsid w:val="00ED5D70"/>
    <w:rsid w:val="00ED6558"/>
    <w:rsid w:val="00EE0272"/>
    <w:rsid w:val="00EE04F5"/>
    <w:rsid w:val="00EE10FD"/>
    <w:rsid w:val="00EE4BA5"/>
    <w:rsid w:val="00EE4E0F"/>
    <w:rsid w:val="00EE5561"/>
    <w:rsid w:val="00EE7FD2"/>
    <w:rsid w:val="00EF6385"/>
    <w:rsid w:val="00F025B5"/>
    <w:rsid w:val="00F04373"/>
    <w:rsid w:val="00F04879"/>
    <w:rsid w:val="00F10791"/>
    <w:rsid w:val="00F12197"/>
    <w:rsid w:val="00F15E90"/>
    <w:rsid w:val="00F21E09"/>
    <w:rsid w:val="00F23E1F"/>
    <w:rsid w:val="00F25902"/>
    <w:rsid w:val="00F31D85"/>
    <w:rsid w:val="00F3229B"/>
    <w:rsid w:val="00F3539E"/>
    <w:rsid w:val="00F4050E"/>
    <w:rsid w:val="00F42973"/>
    <w:rsid w:val="00F42F5B"/>
    <w:rsid w:val="00F444B0"/>
    <w:rsid w:val="00F4605C"/>
    <w:rsid w:val="00F46BF8"/>
    <w:rsid w:val="00F5075E"/>
    <w:rsid w:val="00F52215"/>
    <w:rsid w:val="00F527DF"/>
    <w:rsid w:val="00F538AF"/>
    <w:rsid w:val="00F54FB5"/>
    <w:rsid w:val="00F559E2"/>
    <w:rsid w:val="00F55F56"/>
    <w:rsid w:val="00F573B5"/>
    <w:rsid w:val="00F61492"/>
    <w:rsid w:val="00F61C9F"/>
    <w:rsid w:val="00F63767"/>
    <w:rsid w:val="00F65EBE"/>
    <w:rsid w:val="00F77AF0"/>
    <w:rsid w:val="00F8231F"/>
    <w:rsid w:val="00F84C6D"/>
    <w:rsid w:val="00F85308"/>
    <w:rsid w:val="00F87B49"/>
    <w:rsid w:val="00F905B6"/>
    <w:rsid w:val="00F912FB"/>
    <w:rsid w:val="00F932F1"/>
    <w:rsid w:val="00F94625"/>
    <w:rsid w:val="00F94996"/>
    <w:rsid w:val="00F96D7E"/>
    <w:rsid w:val="00FA4013"/>
    <w:rsid w:val="00FB0EF7"/>
    <w:rsid w:val="00FB222A"/>
    <w:rsid w:val="00FB321D"/>
    <w:rsid w:val="00FB3376"/>
    <w:rsid w:val="00FB4F8B"/>
    <w:rsid w:val="00FB51C5"/>
    <w:rsid w:val="00FC1CBD"/>
    <w:rsid w:val="00FC1CF7"/>
    <w:rsid w:val="00FC2121"/>
    <w:rsid w:val="00FC329A"/>
    <w:rsid w:val="00FC4216"/>
    <w:rsid w:val="00FC7FC5"/>
    <w:rsid w:val="00FD18CD"/>
    <w:rsid w:val="00FD1CF1"/>
    <w:rsid w:val="00FD4446"/>
    <w:rsid w:val="00FD458B"/>
    <w:rsid w:val="00FD5C7E"/>
    <w:rsid w:val="00FD7FB4"/>
    <w:rsid w:val="00FE251D"/>
    <w:rsid w:val="00FE6739"/>
    <w:rsid w:val="00FF146F"/>
    <w:rsid w:val="00FF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65C530"/>
  <w15:chartTrackingRefBased/>
  <w15:docId w15:val="{1612BD9A-599F-4F55-8084-1B51223A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5.xm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illinoisreportcard.com/" TargetMode="Externa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uchicagoimpact.org/our-offerings/5essentialshttps:/www.illinoisreportcard.com/" TargetMode="Externa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header" Target="header6.xml"/><Relationship Id="rId30" Type="http://schemas.microsoft.com/office/2011/relationships/commentsExtended" Target="commentsExtended.xml"/><Relationship Id="rId35" Type="http://schemas.microsoft.com/office/2011/relationships/people" Target="people.xml"/><Relationship Id="rId8"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s1netappcifs\Studio\__Studio-Resources\Templates\_AIR-Corporate-Branding\Report-and-Briefs\Report\AIR-2024-Report-041924.dotx" TargetMode="External"/></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AIR-2024-Report-041924</Template>
  <TotalTime>1721</TotalTime>
  <Pages>35</Pages>
  <Words>8959</Words>
  <Characters>51071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59911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dc:title>
  <dc:subject>Handout</dc:subject>
  <dc:creator>Rosenstein, Jakob</dc:creator>
  <cp:keywords/>
  <dc:description/>
  <cp:lastModifiedBy>Sacco, Helen</cp:lastModifiedBy>
  <cp:revision>16</cp:revision>
  <cp:lastPrinted>2019-10-04T21:04:00Z</cp:lastPrinted>
  <dcterms:created xsi:type="dcterms:W3CDTF">2024-09-09T03:28:00Z</dcterms:created>
  <dcterms:modified xsi:type="dcterms:W3CDTF">2024-09-12T13:24:00Z</dcterms:modified>
  <cp:contentStatus/>
</cp:coreProperties>
</file>