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5F7B" w14:textId="43BA5B28" w:rsidR="00186FA8" w:rsidRPr="00236767" w:rsidRDefault="00000000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t>Договор № 1</w:t>
      </w:r>
    </w:p>
    <w:p w14:paraId="1B1AD245" w14:textId="74C42368" w:rsidR="00186FA8" w:rsidRPr="00073105" w:rsidRDefault="00073105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t>На поставку расходного материала (Сетка-слинг)</w:t>
      </w:r>
    </w:p>
    <w:p w14:paraId="6F0159B6" w14:textId="77777777" w:rsidR="00186FA8" w:rsidRPr="00073105" w:rsidRDefault="00186FA8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/>
    </w:p>
    <w:p w14:paraId="21DB813F" w14:textId="23216C00" w:rsidR="00186FA8" w:rsidRPr="00073105" w:rsidRDefault="00073105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t>г. Пермь</w:t>
        <w:tab/>
        <w:tab/>
        <w:tab/>
        <w:tab/>
        <w:tab/>
        <w:tab/>
        <w:tab/>
        <w:tab/>
        <w:t xml:space="preserve"> </w:t>
      </w:r>
    </w:p>
    <w:p w14:paraId="7CFA178A" w14:textId="77777777" w:rsidR="00186FA8" w:rsidRPr="00073105" w:rsidRDefault="00186FA8" w:rsidP="00E273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2165F82E" w14:textId="18E60D9B" w:rsidR="00186FA8" w:rsidRDefault="000731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ООО Pizdets, в лице {supplier_signer}, действующего на основании Устава, именуемый в дальнейшем «Поставщик» и ЗАО Ebis, в лице {contractor_signer},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 w14:paraId="5FEEB7AE" w14:textId="77777777" w:rsidR="00186FA8" w:rsidRDefault="00186FA8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6409662D" w14:textId="77777777" w:rsidR="00186FA8" w:rsidRDefault="00000000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ПРЕДМЕТ ДОГОВОРА</w:t>
      </w:r>
    </w:p>
    <w:p w14:paraId="57A1AFA0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70DB80D0" w14:textId="77777777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2FE996C9" w14:textId="60FEBBD0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ИКЗ: {ikz}</w:t>
      </w:r>
    </w:p>
    <w:p w14:paraId="2F4A742A" w14:textId="788FCE48" w:rsidR="00186FA8" w:rsidRDefault="00000000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Источник финансирования {finance_source}.</w:t>
      </w:r>
    </w:p>
    <w:p w14:paraId="56572C40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949678B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2. ЦЕНА И ПОРЯДОК РАСЧЕТОВ</w:t>
      </w:r>
    </w:p>
    <w:p w14:paraId="40162699" w14:textId="77777777" w:rsidR="00186FA8" w:rsidRDefault="00186FA8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2CD39306" w14:textId="0494CA20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2.1. Цена настоящего договора {price} ({price_str}) рублей, 00 коп. без налога (НДС).</w:t>
      </w:r>
    </w:p>
    <w:p w14:paraId="4BBC260B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2.2. Цена Договора является твердой и определяется на весь срок исполнения Договора, за исключением случаев, установленных в Законе о контрактной системе</w:t>
      </w:r>
    </w:p>
    <w:p w14:paraId="0C0C5E2C" w14:textId="77777777" w:rsidR="00186FA8" w:rsidRDefault="0000000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51858038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2.4 Оплата за поставленный товар осуществляется заказчиком безналичным перечислением денежных средств в течение 10 (десяти) рабочих дней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0994D411" w14:textId="79F3AAF9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2.5. Аванс {prepay}.</w:t>
      </w:r>
    </w:p>
    <w:p w14:paraId="2D983CFC" w14:textId="77777777" w:rsidR="00186FA8" w:rsidRDefault="00000000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14:paraId="44685ADA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727225B9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201E23D1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3F50DB46" w14:textId="77777777" w:rsidR="00186FA8" w:rsidRDefault="00186FA8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BF8D7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3. СРОКИ ДЕЙСТВИЯ ДОГОВОРА</w:t>
      </w:r>
    </w:p>
    <w:p w14:paraId="347BEFB3" w14:textId="77777777" w:rsidR="00186FA8" w:rsidRDefault="00186FA8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1A77528" w14:textId="4CA4A1EA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3.1. Договор вступает в силу со дня его подписания обеими Сторонами. Срок действия договора c момента заключения Договора до {period}, в части расчетов до полного исполнения своих обязательств.</w:t>
      </w:r>
    </w:p>
    <w:p w14:paraId="60462BD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7F0BB1CF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4. СРОКИ И ПОРЯДОК ПОСТАВКИ ТОВАРА</w:t>
      </w:r>
    </w:p>
    <w:p w14:paraId="7EB15DF0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756DB73F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4.1. Поставка Товара осуществляется со склада Поставщика транспортом Поставщика. </w:t>
      </w:r>
    </w:p>
    <w:p w14:paraId="0D1BDDDB" w14:textId="77777777" w:rsidR="00186FA8" w:rsidRDefault="00000000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4.2. Поставщик осуществляет передачу в течение 10 (десяти) рабочих дней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011AD8A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4.3. Проверка качества Товара производится Заказчиком при его получении от Поставщика.</w:t>
      </w:r>
    </w:p>
    <w:p w14:paraId="7DF72E93" w14:textId="71B0C34A" w:rsidR="00186FA8" w:rsidRPr="00A360EE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4.4. Доставка Товара осуществляется силами Поставщика на склад Заказчика по адресу: {supplier_address}.</w:t>
      </w:r>
    </w:p>
    <w:p w14:paraId="0EC2B36B" w14:textId="77777777" w:rsidR="00186FA8" w:rsidRDefault="00186FA8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/>
    </w:p>
    <w:p w14:paraId="5E69D22E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УПАКОВКА, МАРКИРОВКА И ПЕРЕДАЧА ТОВАРА</w:t>
      </w:r>
    </w:p>
    <w:p w14:paraId="1CB12566" w14:textId="77777777" w:rsidR="00186FA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52F4891A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0A3C9C7D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524C2C6B" w14:textId="77777777" w:rsidR="00186FA8" w:rsidRDefault="00000000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В процессе приема-передачи Товара проверяется его комплектность и маркировка изделий.</w:t>
      </w:r>
    </w:p>
    <w:p w14:paraId="4F50E9E0" w14:textId="77777777" w:rsidR="00186FA8" w:rsidRDefault="00186FA8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6E290A84" w14:textId="77777777" w:rsidR="00186FA8" w:rsidRDefault="00000000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t>ПРАВО СОБСТВЕННОСТИ</w:t>
      </w:r>
    </w:p>
    <w:p w14:paraId="3785697B" w14:textId="77777777" w:rsidR="00186FA8" w:rsidRPr="00902E58" w:rsidRDefault="00186FA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142C7385" w14:textId="77777777" w:rsidR="00186FA8" w:rsidRDefault="0000000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Право собственности на Товар переходит от Поставщика к Заказчику после приемки товара Заказчиком.</w:t>
      </w:r>
    </w:p>
    <w:p w14:paraId="0858750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/>
    </w:p>
    <w:p w14:paraId="448D9056" w14:textId="77777777" w:rsidR="00186FA8" w:rsidRDefault="00000000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7. ФОРС-МАЖОР</w:t>
      </w:r>
    </w:p>
    <w:p w14:paraId="05E71F71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7.1.</w:t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0EADF09F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41F4AA93" w14:textId="77777777" w:rsidR="00186FA8" w:rsidRDefault="00000000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8. ОТВЕТСТВЕННОСТЬ СТОРОН</w:t>
      </w:r>
    </w:p>
    <w:p w14:paraId="6240A6B0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5478D3F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05028587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4CC94523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606E394A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7F98A319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1DB5E068" w14:textId="77777777" w:rsidR="00186FA8" w:rsidRDefault="000000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а) 10 процентов цены договора в случае, если цена договора не превышает 3 млн. рублей;</w:t>
      </w:r>
    </w:p>
    <w:p w14:paraId="656EC607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5AFE8FC" w14:textId="77777777" w:rsidR="00186FA8" w:rsidRDefault="00000000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288A01B6" w14:textId="77777777" w:rsidR="00186FA8" w:rsidRDefault="00000000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517067C0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60491946" w14:textId="77777777" w:rsidR="00186FA8" w:rsidRDefault="00186F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6F5B7B2D" w14:textId="77777777" w:rsidR="00186FA8" w:rsidRDefault="0000000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9. ГАРАНТИЙНЫЕ ОБЯЗАТЕЛЬСТВА</w:t>
      </w:r>
    </w:p>
    <w:p w14:paraId="23916B01" w14:textId="77777777" w:rsidR="00186FA8" w:rsidRDefault="00186F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1CC2D05E" w14:textId="77777777" w:rsidR="00186FA8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78C0792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0AF54A5B" w14:textId="77777777" w:rsidR="00186FA8" w:rsidRDefault="00000000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t>10. РАЗРЕШЕНИЕ СПОРОВ</w:t>
      </w:r>
    </w:p>
    <w:p w14:paraId="7F322F8A" w14:textId="77777777" w:rsidR="00186FA8" w:rsidRDefault="00186FA8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/>
    </w:p>
    <w:p w14:paraId="4356C0F6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723572B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10.2. В случае недостижения взаимного согласия споры по настоящему Контракту разрешаются в Арбитражном суде Пермского края.</w:t>
      </w:r>
    </w:p>
    <w:p w14:paraId="077E85B0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1BDB7533" w14:textId="77777777" w:rsidR="00186FA8" w:rsidRDefault="0000000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D2BEB36" w14:textId="77777777" w:rsidR="00186FA8" w:rsidRDefault="00186FA8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28EB4D9C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Приложение №1 - Техническое задание;</w:t>
      </w:r>
    </w:p>
    <w:p w14:paraId="660D2F17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Приложение №2 - Спецификация; </w:t>
      </w:r>
    </w:p>
    <w:p w14:paraId="22D461E5" w14:textId="77777777" w:rsidR="00186FA8" w:rsidRDefault="00000000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Приложение №3 - Порядок приемки Товара; </w:t>
      </w:r>
    </w:p>
    <w:p w14:paraId="48BC4E2E" w14:textId="77777777" w:rsidR="00186FA8" w:rsidRDefault="00000000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t>Приложение №4 - Форма документа о приемке Товара;</w:t>
      </w:r>
    </w:p>
    <w:p w14:paraId="7B101931" w14:textId="77777777" w:rsidR="00186FA8" w:rsidRDefault="00186FA8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p w14:paraId="33A36EE1" w14:textId="77777777" w:rsidR="00186FA8" w:rsidRDefault="00000000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t>11. Юридические адреса и реквизиты сторон</w:t>
      </w:r>
    </w:p>
    <w:p w14:paraId="1FE16DCE" w14:textId="77777777" w:rsidR="00186FA8" w:rsidRDefault="00186F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/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186FA8" w:rsidRPr="007A2533" w14:paraId="0D1E181B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ПОСТАВЩИК</w:t>
              <w:br/>
              <w:t>ООО Pizdets</w:t>
              <w:br/>
              <w:t>Адрес: {supplier_address}</w:t>
              <w:br/>
              <w:t xml:space="preserve">ИНН {supplier_inn} </w:t>
              <w:br/>
              <w:t>КПП {supplier_kpp}</w:t>
              <w:br/>
              <w:t>Банковские реквизиты:</w:t>
              <w:br/>
              <w:t>Р/счет: { contractor_bank_k_account } {supplier_bank}</w:t>
              <w:br/>
              <w:t xml:space="preserve">К/счет: {supplier_bank_k_account} </w:t>
              <w:br/>
              <w:t>БИК: {supplier_bik}</w:t>
              <w:br/>
              <w:t>Телефон: {supplier_phone}</w:t>
              <w:br/>
              <w:t>E-mail: {supplier_email}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ЗАКАЗЧИК</w:t>
              <w:br/>
              <w:t>ЗАО Ebis</w:t>
              <w:br/>
              <w:t>Адрес: {contractor_address}</w:t>
              <w:br/>
              <w:t>Телефон: {contractorr_phone}</w:t>
              <w:br/>
              <w:t>Получатель: {reciver}</w:t>
              <w:br/>
              <w:t>р/с {contractor_bank_k_account} {contactor_bank}</w:t>
              <w:br/>
              <w:t>БИК {contractor_bik}</w:t>
              <w:br/>
              <w:t>ИНН {contractor_inn}</w:t>
              <w:br/>
              <w:t>КПП {contractor_kpp}</w:t>
              <w:br/>
              <w:t>ОГРН {contractor_ogrn}</w:t>
              <w:br/>
              <w:t>ОКПО {contractor_okpo}</w:t>
              <w:br/>
              <w:t>ОКТМО {contractor_oktmo}</w:t>
              <w:br/>
              <w:t>ОКАТО {contractor_okato}</w:t>
              <w:br/>
              <w:t>e-mail: {contractor_email}</w:t>
            </w:r>
          </w:p>
        </w:tc>
      </w:tr>
    </w:tbl>
    <w:p w14:paraId="568F6F31" w14:textId="77777777" w:rsidR="00186FA8" w:rsidRPr="00D34735" w:rsidRDefault="00186F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/>
    </w:p>
    <w:p w14:paraId="57A98B28" w14:textId="77777777" w:rsidR="00186FA8" w:rsidRPr="00D34735" w:rsidRDefault="00186F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/>
    </w:p>
    <w:tbl>
      <w:tblPr>
        <w:tblStyle w:val="a0"/>
        <w:tblW w:w="9376" w:type="dxa"/>
        <w:jc w:val="center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186FA8" w14:paraId="12FFEA49" w14:textId="77777777">
        <w:trPr>
          <w:trHeight w:val="1665"/>
          <w:jc w:val="center"/>
        </w:trPr>
        <w:tc>
          <w:tcPr>
            <w:tcW w:w="4689" w:type="dxa"/>
          </w:tcPr>
          <w:p>
            <w:r>
              <w:t>Поставщик:</w:t>
              <w:br/>
              <w:t>{supplier_signer}</w:t>
              <w:br/>
              <w:br/>
              <w:br/>
              <w:t>__________________ /{supplier_signer}/</w:t>
            </w:r>
          </w:p>
        </w:tc>
        <w:tc>
          <w:tcPr>
            <w:tcW w:w="4687" w:type="dxa"/>
          </w:tcPr>
          <w:p>
            <w:r>
              <w:t>Заказчик:</w:t>
              <w:br/>
              <w:t>{contractor_signer}</w:t>
              <w:br/>
              <w:br/>
              <w:br/>
              <w:t>____________________/{contractor_signer }/</w:t>
            </w:r>
          </w:p>
        </w:tc>
      </w:tr>
    </w:tbl>
    <w:p w14:paraId="40799636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13845BE7" w14:textId="77777777" w:rsidR="00186FA8" w:rsidRDefault="00186FA8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186FA8">
          <w:pgSz w:w="11906" w:h="16838"/>
          <w:pgMar w:top="1134" w:right="850" w:bottom="1134" w:left="993" w:header="0" w:footer="0" w:gutter="0"/>
          <w:pgNumType w:start="1"/>
          <w:cols w:space="720"/>
        </w:sectPr>
      </w:pPr>
      <w:r/>
    </w:p>
    <w:p w14:paraId="57C66EEE" w14:textId="77777777" w:rsidR="00186FA8" w:rsidRDefault="00000000">
      <w:pPr>
        <w:rPr>
          <w:rFonts w:ascii="Times New Roman" w:eastAsia="Times New Roman" w:hAnsi="Times New Roman" w:cs="Times New Roman"/>
          <w:b/>
        </w:rPr>
      </w:pPr>
      <w:r>
        <w:t>Часть 2. Общие условия поставки.</w:t>
      </w:r>
    </w:p>
    <w:p w14:paraId="729A7B45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t xml:space="preserve">Условия поставки: </w:t>
      </w:r>
    </w:p>
    <w:p w14:paraId="2B780BF7" w14:textId="77777777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376FCCFC" w14:textId="7025C01A" w:rsidR="00186FA8" w:rsidRPr="00C05A8A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 xml:space="preserve"> Поставка осуществляется по адресу: {supplier_address}.</w:t>
      </w:r>
    </w:p>
    <w:p w14:paraId="5717B99C" w14:textId="77777777" w:rsidR="00186FA8" w:rsidRDefault="00186FA8">
      <w:pPr>
        <w:jc w:val="both"/>
        <w:rPr>
          <w:rFonts w:ascii="Times New Roman" w:eastAsia="Times New Roman" w:hAnsi="Times New Roman" w:cs="Times New Roman"/>
        </w:rPr>
      </w:pPr>
      <w:r/>
    </w:p>
    <w:p w14:paraId="44387C40" w14:textId="77777777" w:rsidR="00186FA8" w:rsidRDefault="00000000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t>Требования к качеству продукции:</w:t>
      </w:r>
    </w:p>
    <w:p w14:paraId="46037047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0CF72325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000C03A2" w14:textId="77777777" w:rsidR="00186FA8" w:rsidRDefault="0000000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67F4126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 xml:space="preserve">3.  Требования к безопасности продукции: </w:t>
      </w:r>
    </w:p>
    <w:p w14:paraId="1971D362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3.1. Товар должен являться собственностью поставщика, не заложен, не арестован, не являться предметом третьих лиц.</w:t>
      </w:r>
    </w:p>
    <w:p w14:paraId="3EC703EF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3.2. Товар должен быть новым (не бывшем в употреблении, не восстановленным).</w:t>
      </w:r>
    </w:p>
    <w:p w14:paraId="73EEBD8A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8EA4F8B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3FFA5D70" w14:textId="77777777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02DF78A5" w14:textId="3B283594" w:rsidR="00186FA8" w:rsidRDefault="00000000">
      <w:pPr>
        <w:jc w:val="both"/>
        <w:rPr>
          <w:rFonts w:ascii="Times New Roman" w:eastAsia="Times New Roman" w:hAnsi="Times New Roman" w:cs="Times New Roman"/>
        </w:rPr>
      </w:pPr>
      <w:r>
        <w:t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 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1D9B8CCE" w14:textId="65FE7E50" w:rsidR="00A37599" w:rsidRDefault="00000000" w:rsidP="00A37599">
      <w:pPr>
        <w:jc w:val="both"/>
        <w:rPr>
          <w:rFonts w:ascii="Times New Roman" w:eastAsia="Times New Roman" w:hAnsi="Times New Roman" w:cs="Times New Roman"/>
        </w:rPr>
      </w:pPr>
      <w: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F40B088" w14:textId="77777777" w:rsidR="00A37599" w:rsidRDefault="00A37599">
      <w:pPr>
        <w:rPr>
          <w:rFonts w:ascii="Times New Roman" w:eastAsia="Times New Roman" w:hAnsi="Times New Roman" w:cs="Times New Roman"/>
        </w:rPr>
      </w:pPr>
      <w:r/>
    </w:p>
    <w:p w14:paraId="73757F05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Приложение № 2</w:t>
      </w:r>
    </w:p>
    <w:p w14:paraId="7D96C7E4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к настоящему Договору</w:t>
      </w:r>
    </w:p>
    <w:p w14:paraId="1C7F7762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6113A053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t>Спецификация</w:t>
      </w:r>
    </w:p>
    <w:p w14:paraId="48FA730F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/>
    </w:p>
    <w:tbl>
      <w:tblPr>
        <w:tblStyle w:val="a2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186FA8" w14:paraId="4498FCF0" w14:textId="77777777">
        <w:trPr>
          <w:trHeight w:val="569"/>
        </w:trPr>
        <w:tc>
          <w:tcPr>
            <w:tcW w:w="463" w:type="dxa"/>
          </w:tcPr>
          <w:p>
            <w:r>
              <w:t>№ п/п</w:t>
            </w:r>
          </w:p>
        </w:tc>
        <w:tc>
          <w:tcPr>
            <w:tcW w:w="5577" w:type="dxa"/>
          </w:tcPr>
          <w:p>
            <w:r>
              <w:t xml:space="preserve">Наименование </w:t>
              <w:br/>
              <w:t>продукции</w:t>
            </w:r>
          </w:p>
        </w:tc>
        <w:tc>
          <w:tcPr>
            <w:tcW w:w="792" w:type="dxa"/>
          </w:tcPr>
          <w:p>
            <w:r>
              <w:t>Ед. изм.</w:t>
            </w:r>
          </w:p>
        </w:tc>
        <w:tc>
          <w:tcPr>
            <w:tcW w:w="1188" w:type="dxa"/>
          </w:tcPr>
          <w:p>
            <w:r>
              <w:t xml:space="preserve">Цена за ед. в  </w:t>
              <w:br/>
              <w:t>руб. (без НДС)</w:t>
            </w:r>
          </w:p>
        </w:tc>
        <w:tc>
          <w:tcPr>
            <w:tcW w:w="1188" w:type="dxa"/>
          </w:tcPr>
          <w:p>
            <w:r>
              <w:t>Количество</w:t>
            </w:r>
          </w:p>
        </w:tc>
        <w:tc>
          <w:tcPr>
            <w:tcW w:w="1089" w:type="dxa"/>
          </w:tcPr>
          <w:p>
            <w:r>
              <w:t xml:space="preserve">Сумма в руб.  </w:t>
              <w:br/>
              <w:t>(без НДС)</w:t>
            </w:r>
          </w:p>
        </w:tc>
      </w:tr>
      <w:tr w:rsidR="00186FA8" w14:paraId="18DD8925" w14:textId="77777777">
        <w:trPr>
          <w:trHeight w:val="284"/>
        </w:trPr>
        <w:tc>
          <w:tcPr>
            <w:tcW w:w="463" w:type="dxa"/>
          </w:tcPr>
          <w:p>
            <w:r>
              <w:t>1</w:t>
            </w:r>
          </w:p>
        </w:tc>
        <w:tc>
          <w:tcPr>
            <w:tcW w:w="5577" w:type="dxa"/>
          </w:tcPr>
          <w:p>
            <w:r>
              <w:t xml:space="preserve">{products} </w:t>
            </w:r>
          </w:p>
        </w:tc>
        <w:tc>
          <w:tcPr>
            <w:tcW w:w="792" w:type="dxa"/>
          </w:tcPr>
          <w:p>
            <w:r>
              <w:t>{measure}</w:t>
            </w:r>
          </w:p>
        </w:tc>
        <w:tc>
          <w:tcPr>
            <w:tcW w:w="1188" w:type="dxa"/>
          </w:tcPr>
          <w:p>
            <w:r>
              <w:t>{unit_price} _</w:t>
            </w:r>
          </w:p>
        </w:tc>
        <w:tc>
          <w:tcPr>
            <w:tcW w:w="1188" w:type="dxa"/>
          </w:tcPr>
          <w:p>
            <w:r>
              <w:t>{units_number}</w:t>
            </w:r>
          </w:p>
        </w:tc>
        <w:tc>
          <w:tcPr>
            <w:tcW w:w="1089" w:type="dxa"/>
          </w:tcPr>
          <w:p>
            <w:r>
              <w:t>{sum}</w:t>
            </w:r>
          </w:p>
        </w:tc>
      </w:tr>
    </w:tbl>
    <w:p w14:paraId="05E3075E" w14:textId="77777777" w:rsidR="00186FA8" w:rsidRDefault="00186F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/>
    </w:p>
    <w:p w14:paraId="719E5A17" w14:textId="77777777" w:rsidR="00186FA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 Период поставки (дней): 1 - 10 с момента заключения Договора.</w:t>
      </w:r>
    </w:p>
    <w:p w14:paraId="62F3265B" w14:textId="57299AA7" w:rsidR="00186FA8" w:rsidRPr="003971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  Адрес поставки: {supplier_address}.</w:t>
      </w:r>
    </w:p>
    <w:sectPr w:rsidR="00186FA8" w:rsidRPr="0039712C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790"/>
    <w:multiLevelType w:val="multilevel"/>
    <w:tmpl w:val="599061EC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3B323455"/>
    <w:multiLevelType w:val="multilevel"/>
    <w:tmpl w:val="B0D46330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abstractNum w:abstractNumId="2" w15:restartNumberingAfterBreak="0">
    <w:nsid w:val="668F3DB1"/>
    <w:multiLevelType w:val="multilevel"/>
    <w:tmpl w:val="E0BC42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799690196">
    <w:abstractNumId w:val="2"/>
  </w:num>
  <w:num w:numId="2" w16cid:durableId="1496260637">
    <w:abstractNumId w:val="0"/>
  </w:num>
  <w:num w:numId="3" w16cid:durableId="200947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A8"/>
    <w:rsid w:val="00006338"/>
    <w:rsid w:val="00073105"/>
    <w:rsid w:val="000B5D39"/>
    <w:rsid w:val="00156BB3"/>
    <w:rsid w:val="00157254"/>
    <w:rsid w:val="0018592B"/>
    <w:rsid w:val="00185DA9"/>
    <w:rsid w:val="00186FA8"/>
    <w:rsid w:val="00205E98"/>
    <w:rsid w:val="00236767"/>
    <w:rsid w:val="00307EF7"/>
    <w:rsid w:val="00372A86"/>
    <w:rsid w:val="0039712C"/>
    <w:rsid w:val="003A090D"/>
    <w:rsid w:val="003B06DE"/>
    <w:rsid w:val="003F1B58"/>
    <w:rsid w:val="004B62CE"/>
    <w:rsid w:val="00546B24"/>
    <w:rsid w:val="00675FEA"/>
    <w:rsid w:val="006E716A"/>
    <w:rsid w:val="00745B0E"/>
    <w:rsid w:val="007A2533"/>
    <w:rsid w:val="007E6731"/>
    <w:rsid w:val="008553E1"/>
    <w:rsid w:val="00880961"/>
    <w:rsid w:val="00883525"/>
    <w:rsid w:val="00902E58"/>
    <w:rsid w:val="009A664B"/>
    <w:rsid w:val="00A360EE"/>
    <w:rsid w:val="00A37599"/>
    <w:rsid w:val="00B62DD6"/>
    <w:rsid w:val="00C05A8A"/>
    <w:rsid w:val="00CF3BB4"/>
    <w:rsid w:val="00D34735"/>
    <w:rsid w:val="00D42572"/>
    <w:rsid w:val="00D83C9E"/>
    <w:rsid w:val="00D95E9A"/>
    <w:rsid w:val="00E273FC"/>
    <w:rsid w:val="00E734CB"/>
    <w:rsid w:val="00F33BC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B3194"/>
  <w15:docId w15:val="{89FAFE66-EA51-2743-81CA-29C5FDF1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 university</Company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Grigoriy Churakov</cp:lastModifiedBy>
  <cp:revision>4</cp:revision>
  <dcterms:created xsi:type="dcterms:W3CDTF">2023-12-09T06:31:00Z</dcterms:created>
  <dcterms:modified xsi:type="dcterms:W3CDTF">2023-12-09T09:12:00Z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