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C2591" w14:textId="77777777" w:rsidR="003D30C2" w:rsidRDefault="003D30C2" w:rsidP="003D30C2">
      <w:pPr>
        <w:pStyle w:val="Standard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Gabriela Ciołek</w:t>
      </w:r>
    </w:p>
    <w:p w14:paraId="078A0691" w14:textId="77777777" w:rsidR="003D30C2" w:rsidRDefault="003D30C2" w:rsidP="003D30C2">
      <w:pPr>
        <w:pStyle w:val="Standard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Nr indeksu: 293083</w:t>
      </w:r>
    </w:p>
    <w:p w14:paraId="552AA8D0" w14:textId="77777777" w:rsidR="003D30C2" w:rsidRDefault="003D30C2" w:rsidP="003D30C2">
      <w:pPr>
        <w:pStyle w:val="Standard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Inżynieria Obliczeniowa</w:t>
      </w:r>
    </w:p>
    <w:p w14:paraId="609B1FFB" w14:textId="77777777" w:rsidR="003D30C2" w:rsidRDefault="003D30C2" w:rsidP="003D30C2">
      <w:pPr>
        <w:pStyle w:val="Standard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Wydział Inżynierii Metali i Informatyki Przemysłowej</w:t>
      </w:r>
    </w:p>
    <w:p w14:paraId="3A26DA05" w14:textId="77777777" w:rsidR="003D30C2" w:rsidRDefault="003D30C2" w:rsidP="003D30C2">
      <w:pPr>
        <w:pStyle w:val="Standard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Akademia Górniczo-Hutnicza w Krakowie</w:t>
      </w:r>
    </w:p>
    <w:p w14:paraId="7F86B2A0" w14:textId="77777777" w:rsidR="003D30C2" w:rsidRDefault="003D30C2" w:rsidP="003D30C2">
      <w:pPr>
        <w:pStyle w:val="Standard"/>
        <w:rPr>
          <w:rFonts w:ascii="Cambria" w:hAnsi="Cambria"/>
          <w:sz w:val="21"/>
          <w:szCs w:val="21"/>
        </w:rPr>
      </w:pPr>
    </w:p>
    <w:p w14:paraId="6D7FA8E5" w14:textId="77777777" w:rsidR="003D30C2" w:rsidRDefault="003D30C2" w:rsidP="003D30C2">
      <w:pPr>
        <w:pStyle w:val="Standard"/>
        <w:rPr>
          <w:rFonts w:ascii="Cambria" w:hAnsi="Cambria"/>
          <w:sz w:val="21"/>
          <w:szCs w:val="21"/>
        </w:rPr>
      </w:pPr>
    </w:p>
    <w:p w14:paraId="557F544C" w14:textId="77777777" w:rsidR="003D30C2" w:rsidRDefault="003D30C2" w:rsidP="003D30C2">
      <w:pPr>
        <w:pStyle w:val="Standard"/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Sprawozdanie </w:t>
      </w:r>
      <w:r>
        <w:rPr>
          <w:rFonts w:ascii="Cambria" w:hAnsi="Cambria"/>
          <w:b/>
          <w:bCs/>
        </w:rPr>
        <w:t>2</w:t>
      </w:r>
    </w:p>
    <w:p w14:paraId="10D1D23C" w14:textId="77777777" w:rsidR="003D30C2" w:rsidRDefault="003D30C2" w:rsidP="003D30C2">
      <w:pPr>
        <w:pStyle w:val="Standard"/>
        <w:jc w:val="center"/>
        <w:rPr>
          <w:rFonts w:ascii="Cambria" w:hAnsi="Cambria"/>
        </w:rPr>
      </w:pPr>
      <w:r>
        <w:rPr>
          <w:rFonts w:ascii="Cambria" w:hAnsi="Cambria"/>
        </w:rPr>
        <w:t>Przedmiot: Podstawy sztucznej inteligencji</w:t>
      </w:r>
    </w:p>
    <w:p w14:paraId="5C7B0D7B" w14:textId="77777777" w:rsidR="003D30C2" w:rsidRDefault="003D30C2" w:rsidP="003D30C2">
      <w:pPr>
        <w:pStyle w:val="Standard"/>
        <w:jc w:val="center"/>
        <w:rPr>
          <w:rFonts w:ascii="Cambria" w:hAnsi="Cambria"/>
        </w:rPr>
      </w:pPr>
      <w:r>
        <w:rPr>
          <w:rFonts w:ascii="Cambria" w:hAnsi="Cambria"/>
        </w:rPr>
        <w:t>Temat: Budowa i działanie</w:t>
      </w:r>
      <w:r>
        <w:rPr>
          <w:rFonts w:ascii="Cambria" w:hAnsi="Cambria"/>
        </w:rPr>
        <w:t xml:space="preserve"> sieci jednowarstwowej</w:t>
      </w:r>
    </w:p>
    <w:p w14:paraId="77C0FEAC" w14:textId="77777777" w:rsidR="003D30C2" w:rsidRDefault="003D30C2" w:rsidP="003D30C2">
      <w:pPr>
        <w:pStyle w:val="Standard"/>
        <w:jc w:val="center"/>
        <w:rPr>
          <w:rFonts w:ascii="Cambria" w:hAnsi="Cambria"/>
        </w:rPr>
      </w:pPr>
    </w:p>
    <w:p w14:paraId="41F70844" w14:textId="77777777" w:rsidR="003D30C2" w:rsidRDefault="003D30C2" w:rsidP="003D30C2">
      <w:pPr>
        <w:pStyle w:val="Standard"/>
        <w:jc w:val="center"/>
        <w:rPr>
          <w:rFonts w:ascii="Cambria" w:hAnsi="Cambria"/>
        </w:rPr>
      </w:pPr>
    </w:p>
    <w:p w14:paraId="3D04F53D" w14:textId="77777777" w:rsidR="003D30C2" w:rsidRDefault="003D30C2" w:rsidP="003D30C2">
      <w:pPr>
        <w:pStyle w:val="Standard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CEL:</w:t>
      </w:r>
    </w:p>
    <w:p w14:paraId="02410B84" w14:textId="77777777" w:rsidR="003D30C2" w:rsidRDefault="003D30C2" w:rsidP="003D30C2">
      <w:pPr>
        <w:pStyle w:val="Standard"/>
      </w:pPr>
      <w:r>
        <w:rPr>
          <w:rFonts w:ascii="Cambria" w:hAnsi="Cambria"/>
        </w:rPr>
        <w:tab/>
      </w:r>
      <w:r>
        <w:t>Celem ćwiczenia jest poznanie budowy i działania jednowarstwowych sieci neuronowych oraz uczenie rozpoznawania wielkości liter.</w:t>
      </w:r>
    </w:p>
    <w:p w14:paraId="14637F14" w14:textId="77777777" w:rsidR="003D30C2" w:rsidRDefault="003D30C2" w:rsidP="003D30C2">
      <w:pPr>
        <w:pStyle w:val="Standard"/>
        <w:rPr>
          <w:rFonts w:ascii="Cambria" w:hAnsi="Cambria"/>
        </w:rPr>
      </w:pPr>
    </w:p>
    <w:p w14:paraId="480ED79E" w14:textId="77777777" w:rsidR="00AF42D2" w:rsidRDefault="00AF42D2" w:rsidP="003D30C2">
      <w:pPr>
        <w:pStyle w:val="Standard"/>
        <w:rPr>
          <w:rFonts w:ascii="Cambria" w:hAnsi="Cambria"/>
        </w:rPr>
      </w:pPr>
    </w:p>
    <w:p w14:paraId="7C729F76" w14:textId="77777777" w:rsidR="003D30C2" w:rsidRDefault="003D30C2" w:rsidP="003D30C2">
      <w:pPr>
        <w:pStyle w:val="Standard"/>
        <w:rPr>
          <w:rFonts w:ascii="Cambria" w:hAnsi="Cambria"/>
          <w:b/>
        </w:rPr>
      </w:pPr>
      <w:r w:rsidRPr="003D30C2">
        <w:rPr>
          <w:rFonts w:ascii="Cambria" w:hAnsi="Cambria"/>
          <w:b/>
        </w:rPr>
        <w:t>TEORIA:</w:t>
      </w:r>
    </w:p>
    <w:p w14:paraId="545C749E" w14:textId="77777777" w:rsidR="00AF42D2" w:rsidRPr="003D30C2" w:rsidRDefault="00AF42D2" w:rsidP="003D30C2">
      <w:pPr>
        <w:pStyle w:val="Standard"/>
        <w:rPr>
          <w:rFonts w:ascii="Cambria" w:hAnsi="Cambria"/>
          <w:b/>
        </w:rPr>
      </w:pPr>
    </w:p>
    <w:p w14:paraId="79F2A9E3" w14:textId="77777777" w:rsidR="00AF42D2" w:rsidRDefault="003D30C2">
      <w:pPr>
        <w:rPr>
          <w:rFonts w:ascii="Cambria" w:hAnsi="Cambria"/>
          <w:sz w:val="24"/>
          <w:szCs w:val="24"/>
        </w:rPr>
      </w:pPr>
      <w:r w:rsidRPr="00AF42D2">
        <w:rPr>
          <w:rFonts w:ascii="Cambria" w:hAnsi="Cambria"/>
          <w:b/>
          <w:sz w:val="24"/>
          <w:szCs w:val="24"/>
        </w:rPr>
        <w:t>- Sieć neuronowa:</w:t>
      </w:r>
      <w:r w:rsidRPr="00AF42D2">
        <w:rPr>
          <w:rFonts w:ascii="Cambria" w:hAnsi="Cambria"/>
          <w:sz w:val="24"/>
          <w:szCs w:val="24"/>
        </w:rPr>
        <w:t xml:space="preserve"> Zbiór neuronów, realizujących różne cele. W przypadku sztucznych sieci neuronowych jest to sztuczna struktura, zaprojektowana i zbudowana w taki sposób, aby modelowała działanie naturalnego układu nerwowego, w szczególności mózgu. </w:t>
      </w:r>
    </w:p>
    <w:p w14:paraId="6D6C5728" w14:textId="77777777" w:rsidR="00AF42D2" w:rsidRDefault="003D30C2" w:rsidP="00AF42D2">
      <w:pPr>
        <w:spacing w:after="0"/>
        <w:rPr>
          <w:rFonts w:ascii="Cambria" w:hAnsi="Cambria"/>
          <w:sz w:val="24"/>
          <w:szCs w:val="24"/>
        </w:rPr>
      </w:pPr>
      <w:r w:rsidRPr="00AF42D2">
        <w:rPr>
          <w:rFonts w:ascii="Cambria" w:hAnsi="Cambria"/>
          <w:b/>
          <w:sz w:val="24"/>
          <w:szCs w:val="24"/>
        </w:rPr>
        <w:t>- Sieć jednokierunkowa:</w:t>
      </w:r>
      <w:r w:rsidRPr="00AF42D2">
        <w:rPr>
          <w:rFonts w:ascii="Cambria" w:hAnsi="Cambria"/>
          <w:sz w:val="24"/>
          <w:szCs w:val="24"/>
        </w:rPr>
        <w:t xml:space="preserve"> Sieć neuronowa, składająca się z neuronów ułożonych w taki sposób, aby kierunek przepływu sygnałów był jeden. Połączenie między-warstwowe w sieci jednokierunkowej występuje tylko między kolejnymi warstwami tej sieci. Sieć jedno</w:t>
      </w:r>
      <w:r w:rsidR="00AF42D2">
        <w:rPr>
          <w:rFonts w:ascii="Cambria" w:hAnsi="Cambria"/>
          <w:sz w:val="24"/>
          <w:szCs w:val="24"/>
        </w:rPr>
        <w:t>k</w:t>
      </w:r>
      <w:r w:rsidRPr="00AF42D2">
        <w:rPr>
          <w:rFonts w:ascii="Cambria" w:hAnsi="Cambria"/>
          <w:sz w:val="24"/>
          <w:szCs w:val="24"/>
        </w:rPr>
        <w:t xml:space="preserve">ierunkowa posiada warstwy: </w:t>
      </w:r>
    </w:p>
    <w:p w14:paraId="705896BC" w14:textId="77777777" w:rsidR="00AF42D2" w:rsidRDefault="00AF42D2" w:rsidP="00AF42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-&gt;</w:t>
      </w:r>
      <w:r w:rsidR="003D30C2" w:rsidRPr="00AF42D2">
        <w:rPr>
          <w:rFonts w:ascii="Cambria" w:hAnsi="Cambria"/>
          <w:sz w:val="24"/>
          <w:szCs w:val="24"/>
        </w:rPr>
        <w:t xml:space="preserve"> wejściową </w:t>
      </w:r>
    </w:p>
    <w:p w14:paraId="119B9838" w14:textId="77777777" w:rsidR="00AF42D2" w:rsidRDefault="00AF42D2" w:rsidP="00AF42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-&gt; </w:t>
      </w:r>
      <w:r w:rsidR="003D30C2" w:rsidRPr="00AF42D2">
        <w:rPr>
          <w:rFonts w:ascii="Cambria" w:hAnsi="Cambria"/>
          <w:sz w:val="24"/>
          <w:szCs w:val="24"/>
        </w:rPr>
        <w:t xml:space="preserve">wyjściową </w:t>
      </w:r>
    </w:p>
    <w:p w14:paraId="192B61CE" w14:textId="77777777" w:rsidR="00AF42D2" w:rsidRDefault="00AF42D2" w:rsidP="00AF42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-&gt;</w:t>
      </w:r>
      <w:r w:rsidR="003D30C2" w:rsidRPr="00AF42D2">
        <w:rPr>
          <w:rFonts w:ascii="Cambria" w:hAnsi="Cambria"/>
          <w:sz w:val="24"/>
          <w:szCs w:val="24"/>
        </w:rPr>
        <w:t xml:space="preserve"> warstwy ukryte </w:t>
      </w:r>
    </w:p>
    <w:p w14:paraId="3053DDED" w14:textId="77777777" w:rsidR="00AF42D2" w:rsidRDefault="003D30C2">
      <w:pPr>
        <w:rPr>
          <w:rFonts w:ascii="Cambria" w:hAnsi="Cambria"/>
          <w:sz w:val="24"/>
          <w:szCs w:val="24"/>
        </w:rPr>
      </w:pPr>
      <w:r w:rsidRPr="00AF42D2">
        <w:rPr>
          <w:rFonts w:ascii="Cambria" w:hAnsi="Cambria"/>
          <w:sz w:val="24"/>
          <w:szCs w:val="24"/>
        </w:rPr>
        <w:t>Układ sieci jednokierunkowej możemy traktować, jako układ aproksymacji funkcji nieliniowej wielu zmiennych (y = f[u]).</w:t>
      </w:r>
    </w:p>
    <w:p w14:paraId="1C758885" w14:textId="77777777" w:rsidR="00AF42D2" w:rsidRDefault="00AF42D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</w:t>
      </w: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7DF6250A" wp14:editId="66F7E54B">
            <wp:extent cx="4244340" cy="2649982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957" cy="265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30B5D" w14:textId="77777777" w:rsidR="00CB25A6" w:rsidRPr="00CB25A6" w:rsidRDefault="00CB25A6" w:rsidP="00CB25A6">
      <w:pPr>
        <w:jc w:val="right"/>
        <w:rPr>
          <w:rFonts w:ascii="Cambria" w:hAnsi="Cambria"/>
          <w:i/>
        </w:rPr>
      </w:pPr>
      <w:r w:rsidRPr="00CB25A6">
        <w:rPr>
          <w:rFonts w:ascii="Cambria" w:hAnsi="Cambria"/>
          <w:i/>
        </w:rPr>
        <w:t>Graficzna reprezentacja jednokierunkowej sieci jednowarstwowej</w:t>
      </w:r>
    </w:p>
    <w:p w14:paraId="63D7DFB3" w14:textId="77777777" w:rsidR="008B7240" w:rsidRDefault="003D30C2">
      <w:pPr>
        <w:rPr>
          <w:rFonts w:ascii="Cambria" w:hAnsi="Cambria"/>
          <w:sz w:val="24"/>
          <w:szCs w:val="24"/>
        </w:rPr>
      </w:pPr>
      <w:r w:rsidRPr="00AF42D2">
        <w:rPr>
          <w:rFonts w:ascii="Cambria" w:hAnsi="Cambria"/>
          <w:b/>
          <w:sz w:val="24"/>
          <w:szCs w:val="24"/>
        </w:rPr>
        <w:lastRenderedPageBreak/>
        <w:t>- Sieć jednowarstwowa:</w:t>
      </w:r>
      <w:r w:rsidRPr="00AF42D2">
        <w:rPr>
          <w:rFonts w:ascii="Cambria" w:hAnsi="Cambria"/>
          <w:sz w:val="24"/>
          <w:szCs w:val="24"/>
        </w:rPr>
        <w:t xml:space="preserve"> Mają tylko jedną warstwę sieci neuronowej ( neuronów ). Sieci jednowarstwowe mogą rozwiązać jedynie wąską klasę problemów.</w:t>
      </w:r>
    </w:p>
    <w:p w14:paraId="6BADCBF6" w14:textId="77777777" w:rsidR="00AF42D2" w:rsidRPr="00AF42D2" w:rsidRDefault="00AF42D2">
      <w:pPr>
        <w:rPr>
          <w:rFonts w:ascii="Cambria" w:hAnsi="Cambria"/>
          <w:sz w:val="24"/>
          <w:szCs w:val="24"/>
        </w:rPr>
      </w:pPr>
    </w:p>
    <w:p w14:paraId="057698D4" w14:textId="77777777" w:rsidR="003D30C2" w:rsidRPr="003D30C2" w:rsidRDefault="003D30C2">
      <w:pPr>
        <w:rPr>
          <w:rFonts w:ascii="Cambria" w:eastAsia="Arial, Arial" w:hAnsi="Cambria" w:cs="Arial, Arial"/>
          <w:b/>
          <w:bCs/>
          <w:color w:val="000000"/>
          <w:sz w:val="24"/>
          <w:szCs w:val="24"/>
        </w:rPr>
      </w:pPr>
      <w:r w:rsidRPr="003D30C2">
        <w:rPr>
          <w:rFonts w:ascii="Cambria" w:eastAsia="Arial, Arial" w:hAnsi="Cambria" w:cs="Arial, Arial"/>
          <w:b/>
          <w:bCs/>
          <w:color w:val="000000"/>
          <w:sz w:val="24"/>
          <w:szCs w:val="24"/>
        </w:rPr>
        <w:t>LISTING KODU WRAZ Z KOMENTARZAMI:</w:t>
      </w:r>
    </w:p>
    <w:p w14:paraId="31D1A541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14:paraId="52BD76D8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9851A34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%min i max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wejsc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do sieci (macierz 5x7 wiec 35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pol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, na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ktorych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moga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r w:rsidR="00CB25A6">
        <w:rPr>
          <w:rFonts w:ascii="Courier New" w:hAnsi="Courier New" w:cs="Courier New"/>
          <w:color w:val="228B22"/>
          <w:sz w:val="24"/>
          <w:szCs w:val="24"/>
        </w:rPr>
        <w:t>być</w:t>
      </w:r>
      <w:r w:rsidR="00CB25A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wartosci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tylko 1 lub 0)</w:t>
      </w:r>
    </w:p>
    <w:p w14:paraId="124B1FA6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min_max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=[0 1; 0 1; 0 1; 0 1; 0 1; 0 1; 0 1; 0 1; 0 1; 0 1; </w:t>
      </w:r>
    </w:p>
    <w:p w14:paraId="6709E637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0 1; 0 1; 0 1; 0 1; 0 1; 0 1; 0 1; 0 1; 0 1; 0 1;</w:t>
      </w:r>
    </w:p>
    <w:p w14:paraId="01D1ADB1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0 1; 0 1; 0 1; 0 1; 0 1; 0 1; 0 1; 0 1; 0 1; 0 1; </w:t>
      </w:r>
    </w:p>
    <w:p w14:paraId="64010D61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0 1; 0 1; 0 1; 0 1; 0 1];</w:t>
      </w:r>
    </w:p>
    <w:p w14:paraId="176B3748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7348500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wyj_siec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ilosc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wyjsc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z sieci</w:t>
      </w:r>
    </w:p>
    <w:p w14:paraId="04DEFB30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79571E06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%net =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newp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min_max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wyj_siec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); %ALGORYTM 1</w:t>
      </w:r>
    </w:p>
    <w:p w14:paraId="1E27D839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net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newlin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min_max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wyj_siec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0, 0.01); </w:t>
      </w:r>
      <w:r>
        <w:rPr>
          <w:rFonts w:ascii="Courier New" w:hAnsi="Courier New" w:cs="Courier New"/>
          <w:color w:val="228B22"/>
          <w:sz w:val="24"/>
          <w:szCs w:val="24"/>
        </w:rPr>
        <w:t>%ALGORYTM 2</w:t>
      </w:r>
    </w:p>
    <w:p w14:paraId="799EC8E9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5B8E9A6A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%kolumnowa reprezentacja </w:t>
      </w:r>
    </w:p>
    <w:p w14:paraId="08C6B372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        Q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q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R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r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S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T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U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u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V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v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W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w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X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x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y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Z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z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49DED536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wejscie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[ 0 0 1 0 0 0 1 0 1 0 1 0 1 0 1 0 1 0 1 0 ; </w:t>
      </w:r>
    </w:p>
    <w:p w14:paraId="04A64652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1 0 1 0 1 0 1 0 0 0 0 0 0 0 0 0 0 0 1 0 ;</w:t>
      </w:r>
    </w:p>
    <w:p w14:paraId="79E47920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1 0 1 0 1 0 1 0 0 0 0 0 0 0 0 0 0 0 1 0 ;</w:t>
      </w:r>
    </w:p>
    <w:p w14:paraId="4D07A973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1 0 1 0 1 0 1 0 0 0 0 0 0 0 0 0 0 0 1 0 ;</w:t>
      </w:r>
    </w:p>
    <w:p w14:paraId="39FC7F1D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0 0 0 0 0 0 1 0 1 0 1 0 1 0 1 0 1 0 1 0 ; </w:t>
      </w:r>
    </w:p>
    <w:p w14:paraId="26A54950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1 0 1 0 1 0 0 0 1 0 1 0 1 0 1 0 1 0 0 0 ;</w:t>
      </w:r>
    </w:p>
    <w:p w14:paraId="2DFA4A5F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0 1 0 0 0 0 0 0 0 0 0 0 0 0 0 0 0 0 0 0 ;</w:t>
      </w:r>
    </w:p>
    <w:p w14:paraId="7603DCD9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0 1 0 0 0 0 1 1 0 0 0 0 0 0 0 0 0 0 0 0 ;</w:t>
      </w:r>
    </w:p>
    <w:p w14:paraId="0D3C75D5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0 1 0 0 0 0 0 0 0 0 0 0 0 0 0 0 0 0 0 0 ;</w:t>
      </w:r>
    </w:p>
    <w:p w14:paraId="63812FBD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1 0 1 0 1 0 0 0 1 0 1 0 1 0 1 0 1 0 1 0 ;</w:t>
      </w:r>
    </w:p>
    <w:p w14:paraId="6E114AD0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1 0 1 0 1 0 0 0 1 0 1 0 1 0 0 1 0 1 0 0 ;</w:t>
      </w:r>
    </w:p>
    <w:p w14:paraId="286FEFA5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0 1 0 0 0 1 0 1 0 0 0 0 0 0 1 0 1 0 0 0 ;</w:t>
      </w:r>
    </w:p>
    <w:p w14:paraId="69495DF0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0 0 0 0 0 1 1 1 0 0 0 0 0 0 0 0 0 0 0 0 ;</w:t>
      </w:r>
    </w:p>
    <w:p w14:paraId="3EA5A797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0 1 0 0 0 1 0 1 0 0 0 0 0 0 1 0 1 0 1 0 ;</w:t>
      </w:r>
    </w:p>
    <w:p w14:paraId="741B18CE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1 0 1 0 0 0 0 0 1 0 1 0 1 0 0 1 0 1 0 0 ;</w:t>
      </w:r>
    </w:p>
    <w:p w14:paraId="4E938594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1 0 1 1 0 0 0 0 1 1 1 1 1 1 0 0 0 0 0 1 ;</w:t>
      </w:r>
    </w:p>
    <w:p w14:paraId="0C786A97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0 1 1 1 1 1 0 0 0 1 0 0 0 0 0 1 0 1 0 1 ;</w:t>
      </w:r>
    </w:p>
    <w:p w14:paraId="029DE4F2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0 0 1 0 1 0 1 1 0 0 0 0 0 0 1 0 1 0 1 1 ;</w:t>
      </w:r>
    </w:p>
    <w:p w14:paraId="7E64D354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0 1 1 1 1 0 0 0 0 1 0 0 0 0 0 1 0 1 0 1 ;</w:t>
      </w:r>
    </w:p>
    <w:p w14:paraId="7D0C3F4A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1 0 0 0 0 1 0 0 1 0 1 1 1 1 0 0 0 0 0 0 ;</w:t>
      </w:r>
    </w:p>
    <w:p w14:paraId="59E501E0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1 0 1 0 0 0 0 0 1 0 1 1 1 1 0 0 0 0 0 0 ;</w:t>
      </w:r>
    </w:p>
    <w:p w14:paraId="4185E24A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0 1 0 0 0 0 0 0 0 1 0 0 0 0 1 0 0 0 1 0 ;</w:t>
      </w:r>
    </w:p>
    <w:p w14:paraId="48470AA6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1 1 1 1 0 1 1 1 0 0 0 0 1 0 0 1 1 1 0 1 ;</w:t>
      </w:r>
    </w:p>
    <w:p w14:paraId="68704D02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0 1 0 0 0 0 0 0 0 1 0 0 0 0 1 0 0 0 0 0 ;</w:t>
      </w:r>
    </w:p>
    <w:p w14:paraId="3747233D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1 0 0 1 1 0 0 0 1 0 1 1 1 1 0 0 0 0 0 0 ;</w:t>
      </w:r>
    </w:p>
    <w:p w14:paraId="3F1FA903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1 0 1 0 1 1 0 0 1 0 0 0 1 1 1 0 0 0 1 0 ;</w:t>
      </w:r>
    </w:p>
    <w:p w14:paraId="3CA3A75D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0 0 0 0 0 0 0 0 0 1 1 1 0 0 0 1 0 0 0 1 ;</w:t>
      </w:r>
    </w:p>
    <w:p w14:paraId="6D587B5E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0 0 0 1 0 0 1 1 0 0 0 0 1 1 0 0 1 1 0 0 ;</w:t>
      </w:r>
    </w:p>
    <w:p w14:paraId="7681A428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1 1 1 0 0 1 0 0 0 1 1 1 0 0 0 1 0 0 0 0 ;</w:t>
      </w:r>
    </w:p>
    <w:p w14:paraId="668378A8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0 0 0 0 1 0 0 1 1 0 0 0 1 1 1 0 0 0 0 0 ;</w:t>
      </w:r>
    </w:p>
    <w:p w14:paraId="5CB8B50C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0 0 1 0 0 0 0 0 0 0 0 0 0 0 1 1 0 0 1 1 ;</w:t>
      </w:r>
    </w:p>
    <w:p w14:paraId="35067C67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1 0 0 0 1 1 0 0 1 1 0 0 1 1 0 0 0 1 1 1 ;</w:t>
      </w:r>
    </w:p>
    <w:p w14:paraId="54DF5C99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1 1 0 1 1 1 1 1 1 1 1 1 0 0 0 0 1 1 1 1 ;</w:t>
      </w:r>
    </w:p>
    <w:p w14:paraId="17F049FA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0 1 0 0 1 1 0 1 1 1 0 0 1 1 0 0 0 0 1 1 ;</w:t>
      </w:r>
    </w:p>
    <w:p w14:paraId="7852C0FA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1 1 1 0 0 0 0 0 0 1 0 0 0 0 1 1 0 0 1 1 ;</w:t>
      </w:r>
    </w:p>
    <w:p w14:paraId="19C229C3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];</w:t>
      </w:r>
    </w:p>
    <w:p w14:paraId="48C8E9E4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14:paraId="5EC1B7AD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wyjscie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[ 1 0 1 0 1 0 1 0 1 0 1 0 1 0 1 0 1 0 1 0 ];</w:t>
      </w:r>
    </w:p>
    <w:p w14:paraId="48B05E9C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12A5CB1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%DANE TESTUJACE</w:t>
      </w:r>
    </w:p>
    <w:p w14:paraId="4132B9DC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5210F24E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Q = [ 0; 1; 1; 1; 0; 1; 0; 0; 0; 1; 1; 0; 0; 0; 1; 1; 0; 0; 0; 1; 1; 0; 1; 0; 1; 1; 0; 0; 1; 0; 0; 1; 1; 0; 1 ];</w:t>
      </w:r>
    </w:p>
    <w:p w14:paraId="6F2C7BD1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q = [ 0; 0; 0; 0; 0; 0; 1; 1; 1; 0; 0; 1; 0; 1; 0; 0; 1; 0; 1; 0; 0; 1; 1; 1; 0; 0; 0; 0; 1; 0; 0; 0; 1; 1; 1 ];</w:t>
      </w:r>
    </w:p>
    <w:p w14:paraId="1896E6D5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0222E0D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R = [ 1; 1; 1; 1; 0; 1; 0; 0; 0; 1; 1; 0; 0; 0; 1; 1; 1; 1; 1; 0; 1; 0; 1; 0; 0; 1; 0; 0; 1; 0; 1; 0; 0; 0; 1 ];</w:t>
      </w:r>
    </w:p>
    <w:p w14:paraId="6A4D9D29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r = [ 0; 0; 0; 0; 0; 0; 0; 0; 0; 0; 0; 0; 0; 0; 0; 1; 1; 0; 1; 0; 0; 0; 1; 0; 1; 0; 0; 1; 0; 0; 0; 0; 1; 0; 0 ];</w:t>
      </w:r>
    </w:p>
    <w:p w14:paraId="3E931239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B2EF6DD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 = [ 0; 1; 1; 1; 0; 1; 0; 0; 0; 1; 1; 0; 0; 0; 0; 0; 1; 1; 1; 0; 0; 0; 0; 0; 1; 1; 0; 0; 0; 1; 0; 1; 1; 1; 0 ];</w:t>
      </w:r>
    </w:p>
    <w:p w14:paraId="43C1542D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 = [ 0; 0; 0; 0; 0; 0; 0; 0; 0; 0; 0; 1; 1; 1; 0; 0; 1; 0; 0; 1; 0; 0; 1; 0; 0; 1; 0; 0; 1; 0; 0; 1; 1; 1; 0 ];</w:t>
      </w:r>
    </w:p>
    <w:p w14:paraId="6AC71EA8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3F00AD7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 = [ 1; 1; 1; 1; 1; 0; 0; 1; 0; 0; 0; 0; 1; 0; 0; 0; 0; 1; 0; 0; 0; 0; 1; 0; 0; 0; 0; 1; 0; 0; 0; 0; 1; 0; 0 ];</w:t>
      </w:r>
    </w:p>
    <w:p w14:paraId="5ADCC507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 = [ 0; 0; 0; 0; 0; 0; 0; 1; 0; 0; 0; 1; 1; 1; 0; 0; 0; 1; 0; 0; 0; 0; 1; 0; 0; 0; 0; 1; 0; 1; 0; 0; 1; 1; 0 ];</w:t>
      </w:r>
    </w:p>
    <w:p w14:paraId="627F7F2C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03EAED3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U = [ 1; 0; 0; 0; 1; 1; 0; 0; 0; 1; 1; 0; 0; 0; 1; 1; 0; 0; 0; 1; 1; 0; 0; 0; 1; 1; 0; 0; 0; 1; 0; 1; 1; 1; 0 ];</w:t>
      </w:r>
    </w:p>
    <w:p w14:paraId="0FC5A774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u = [ 0; 0; 0; 0; 0; 0; 0; 0; 0; 0; 0; 0; 0; 0; 0; 1; 1; 0; 1; 0; 0; 1; 0; 1; 0; 0; 1; 0; 1; 0; 0; 1; 1; 1; 1 ];</w:t>
      </w:r>
    </w:p>
    <w:p w14:paraId="2CB5B59A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204B215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V = [ 1; 0; 0; 0; 1; 1; 0; 0; 0; 1; 1; 0; 0; 0; 1; 1; 0; 0; 0; 1; 1; 0; 0; 0; 1; 0; 1; 0; 1; 0; 0; 0; 1; 0; 0 ];</w:t>
      </w:r>
    </w:p>
    <w:p w14:paraId="1930A101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v = [ 0; 0; 0; 0; 0; 0; 0; 0; 0; 0; 0; 0; 0; 0; 0; 1; 0; 0; 0; 1; 1; 0; 0; 0; 1; 0; 1; 0; 1; 0; 0; 0; 1; 0; 0 ];</w:t>
      </w:r>
    </w:p>
    <w:p w14:paraId="799D60E0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59A7673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W = [ 1; 0; 0; 0; 1; 1; 0; 0; 0; 1; 1; 0; 0; 0; 1; 1; 0; 0; 0; 1; 1; 0; 1; 0; 1; 1; 0; 1; 0; 1; 0; 1; 0; 1; 0 ];</w:t>
      </w:r>
    </w:p>
    <w:p w14:paraId="31BEE408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w = [ 0; 0; 0; 0; 0; 0; 0; 0; 0; 0; 0; 0; 0; 0; 0; 1; 0; 0; 0; 1; 1; 0; 0; 0; 1; 1; 0; 1; 0; 1; 0; 1; 0; 1; 0 ];</w:t>
      </w:r>
    </w:p>
    <w:p w14:paraId="033EE0F9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E4970AC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 = [ 1; 0; 0; 0; 1; 1; 0; 0; 0; 1; 0; 1; 0; 1; 0; 0; 0; 1; 0; 0; 0; 1; 0; 1; 0; 1; 0; 0; 0; 1; 1; 0; 0; 0; 1 ];</w:t>
      </w:r>
    </w:p>
    <w:p w14:paraId="02744384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 = [ 0; 0; 0; 0; 0; 0; 0; 0; 0; 0; 1; 0; 0; 0; 1; 0; 1; 0; 1; 0; 0; 0; 1; 0; 0; 0; 1; 0; 1; 0; 1; 0; 0; 0; 1 ];</w:t>
      </w:r>
    </w:p>
    <w:p w14:paraId="414EDEF1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</w:t>
      </w:r>
    </w:p>
    <w:p w14:paraId="09CBA20B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 = [ 1; 0; 0; 0; 1; 1; 0; 0; 0; 1; 0; 1; 0; 1; 0; 0; 0; 1; 0; 0; 0; 0; 1; 0; 0; 0; 0; 1; 0; 0; 0; 0; 1; 0; 0 ];</w:t>
      </w:r>
    </w:p>
    <w:p w14:paraId="641425FC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 = [ 0; 0; 0; 0; 0; 0; 0; 0; 0; 0; 1; 0; 0; 0; 1; 0; 1; 0; 1; 0; 0; 0; 1; 0; 0; 0; 0; 1; 0; 0; 0; 1; 1; 0; 0 ];</w:t>
      </w:r>
    </w:p>
    <w:p w14:paraId="740211E8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E75D790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Z = [ 1; 1; 1; 1; 1; 0; 0; 0; 0; 1; 0; 0; 0; 1; 0; 0; 0; 1; 0; 0; 0; 1; 0; 0; 0; 1; 0; 0; 0; 0; 1; 1; 1; 1; 1 ];</w:t>
      </w:r>
    </w:p>
    <w:p w14:paraId="59DB608A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z = [ 0; 0; 0; 0; 0; 0; 0; 0; 0; 0; 0; 0; 0; 0; 0; 1; 1; 1; 1; 0; 0; 0; 1; 0; 0; 0; 1; 0; 0; 0; 1; 1; 1; 1; 1 ];</w:t>
      </w:r>
    </w:p>
    <w:p w14:paraId="501374EF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579D6C2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Parametry uczenia się : </w:t>
      </w:r>
    </w:p>
    <w:p w14:paraId="7E309376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net.trainParam.epochs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100; </w:t>
      </w:r>
      <w:r>
        <w:rPr>
          <w:rFonts w:ascii="Courier New" w:hAnsi="Courier New" w:cs="Courier New"/>
          <w:color w:val="228B22"/>
          <w:sz w:val="24"/>
          <w:szCs w:val="24"/>
        </w:rPr>
        <w:t>% Max epok</w:t>
      </w:r>
    </w:p>
    <w:p w14:paraId="2895FE8B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net.trainParam.goal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0.1;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Blad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sredniokwadratowy</w:t>
      </w:r>
      <w:proofErr w:type="spellEnd"/>
    </w:p>
    <w:p w14:paraId="1D52EAE6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net.trainParam.mu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0.1;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Wspolczynnik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uczenia</w:t>
      </w:r>
    </w:p>
    <w:p w14:paraId="110A2936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4DDBC42C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Uczenie : </w:t>
      </w:r>
    </w:p>
    <w:p w14:paraId="0301B7BC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net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train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(net,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wejscie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wyjscie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3F2626A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4B6626A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Symulacje i testy :</w:t>
      </w:r>
    </w:p>
    <w:p w14:paraId="53EA4842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test1 = sim(net, R);</w:t>
      </w:r>
    </w:p>
    <w:p w14:paraId="5DE2FE51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test2 = sim(net, r);</w:t>
      </w:r>
    </w:p>
    <w:p w14:paraId="68434A4E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8868D37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[test1 test2]</w:t>
      </w:r>
    </w:p>
    <w:p w14:paraId="5CE472FC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31C1F10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round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(test1) &lt;= 0</w:t>
      </w:r>
    </w:p>
    <w:p w14:paraId="28E089C5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Mala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litera'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4912260E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</w:p>
    <w:p w14:paraId="584AB89B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Duza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litera'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5990420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</w:t>
      </w:r>
    </w:p>
    <w:p w14:paraId="1A401618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79C61B9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round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(test2) &lt;= 0</w:t>
      </w:r>
    </w:p>
    <w:p w14:paraId="355DC93B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Mala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litera'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69FD99CC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</w:p>
    <w:p w14:paraId="41021E3F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Duza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litera'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94F2963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14:paraId="3CF36DEB" w14:textId="77777777" w:rsidR="001A1619" w:rsidRDefault="001A1619" w:rsidP="001A1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1CC97A0" w14:textId="77777777" w:rsidR="003D30C2" w:rsidRDefault="003D30C2"/>
    <w:p w14:paraId="00E1CB5E" w14:textId="77777777" w:rsidR="003D30C2" w:rsidRDefault="003D30C2" w:rsidP="003D30C2">
      <w:pPr>
        <w:pStyle w:val="Standard"/>
        <w:autoSpaceDE w:val="0"/>
        <w:rPr>
          <w:rFonts w:ascii="Cambria" w:eastAsia="Courier New" w:hAnsi="Cambria" w:cs="Courier New"/>
          <w:b/>
          <w:bCs/>
          <w:color w:val="000000"/>
        </w:rPr>
      </w:pPr>
      <w:r>
        <w:rPr>
          <w:rFonts w:ascii="Cambria" w:eastAsia="Courier New" w:hAnsi="Cambria" w:cs="Courier New"/>
          <w:b/>
          <w:bCs/>
          <w:color w:val="000000"/>
        </w:rPr>
        <w:t>OPIS WYKONANEGO ZADANIA:</w:t>
      </w:r>
    </w:p>
    <w:p w14:paraId="71437A63" w14:textId="77777777" w:rsidR="003D30C2" w:rsidRDefault="003D30C2" w:rsidP="003D30C2">
      <w:pPr>
        <w:pStyle w:val="Standard"/>
        <w:autoSpaceDE w:val="0"/>
        <w:rPr>
          <w:rFonts w:ascii="Cambria" w:eastAsia="Courier New" w:hAnsi="Cambria" w:cs="Courier New"/>
          <w:b/>
          <w:bCs/>
          <w:color w:val="000000"/>
        </w:rPr>
      </w:pPr>
    </w:p>
    <w:p w14:paraId="44BB0C5F" w14:textId="77777777" w:rsidR="003D30C2" w:rsidRPr="003D30C2" w:rsidRDefault="003D30C2" w:rsidP="003D30C2">
      <w:pPr>
        <w:pStyle w:val="Standard"/>
        <w:autoSpaceDE w:val="0"/>
        <w:rPr>
          <w:rFonts w:ascii="Cambria" w:eastAsia="Courier New" w:hAnsi="Cambria" w:cs="Courier New"/>
          <w:b/>
          <w:bCs/>
          <w:i/>
          <w:color w:val="000000"/>
        </w:rPr>
      </w:pPr>
      <w:r w:rsidRPr="003D30C2">
        <w:rPr>
          <w:rFonts w:ascii="Cambria" w:eastAsia="Courier New" w:hAnsi="Cambria" w:cs="Courier New"/>
          <w:i/>
          <w:color w:val="000000"/>
        </w:rPr>
        <w:t>Do moich zadań należało:</w:t>
      </w:r>
    </w:p>
    <w:p w14:paraId="56D666D0" w14:textId="77777777" w:rsidR="003D30C2" w:rsidRPr="003D30C2" w:rsidRDefault="003D30C2" w:rsidP="003D30C2">
      <w:pPr>
        <w:pStyle w:val="Standard"/>
        <w:autoSpaceDE w:val="0"/>
        <w:rPr>
          <w:rFonts w:ascii="Cambria" w:hAnsi="Cambria"/>
        </w:rPr>
      </w:pPr>
      <w:r w:rsidRPr="003D30C2">
        <w:rPr>
          <w:rFonts w:ascii="Cambria" w:hAnsi="Cambria"/>
        </w:rPr>
        <w:t xml:space="preserve">a) Wygenerowanie danych uczących i testujących, zawierających 10 dużych i 10 małych liter dowolnie wybranego alfabetu w postaci dwuwymiarowej tablicy np. 4x5 pikseli dla jednej litery. </w:t>
      </w:r>
    </w:p>
    <w:p w14:paraId="7A330C48" w14:textId="77777777" w:rsidR="003D30C2" w:rsidRDefault="003D30C2" w:rsidP="003D30C2">
      <w:pPr>
        <w:pStyle w:val="Standard"/>
        <w:autoSpaceDE w:val="0"/>
        <w:rPr>
          <w:rFonts w:ascii="Cambria" w:hAnsi="Cambria"/>
        </w:rPr>
      </w:pPr>
    </w:p>
    <w:p w14:paraId="136B1461" w14:textId="77777777" w:rsidR="00CB25A6" w:rsidRDefault="00CB25A6" w:rsidP="003D30C2">
      <w:pPr>
        <w:pStyle w:val="Standard"/>
        <w:autoSpaceDE w:val="0"/>
        <w:rPr>
          <w:rFonts w:ascii="Cambria" w:hAnsi="Cambria"/>
        </w:rPr>
      </w:pPr>
      <w:r>
        <w:rPr>
          <w:rFonts w:ascii="Cambria" w:hAnsi="Cambria"/>
        </w:rPr>
        <w:tab/>
        <w:t xml:space="preserve">Wygenerowałam tablicę 10 wielkich i małych liter z polskiego alfabetu. Tablica ma rozmiar 5x7 pikseli dla jednej litery. Tablica zawiera 10 ostatnich liter alfabetu (tj. Q R, S, T, U, V, W, X, Y, Z). Tablicę tą przerobiłam w sposób zero-jedynkowy. Tam gdzie znajduje się fragment litery pole przyjmuje wartość 1, dla pola wolnego jest to 0. Potem z takiej macierzy został utworzony ciąg jedynek i zer. </w:t>
      </w:r>
    </w:p>
    <w:p w14:paraId="0DF98836" w14:textId="77777777" w:rsidR="00CF52A3" w:rsidRPr="00CF52A3" w:rsidRDefault="00CF52A3" w:rsidP="003D30C2">
      <w:pPr>
        <w:pStyle w:val="Standard"/>
        <w:autoSpaceDE w:val="0"/>
        <w:rPr>
          <w:rFonts w:ascii="Cambria" w:hAnsi="Cambria"/>
          <w:i/>
        </w:rPr>
      </w:pPr>
      <w:r w:rsidRPr="00CF52A3">
        <w:rPr>
          <w:rFonts w:ascii="Cambria" w:hAnsi="Cambria"/>
          <w:i/>
        </w:rPr>
        <w:lastRenderedPageBreak/>
        <w:t>Przykładowa litera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F52A3" w14:paraId="1D042601" w14:textId="77777777" w:rsidTr="00CF52A3">
        <w:tc>
          <w:tcPr>
            <w:tcW w:w="3020" w:type="dxa"/>
          </w:tcPr>
          <w:p w14:paraId="38EB3138" w14:textId="77777777" w:rsidR="00CF52A3" w:rsidRDefault="00CF52A3" w:rsidP="00CF52A3">
            <w:pPr>
              <w:pStyle w:val="Standard"/>
              <w:autoSpaceDE w:val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Litera</w:t>
            </w:r>
          </w:p>
        </w:tc>
        <w:tc>
          <w:tcPr>
            <w:tcW w:w="3021" w:type="dxa"/>
          </w:tcPr>
          <w:p w14:paraId="31CC14A0" w14:textId="77777777" w:rsidR="00CF52A3" w:rsidRDefault="00CF52A3" w:rsidP="00CF52A3">
            <w:pPr>
              <w:pStyle w:val="Standard"/>
              <w:autoSpaceDE w:val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Zero – jedynkowa wersja</w:t>
            </w:r>
          </w:p>
        </w:tc>
        <w:tc>
          <w:tcPr>
            <w:tcW w:w="3021" w:type="dxa"/>
          </w:tcPr>
          <w:p w14:paraId="7D400B73" w14:textId="77777777" w:rsidR="00CF52A3" w:rsidRDefault="00CF52A3" w:rsidP="00CF52A3">
            <w:pPr>
              <w:pStyle w:val="Standard"/>
              <w:autoSpaceDE w:val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Ciąg zer i jedynek</w:t>
            </w:r>
          </w:p>
        </w:tc>
      </w:tr>
      <w:tr w:rsidR="00CF52A3" w14:paraId="4A14B71F" w14:textId="77777777" w:rsidTr="00CF52A3">
        <w:tc>
          <w:tcPr>
            <w:tcW w:w="3020" w:type="dxa"/>
          </w:tcPr>
          <w:tbl>
            <w:tblPr>
              <w:tblStyle w:val="Tabela-Siatka"/>
              <w:tblW w:w="0" w:type="auto"/>
              <w:tblLook w:val="04A0" w:firstRow="1" w:lastRow="0" w:firstColumn="1" w:lastColumn="0" w:noHBand="0" w:noVBand="1"/>
            </w:tblPr>
            <w:tblGrid>
              <w:gridCol w:w="558"/>
              <w:gridCol w:w="559"/>
              <w:gridCol w:w="559"/>
              <w:gridCol w:w="559"/>
              <w:gridCol w:w="559"/>
            </w:tblGrid>
            <w:tr w:rsidR="00CF52A3" w14:paraId="4343D26A" w14:textId="77777777" w:rsidTr="00CF52A3">
              <w:tc>
                <w:tcPr>
                  <w:tcW w:w="558" w:type="dxa"/>
                </w:tcPr>
                <w:p w14:paraId="4332A524" w14:textId="77777777" w:rsidR="00CF52A3" w:rsidRDefault="00CF52A3" w:rsidP="003D30C2">
                  <w:pPr>
                    <w:pStyle w:val="Standard"/>
                    <w:autoSpaceDE w:val="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59" w:type="dxa"/>
                  <w:shd w:val="clear" w:color="auto" w:fill="000000" w:themeFill="text1"/>
                </w:tcPr>
                <w:p w14:paraId="08F63970" w14:textId="77777777" w:rsidR="00CF52A3" w:rsidRPr="00CF52A3" w:rsidRDefault="00CF52A3" w:rsidP="003D30C2">
                  <w:pPr>
                    <w:pStyle w:val="Standard"/>
                    <w:autoSpaceDE w:val="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59" w:type="dxa"/>
                  <w:shd w:val="clear" w:color="auto" w:fill="000000" w:themeFill="text1"/>
                </w:tcPr>
                <w:p w14:paraId="69062B9E" w14:textId="77777777" w:rsidR="00CF52A3" w:rsidRPr="00CF52A3" w:rsidRDefault="00CF52A3" w:rsidP="003D30C2">
                  <w:pPr>
                    <w:pStyle w:val="Standard"/>
                    <w:autoSpaceDE w:val="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59" w:type="dxa"/>
                  <w:shd w:val="clear" w:color="auto" w:fill="000000" w:themeFill="text1"/>
                </w:tcPr>
                <w:p w14:paraId="2CC43380" w14:textId="77777777" w:rsidR="00CF52A3" w:rsidRPr="00CF52A3" w:rsidRDefault="00CF52A3" w:rsidP="003D30C2">
                  <w:pPr>
                    <w:pStyle w:val="Standard"/>
                    <w:autoSpaceDE w:val="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59" w:type="dxa"/>
                </w:tcPr>
                <w:p w14:paraId="7DF88CF0" w14:textId="77777777" w:rsidR="00CF52A3" w:rsidRDefault="00CF52A3" w:rsidP="003D30C2">
                  <w:pPr>
                    <w:pStyle w:val="Standard"/>
                    <w:autoSpaceDE w:val="0"/>
                    <w:rPr>
                      <w:rFonts w:ascii="Cambria" w:hAnsi="Cambria"/>
                    </w:rPr>
                  </w:pPr>
                </w:p>
              </w:tc>
            </w:tr>
            <w:tr w:rsidR="00CF52A3" w14:paraId="2CE6B0D1" w14:textId="77777777" w:rsidTr="00CF52A3">
              <w:tc>
                <w:tcPr>
                  <w:tcW w:w="558" w:type="dxa"/>
                  <w:shd w:val="clear" w:color="auto" w:fill="000000" w:themeFill="text1"/>
                </w:tcPr>
                <w:p w14:paraId="1BEC16D5" w14:textId="77777777" w:rsidR="00CF52A3" w:rsidRDefault="00CF52A3" w:rsidP="003D30C2">
                  <w:pPr>
                    <w:pStyle w:val="Standard"/>
                    <w:autoSpaceDE w:val="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59" w:type="dxa"/>
                </w:tcPr>
                <w:p w14:paraId="4B34B98D" w14:textId="77777777" w:rsidR="00CF52A3" w:rsidRDefault="00CF52A3" w:rsidP="003D30C2">
                  <w:pPr>
                    <w:pStyle w:val="Standard"/>
                    <w:autoSpaceDE w:val="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59" w:type="dxa"/>
                </w:tcPr>
                <w:p w14:paraId="40BF3DB3" w14:textId="77777777" w:rsidR="00CF52A3" w:rsidRDefault="00CF52A3" w:rsidP="003D30C2">
                  <w:pPr>
                    <w:pStyle w:val="Standard"/>
                    <w:autoSpaceDE w:val="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59" w:type="dxa"/>
                </w:tcPr>
                <w:p w14:paraId="03AECFF3" w14:textId="77777777" w:rsidR="00CF52A3" w:rsidRDefault="00CF52A3" w:rsidP="003D30C2">
                  <w:pPr>
                    <w:pStyle w:val="Standard"/>
                    <w:autoSpaceDE w:val="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59" w:type="dxa"/>
                  <w:shd w:val="clear" w:color="auto" w:fill="000000" w:themeFill="text1"/>
                </w:tcPr>
                <w:p w14:paraId="646C6189" w14:textId="77777777" w:rsidR="00CF52A3" w:rsidRDefault="00CF52A3" w:rsidP="003D30C2">
                  <w:pPr>
                    <w:pStyle w:val="Standard"/>
                    <w:autoSpaceDE w:val="0"/>
                    <w:rPr>
                      <w:rFonts w:ascii="Cambria" w:hAnsi="Cambria"/>
                    </w:rPr>
                  </w:pPr>
                </w:p>
              </w:tc>
            </w:tr>
            <w:tr w:rsidR="00CF52A3" w14:paraId="7AF5AB02" w14:textId="77777777" w:rsidTr="00CF52A3">
              <w:tc>
                <w:tcPr>
                  <w:tcW w:w="558" w:type="dxa"/>
                  <w:shd w:val="clear" w:color="auto" w:fill="000000" w:themeFill="text1"/>
                </w:tcPr>
                <w:p w14:paraId="291A18EB" w14:textId="77777777" w:rsidR="00CF52A3" w:rsidRDefault="00CF52A3" w:rsidP="003D30C2">
                  <w:pPr>
                    <w:pStyle w:val="Standard"/>
                    <w:autoSpaceDE w:val="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59" w:type="dxa"/>
                </w:tcPr>
                <w:p w14:paraId="693AC4CA" w14:textId="77777777" w:rsidR="00CF52A3" w:rsidRDefault="00CF52A3" w:rsidP="003D30C2">
                  <w:pPr>
                    <w:pStyle w:val="Standard"/>
                    <w:autoSpaceDE w:val="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59" w:type="dxa"/>
                </w:tcPr>
                <w:p w14:paraId="0E9C55EC" w14:textId="77777777" w:rsidR="00CF52A3" w:rsidRDefault="00CF52A3" w:rsidP="003D30C2">
                  <w:pPr>
                    <w:pStyle w:val="Standard"/>
                    <w:autoSpaceDE w:val="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59" w:type="dxa"/>
                </w:tcPr>
                <w:p w14:paraId="1E98FEBA" w14:textId="77777777" w:rsidR="00CF52A3" w:rsidRDefault="00CF52A3" w:rsidP="003D30C2">
                  <w:pPr>
                    <w:pStyle w:val="Standard"/>
                    <w:autoSpaceDE w:val="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59" w:type="dxa"/>
                </w:tcPr>
                <w:p w14:paraId="6E70DDB0" w14:textId="77777777" w:rsidR="00CF52A3" w:rsidRDefault="00CF52A3" w:rsidP="003D30C2">
                  <w:pPr>
                    <w:pStyle w:val="Standard"/>
                    <w:autoSpaceDE w:val="0"/>
                    <w:rPr>
                      <w:rFonts w:ascii="Cambria" w:hAnsi="Cambria"/>
                    </w:rPr>
                  </w:pPr>
                </w:p>
              </w:tc>
            </w:tr>
            <w:tr w:rsidR="00CF52A3" w14:paraId="629967FD" w14:textId="77777777" w:rsidTr="00CF52A3">
              <w:tc>
                <w:tcPr>
                  <w:tcW w:w="558" w:type="dxa"/>
                </w:tcPr>
                <w:p w14:paraId="3DAE7884" w14:textId="77777777" w:rsidR="00CF52A3" w:rsidRDefault="00CF52A3" w:rsidP="003D30C2">
                  <w:pPr>
                    <w:pStyle w:val="Standard"/>
                    <w:autoSpaceDE w:val="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59" w:type="dxa"/>
                  <w:shd w:val="clear" w:color="auto" w:fill="000000" w:themeFill="text1"/>
                </w:tcPr>
                <w:p w14:paraId="6952457B" w14:textId="77777777" w:rsidR="00CF52A3" w:rsidRDefault="00CF52A3" w:rsidP="003D30C2">
                  <w:pPr>
                    <w:pStyle w:val="Standard"/>
                    <w:autoSpaceDE w:val="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59" w:type="dxa"/>
                  <w:shd w:val="clear" w:color="auto" w:fill="000000" w:themeFill="text1"/>
                </w:tcPr>
                <w:p w14:paraId="14405E3F" w14:textId="77777777" w:rsidR="00CF52A3" w:rsidRDefault="00CF52A3" w:rsidP="003D30C2">
                  <w:pPr>
                    <w:pStyle w:val="Standard"/>
                    <w:autoSpaceDE w:val="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59" w:type="dxa"/>
                  <w:shd w:val="clear" w:color="auto" w:fill="000000" w:themeFill="text1"/>
                </w:tcPr>
                <w:p w14:paraId="046C5335" w14:textId="77777777" w:rsidR="00CF52A3" w:rsidRDefault="00CF52A3" w:rsidP="003D30C2">
                  <w:pPr>
                    <w:pStyle w:val="Standard"/>
                    <w:autoSpaceDE w:val="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59" w:type="dxa"/>
                </w:tcPr>
                <w:p w14:paraId="4AC0D432" w14:textId="77777777" w:rsidR="00CF52A3" w:rsidRDefault="00CF52A3" w:rsidP="003D30C2">
                  <w:pPr>
                    <w:pStyle w:val="Standard"/>
                    <w:autoSpaceDE w:val="0"/>
                    <w:rPr>
                      <w:rFonts w:ascii="Cambria" w:hAnsi="Cambria"/>
                    </w:rPr>
                  </w:pPr>
                </w:p>
              </w:tc>
            </w:tr>
            <w:tr w:rsidR="00CF52A3" w14:paraId="6D0AED0E" w14:textId="77777777" w:rsidTr="00CF52A3">
              <w:tc>
                <w:tcPr>
                  <w:tcW w:w="558" w:type="dxa"/>
                </w:tcPr>
                <w:p w14:paraId="32374F58" w14:textId="77777777" w:rsidR="00CF52A3" w:rsidRDefault="00CF52A3" w:rsidP="003D30C2">
                  <w:pPr>
                    <w:pStyle w:val="Standard"/>
                    <w:autoSpaceDE w:val="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59" w:type="dxa"/>
                </w:tcPr>
                <w:p w14:paraId="0EEBB52B" w14:textId="77777777" w:rsidR="00CF52A3" w:rsidRDefault="00CF52A3" w:rsidP="003D30C2">
                  <w:pPr>
                    <w:pStyle w:val="Standard"/>
                    <w:autoSpaceDE w:val="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59" w:type="dxa"/>
                </w:tcPr>
                <w:p w14:paraId="0391F011" w14:textId="77777777" w:rsidR="00CF52A3" w:rsidRDefault="00CF52A3" w:rsidP="003D30C2">
                  <w:pPr>
                    <w:pStyle w:val="Standard"/>
                    <w:autoSpaceDE w:val="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59" w:type="dxa"/>
                </w:tcPr>
                <w:p w14:paraId="10B36D8F" w14:textId="77777777" w:rsidR="00CF52A3" w:rsidRDefault="00CF52A3" w:rsidP="003D30C2">
                  <w:pPr>
                    <w:pStyle w:val="Standard"/>
                    <w:autoSpaceDE w:val="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59" w:type="dxa"/>
                  <w:shd w:val="clear" w:color="auto" w:fill="000000" w:themeFill="text1"/>
                </w:tcPr>
                <w:p w14:paraId="4E7EAEF6" w14:textId="77777777" w:rsidR="00CF52A3" w:rsidRDefault="00CF52A3" w:rsidP="003D30C2">
                  <w:pPr>
                    <w:pStyle w:val="Standard"/>
                    <w:autoSpaceDE w:val="0"/>
                    <w:rPr>
                      <w:rFonts w:ascii="Cambria" w:hAnsi="Cambria"/>
                    </w:rPr>
                  </w:pPr>
                </w:p>
              </w:tc>
            </w:tr>
            <w:tr w:rsidR="00CF52A3" w14:paraId="3501A1FC" w14:textId="77777777" w:rsidTr="00CF52A3">
              <w:tc>
                <w:tcPr>
                  <w:tcW w:w="558" w:type="dxa"/>
                  <w:shd w:val="clear" w:color="auto" w:fill="000000" w:themeFill="text1"/>
                </w:tcPr>
                <w:p w14:paraId="57351C2F" w14:textId="77777777" w:rsidR="00CF52A3" w:rsidRDefault="00CF52A3" w:rsidP="003D30C2">
                  <w:pPr>
                    <w:pStyle w:val="Standard"/>
                    <w:autoSpaceDE w:val="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59" w:type="dxa"/>
                </w:tcPr>
                <w:p w14:paraId="2B8718B5" w14:textId="77777777" w:rsidR="00CF52A3" w:rsidRDefault="00CF52A3" w:rsidP="003D30C2">
                  <w:pPr>
                    <w:pStyle w:val="Standard"/>
                    <w:autoSpaceDE w:val="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59" w:type="dxa"/>
                </w:tcPr>
                <w:p w14:paraId="78CBA53A" w14:textId="77777777" w:rsidR="00CF52A3" w:rsidRDefault="00CF52A3" w:rsidP="003D30C2">
                  <w:pPr>
                    <w:pStyle w:val="Standard"/>
                    <w:autoSpaceDE w:val="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59" w:type="dxa"/>
                </w:tcPr>
                <w:p w14:paraId="378E9B3B" w14:textId="77777777" w:rsidR="00CF52A3" w:rsidRDefault="00CF52A3" w:rsidP="003D30C2">
                  <w:pPr>
                    <w:pStyle w:val="Standard"/>
                    <w:autoSpaceDE w:val="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59" w:type="dxa"/>
                  <w:shd w:val="clear" w:color="auto" w:fill="000000" w:themeFill="text1"/>
                </w:tcPr>
                <w:p w14:paraId="74E5F555" w14:textId="77777777" w:rsidR="00CF52A3" w:rsidRDefault="00CF52A3" w:rsidP="003D30C2">
                  <w:pPr>
                    <w:pStyle w:val="Standard"/>
                    <w:autoSpaceDE w:val="0"/>
                    <w:rPr>
                      <w:rFonts w:ascii="Cambria" w:hAnsi="Cambria"/>
                    </w:rPr>
                  </w:pPr>
                </w:p>
              </w:tc>
            </w:tr>
            <w:tr w:rsidR="00CF52A3" w14:paraId="63399844" w14:textId="77777777" w:rsidTr="00CF52A3">
              <w:tc>
                <w:tcPr>
                  <w:tcW w:w="558" w:type="dxa"/>
                </w:tcPr>
                <w:p w14:paraId="1AB00DCD" w14:textId="77777777" w:rsidR="00CF52A3" w:rsidRDefault="00CF52A3" w:rsidP="003D30C2">
                  <w:pPr>
                    <w:pStyle w:val="Standard"/>
                    <w:autoSpaceDE w:val="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59" w:type="dxa"/>
                  <w:shd w:val="clear" w:color="auto" w:fill="000000" w:themeFill="text1"/>
                </w:tcPr>
                <w:p w14:paraId="6F0E2F5C" w14:textId="77777777" w:rsidR="00CF52A3" w:rsidRDefault="00CF52A3" w:rsidP="003D30C2">
                  <w:pPr>
                    <w:pStyle w:val="Standard"/>
                    <w:autoSpaceDE w:val="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59" w:type="dxa"/>
                  <w:shd w:val="clear" w:color="auto" w:fill="000000" w:themeFill="text1"/>
                </w:tcPr>
                <w:p w14:paraId="0E3BDDFA" w14:textId="77777777" w:rsidR="00CF52A3" w:rsidRDefault="00CF52A3" w:rsidP="003D30C2">
                  <w:pPr>
                    <w:pStyle w:val="Standard"/>
                    <w:autoSpaceDE w:val="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59" w:type="dxa"/>
                  <w:shd w:val="clear" w:color="auto" w:fill="000000" w:themeFill="text1"/>
                </w:tcPr>
                <w:p w14:paraId="29BF758C" w14:textId="77777777" w:rsidR="00CF52A3" w:rsidRDefault="00CF52A3" w:rsidP="003D30C2">
                  <w:pPr>
                    <w:pStyle w:val="Standard"/>
                    <w:autoSpaceDE w:val="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59" w:type="dxa"/>
                </w:tcPr>
                <w:p w14:paraId="310D3867" w14:textId="77777777" w:rsidR="00CF52A3" w:rsidRDefault="00CF52A3" w:rsidP="003D30C2">
                  <w:pPr>
                    <w:pStyle w:val="Standard"/>
                    <w:autoSpaceDE w:val="0"/>
                    <w:rPr>
                      <w:rFonts w:ascii="Cambria" w:hAnsi="Cambria"/>
                    </w:rPr>
                  </w:pPr>
                </w:p>
              </w:tc>
            </w:tr>
          </w:tbl>
          <w:p w14:paraId="3393422B" w14:textId="77777777" w:rsidR="00CF52A3" w:rsidRDefault="00CF52A3" w:rsidP="003D30C2">
            <w:pPr>
              <w:pStyle w:val="Standard"/>
              <w:autoSpaceDE w:val="0"/>
              <w:rPr>
                <w:rFonts w:ascii="Cambria" w:hAnsi="Cambria"/>
              </w:rPr>
            </w:pPr>
          </w:p>
        </w:tc>
        <w:tc>
          <w:tcPr>
            <w:tcW w:w="3021" w:type="dxa"/>
          </w:tcPr>
          <w:p w14:paraId="335E40D1" w14:textId="77777777" w:rsidR="00CF52A3" w:rsidRPr="00CF52A3" w:rsidRDefault="00CF52A3" w:rsidP="00CF52A3">
            <w:pPr>
              <w:pStyle w:val="Standard"/>
              <w:autoSpaceDE w:val="0"/>
              <w:jc w:val="center"/>
              <w:rPr>
                <w:rFonts w:ascii="Cambria" w:hAnsi="Cambria" w:cs="Courier New"/>
                <w:b/>
                <w:bCs/>
                <w:color w:val="000000"/>
                <w:sz w:val="20"/>
                <w:szCs w:val="20"/>
              </w:rPr>
            </w:pPr>
          </w:p>
          <w:p w14:paraId="41E9598F" w14:textId="77777777" w:rsidR="00CF52A3" w:rsidRDefault="00CF52A3" w:rsidP="00CF52A3">
            <w:pPr>
              <w:pStyle w:val="Standard"/>
              <w:autoSpaceDE w:val="0"/>
              <w:jc w:val="center"/>
              <w:rPr>
                <w:rFonts w:ascii="Cambria" w:hAnsi="Cambria"/>
              </w:rPr>
            </w:pPr>
            <w:r w:rsidRPr="00CF52A3">
              <w:rPr>
                <w:rFonts w:ascii="Cambria" w:hAnsi="Cambria" w:cs="Courier New"/>
                <w:b/>
                <w:bCs/>
                <w:color w:val="000000"/>
                <w:sz w:val="20"/>
                <w:szCs w:val="20"/>
              </w:rPr>
              <w:t>0 1 1 1 0</w:t>
            </w:r>
            <w:r w:rsidRPr="00CF52A3">
              <w:rPr>
                <w:rFonts w:ascii="Cambria" w:hAnsi="Cambria" w:cs="Courier New"/>
                <w:b/>
                <w:bCs/>
                <w:color w:val="000000"/>
                <w:sz w:val="20"/>
                <w:szCs w:val="20"/>
              </w:rPr>
              <w:br/>
              <w:t>1 0 0 0 1</w:t>
            </w:r>
            <w:r w:rsidRPr="00CF52A3">
              <w:rPr>
                <w:rFonts w:ascii="Cambria" w:hAnsi="Cambria" w:cs="Courier New"/>
                <w:b/>
                <w:bCs/>
                <w:color w:val="000000"/>
                <w:sz w:val="20"/>
                <w:szCs w:val="20"/>
              </w:rPr>
              <w:br/>
              <w:t>1 0 0 0 0</w:t>
            </w:r>
            <w:r w:rsidRPr="00CF52A3">
              <w:rPr>
                <w:rFonts w:ascii="Cambria" w:hAnsi="Cambria" w:cs="Courier New"/>
                <w:b/>
                <w:bCs/>
                <w:color w:val="000000"/>
                <w:sz w:val="20"/>
                <w:szCs w:val="20"/>
              </w:rPr>
              <w:br/>
              <w:t>0 1 1 1 0</w:t>
            </w:r>
            <w:r w:rsidRPr="00CF52A3">
              <w:rPr>
                <w:rFonts w:ascii="Cambria" w:hAnsi="Cambria" w:cs="Courier New"/>
                <w:b/>
                <w:bCs/>
                <w:color w:val="000000"/>
                <w:sz w:val="20"/>
                <w:szCs w:val="20"/>
              </w:rPr>
              <w:br/>
              <w:t>0 0 0 0 1</w:t>
            </w:r>
            <w:r w:rsidRPr="00CF52A3">
              <w:rPr>
                <w:rFonts w:ascii="Cambria" w:hAnsi="Cambria" w:cs="Courier New"/>
                <w:b/>
                <w:bCs/>
                <w:color w:val="000000"/>
                <w:sz w:val="20"/>
                <w:szCs w:val="20"/>
              </w:rPr>
              <w:br/>
              <w:t>1 0 0 0 1</w:t>
            </w:r>
            <w:r w:rsidRPr="00CF52A3">
              <w:rPr>
                <w:rFonts w:ascii="Cambria" w:hAnsi="Cambria" w:cs="Courier New"/>
                <w:b/>
                <w:bCs/>
                <w:color w:val="000000"/>
                <w:sz w:val="20"/>
                <w:szCs w:val="20"/>
              </w:rPr>
              <w:br/>
              <w:t>0 1 1 1 0</w:t>
            </w:r>
          </w:p>
        </w:tc>
        <w:tc>
          <w:tcPr>
            <w:tcW w:w="3021" w:type="dxa"/>
          </w:tcPr>
          <w:p w14:paraId="301D8F4D" w14:textId="77777777" w:rsidR="00CF52A3" w:rsidRDefault="00CF52A3" w:rsidP="00CF52A3">
            <w:pPr>
              <w:pStyle w:val="Standard"/>
              <w:autoSpaceDE w:val="0"/>
              <w:jc w:val="center"/>
              <w:rPr>
                <w:rFonts w:ascii="Cambria" w:hAnsi="Cambria"/>
              </w:rPr>
            </w:pPr>
          </w:p>
          <w:p w14:paraId="790F5A55" w14:textId="77777777" w:rsidR="00CF52A3" w:rsidRDefault="00CF52A3" w:rsidP="00CF52A3">
            <w:pPr>
              <w:pStyle w:val="Standard"/>
              <w:autoSpaceDE w:val="0"/>
              <w:jc w:val="center"/>
              <w:rPr>
                <w:rFonts w:ascii="Cambria" w:hAnsi="Cambria"/>
              </w:rPr>
            </w:pPr>
          </w:p>
          <w:p w14:paraId="5D095528" w14:textId="77777777" w:rsidR="00CF52A3" w:rsidRDefault="00CF52A3" w:rsidP="00CF52A3">
            <w:pPr>
              <w:pStyle w:val="Standard"/>
              <w:autoSpaceDE w:val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01110 10001 10000 01110 00001 10001 01110</w:t>
            </w:r>
          </w:p>
        </w:tc>
      </w:tr>
    </w:tbl>
    <w:p w14:paraId="17C20711" w14:textId="77777777" w:rsidR="00CF52A3" w:rsidRDefault="00CF52A3" w:rsidP="003D30C2">
      <w:pPr>
        <w:pStyle w:val="Standard"/>
        <w:autoSpaceDE w:val="0"/>
        <w:rPr>
          <w:rFonts w:ascii="Cambria" w:hAnsi="Cambria"/>
        </w:rPr>
      </w:pPr>
    </w:p>
    <w:p w14:paraId="0995D2BF" w14:textId="77777777" w:rsidR="00CB25A6" w:rsidRPr="003D30C2" w:rsidRDefault="00CB25A6" w:rsidP="003D30C2">
      <w:pPr>
        <w:pStyle w:val="Standard"/>
        <w:autoSpaceDE w:val="0"/>
        <w:rPr>
          <w:rFonts w:ascii="Cambria" w:hAnsi="Cambria"/>
        </w:rPr>
      </w:pPr>
    </w:p>
    <w:p w14:paraId="53C2AC5F" w14:textId="77777777" w:rsidR="003D30C2" w:rsidRDefault="003D30C2" w:rsidP="003D30C2">
      <w:pPr>
        <w:pStyle w:val="Standard"/>
        <w:autoSpaceDE w:val="0"/>
        <w:rPr>
          <w:rFonts w:ascii="Cambria" w:hAnsi="Cambria"/>
        </w:rPr>
      </w:pPr>
      <w:r w:rsidRPr="003D30C2">
        <w:rPr>
          <w:rFonts w:ascii="Cambria" w:hAnsi="Cambria"/>
        </w:rPr>
        <w:t xml:space="preserve"> b) Przygotowanie (implementacja lub wykorzystanie gotowych narzędzi) dwóch jednowarstwowych sieci - każda wg. innego algorytmu podanego na wykładzie. </w:t>
      </w:r>
    </w:p>
    <w:p w14:paraId="6E5BA12F" w14:textId="77777777" w:rsidR="00CF52A3" w:rsidRDefault="00CF52A3" w:rsidP="003D30C2">
      <w:pPr>
        <w:pStyle w:val="Standard"/>
        <w:autoSpaceDE w:val="0"/>
        <w:rPr>
          <w:rFonts w:ascii="Cambria" w:hAnsi="Cambria"/>
        </w:rPr>
      </w:pPr>
    </w:p>
    <w:p w14:paraId="4C437EC3" w14:textId="77777777" w:rsidR="00CF52A3" w:rsidRDefault="00785F39" w:rsidP="003D30C2">
      <w:pPr>
        <w:pStyle w:val="Standard"/>
        <w:autoSpaceDE w:val="0"/>
        <w:rPr>
          <w:rFonts w:ascii="Cambria" w:hAnsi="Cambria"/>
        </w:rPr>
      </w:pPr>
      <w:r>
        <w:rPr>
          <w:rFonts w:ascii="Cambria" w:hAnsi="Cambria"/>
        </w:rPr>
        <w:t xml:space="preserve">ALGORYTM 1 - </w:t>
      </w:r>
      <w:proofErr w:type="spellStart"/>
      <w:r>
        <w:rPr>
          <w:rFonts w:ascii="Cambria" w:hAnsi="Cambria"/>
        </w:rPr>
        <w:t>newp</w:t>
      </w:r>
      <w:proofErr w:type="spellEnd"/>
    </w:p>
    <w:p w14:paraId="5462CDE3" w14:textId="77777777" w:rsidR="00785F39" w:rsidRDefault="00785F39" w:rsidP="003D30C2">
      <w:pPr>
        <w:pStyle w:val="Standard"/>
        <w:autoSpaceDE w:val="0"/>
        <w:rPr>
          <w:rFonts w:ascii="Cambria" w:hAnsi="Cambria"/>
        </w:rPr>
      </w:pPr>
      <w:r>
        <w:rPr>
          <w:rFonts w:ascii="Cambria" w:hAnsi="Cambria"/>
        </w:rPr>
        <w:t xml:space="preserve">ALGORYTM 2 – </w:t>
      </w:r>
      <w:proofErr w:type="spellStart"/>
      <w:r>
        <w:rPr>
          <w:rFonts w:ascii="Cambria" w:hAnsi="Cambria"/>
        </w:rPr>
        <w:t>newlin</w:t>
      </w:r>
      <w:proofErr w:type="spellEnd"/>
    </w:p>
    <w:p w14:paraId="6D816F81" w14:textId="77777777" w:rsidR="00785F39" w:rsidRDefault="00785F39" w:rsidP="003D30C2">
      <w:pPr>
        <w:pStyle w:val="Standard"/>
        <w:autoSpaceDE w:val="0"/>
        <w:rPr>
          <w:rFonts w:ascii="Cambria" w:hAnsi="Cambria"/>
        </w:rPr>
      </w:pPr>
    </w:p>
    <w:p w14:paraId="199F933D" w14:textId="77777777" w:rsidR="00785F39" w:rsidRDefault="00785F39" w:rsidP="003D30C2">
      <w:pPr>
        <w:pStyle w:val="Standard"/>
        <w:autoSpaceDE w:val="0"/>
      </w:pPr>
      <w:r>
        <w:rPr>
          <w:rFonts w:ascii="Segoe UI Symbol" w:hAnsi="Segoe UI Symbol" w:cs="Segoe UI Symbol"/>
        </w:rPr>
        <w:t>➔</w:t>
      </w:r>
      <w:r>
        <w:t xml:space="preserve"> </w:t>
      </w:r>
      <w:proofErr w:type="spellStart"/>
      <w:r>
        <w:t>NewP</w:t>
      </w:r>
      <w:proofErr w:type="spellEnd"/>
      <w:r>
        <w:t xml:space="preserve">​- funkcja </w:t>
      </w:r>
      <w:proofErr w:type="spellStart"/>
      <w:r>
        <w:t>Newp</w:t>
      </w:r>
      <w:proofErr w:type="spellEnd"/>
      <w:r>
        <w:t xml:space="preserve"> tworzy jednowarstwową sieć neuronową, złożoną z określonej liczby neuronów o funkcjach aktywacji „twardego” perceptronu. Parametry tej funkcji: </w:t>
      </w:r>
    </w:p>
    <w:p w14:paraId="19E049E1" w14:textId="77777777" w:rsidR="00785F39" w:rsidRDefault="00785F39" w:rsidP="003D30C2">
      <w:pPr>
        <w:pStyle w:val="Standard"/>
        <w:autoSpaceDE w:val="0"/>
      </w:pPr>
      <w:r>
        <w:t xml:space="preserve">- macierz określająca liczbę wejść do naszej sieci neuronowej </w:t>
      </w:r>
    </w:p>
    <w:p w14:paraId="4C7EF17D" w14:textId="77777777" w:rsidR="00785F39" w:rsidRDefault="00785F39" w:rsidP="003D30C2">
      <w:pPr>
        <w:pStyle w:val="Standard"/>
        <w:autoSpaceDE w:val="0"/>
      </w:pPr>
      <w:r>
        <w:t xml:space="preserve">- liczba neuronów w sieci </w:t>
      </w:r>
    </w:p>
    <w:p w14:paraId="3D031D74" w14:textId="77777777" w:rsidR="00785F39" w:rsidRDefault="00785F39" w:rsidP="003D30C2">
      <w:pPr>
        <w:pStyle w:val="Standard"/>
        <w:autoSpaceDE w:val="0"/>
        <w:rPr>
          <w:rFonts w:ascii="Cambria" w:hAnsi="Cambria"/>
        </w:rPr>
      </w:pPr>
    </w:p>
    <w:p w14:paraId="3B8DCB33" w14:textId="77777777" w:rsidR="00785F39" w:rsidRDefault="00785F39" w:rsidP="003D30C2">
      <w:pPr>
        <w:pStyle w:val="Standard"/>
        <w:autoSpaceDE w:val="0"/>
      </w:pPr>
      <w:r>
        <w:rPr>
          <w:rFonts w:ascii="Segoe UI Symbol" w:hAnsi="Segoe UI Symbol" w:cs="Segoe UI Symbol"/>
        </w:rPr>
        <w:t>➔</w:t>
      </w:r>
      <w:proofErr w:type="spellStart"/>
      <w:r>
        <w:t>Newlin</w:t>
      </w:r>
      <w:proofErr w:type="spellEnd"/>
      <w:r>
        <w:t xml:space="preserve"> – tworzy jednowarstwową </w:t>
      </w:r>
      <w:r w:rsidR="0049600A">
        <w:t xml:space="preserve">liniową sieć neuronową. Parametry, które przyjmuje: </w:t>
      </w:r>
    </w:p>
    <w:p w14:paraId="49B9381F" w14:textId="77777777" w:rsidR="0049600A" w:rsidRDefault="0049600A" w:rsidP="003D30C2">
      <w:pPr>
        <w:pStyle w:val="Standard"/>
        <w:autoSpaceDE w:val="0"/>
      </w:pPr>
      <w:r>
        <w:t>- macierz wejściowa</w:t>
      </w:r>
    </w:p>
    <w:p w14:paraId="61AAD9DF" w14:textId="77777777" w:rsidR="0049600A" w:rsidRDefault="0049600A" w:rsidP="003D30C2">
      <w:pPr>
        <w:pStyle w:val="Standard"/>
        <w:autoSpaceDE w:val="0"/>
      </w:pPr>
      <w:r>
        <w:t>- macierz wyjściowa</w:t>
      </w:r>
    </w:p>
    <w:p w14:paraId="72752D54" w14:textId="77777777" w:rsidR="0049600A" w:rsidRDefault="0049600A" w:rsidP="003D30C2">
      <w:pPr>
        <w:pStyle w:val="Standard"/>
        <w:autoSpaceDE w:val="0"/>
      </w:pPr>
      <w:r>
        <w:t>- opóźnienie na wejściu</w:t>
      </w:r>
    </w:p>
    <w:p w14:paraId="1458F03F" w14:textId="77777777" w:rsidR="0049600A" w:rsidRDefault="0049600A" w:rsidP="003D30C2">
      <w:pPr>
        <w:pStyle w:val="Standard"/>
        <w:autoSpaceDE w:val="0"/>
      </w:pPr>
      <w:r>
        <w:t>- wskaźnik nauki</w:t>
      </w:r>
    </w:p>
    <w:p w14:paraId="330556C3" w14:textId="77777777" w:rsidR="00785F39" w:rsidRDefault="00785F39" w:rsidP="003D30C2">
      <w:pPr>
        <w:pStyle w:val="Standard"/>
        <w:autoSpaceDE w:val="0"/>
        <w:rPr>
          <w:rFonts w:ascii="Cambria" w:hAnsi="Cambria"/>
        </w:rPr>
      </w:pPr>
    </w:p>
    <w:p w14:paraId="6EDE4151" w14:textId="77777777" w:rsidR="00785F39" w:rsidRPr="00785F39" w:rsidRDefault="00785F39" w:rsidP="003D30C2">
      <w:pPr>
        <w:pStyle w:val="Standard"/>
        <w:autoSpaceDE w:val="0"/>
        <w:rPr>
          <w:rFonts w:ascii="Cambria" w:hAnsi="Cambria"/>
          <w:i/>
        </w:rPr>
      </w:pPr>
      <w:r w:rsidRPr="00785F39">
        <w:rPr>
          <w:rFonts w:ascii="Cambria" w:hAnsi="Cambria"/>
          <w:i/>
        </w:rPr>
        <w:t>Inne użyte funkcje:</w:t>
      </w:r>
    </w:p>
    <w:p w14:paraId="5F7CAF65" w14:textId="77777777" w:rsidR="00785F39" w:rsidRDefault="00785F39" w:rsidP="003D30C2">
      <w:pPr>
        <w:pStyle w:val="Standard"/>
        <w:autoSpaceDE w:val="0"/>
        <w:rPr>
          <w:rFonts w:ascii="Cambria" w:hAnsi="Cambria"/>
        </w:rPr>
      </w:pPr>
    </w:p>
    <w:p w14:paraId="4D618FFB" w14:textId="77777777" w:rsidR="00785F39" w:rsidRDefault="00785F39" w:rsidP="003D30C2">
      <w:pPr>
        <w:pStyle w:val="Standard"/>
        <w:autoSpaceDE w:val="0"/>
      </w:pPr>
      <w:r>
        <w:rPr>
          <w:rFonts w:ascii="Segoe UI Symbol" w:hAnsi="Segoe UI Symbol" w:cs="Segoe UI Symbol"/>
        </w:rPr>
        <w:t>➔</w:t>
      </w:r>
      <w:r>
        <w:t xml:space="preserve">Sim​- symulacja wykreowanej przez </w:t>
      </w:r>
      <w:r>
        <w:t>mój</w:t>
      </w:r>
      <w:r>
        <w:t xml:space="preserve"> program sieci neuronowej.</w:t>
      </w:r>
    </w:p>
    <w:p w14:paraId="32DD654E" w14:textId="77777777" w:rsidR="00785F39" w:rsidRDefault="00785F39" w:rsidP="003D30C2">
      <w:pPr>
        <w:pStyle w:val="Standard"/>
        <w:autoSpaceDE w:val="0"/>
        <w:rPr>
          <w:rFonts w:ascii="Segoe UI Symbol" w:hAnsi="Segoe UI Symbol" w:cs="Segoe UI Symbol"/>
        </w:rPr>
      </w:pPr>
    </w:p>
    <w:p w14:paraId="728421FF" w14:textId="77777777" w:rsidR="00785F39" w:rsidRPr="0049600A" w:rsidRDefault="00785F39" w:rsidP="00785F39">
      <w:pPr>
        <w:pStyle w:val="Standard"/>
        <w:autoSpaceDE w:val="0"/>
      </w:pPr>
      <w:r>
        <w:rPr>
          <w:rFonts w:ascii="Segoe UI Symbol" w:hAnsi="Segoe UI Symbol" w:cs="Segoe UI Symbol"/>
        </w:rPr>
        <w:t>➔</w:t>
      </w:r>
      <w:r>
        <w:t>Train​- funkcja uczenia sieci neuronowej.</w:t>
      </w:r>
      <w:r w:rsidRPr="00785F39">
        <w:t xml:space="preserve"> </w:t>
      </w:r>
      <w:r>
        <w:t>Argumentami funkcji są: sieć neuronowa oraz tablicę wszystkich elementów, które dana sieć ma się nauczyć.</w:t>
      </w:r>
    </w:p>
    <w:p w14:paraId="52192A79" w14:textId="77777777" w:rsidR="003D30C2" w:rsidRPr="003D30C2" w:rsidRDefault="003D30C2" w:rsidP="003D30C2">
      <w:pPr>
        <w:pStyle w:val="Standard"/>
        <w:autoSpaceDE w:val="0"/>
        <w:rPr>
          <w:rFonts w:ascii="Cambria" w:hAnsi="Cambria"/>
        </w:rPr>
      </w:pPr>
    </w:p>
    <w:p w14:paraId="2A7F4118" w14:textId="77777777" w:rsidR="003D30C2" w:rsidRDefault="003D30C2" w:rsidP="003D30C2">
      <w:pPr>
        <w:pStyle w:val="Standard"/>
        <w:autoSpaceDE w:val="0"/>
        <w:rPr>
          <w:rFonts w:ascii="Cambria" w:hAnsi="Cambria"/>
        </w:rPr>
      </w:pPr>
      <w:r w:rsidRPr="003D30C2">
        <w:rPr>
          <w:rFonts w:ascii="Cambria" w:hAnsi="Cambria"/>
        </w:rPr>
        <w:t xml:space="preserve">c) Uczenie sieci przy różnych współczynnikach uczenia. </w:t>
      </w:r>
    </w:p>
    <w:p w14:paraId="6EF10717" w14:textId="77777777" w:rsidR="0049600A" w:rsidRDefault="0049600A" w:rsidP="003D30C2">
      <w:pPr>
        <w:pStyle w:val="Standard"/>
        <w:autoSpaceDE w:val="0"/>
        <w:rPr>
          <w:rFonts w:ascii="Cambria" w:hAnsi="Cambria"/>
        </w:rPr>
      </w:pPr>
    </w:p>
    <w:p w14:paraId="2FA9E13C" w14:textId="77777777" w:rsidR="0049600A" w:rsidRDefault="0049600A" w:rsidP="003D30C2">
      <w:pPr>
        <w:pStyle w:val="Standard"/>
        <w:autoSpaceDE w:val="0"/>
        <w:rPr>
          <w:rFonts w:ascii="Cambria" w:hAnsi="Cambria"/>
        </w:rPr>
      </w:pPr>
      <w:r>
        <w:rPr>
          <w:rFonts w:ascii="Cambria" w:hAnsi="Cambria"/>
        </w:rPr>
        <w:t xml:space="preserve">Użyte współczynniki użyte w kodzie programu: </w:t>
      </w:r>
    </w:p>
    <w:p w14:paraId="23329995" w14:textId="77777777" w:rsidR="0049600A" w:rsidRDefault="0049600A" w:rsidP="0049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net.trainParam.epochs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100; </w:t>
      </w:r>
      <w:r>
        <w:rPr>
          <w:rFonts w:ascii="Courier New" w:hAnsi="Courier New" w:cs="Courier New"/>
          <w:color w:val="228B22"/>
          <w:sz w:val="24"/>
          <w:szCs w:val="24"/>
        </w:rPr>
        <w:t>% Max epok</w:t>
      </w:r>
    </w:p>
    <w:p w14:paraId="673ABA59" w14:textId="77777777" w:rsidR="0049600A" w:rsidRDefault="0049600A" w:rsidP="0049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net.trainParam.goal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0.1;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Blad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sredniokwadratowy</w:t>
      </w:r>
      <w:proofErr w:type="spellEnd"/>
    </w:p>
    <w:p w14:paraId="530BE4A3" w14:textId="77777777" w:rsidR="0049600A" w:rsidRPr="0049600A" w:rsidRDefault="0049600A" w:rsidP="0049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net.trainParam.mu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0.1;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Wspolczynnik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uczenia</w:t>
      </w:r>
    </w:p>
    <w:p w14:paraId="0A4F282B" w14:textId="77777777" w:rsidR="003D30C2" w:rsidRPr="003D30C2" w:rsidRDefault="003D30C2" w:rsidP="003D30C2">
      <w:pPr>
        <w:pStyle w:val="Standard"/>
        <w:autoSpaceDE w:val="0"/>
        <w:rPr>
          <w:rFonts w:ascii="Cambria" w:hAnsi="Cambria"/>
        </w:rPr>
      </w:pPr>
    </w:p>
    <w:p w14:paraId="19C4C321" w14:textId="77777777" w:rsidR="00E5167D" w:rsidRDefault="003D30C2" w:rsidP="00E5167D">
      <w:pPr>
        <w:pStyle w:val="Standard"/>
        <w:autoSpaceDE w:val="0"/>
        <w:rPr>
          <w:rFonts w:ascii="Cambria" w:hAnsi="Cambria"/>
        </w:rPr>
      </w:pPr>
      <w:r w:rsidRPr="003D30C2">
        <w:rPr>
          <w:rFonts w:ascii="Cambria" w:hAnsi="Cambria"/>
        </w:rPr>
        <w:t>d) Testowanie sieci.</w:t>
      </w:r>
    </w:p>
    <w:p w14:paraId="2C7E83BC" w14:textId="77777777" w:rsidR="00E5167D" w:rsidRDefault="00E5167D" w:rsidP="00E5167D">
      <w:pPr>
        <w:pStyle w:val="Standard"/>
        <w:autoSpaceDE w:val="0"/>
        <w:rPr>
          <w:rFonts w:ascii="Cambria" w:hAnsi="Cambria"/>
        </w:rPr>
      </w:pPr>
    </w:p>
    <w:p w14:paraId="0C90865C" w14:textId="77777777" w:rsidR="00E5167D" w:rsidRDefault="00E5167D" w:rsidP="00E5167D">
      <w:pPr>
        <w:pStyle w:val="Standard"/>
        <w:autoSpaceDE w:val="0"/>
        <w:rPr>
          <w:rFonts w:ascii="Cambria" w:hAnsi="Cambria"/>
        </w:rPr>
      </w:pPr>
    </w:p>
    <w:p w14:paraId="1F7F40B4" w14:textId="77777777" w:rsidR="00E5167D" w:rsidRDefault="00E5167D" w:rsidP="00E5167D">
      <w:pPr>
        <w:pStyle w:val="Standard"/>
        <w:autoSpaceDE w:val="0"/>
        <w:rPr>
          <w:rFonts w:ascii="Cambria" w:hAnsi="Cambria"/>
        </w:rPr>
      </w:pPr>
    </w:p>
    <w:p w14:paraId="6FE20597" w14:textId="77777777" w:rsidR="00E5167D" w:rsidRDefault="00E5167D" w:rsidP="00E5167D">
      <w:pPr>
        <w:pStyle w:val="Standard"/>
        <w:autoSpaceDE w:val="0"/>
        <w:rPr>
          <w:rFonts w:ascii="Cambria" w:hAnsi="Cambria"/>
        </w:rPr>
      </w:pPr>
    </w:p>
    <w:p w14:paraId="4CFD67A4" w14:textId="77777777" w:rsidR="00E5167D" w:rsidRPr="00E5167D" w:rsidRDefault="00E5167D" w:rsidP="00E5167D">
      <w:pPr>
        <w:pStyle w:val="Standard"/>
        <w:autoSpaceDE w:val="0"/>
        <w:rPr>
          <w:rFonts w:ascii="Cambria" w:hAnsi="Cambria"/>
        </w:rPr>
      </w:pPr>
    </w:p>
    <w:p w14:paraId="307DED19" w14:textId="77777777" w:rsidR="00E5167D" w:rsidRDefault="00E5167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Wyniki </w:t>
      </w:r>
      <w:r w:rsidR="00852F18">
        <w:rPr>
          <w:rFonts w:ascii="Cambria" w:hAnsi="Cambria"/>
          <w:sz w:val="24"/>
          <w:szCs w:val="24"/>
        </w:rPr>
        <w:t>uzyskane</w:t>
      </w:r>
      <w:r>
        <w:rPr>
          <w:rFonts w:ascii="Cambria" w:hAnsi="Cambria"/>
          <w:sz w:val="24"/>
          <w:szCs w:val="24"/>
        </w:rPr>
        <w:t xml:space="preserve"> podczas testowania programu zebrane w tabelach: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5167D" w14:paraId="496D3CE5" w14:textId="77777777" w:rsidTr="00E5167D">
        <w:tc>
          <w:tcPr>
            <w:tcW w:w="3020" w:type="dxa"/>
          </w:tcPr>
          <w:p w14:paraId="69FDAED9" w14:textId="77777777" w:rsidR="00E5167D" w:rsidRDefault="00E5167D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Litera/Funkcja</w:t>
            </w:r>
          </w:p>
        </w:tc>
        <w:tc>
          <w:tcPr>
            <w:tcW w:w="3021" w:type="dxa"/>
          </w:tcPr>
          <w:p w14:paraId="4429A1B5" w14:textId="77777777" w:rsidR="00E5167D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newp</w:t>
            </w:r>
            <w:proofErr w:type="spellEnd"/>
          </w:p>
        </w:tc>
        <w:tc>
          <w:tcPr>
            <w:tcW w:w="3021" w:type="dxa"/>
          </w:tcPr>
          <w:p w14:paraId="0C2D85A8" w14:textId="77777777" w:rsidR="00E5167D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newlin</w:t>
            </w:r>
            <w:proofErr w:type="spellEnd"/>
          </w:p>
        </w:tc>
      </w:tr>
      <w:tr w:rsidR="00E5167D" w14:paraId="1227C7CB" w14:textId="77777777" w:rsidTr="00E5167D">
        <w:tc>
          <w:tcPr>
            <w:tcW w:w="3020" w:type="dxa"/>
          </w:tcPr>
          <w:p w14:paraId="7EC6063D" w14:textId="77777777" w:rsidR="00E5167D" w:rsidRDefault="00E5167D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Q</w:t>
            </w:r>
          </w:p>
        </w:tc>
        <w:tc>
          <w:tcPr>
            <w:tcW w:w="3021" w:type="dxa"/>
          </w:tcPr>
          <w:p w14:paraId="0DEA4554" w14:textId="77777777" w:rsidR="00E5167D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3021" w:type="dxa"/>
          </w:tcPr>
          <w:p w14:paraId="6F726208" w14:textId="77777777" w:rsidR="00E5167D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52F18">
              <w:rPr>
                <w:rFonts w:ascii="Cambria" w:hAnsi="Cambria"/>
                <w:sz w:val="24"/>
                <w:szCs w:val="24"/>
              </w:rPr>
              <w:t>0.8421</w:t>
            </w:r>
          </w:p>
        </w:tc>
      </w:tr>
      <w:tr w:rsidR="00E5167D" w14:paraId="713D4B6E" w14:textId="77777777" w:rsidTr="00E5167D">
        <w:tc>
          <w:tcPr>
            <w:tcW w:w="3020" w:type="dxa"/>
          </w:tcPr>
          <w:p w14:paraId="1B286607" w14:textId="77777777" w:rsidR="00E5167D" w:rsidRDefault="00E5167D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q</w:t>
            </w:r>
          </w:p>
        </w:tc>
        <w:tc>
          <w:tcPr>
            <w:tcW w:w="3021" w:type="dxa"/>
          </w:tcPr>
          <w:p w14:paraId="77DEE59E" w14:textId="77777777" w:rsidR="00E5167D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3021" w:type="dxa"/>
          </w:tcPr>
          <w:p w14:paraId="3D1BDEC0" w14:textId="77777777" w:rsidR="00E5167D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52F18">
              <w:rPr>
                <w:rFonts w:ascii="Cambria" w:hAnsi="Cambria"/>
                <w:sz w:val="24"/>
                <w:szCs w:val="24"/>
              </w:rPr>
              <w:t>0.2077</w:t>
            </w:r>
          </w:p>
        </w:tc>
      </w:tr>
      <w:tr w:rsidR="00E5167D" w14:paraId="65BB7EE8" w14:textId="77777777" w:rsidTr="00E5167D">
        <w:tc>
          <w:tcPr>
            <w:tcW w:w="3020" w:type="dxa"/>
          </w:tcPr>
          <w:p w14:paraId="5783B970" w14:textId="77777777" w:rsidR="00E5167D" w:rsidRDefault="00E5167D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</w:t>
            </w:r>
          </w:p>
        </w:tc>
        <w:tc>
          <w:tcPr>
            <w:tcW w:w="3021" w:type="dxa"/>
          </w:tcPr>
          <w:p w14:paraId="736DEEE7" w14:textId="77777777" w:rsidR="00E5167D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3021" w:type="dxa"/>
          </w:tcPr>
          <w:p w14:paraId="5B72FF5D" w14:textId="77777777" w:rsidR="00E5167D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52F18">
              <w:rPr>
                <w:rFonts w:ascii="Cambria" w:hAnsi="Cambria"/>
                <w:sz w:val="24"/>
                <w:szCs w:val="24"/>
              </w:rPr>
              <w:t>0.8643</w:t>
            </w:r>
          </w:p>
        </w:tc>
      </w:tr>
      <w:tr w:rsidR="00E5167D" w14:paraId="4C59A35B" w14:textId="77777777" w:rsidTr="00E5167D">
        <w:tc>
          <w:tcPr>
            <w:tcW w:w="3020" w:type="dxa"/>
          </w:tcPr>
          <w:p w14:paraId="6500683D" w14:textId="77777777" w:rsidR="00E5167D" w:rsidRDefault="00E5167D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</w:t>
            </w:r>
          </w:p>
        </w:tc>
        <w:tc>
          <w:tcPr>
            <w:tcW w:w="3021" w:type="dxa"/>
          </w:tcPr>
          <w:p w14:paraId="5BABE3D2" w14:textId="77777777" w:rsidR="00E5167D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3021" w:type="dxa"/>
          </w:tcPr>
          <w:p w14:paraId="6C4FCC33" w14:textId="77777777" w:rsidR="00E5167D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52F18">
              <w:rPr>
                <w:rFonts w:ascii="Cambria" w:hAnsi="Cambria"/>
                <w:sz w:val="24"/>
                <w:szCs w:val="24"/>
              </w:rPr>
              <w:t>0.2020</w:t>
            </w:r>
          </w:p>
        </w:tc>
      </w:tr>
      <w:tr w:rsidR="00E5167D" w14:paraId="6C086BEB" w14:textId="77777777" w:rsidTr="00E5167D">
        <w:tc>
          <w:tcPr>
            <w:tcW w:w="3020" w:type="dxa"/>
          </w:tcPr>
          <w:p w14:paraId="25DCCA61" w14:textId="77777777" w:rsidR="00E5167D" w:rsidRDefault="00E5167D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</w:t>
            </w:r>
          </w:p>
        </w:tc>
        <w:tc>
          <w:tcPr>
            <w:tcW w:w="3021" w:type="dxa"/>
          </w:tcPr>
          <w:p w14:paraId="224CA96E" w14:textId="77777777" w:rsidR="00E5167D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3021" w:type="dxa"/>
          </w:tcPr>
          <w:p w14:paraId="720CB1A8" w14:textId="77777777" w:rsidR="00E5167D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52F18">
              <w:rPr>
                <w:rFonts w:ascii="Cambria" w:hAnsi="Cambria"/>
                <w:sz w:val="24"/>
                <w:szCs w:val="24"/>
              </w:rPr>
              <w:t>0.7351</w:t>
            </w:r>
          </w:p>
        </w:tc>
      </w:tr>
      <w:tr w:rsidR="00E5167D" w14:paraId="3E33F819" w14:textId="77777777" w:rsidTr="00E5167D">
        <w:tc>
          <w:tcPr>
            <w:tcW w:w="3020" w:type="dxa"/>
          </w:tcPr>
          <w:p w14:paraId="1A211A2C" w14:textId="77777777" w:rsidR="00E5167D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</w:t>
            </w:r>
          </w:p>
        </w:tc>
        <w:tc>
          <w:tcPr>
            <w:tcW w:w="3021" w:type="dxa"/>
          </w:tcPr>
          <w:p w14:paraId="02F5D0F2" w14:textId="77777777" w:rsidR="00E5167D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3021" w:type="dxa"/>
          </w:tcPr>
          <w:p w14:paraId="2B5D87EA" w14:textId="77777777" w:rsidR="00E5167D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52F18">
              <w:rPr>
                <w:rFonts w:ascii="Cambria" w:hAnsi="Cambria"/>
                <w:sz w:val="24"/>
                <w:szCs w:val="24"/>
              </w:rPr>
              <w:t>0.2979</w:t>
            </w:r>
          </w:p>
        </w:tc>
      </w:tr>
      <w:tr w:rsidR="00E5167D" w14:paraId="0BA7BF2E" w14:textId="77777777" w:rsidTr="00E5167D">
        <w:tc>
          <w:tcPr>
            <w:tcW w:w="3020" w:type="dxa"/>
          </w:tcPr>
          <w:p w14:paraId="6AC1AAA0" w14:textId="77777777" w:rsidR="00E5167D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</w:t>
            </w:r>
          </w:p>
        </w:tc>
        <w:tc>
          <w:tcPr>
            <w:tcW w:w="3021" w:type="dxa"/>
          </w:tcPr>
          <w:p w14:paraId="22BBAA46" w14:textId="77777777" w:rsidR="00E5167D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3021" w:type="dxa"/>
          </w:tcPr>
          <w:p w14:paraId="147FF35C" w14:textId="77777777" w:rsidR="00E5167D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52F18">
              <w:rPr>
                <w:rFonts w:ascii="Cambria" w:hAnsi="Cambria"/>
                <w:sz w:val="24"/>
                <w:szCs w:val="24"/>
              </w:rPr>
              <w:t>0.5617</w:t>
            </w:r>
          </w:p>
        </w:tc>
      </w:tr>
      <w:tr w:rsidR="00E5167D" w14:paraId="0247C73B" w14:textId="77777777" w:rsidTr="00E5167D">
        <w:tc>
          <w:tcPr>
            <w:tcW w:w="3020" w:type="dxa"/>
          </w:tcPr>
          <w:p w14:paraId="3D5E0860" w14:textId="77777777" w:rsidR="00E5167D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</w:t>
            </w:r>
          </w:p>
        </w:tc>
        <w:tc>
          <w:tcPr>
            <w:tcW w:w="3021" w:type="dxa"/>
          </w:tcPr>
          <w:p w14:paraId="5B741B59" w14:textId="77777777" w:rsidR="00E5167D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3021" w:type="dxa"/>
          </w:tcPr>
          <w:p w14:paraId="104A0252" w14:textId="77777777" w:rsidR="00E5167D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52F18">
              <w:rPr>
                <w:rFonts w:ascii="Cambria" w:hAnsi="Cambria"/>
                <w:sz w:val="24"/>
                <w:szCs w:val="24"/>
              </w:rPr>
              <w:t>0.3020</w:t>
            </w:r>
          </w:p>
        </w:tc>
      </w:tr>
      <w:tr w:rsidR="00E5167D" w14:paraId="4962F31B" w14:textId="77777777" w:rsidTr="00E5167D">
        <w:tc>
          <w:tcPr>
            <w:tcW w:w="3020" w:type="dxa"/>
          </w:tcPr>
          <w:p w14:paraId="16B2C1D5" w14:textId="77777777" w:rsidR="00E5167D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</w:t>
            </w:r>
          </w:p>
        </w:tc>
        <w:tc>
          <w:tcPr>
            <w:tcW w:w="3021" w:type="dxa"/>
          </w:tcPr>
          <w:p w14:paraId="62C2BFFA" w14:textId="77777777" w:rsidR="00E5167D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3021" w:type="dxa"/>
          </w:tcPr>
          <w:p w14:paraId="644BC21E" w14:textId="77777777" w:rsidR="00E5167D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52F18">
              <w:rPr>
                <w:rFonts w:ascii="Cambria" w:hAnsi="Cambria"/>
                <w:sz w:val="24"/>
                <w:szCs w:val="24"/>
              </w:rPr>
              <w:t>0.8407</w:t>
            </w:r>
          </w:p>
        </w:tc>
      </w:tr>
      <w:tr w:rsidR="00852F18" w14:paraId="6A5AB559" w14:textId="77777777" w:rsidTr="00E5167D">
        <w:tc>
          <w:tcPr>
            <w:tcW w:w="3020" w:type="dxa"/>
          </w:tcPr>
          <w:p w14:paraId="74153676" w14:textId="77777777" w:rsidR="00852F18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</w:t>
            </w:r>
          </w:p>
        </w:tc>
        <w:tc>
          <w:tcPr>
            <w:tcW w:w="3021" w:type="dxa"/>
          </w:tcPr>
          <w:p w14:paraId="6CD73D08" w14:textId="77777777" w:rsidR="00852F18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3021" w:type="dxa"/>
          </w:tcPr>
          <w:p w14:paraId="184D58F7" w14:textId="77777777" w:rsidR="00852F18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52F18">
              <w:rPr>
                <w:rFonts w:ascii="Cambria" w:hAnsi="Cambria"/>
                <w:sz w:val="24"/>
                <w:szCs w:val="24"/>
              </w:rPr>
              <w:t>0.2034</w:t>
            </w:r>
          </w:p>
        </w:tc>
      </w:tr>
      <w:tr w:rsidR="00852F18" w14:paraId="0980A83B" w14:textId="77777777" w:rsidTr="00E5167D">
        <w:tc>
          <w:tcPr>
            <w:tcW w:w="3020" w:type="dxa"/>
          </w:tcPr>
          <w:p w14:paraId="34EC0B52" w14:textId="77777777" w:rsidR="00852F18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</w:t>
            </w:r>
          </w:p>
        </w:tc>
        <w:tc>
          <w:tcPr>
            <w:tcW w:w="3021" w:type="dxa"/>
          </w:tcPr>
          <w:p w14:paraId="5E7B2985" w14:textId="77777777" w:rsidR="00852F18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3021" w:type="dxa"/>
          </w:tcPr>
          <w:p w14:paraId="35F4C043" w14:textId="77777777" w:rsidR="00852F18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52F18">
              <w:rPr>
                <w:rFonts w:ascii="Cambria" w:hAnsi="Cambria"/>
                <w:sz w:val="24"/>
                <w:szCs w:val="24"/>
              </w:rPr>
              <w:t>0.7061</w:t>
            </w:r>
          </w:p>
        </w:tc>
      </w:tr>
      <w:tr w:rsidR="00852F18" w14:paraId="77164853" w14:textId="77777777" w:rsidTr="00E5167D">
        <w:tc>
          <w:tcPr>
            <w:tcW w:w="3020" w:type="dxa"/>
          </w:tcPr>
          <w:p w14:paraId="27C28367" w14:textId="77777777" w:rsidR="00852F18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</w:t>
            </w:r>
          </w:p>
        </w:tc>
        <w:tc>
          <w:tcPr>
            <w:tcW w:w="3021" w:type="dxa"/>
          </w:tcPr>
          <w:p w14:paraId="6C37C116" w14:textId="77777777" w:rsidR="00852F18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3021" w:type="dxa"/>
          </w:tcPr>
          <w:p w14:paraId="31F74B73" w14:textId="77777777" w:rsidR="00852F18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52F18">
              <w:rPr>
                <w:rFonts w:ascii="Cambria" w:hAnsi="Cambria"/>
                <w:sz w:val="24"/>
                <w:szCs w:val="24"/>
              </w:rPr>
              <w:t>0.2486</w:t>
            </w:r>
          </w:p>
        </w:tc>
      </w:tr>
      <w:tr w:rsidR="00852F18" w14:paraId="25DDD0F5" w14:textId="77777777" w:rsidTr="00E5167D">
        <w:tc>
          <w:tcPr>
            <w:tcW w:w="3020" w:type="dxa"/>
          </w:tcPr>
          <w:p w14:paraId="2CE19848" w14:textId="77777777" w:rsidR="00852F18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</w:t>
            </w:r>
          </w:p>
        </w:tc>
        <w:tc>
          <w:tcPr>
            <w:tcW w:w="3021" w:type="dxa"/>
          </w:tcPr>
          <w:p w14:paraId="659BCD02" w14:textId="77777777" w:rsidR="00852F18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3021" w:type="dxa"/>
          </w:tcPr>
          <w:p w14:paraId="2514B12D" w14:textId="77777777" w:rsidR="00852F18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52F18">
              <w:rPr>
                <w:rFonts w:ascii="Cambria" w:hAnsi="Cambria"/>
                <w:sz w:val="24"/>
                <w:szCs w:val="24"/>
              </w:rPr>
              <w:t>0.8398</w:t>
            </w:r>
          </w:p>
        </w:tc>
      </w:tr>
      <w:tr w:rsidR="00852F18" w14:paraId="120F9542" w14:textId="77777777" w:rsidTr="00E5167D">
        <w:tc>
          <w:tcPr>
            <w:tcW w:w="3020" w:type="dxa"/>
          </w:tcPr>
          <w:p w14:paraId="49A61707" w14:textId="77777777" w:rsidR="00852F18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</w:t>
            </w:r>
          </w:p>
        </w:tc>
        <w:tc>
          <w:tcPr>
            <w:tcW w:w="3021" w:type="dxa"/>
          </w:tcPr>
          <w:p w14:paraId="03CE4116" w14:textId="77777777" w:rsidR="00852F18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3021" w:type="dxa"/>
          </w:tcPr>
          <w:p w14:paraId="1AA39ECB" w14:textId="77777777" w:rsidR="00852F18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52F18">
              <w:rPr>
                <w:rFonts w:ascii="Cambria" w:hAnsi="Cambria"/>
                <w:sz w:val="24"/>
                <w:szCs w:val="24"/>
              </w:rPr>
              <w:t>0.3584</w:t>
            </w:r>
          </w:p>
        </w:tc>
      </w:tr>
      <w:tr w:rsidR="00852F18" w14:paraId="43B0EA12" w14:textId="77777777" w:rsidTr="00E5167D">
        <w:tc>
          <w:tcPr>
            <w:tcW w:w="3020" w:type="dxa"/>
          </w:tcPr>
          <w:p w14:paraId="7ADDD1B3" w14:textId="77777777" w:rsidR="00852F18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3021" w:type="dxa"/>
          </w:tcPr>
          <w:p w14:paraId="2AC2C03B" w14:textId="77777777" w:rsidR="00852F18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3021" w:type="dxa"/>
          </w:tcPr>
          <w:p w14:paraId="0C55692F" w14:textId="77777777" w:rsidR="00852F18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52F18">
              <w:rPr>
                <w:rFonts w:ascii="Cambria" w:hAnsi="Cambria"/>
                <w:sz w:val="24"/>
                <w:szCs w:val="24"/>
              </w:rPr>
              <w:t>0.6860</w:t>
            </w:r>
          </w:p>
        </w:tc>
      </w:tr>
      <w:tr w:rsidR="00852F18" w14:paraId="401500EA" w14:textId="77777777" w:rsidTr="00E5167D">
        <w:tc>
          <w:tcPr>
            <w:tcW w:w="3020" w:type="dxa"/>
          </w:tcPr>
          <w:p w14:paraId="75107EA4" w14:textId="77777777" w:rsidR="00852F18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3021" w:type="dxa"/>
          </w:tcPr>
          <w:p w14:paraId="14D74C12" w14:textId="77777777" w:rsidR="00852F18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3021" w:type="dxa"/>
          </w:tcPr>
          <w:p w14:paraId="228E16FF" w14:textId="77777777" w:rsidR="00852F18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52F18">
              <w:rPr>
                <w:rFonts w:ascii="Cambria" w:hAnsi="Cambria"/>
                <w:sz w:val="24"/>
                <w:szCs w:val="24"/>
              </w:rPr>
              <w:t>0.2187</w:t>
            </w:r>
          </w:p>
        </w:tc>
      </w:tr>
      <w:tr w:rsidR="00852F18" w14:paraId="36DFFBFA" w14:textId="77777777" w:rsidTr="00E5167D">
        <w:tc>
          <w:tcPr>
            <w:tcW w:w="3020" w:type="dxa"/>
          </w:tcPr>
          <w:p w14:paraId="00D0E768" w14:textId="77777777" w:rsidR="00852F18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</w:t>
            </w:r>
          </w:p>
        </w:tc>
        <w:tc>
          <w:tcPr>
            <w:tcW w:w="3021" w:type="dxa"/>
          </w:tcPr>
          <w:p w14:paraId="694A1E73" w14:textId="77777777" w:rsidR="00852F18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3021" w:type="dxa"/>
          </w:tcPr>
          <w:p w14:paraId="5B7F1F48" w14:textId="77777777" w:rsidR="00852F18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52F18">
              <w:rPr>
                <w:rFonts w:ascii="Cambria" w:hAnsi="Cambria"/>
                <w:sz w:val="24"/>
                <w:szCs w:val="24"/>
              </w:rPr>
              <w:t>0.6087</w:t>
            </w:r>
          </w:p>
        </w:tc>
      </w:tr>
      <w:tr w:rsidR="00852F18" w14:paraId="0A5C0D34" w14:textId="77777777" w:rsidTr="00E5167D">
        <w:tc>
          <w:tcPr>
            <w:tcW w:w="3020" w:type="dxa"/>
          </w:tcPr>
          <w:p w14:paraId="49D27219" w14:textId="77777777" w:rsidR="00852F18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</w:t>
            </w:r>
          </w:p>
        </w:tc>
        <w:tc>
          <w:tcPr>
            <w:tcW w:w="3021" w:type="dxa"/>
          </w:tcPr>
          <w:p w14:paraId="296FFF7A" w14:textId="77777777" w:rsidR="00852F18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3021" w:type="dxa"/>
          </w:tcPr>
          <w:p w14:paraId="48A8AF5B" w14:textId="77777777" w:rsidR="00852F18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52F18">
              <w:rPr>
                <w:rFonts w:ascii="Cambria" w:hAnsi="Cambria"/>
                <w:sz w:val="24"/>
                <w:szCs w:val="24"/>
              </w:rPr>
              <w:t>0.2575</w:t>
            </w:r>
          </w:p>
        </w:tc>
      </w:tr>
      <w:tr w:rsidR="00852F18" w14:paraId="31048A30" w14:textId="77777777" w:rsidTr="00E5167D">
        <w:tc>
          <w:tcPr>
            <w:tcW w:w="3020" w:type="dxa"/>
          </w:tcPr>
          <w:p w14:paraId="087340E3" w14:textId="77777777" w:rsidR="00852F18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Z</w:t>
            </w:r>
          </w:p>
        </w:tc>
        <w:tc>
          <w:tcPr>
            <w:tcW w:w="3021" w:type="dxa"/>
          </w:tcPr>
          <w:p w14:paraId="488CF265" w14:textId="77777777" w:rsidR="00852F18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3021" w:type="dxa"/>
          </w:tcPr>
          <w:p w14:paraId="623BF3CA" w14:textId="77777777" w:rsidR="00852F18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52F18">
              <w:rPr>
                <w:rFonts w:ascii="Cambria" w:hAnsi="Cambria"/>
                <w:sz w:val="24"/>
                <w:szCs w:val="24"/>
              </w:rPr>
              <w:t>0.7974</w:t>
            </w:r>
          </w:p>
        </w:tc>
      </w:tr>
      <w:tr w:rsidR="00852F18" w14:paraId="1340835B" w14:textId="77777777" w:rsidTr="00E5167D">
        <w:tc>
          <w:tcPr>
            <w:tcW w:w="3020" w:type="dxa"/>
          </w:tcPr>
          <w:p w14:paraId="16362C4E" w14:textId="77777777" w:rsidR="00852F18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z</w:t>
            </w:r>
          </w:p>
        </w:tc>
        <w:tc>
          <w:tcPr>
            <w:tcW w:w="3021" w:type="dxa"/>
          </w:tcPr>
          <w:p w14:paraId="374E7026" w14:textId="77777777" w:rsidR="00852F18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3021" w:type="dxa"/>
          </w:tcPr>
          <w:p w14:paraId="5731240A" w14:textId="77777777" w:rsidR="00852F18" w:rsidRDefault="00852F18" w:rsidP="00852F1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52F18">
              <w:rPr>
                <w:rFonts w:ascii="Cambria" w:hAnsi="Cambria"/>
                <w:sz w:val="24"/>
                <w:szCs w:val="24"/>
              </w:rPr>
              <w:t>0.2860</w:t>
            </w:r>
          </w:p>
        </w:tc>
      </w:tr>
    </w:tbl>
    <w:p w14:paraId="2CFBE6DE" w14:textId="77777777" w:rsidR="00E5167D" w:rsidRDefault="00E5167D">
      <w:pPr>
        <w:rPr>
          <w:rFonts w:ascii="Cambria" w:hAnsi="Cambria"/>
          <w:sz w:val="24"/>
          <w:szCs w:val="24"/>
        </w:rPr>
      </w:pPr>
    </w:p>
    <w:p w14:paraId="56D49DF3" w14:textId="77777777" w:rsidR="00086E99" w:rsidRPr="00086E99" w:rsidRDefault="00086E99" w:rsidP="000341B3">
      <w:pPr>
        <w:jc w:val="right"/>
        <w:rPr>
          <w:rFonts w:ascii="Cambria" w:hAnsi="Cambria"/>
          <w:i/>
          <w:sz w:val="24"/>
          <w:szCs w:val="24"/>
        </w:rPr>
      </w:pPr>
      <w:r w:rsidRPr="00086E99">
        <w:rPr>
          <w:rFonts w:ascii="Cambria" w:hAnsi="Cambria"/>
          <w:i/>
          <w:sz w:val="24"/>
          <w:szCs w:val="24"/>
        </w:rPr>
        <w:t xml:space="preserve">Wykres dla funkcji </w:t>
      </w:r>
      <w:proofErr w:type="spellStart"/>
      <w:r w:rsidRPr="00086E99">
        <w:rPr>
          <w:rFonts w:ascii="Cambria" w:hAnsi="Cambria"/>
          <w:i/>
          <w:sz w:val="24"/>
          <w:szCs w:val="24"/>
        </w:rPr>
        <w:t>newlin</w:t>
      </w:r>
      <w:proofErr w:type="spellEnd"/>
      <w:r w:rsidRPr="00086E99">
        <w:rPr>
          <w:rFonts w:ascii="Cambria" w:hAnsi="Cambria"/>
          <w:i/>
          <w:sz w:val="24"/>
          <w:szCs w:val="24"/>
        </w:rPr>
        <w:t>()</w:t>
      </w:r>
    </w:p>
    <w:p w14:paraId="35BC622C" w14:textId="77777777" w:rsidR="00852F18" w:rsidRPr="003D30C2" w:rsidRDefault="00086E9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4F246768" wp14:editId="429FCF9B">
            <wp:extent cx="5326380" cy="4038600"/>
            <wp:effectExtent l="0" t="0" r="762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F053C" w14:textId="77777777" w:rsidR="00086E99" w:rsidRDefault="00086E99" w:rsidP="003D30C2">
      <w:pPr>
        <w:pStyle w:val="Default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w:lastRenderedPageBreak/>
        <w:drawing>
          <wp:inline distT="0" distB="0" distL="0" distR="0" wp14:anchorId="07EC4A73" wp14:editId="0EF0C8CA">
            <wp:extent cx="5326380" cy="4046220"/>
            <wp:effectExtent l="0" t="0" r="762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87AB5" w14:textId="77777777" w:rsidR="000341B3" w:rsidRPr="000341B3" w:rsidRDefault="000341B3" w:rsidP="000341B3">
      <w:pPr>
        <w:pStyle w:val="Default"/>
        <w:jc w:val="right"/>
        <w:rPr>
          <w:rFonts w:ascii="Cambria" w:hAnsi="Cambria"/>
          <w:bCs/>
          <w:i/>
        </w:rPr>
      </w:pPr>
      <w:r w:rsidRPr="000341B3">
        <w:rPr>
          <w:rFonts w:ascii="Cambria" w:hAnsi="Cambria"/>
          <w:bCs/>
          <w:i/>
        </w:rPr>
        <w:t xml:space="preserve">Wykres dla funkcji </w:t>
      </w:r>
      <w:proofErr w:type="spellStart"/>
      <w:r w:rsidRPr="000341B3">
        <w:rPr>
          <w:rFonts w:ascii="Cambria" w:hAnsi="Cambria"/>
          <w:bCs/>
          <w:i/>
        </w:rPr>
        <w:t>newp</w:t>
      </w:r>
      <w:proofErr w:type="spellEnd"/>
      <w:r w:rsidRPr="000341B3">
        <w:rPr>
          <w:rFonts w:ascii="Cambria" w:hAnsi="Cambria"/>
          <w:bCs/>
          <w:i/>
        </w:rPr>
        <w:t>()</w:t>
      </w:r>
    </w:p>
    <w:p w14:paraId="1598362B" w14:textId="77777777" w:rsidR="00086E99" w:rsidRDefault="00086E99" w:rsidP="003D30C2">
      <w:pPr>
        <w:pStyle w:val="Default"/>
        <w:rPr>
          <w:rFonts w:ascii="Cambria" w:hAnsi="Cambria"/>
          <w:b/>
          <w:bCs/>
        </w:rPr>
      </w:pPr>
    </w:p>
    <w:p w14:paraId="0B62BCE2" w14:textId="77777777" w:rsidR="000341B3" w:rsidRDefault="000341B3" w:rsidP="003D30C2">
      <w:pPr>
        <w:pStyle w:val="Default"/>
        <w:rPr>
          <w:rFonts w:ascii="Cambria" w:hAnsi="Cambria"/>
          <w:b/>
          <w:bCs/>
        </w:rPr>
      </w:pPr>
    </w:p>
    <w:p w14:paraId="65F4D27C" w14:textId="77777777" w:rsidR="003D30C2" w:rsidRDefault="003D30C2" w:rsidP="003D30C2">
      <w:pPr>
        <w:pStyle w:val="Defaul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WNIOSKI:</w:t>
      </w:r>
    </w:p>
    <w:p w14:paraId="7C3BDB93" w14:textId="77777777" w:rsidR="003D30C2" w:rsidRDefault="003D30C2"/>
    <w:p w14:paraId="1F639243" w14:textId="77777777" w:rsidR="000341B3" w:rsidRDefault="000341B3">
      <w:pPr>
        <w:rPr>
          <w:sz w:val="24"/>
          <w:szCs w:val="24"/>
        </w:rPr>
      </w:pPr>
      <w:r>
        <w:t xml:space="preserve">- </w:t>
      </w:r>
      <w:r>
        <w:rPr>
          <w:sz w:val="24"/>
          <w:szCs w:val="24"/>
        </w:rPr>
        <w:t xml:space="preserve">Funkcja </w:t>
      </w:r>
      <w:proofErr w:type="spellStart"/>
      <w:r>
        <w:rPr>
          <w:sz w:val="24"/>
          <w:szCs w:val="24"/>
        </w:rPr>
        <w:t>newp</w:t>
      </w:r>
      <w:proofErr w:type="spellEnd"/>
      <w:r w:rsidR="00954EBE">
        <w:rPr>
          <w:sz w:val="24"/>
          <w:szCs w:val="24"/>
        </w:rPr>
        <w:t>()</w:t>
      </w:r>
      <w:bookmarkStart w:id="0" w:name="_GoBack"/>
      <w:bookmarkEnd w:id="0"/>
      <w:r>
        <w:rPr>
          <w:sz w:val="24"/>
          <w:szCs w:val="24"/>
        </w:rPr>
        <w:t xml:space="preserve"> zwraca wartości 0 lub 1, natomiast </w:t>
      </w:r>
      <w:proofErr w:type="spellStart"/>
      <w:r>
        <w:rPr>
          <w:sz w:val="24"/>
          <w:szCs w:val="24"/>
        </w:rPr>
        <w:t>newlin</w:t>
      </w:r>
      <w:proofErr w:type="spellEnd"/>
      <w:r w:rsidR="00954EBE">
        <w:rPr>
          <w:sz w:val="24"/>
          <w:szCs w:val="24"/>
        </w:rPr>
        <w:t xml:space="preserve"> tylko przybliża podaną wartość i szacuje czy zaokrąglić w dół czy w górę. </w:t>
      </w:r>
    </w:p>
    <w:p w14:paraId="49EED18E" w14:textId="77777777" w:rsidR="00954EBE" w:rsidRDefault="00954EBE">
      <w:pPr>
        <w:rPr>
          <w:sz w:val="24"/>
          <w:szCs w:val="24"/>
        </w:rPr>
      </w:pPr>
      <w:r>
        <w:rPr>
          <w:sz w:val="24"/>
          <w:szCs w:val="24"/>
        </w:rPr>
        <w:t>- Dla domyślnych wartości parametrów uczących, zwracane wartości są w 95% poprawne, gdy zachodzi zmiana parametrów, występują częstsze błędy.</w:t>
      </w:r>
    </w:p>
    <w:p w14:paraId="69EA1DC8" w14:textId="77777777" w:rsidR="00954EBE" w:rsidRDefault="00954EBE">
      <w:pPr>
        <w:rPr>
          <w:sz w:val="24"/>
          <w:szCs w:val="24"/>
        </w:rPr>
      </w:pPr>
      <w:r>
        <w:rPr>
          <w:sz w:val="24"/>
          <w:szCs w:val="24"/>
        </w:rPr>
        <w:t>- Dla niektórych przypadków nawet gdy 1 nie jest ustawiona w poprawnym miejscu na macierzy, to i tak sieć odczytuje poprawnie literę.</w:t>
      </w:r>
    </w:p>
    <w:p w14:paraId="558582C2" w14:textId="77777777" w:rsidR="00954EBE" w:rsidRPr="000341B3" w:rsidRDefault="00954EBE">
      <w:pPr>
        <w:rPr>
          <w:sz w:val="24"/>
          <w:szCs w:val="24"/>
        </w:rPr>
      </w:pPr>
    </w:p>
    <w:sectPr w:rsidR="00954EBE" w:rsidRPr="000341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77314" w14:textId="77777777" w:rsidR="0049600A" w:rsidRDefault="0049600A" w:rsidP="0049600A">
      <w:pPr>
        <w:spacing w:after="0" w:line="240" w:lineRule="auto"/>
      </w:pPr>
      <w:r>
        <w:separator/>
      </w:r>
    </w:p>
  </w:endnote>
  <w:endnote w:type="continuationSeparator" w:id="0">
    <w:p w14:paraId="777EE294" w14:textId="77777777" w:rsidR="0049600A" w:rsidRDefault="0049600A" w:rsidP="00496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, Arial">
    <w:charset w:val="00"/>
    <w:family w:val="swiss"/>
    <w:pitch w:val="default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E9FA1" w14:textId="77777777" w:rsidR="0049600A" w:rsidRDefault="0049600A" w:rsidP="0049600A">
      <w:pPr>
        <w:spacing w:after="0" w:line="240" w:lineRule="auto"/>
      </w:pPr>
      <w:r>
        <w:separator/>
      </w:r>
    </w:p>
  </w:footnote>
  <w:footnote w:type="continuationSeparator" w:id="0">
    <w:p w14:paraId="48BC41D8" w14:textId="77777777" w:rsidR="0049600A" w:rsidRDefault="0049600A" w:rsidP="004960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C2"/>
    <w:rsid w:val="000341B3"/>
    <w:rsid w:val="00086E99"/>
    <w:rsid w:val="001A1619"/>
    <w:rsid w:val="003D30C2"/>
    <w:rsid w:val="0049600A"/>
    <w:rsid w:val="00785F39"/>
    <w:rsid w:val="00852F18"/>
    <w:rsid w:val="008B7240"/>
    <w:rsid w:val="00954EBE"/>
    <w:rsid w:val="00AF42D2"/>
    <w:rsid w:val="00CB25A6"/>
    <w:rsid w:val="00CF52A3"/>
    <w:rsid w:val="00E5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93704"/>
  <w15:chartTrackingRefBased/>
  <w15:docId w15:val="{F0C7CAF4-4EA9-4345-AEEF-E3AA89A2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3D30C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Hipercze">
    <w:name w:val="Hyperlink"/>
    <w:basedOn w:val="Domylnaczcionkaakapitu"/>
    <w:uiPriority w:val="99"/>
    <w:unhideWhenUsed/>
    <w:rsid w:val="003D30C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D30C2"/>
    <w:rPr>
      <w:color w:val="605E5C"/>
      <w:shd w:val="clear" w:color="auto" w:fill="E1DFDD"/>
    </w:rPr>
  </w:style>
  <w:style w:type="paragraph" w:customStyle="1" w:styleId="Default">
    <w:name w:val="Default"/>
    <w:basedOn w:val="Standard"/>
    <w:rsid w:val="003D30C2"/>
    <w:pPr>
      <w:autoSpaceDE w:val="0"/>
    </w:pPr>
    <w:rPr>
      <w:rFonts w:ascii="Arial, Arial" w:eastAsia="Arial, Arial" w:hAnsi="Arial, Arial" w:cs="Arial, Arial"/>
      <w:color w:val="000000"/>
    </w:rPr>
  </w:style>
  <w:style w:type="table" w:styleId="Tabela-Siatka">
    <w:name w:val="Table Grid"/>
    <w:basedOn w:val="Standardowy"/>
    <w:uiPriority w:val="39"/>
    <w:rsid w:val="00CF5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9600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9600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960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1355</Words>
  <Characters>8134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Ciołek</dc:creator>
  <cp:keywords/>
  <dc:description/>
  <cp:lastModifiedBy>Gabriela Ciołek</cp:lastModifiedBy>
  <cp:revision>1</cp:revision>
  <dcterms:created xsi:type="dcterms:W3CDTF">2018-11-15T15:31:00Z</dcterms:created>
  <dcterms:modified xsi:type="dcterms:W3CDTF">2018-11-15T21:40:00Z</dcterms:modified>
</cp:coreProperties>
</file>