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EE2" w:rsidRPr="00E93272" w:rsidRDefault="00E93272">
      <w:pPr>
        <w:rPr>
          <w:b/>
          <w:sz w:val="40"/>
          <w:szCs w:val="40"/>
        </w:rPr>
      </w:pPr>
      <w:r w:rsidRPr="00E93272">
        <w:rPr>
          <w:b/>
          <w:sz w:val="40"/>
          <w:szCs w:val="40"/>
        </w:rPr>
        <w:t>Test Cobro Digital</w:t>
      </w:r>
    </w:p>
    <w:p w:rsidR="00E93272" w:rsidRPr="00E93272" w:rsidRDefault="00E93272">
      <w:pPr>
        <w:rPr>
          <w:b/>
        </w:rPr>
      </w:pPr>
      <w:r w:rsidRPr="00E93272">
        <w:rPr>
          <w:b/>
        </w:rPr>
        <w:t>Desarrollador Gustavo Carta</w:t>
      </w:r>
    </w:p>
    <w:p w:rsidR="00E93272" w:rsidRPr="00007D46" w:rsidRDefault="00E93272" w:rsidP="00E93272">
      <w:pPr>
        <w:rPr>
          <w:b/>
        </w:rPr>
      </w:pPr>
      <w:r w:rsidRPr="00007D46">
        <w:rPr>
          <w:b/>
        </w:rPr>
        <w:t>1 - Cada procesador de archivos debe tener instrucciones definidas comunes a fin de ser reutilizables.</w:t>
      </w:r>
      <w:bookmarkStart w:id="0" w:name="_GoBack"/>
      <w:bookmarkEnd w:id="0"/>
    </w:p>
    <w:p w:rsidR="00BE3C96" w:rsidRDefault="00007D46" w:rsidP="00E93272">
      <w:r>
        <w:t xml:space="preserve">Se incluyeron comentarios en cada archivo como también un </w:t>
      </w:r>
      <w:proofErr w:type="spellStart"/>
      <w:r>
        <w:t>txt</w:t>
      </w:r>
      <w:proofErr w:type="spellEnd"/>
      <w:r>
        <w:t xml:space="preserve"> llamado estructura.txt con la información sobre la estructura del programa.</w:t>
      </w:r>
    </w:p>
    <w:p w:rsidR="00E93272" w:rsidRPr="00BE3C96" w:rsidRDefault="00E93272" w:rsidP="00E93272">
      <w:pPr>
        <w:rPr>
          <w:b/>
        </w:rPr>
      </w:pPr>
      <w:r w:rsidRPr="00BE3C96">
        <w:rPr>
          <w:b/>
        </w:rPr>
        <w:t xml:space="preserve">2 - Mostrar los resultados interpretados en una tabla mostrando solo </w:t>
      </w:r>
      <w:proofErr w:type="spellStart"/>
      <w:r w:rsidRPr="00BE3C96">
        <w:rPr>
          <w:b/>
        </w:rPr>
        <w:t>nro</w:t>
      </w:r>
      <w:proofErr w:type="spellEnd"/>
      <w:r w:rsidRPr="00BE3C96">
        <w:rPr>
          <w:b/>
        </w:rPr>
        <w:t xml:space="preserve"> de transacción, </w:t>
      </w:r>
      <w:proofErr w:type="gramStart"/>
      <w:r w:rsidRPr="00BE3C96">
        <w:rPr>
          <w:b/>
        </w:rPr>
        <w:t>monto ,</w:t>
      </w:r>
      <w:proofErr w:type="gramEnd"/>
      <w:r w:rsidRPr="00BE3C96">
        <w:rPr>
          <w:b/>
        </w:rPr>
        <w:t xml:space="preserve"> identificador, fecha de pago, medio de pago</w:t>
      </w:r>
    </w:p>
    <w:p w:rsidR="00E93272" w:rsidRDefault="00E93272" w:rsidP="00E93272">
      <w:r>
        <w:t>Para el caso de pagos directos tomé como número de transacción la referencia unívoca y para el identificador tomé el identificador del cliente.</w:t>
      </w:r>
    </w:p>
    <w:p w:rsidR="00E93272" w:rsidRDefault="00E93272" w:rsidP="00E93272">
      <w:r>
        <w:t xml:space="preserve">Para los </w:t>
      </w:r>
      <w:proofErr w:type="spellStart"/>
      <w:r>
        <w:t>pluspagos</w:t>
      </w:r>
      <w:proofErr w:type="spellEnd"/>
      <w:r>
        <w:t xml:space="preserve"> sí pude tomar el número de transacción y el identificador ya que en el formato de dicho archivo se encuentran ambos datos. </w:t>
      </w:r>
    </w:p>
    <w:p w:rsidR="00E93272" w:rsidRPr="00BE3C96" w:rsidRDefault="00E93272" w:rsidP="00E93272">
      <w:pPr>
        <w:rPr>
          <w:b/>
        </w:rPr>
      </w:pPr>
      <w:r w:rsidRPr="00BE3C96">
        <w:rPr>
          <w:b/>
        </w:rPr>
        <w:t>3 - Una vez interpretados los archivos el programa debe informar el total de registros cobrados, monto total de la cobranza.</w:t>
      </w:r>
    </w:p>
    <w:p w:rsidR="00E93272" w:rsidRDefault="00E93272" w:rsidP="00E93272">
      <w:r>
        <w:t>El programa permite visualizar los distintos tipos de registros.</w:t>
      </w:r>
    </w:p>
    <w:p w:rsidR="00E93272" w:rsidRDefault="00E93272" w:rsidP="00E93272">
      <w:r>
        <w:t>En el archivo de rendición de cobranzas se encuentran los débitos efectuados (0370) y los débitos rechazados (0360)</w:t>
      </w:r>
    </w:p>
    <w:p w:rsidR="00E93272" w:rsidRDefault="00E93272" w:rsidP="00E93272">
      <w:r>
        <w:t>Al visualizar los débitos efectuados se obtienen 6306 registros con un monto de 101215586</w:t>
      </w:r>
    </w:p>
    <w:p w:rsidR="002C3472" w:rsidRDefault="002C3472" w:rsidP="00E93272">
      <w:r>
        <w:t>Al visualizar los débitos rechazados se obtienen 37233 registros con un monto de 613492594</w:t>
      </w:r>
    </w:p>
    <w:p w:rsidR="002C3472" w:rsidRDefault="002C3472" w:rsidP="00E93272">
      <w:r>
        <w:t xml:space="preserve">Si se suman ambos dan un total de 43539 registros con un monto de 714708180, coincidentes con los valores informados en el </w:t>
      </w:r>
      <w:proofErr w:type="spellStart"/>
      <w:r>
        <w:t>footer</w:t>
      </w:r>
      <w:proofErr w:type="spellEnd"/>
      <w:r>
        <w:t xml:space="preserve"> del archivo </w:t>
      </w:r>
      <w:r w:rsidRPr="002C3472">
        <w:t>REND.COB-COBC8496.COB-20191125.TXT.2019</w:t>
      </w:r>
    </w:p>
    <w:p w:rsidR="002C3472" w:rsidRDefault="002C3472" w:rsidP="00E93272">
      <w:r>
        <w:t xml:space="preserve">Para el caso de los registros de reversión solicitada se obtienen 51 registros con un monto de 1281800, coincidentes con los valores informados en el </w:t>
      </w:r>
      <w:proofErr w:type="spellStart"/>
      <w:r>
        <w:t>footer</w:t>
      </w:r>
      <w:proofErr w:type="spellEnd"/>
      <w:r>
        <w:t xml:space="preserve"> del archivo </w:t>
      </w:r>
      <w:r w:rsidRPr="002C3472">
        <w:t>REND.REV-REVC8496.REV-20191125.TXT</w:t>
      </w:r>
    </w:p>
    <w:p w:rsidR="002C3472" w:rsidRDefault="002C3472" w:rsidP="00E93272">
      <w:r>
        <w:t xml:space="preserve">Para el caso de los </w:t>
      </w:r>
      <w:proofErr w:type="spellStart"/>
      <w:r>
        <w:t>pluspagos</w:t>
      </w:r>
      <w:proofErr w:type="spellEnd"/>
      <w:r>
        <w:t xml:space="preserve"> se obtienen 45 registros con un monto de 8622827 coincidentes con los valores informados en el </w:t>
      </w:r>
      <w:proofErr w:type="spellStart"/>
      <w:r>
        <w:t>footer</w:t>
      </w:r>
      <w:proofErr w:type="spellEnd"/>
      <w:r>
        <w:t xml:space="preserve"> del archivo </w:t>
      </w:r>
      <w:r w:rsidRPr="002C3472">
        <w:t>888ENTES5723_308.txt.2021</w:t>
      </w:r>
    </w:p>
    <w:sectPr w:rsidR="002C34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272"/>
    <w:rsid w:val="00007D46"/>
    <w:rsid w:val="002C3472"/>
    <w:rsid w:val="00BE3C96"/>
    <w:rsid w:val="00D22EE2"/>
    <w:rsid w:val="00E9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618578-C131-42C5-81DD-ED51D141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Carta</dc:creator>
  <cp:keywords/>
  <dc:description/>
  <cp:lastModifiedBy>Gustavo Carta</cp:lastModifiedBy>
  <cp:revision>2</cp:revision>
  <dcterms:created xsi:type="dcterms:W3CDTF">2023-03-09T11:23:00Z</dcterms:created>
  <dcterms:modified xsi:type="dcterms:W3CDTF">2023-03-09T11:45:00Z</dcterms:modified>
</cp:coreProperties>
</file>