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03E2" w14:textId="61E9E61E" w:rsidR="00A36CF1" w:rsidRDefault="00A36CF1">
      <w:pPr>
        <w:rPr>
          <w:b/>
          <w:bCs/>
        </w:rPr>
      </w:pPr>
      <w:r w:rsidRPr="00A36CF1">
        <w:rPr>
          <w:b/>
          <w:bCs/>
        </w:rPr>
        <w:t>Matching</w:t>
      </w:r>
    </w:p>
    <w:p w14:paraId="652DEC94" w14:textId="3285368B" w:rsidR="00A36CF1" w:rsidRPr="00A36CF1" w:rsidRDefault="00A36CF1" w:rsidP="00A36CF1">
      <w:pPr>
        <w:pStyle w:val="ListParagraph"/>
        <w:numPr>
          <w:ilvl w:val="0"/>
          <w:numId w:val="1"/>
        </w:numPr>
        <w:rPr>
          <w:rFonts w:hint="eastAsia"/>
        </w:rPr>
      </w:pPr>
      <w:r w:rsidRPr="00A36CF1">
        <w:t>Add a new block</w:t>
      </w:r>
      <w:r>
        <w:t xml:space="preserve"> by click the “+” button on the right panel.</w:t>
      </w:r>
    </w:p>
    <w:p w14:paraId="469FFCAC" w14:textId="65589887" w:rsidR="007F3AF4" w:rsidRDefault="00A36CF1">
      <w:r>
        <w:rPr>
          <w:noProof/>
        </w:rPr>
        <w:drawing>
          <wp:inline distT="0" distB="0" distL="0" distR="0" wp14:anchorId="12E04EC2" wp14:editId="456BA346">
            <wp:extent cx="5242560" cy="207239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0735" cy="207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3FD8" w14:textId="5B9C0D8F" w:rsidR="00A36CF1" w:rsidRPr="00A36CF1" w:rsidRDefault="00A36CF1" w:rsidP="007F3AF4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/>
          <w:sz w:val="18"/>
          <w:szCs w:val="18"/>
        </w:rPr>
      </w:pPr>
      <w:r>
        <w:t>To load the data, t</w:t>
      </w:r>
      <w:r w:rsidR="007F3AF4">
        <w:t>ype the following (or Copy and Paste) into the new block</w:t>
      </w:r>
      <w:r>
        <w:t xml:space="preserve"> (Please note that the codes below is slightly different from those provided in the appendix to my paper because StatsNotebook always load the data into the variable “currentDataset”)</w:t>
      </w:r>
    </w:p>
    <w:p w14:paraId="2827F482" w14:textId="77777777" w:rsidR="00A36CF1" w:rsidRPr="00A36CF1" w:rsidRDefault="00A36CF1" w:rsidP="00A36CF1">
      <w:pPr>
        <w:pStyle w:val="ListParagraph"/>
        <w:spacing w:line="240" w:lineRule="auto"/>
        <w:rPr>
          <w:rFonts w:ascii="Consolas" w:hAnsi="Consolas"/>
          <w:sz w:val="18"/>
          <w:szCs w:val="18"/>
        </w:rPr>
      </w:pPr>
    </w:p>
    <w:p w14:paraId="3CCB1F5B" w14:textId="0EB27874" w:rsidR="007F3AF4" w:rsidRDefault="00A36CF1" w:rsidP="00A36CF1">
      <w:pPr>
        <w:pStyle w:val="ListParagraph"/>
        <w:spacing w:line="240" w:lineRule="auto"/>
      </w:pPr>
      <w:r>
        <w:rPr>
          <w:rFonts w:ascii="Consolas" w:hAnsi="Consolas"/>
          <w:sz w:val="18"/>
          <w:szCs w:val="18"/>
        </w:rPr>
        <w:t>currentDataset</w:t>
      </w:r>
      <w:r w:rsidR="007F3AF4" w:rsidRPr="00A36CF1">
        <w:rPr>
          <w:rFonts w:ascii="Consolas" w:hAnsi="Consolas"/>
          <w:sz w:val="18"/>
          <w:szCs w:val="18"/>
        </w:rPr>
        <w:t xml:space="preserve"> &lt;- read_csv("https://raw.githubusercontent.com/gckc123/Causal_Analysis_Addiction_Examples/main/smoking_psyc_distress.csv")</w:t>
      </w:r>
      <w:r>
        <w:rPr>
          <w:rFonts w:ascii="Consolas" w:hAnsi="Consolas"/>
          <w:sz w:val="18"/>
          <w:szCs w:val="18"/>
        </w:rPr>
        <w:br/>
      </w:r>
      <w:r>
        <w:rPr>
          <w:rFonts w:ascii="Consolas" w:hAnsi="Consolas"/>
          <w:sz w:val="18"/>
          <w:szCs w:val="18"/>
        </w:rPr>
        <w:br/>
      </w:r>
      <w:r w:rsidRPr="00A36CF1">
        <w:rPr>
          <w:rFonts w:cstheme="minorHAnsi"/>
        </w:rPr>
        <w:t>And then click “Run”.</w:t>
      </w:r>
    </w:p>
    <w:p w14:paraId="6127F6E0" w14:textId="4088F727" w:rsidR="00A36CF1" w:rsidRDefault="007F3AF4">
      <w:r>
        <w:rPr>
          <w:noProof/>
        </w:rPr>
        <w:drawing>
          <wp:inline distT="0" distB="0" distL="0" distR="0" wp14:anchorId="656D7567" wp14:editId="6D1C57D5">
            <wp:extent cx="5219700" cy="452516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0670" cy="453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CF1">
        <w:br w:type="page"/>
      </w:r>
    </w:p>
    <w:p w14:paraId="46C6D744" w14:textId="77777777" w:rsidR="00A36CF1" w:rsidRDefault="00A36CF1" w:rsidP="00A36CF1">
      <w:pPr>
        <w:pStyle w:val="ListParagraph"/>
        <w:numPr>
          <w:ilvl w:val="0"/>
          <w:numId w:val="1"/>
        </w:numPr>
      </w:pPr>
      <w:r>
        <w:lastRenderedPageBreak/>
        <w:t xml:space="preserve">Since the variable remoteness has three categories, convert it into a factor variable. </w:t>
      </w:r>
    </w:p>
    <w:p w14:paraId="4232E933" w14:textId="75146CB0" w:rsidR="007F3AF4" w:rsidRDefault="00A36CF1" w:rsidP="00A36CF1">
      <w:pPr>
        <w:pStyle w:val="ListParagraph"/>
        <w:numPr>
          <w:ilvl w:val="1"/>
          <w:numId w:val="1"/>
        </w:numPr>
      </w:pPr>
      <w:r>
        <w:t xml:space="preserve">Click on “Data” on the </w:t>
      </w:r>
      <w:r w:rsidR="00014602">
        <w:t>left</w:t>
      </w:r>
      <w:r>
        <w:t xml:space="preserve"> panel to show the dataset.</w:t>
      </w:r>
    </w:p>
    <w:p w14:paraId="0B81C8DC" w14:textId="45CB24E0" w:rsidR="00014602" w:rsidRDefault="00A36CF1" w:rsidP="00014602">
      <w:pPr>
        <w:pStyle w:val="ListParagraph"/>
        <w:numPr>
          <w:ilvl w:val="1"/>
          <w:numId w:val="1"/>
        </w:numPr>
      </w:pPr>
      <w:r>
        <w:t>Click on the orange icon next to “remoteness” label. A new</w:t>
      </w:r>
      <w:r w:rsidR="00014602">
        <w:t xml:space="preserve"> block with codes will appear on the right panel.</w:t>
      </w:r>
    </w:p>
    <w:p w14:paraId="40636E96" w14:textId="22F74CD1" w:rsidR="007F3AF4" w:rsidRDefault="007F3AF4">
      <w:r>
        <w:rPr>
          <w:noProof/>
        </w:rPr>
        <w:drawing>
          <wp:inline distT="0" distB="0" distL="0" distR="0" wp14:anchorId="42E03F49" wp14:editId="18DD5737">
            <wp:extent cx="5036820" cy="2839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333" cy="284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BD94" w14:textId="60346E26" w:rsidR="00014602" w:rsidRDefault="001E29F4">
      <w:r>
        <w:rPr>
          <w:noProof/>
        </w:rPr>
        <w:drawing>
          <wp:inline distT="0" distB="0" distL="0" distR="0" wp14:anchorId="2B9AEB73" wp14:editId="097E361A">
            <wp:extent cx="5059680" cy="113402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740" cy="113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80AC" w14:textId="77777777" w:rsidR="00014602" w:rsidRDefault="00014602">
      <w:r>
        <w:br w:type="page"/>
      </w:r>
    </w:p>
    <w:p w14:paraId="00127C3A" w14:textId="62FFCD6C" w:rsidR="001E29F4" w:rsidRDefault="00014602" w:rsidP="00014602">
      <w:pPr>
        <w:pStyle w:val="ListParagraph"/>
        <w:numPr>
          <w:ilvl w:val="0"/>
          <w:numId w:val="1"/>
        </w:numPr>
      </w:pPr>
      <w:r>
        <w:lastRenderedPageBreak/>
        <w:t>Click on “Analysis” and then “Matching”.</w:t>
      </w:r>
    </w:p>
    <w:p w14:paraId="0785D436" w14:textId="21C77DD7" w:rsidR="007F3AF4" w:rsidRDefault="007F3AF4">
      <w:r>
        <w:rPr>
          <w:noProof/>
        </w:rPr>
        <w:drawing>
          <wp:inline distT="0" distB="0" distL="0" distR="0" wp14:anchorId="1F68E131" wp14:editId="7971E768">
            <wp:extent cx="4237892" cy="26118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9204" cy="262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99FC" w14:textId="77777777" w:rsidR="00014602" w:rsidRDefault="00014602" w:rsidP="00014602">
      <w:pPr>
        <w:pStyle w:val="ListParagraph"/>
        <w:numPr>
          <w:ilvl w:val="0"/>
          <w:numId w:val="1"/>
        </w:numPr>
      </w:pPr>
      <w:r>
        <w:t>To conduct matching,</w:t>
      </w:r>
    </w:p>
    <w:p w14:paraId="70DCE6F4" w14:textId="77777777" w:rsidR="00014602" w:rsidRDefault="00014602" w:rsidP="00014602">
      <w:pPr>
        <w:pStyle w:val="ListParagraph"/>
        <w:numPr>
          <w:ilvl w:val="1"/>
          <w:numId w:val="1"/>
        </w:numPr>
      </w:pPr>
      <w:r>
        <w:t>Select “smoker” as the exposure variable, and “sex”, “indigeneity”, “high_school”, “partnered”, “remoteness”, “language”, “risky_alcohol” and “age” as covariates.</w:t>
      </w:r>
    </w:p>
    <w:p w14:paraId="7D335AB9" w14:textId="6595104E" w:rsidR="00014602" w:rsidRDefault="00014602" w:rsidP="00014602">
      <w:pPr>
        <w:pStyle w:val="ListParagraph"/>
        <w:numPr>
          <w:ilvl w:val="1"/>
          <w:numId w:val="1"/>
        </w:numPr>
      </w:pPr>
      <w:r>
        <w:t>Under “Analysis setting”, select “optimal” as the matching method.</w:t>
      </w:r>
    </w:p>
    <w:p w14:paraId="229F6F4F" w14:textId="12993684" w:rsidR="00014602" w:rsidRDefault="00014602" w:rsidP="00014602">
      <w:pPr>
        <w:pStyle w:val="ListParagraph"/>
        <w:numPr>
          <w:ilvl w:val="1"/>
          <w:numId w:val="1"/>
        </w:numPr>
      </w:pPr>
      <w:r>
        <w:t>Click “Code and Run” at the top.</w:t>
      </w:r>
    </w:p>
    <w:p w14:paraId="1ACD1802" w14:textId="3B05E4C1" w:rsidR="00014602" w:rsidRDefault="00014602" w:rsidP="00014602">
      <w:pPr>
        <w:pStyle w:val="ListParagraph"/>
      </w:pPr>
      <w:r>
        <w:t>A new block with codes will appear on the right panel, with results from this procedure displayed below the codes.</w:t>
      </w:r>
    </w:p>
    <w:p w14:paraId="6C5683C4" w14:textId="77777777" w:rsidR="001E29F4" w:rsidRDefault="001E29F4">
      <w:pPr>
        <w:rPr>
          <w:noProof/>
        </w:rPr>
      </w:pPr>
      <w:r>
        <w:rPr>
          <w:noProof/>
        </w:rPr>
        <w:drawing>
          <wp:inline distT="0" distB="0" distL="0" distR="0" wp14:anchorId="003207F0" wp14:editId="31595F19">
            <wp:extent cx="4812323" cy="4291423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6146" cy="429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29F4">
        <w:rPr>
          <w:noProof/>
        </w:rPr>
        <w:t xml:space="preserve"> </w:t>
      </w:r>
    </w:p>
    <w:p w14:paraId="42F7A060" w14:textId="77777777" w:rsidR="00014602" w:rsidRDefault="001E29F4">
      <w:r>
        <w:rPr>
          <w:noProof/>
        </w:rPr>
        <w:lastRenderedPageBreak/>
        <w:drawing>
          <wp:inline distT="0" distB="0" distL="0" distR="0" wp14:anchorId="00A5D0CD" wp14:editId="6C89E540">
            <wp:extent cx="4577862" cy="20804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5724" cy="209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D4AF" w14:textId="77777777" w:rsidR="00014602" w:rsidRDefault="00014602"/>
    <w:p w14:paraId="74EC9977" w14:textId="77777777" w:rsidR="00014602" w:rsidRDefault="0001460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4FF04D6" wp14:editId="3669485B">
            <wp:extent cx="4595446" cy="3349595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9228" cy="338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1E29F4" w:rsidRPr="001E29F4">
        <w:t xml:space="preserve"> </w:t>
      </w:r>
      <w:r w:rsidR="001E29F4">
        <w:rPr>
          <w:noProof/>
        </w:rPr>
        <w:drawing>
          <wp:inline distT="0" distB="0" distL="0" distR="0" wp14:anchorId="76A45FBE" wp14:editId="22316584">
            <wp:extent cx="4922520" cy="4648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91" cy="465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29F4" w:rsidRPr="001E29F4">
        <w:rPr>
          <w:noProof/>
        </w:rPr>
        <w:t xml:space="preserve"> </w:t>
      </w:r>
    </w:p>
    <w:p w14:paraId="2821333F" w14:textId="77777777" w:rsidR="00014602" w:rsidRDefault="00014602">
      <w:pPr>
        <w:rPr>
          <w:noProof/>
        </w:rPr>
      </w:pPr>
      <w:r>
        <w:rPr>
          <w:noProof/>
        </w:rPr>
        <w:br w:type="page"/>
      </w:r>
    </w:p>
    <w:p w14:paraId="47768B3D" w14:textId="23DA94D3" w:rsidR="002E5E36" w:rsidRDefault="002E5E36" w:rsidP="002E5E3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Once a satisfory match is obtained, we can conduct the second step – comparing the difference in psychological distress between smoker and non-smoker.</w:t>
      </w:r>
    </w:p>
    <w:p w14:paraId="138C19F4" w14:textId="6CD7948A" w:rsidR="002E5E36" w:rsidRDefault="002E5E36" w:rsidP="002E5E3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Select “psyc_distress” as the outcome variable.</w:t>
      </w:r>
    </w:p>
    <w:p w14:paraId="256A52A4" w14:textId="357AC5CA" w:rsidR="002E5E36" w:rsidRDefault="002E5E36" w:rsidP="002E5E3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In “Analysis setting”, click “Analyse the outcome”. The model will be a linear regression as psyc_distress is treated as a continuous variable.</w:t>
      </w:r>
    </w:p>
    <w:p w14:paraId="420298EB" w14:textId="07B323FF" w:rsidR="002E5E36" w:rsidRDefault="002E5E36" w:rsidP="002E5E36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Click “Code and Run”.</w:t>
      </w:r>
    </w:p>
    <w:p w14:paraId="2E0ACD8F" w14:textId="67551E41" w:rsidR="001E29F4" w:rsidRDefault="001E29F4" w:rsidP="002E5E36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D571FAA" wp14:editId="3DECED31">
            <wp:extent cx="4221183" cy="2186354"/>
            <wp:effectExtent l="0" t="0" r="825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9798" cy="219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29F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5B09F3" wp14:editId="3D0A8777">
            <wp:extent cx="4232031" cy="2071942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34" cy="207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11E9" w14:textId="77777777" w:rsidR="002E5E36" w:rsidRDefault="001E29F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8500AD0" wp14:editId="335A7B3D">
            <wp:extent cx="4261338" cy="2335568"/>
            <wp:effectExtent l="0" t="0" r="635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1088" cy="235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29F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4D1012" wp14:editId="47FDFC1C">
            <wp:extent cx="4226169" cy="3500894"/>
            <wp:effectExtent l="0" t="0" r="317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9204" cy="351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29F4">
        <w:rPr>
          <w:noProof/>
        </w:rPr>
        <w:t xml:space="preserve"> </w:t>
      </w:r>
    </w:p>
    <w:p w14:paraId="61FB1905" w14:textId="77777777" w:rsidR="002E5E36" w:rsidRDefault="002E5E36">
      <w:pPr>
        <w:rPr>
          <w:noProof/>
        </w:rPr>
      </w:pPr>
      <w:r>
        <w:rPr>
          <w:noProof/>
        </w:rPr>
        <w:br w:type="page"/>
      </w:r>
    </w:p>
    <w:p w14:paraId="2314A026" w14:textId="688A6295" w:rsidR="006B19F6" w:rsidRDefault="002E5E36" w:rsidP="002E5E3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>To run a doubly robust analysis</w:t>
      </w:r>
      <w:r w:rsidR="00BC2657">
        <w:rPr>
          <w:noProof/>
        </w:rPr>
        <w:t xml:space="preserve"> (This step is not necessary)</w:t>
      </w:r>
      <w:r>
        <w:rPr>
          <w:noProof/>
        </w:rPr>
        <w:t xml:space="preserve">, </w:t>
      </w:r>
    </w:p>
    <w:p w14:paraId="69D5514A" w14:textId="08DFB160" w:rsidR="006B19F6" w:rsidRDefault="002E5E36" w:rsidP="006B19F6">
      <w:pPr>
        <w:pStyle w:val="ListParagraph"/>
        <w:numPr>
          <w:ilvl w:val="1"/>
          <w:numId w:val="1"/>
        </w:numPr>
      </w:pPr>
      <w:r>
        <w:rPr>
          <w:noProof/>
        </w:rPr>
        <w:t>click “Doubly robust estimation” under “Analysis setting”</w:t>
      </w:r>
      <w:r w:rsidR="006B19F6">
        <w:rPr>
          <w:noProof/>
        </w:rPr>
        <w:t>.</w:t>
      </w:r>
      <w:r w:rsidR="001E29F4" w:rsidRPr="001E29F4">
        <w:rPr>
          <w:noProof/>
        </w:rPr>
        <w:t xml:space="preserve"> </w:t>
      </w:r>
    </w:p>
    <w:p w14:paraId="08A46DFF" w14:textId="49A10802" w:rsidR="006B19F6" w:rsidRDefault="006B19F6" w:rsidP="006B19F6">
      <w:pPr>
        <w:pStyle w:val="ListParagraph"/>
        <w:numPr>
          <w:ilvl w:val="1"/>
          <w:numId w:val="1"/>
        </w:numPr>
      </w:pPr>
      <w:r>
        <w:rPr>
          <w:noProof/>
        </w:rPr>
        <w:t>Click “Code and run”.</w:t>
      </w:r>
    </w:p>
    <w:p w14:paraId="1B6135D1" w14:textId="7B5A4739" w:rsidR="006B19F6" w:rsidRDefault="006B19F6" w:rsidP="006B19F6">
      <w:r>
        <w:rPr>
          <w:noProof/>
        </w:rPr>
        <w:drawing>
          <wp:inline distT="0" distB="0" distL="0" distR="0" wp14:anchorId="516B4DAB" wp14:editId="7C55F688">
            <wp:extent cx="5731510" cy="248983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1370" w14:textId="63F4CE2C" w:rsidR="005B5E9D" w:rsidRDefault="001E29F4" w:rsidP="006B19F6">
      <w:r>
        <w:rPr>
          <w:noProof/>
        </w:rPr>
        <w:drawing>
          <wp:inline distT="0" distB="0" distL="0" distR="0" wp14:anchorId="4F24A5BA" wp14:editId="45FB30CC">
            <wp:extent cx="4870938" cy="4539589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8322" cy="454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5B88" w14:textId="77777777" w:rsidR="005B5E9D" w:rsidRDefault="005B5E9D">
      <w:r>
        <w:br w:type="page"/>
      </w:r>
    </w:p>
    <w:p w14:paraId="6A91519C" w14:textId="2CB15D35" w:rsidR="001E29F4" w:rsidRDefault="005B5E9D" w:rsidP="006B19F6">
      <w:pPr>
        <w:rPr>
          <w:b/>
          <w:bCs/>
        </w:rPr>
      </w:pPr>
      <w:r w:rsidRPr="002D3142">
        <w:rPr>
          <w:b/>
          <w:bCs/>
        </w:rPr>
        <w:lastRenderedPageBreak/>
        <w:t>Interrupted time series analysis</w:t>
      </w:r>
    </w:p>
    <w:p w14:paraId="2B5189E7" w14:textId="340AF527" w:rsidR="002D3142" w:rsidRPr="00067A54" w:rsidRDefault="002D3142" w:rsidP="002D3142">
      <w:pPr>
        <w:pStyle w:val="ListParagraph"/>
        <w:numPr>
          <w:ilvl w:val="0"/>
          <w:numId w:val="3"/>
        </w:numPr>
      </w:pPr>
      <w:r w:rsidRPr="00067A54">
        <w:t>To load the dataset,</w:t>
      </w:r>
    </w:p>
    <w:p w14:paraId="357E8298" w14:textId="7D66F7BC" w:rsidR="002D3142" w:rsidRDefault="002D3142" w:rsidP="002D3142">
      <w:pPr>
        <w:pStyle w:val="ListParagraph"/>
        <w:numPr>
          <w:ilvl w:val="1"/>
          <w:numId w:val="3"/>
        </w:numPr>
        <w:rPr>
          <w:b/>
          <w:bCs/>
        </w:rPr>
      </w:pPr>
      <w:r w:rsidRPr="00067A54">
        <w:t>Click the “+” icon on the right panel, a new block will appear.</w:t>
      </w:r>
      <w:r w:rsidRPr="00067A5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EA388A" wp14:editId="0F738298">
            <wp:extent cx="4736513" cy="18288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1910" cy="18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A54">
        <w:rPr>
          <w:noProof/>
        </w:rPr>
        <w:br/>
      </w:r>
    </w:p>
    <w:p w14:paraId="589C2D93" w14:textId="77777777" w:rsidR="00067A54" w:rsidRDefault="002D3142" w:rsidP="002D3142">
      <w:pPr>
        <w:pStyle w:val="ListParagraph"/>
        <w:numPr>
          <w:ilvl w:val="1"/>
          <w:numId w:val="3"/>
        </w:numPr>
      </w:pPr>
      <w:r w:rsidRPr="00067A54">
        <w:t>Type the following code into this new block.</w:t>
      </w:r>
      <w:r w:rsidR="00067A54">
        <w:br/>
      </w:r>
      <w:r w:rsidRPr="00067A54">
        <w:br/>
      </w:r>
      <w:r w:rsidR="00067A54" w:rsidRPr="00067A54">
        <w:t xml:space="preserve">currentDataset </w:t>
      </w:r>
      <w:r w:rsidR="00067A54" w:rsidRPr="00067A54">
        <w:t>&lt;- read_csv("https://statsnotebook.io/blog/data_management/example_data/alcohol_data_NTWA.csv")</w:t>
      </w:r>
      <w:r w:rsidR="00067A54">
        <w:br/>
      </w:r>
      <w:r w:rsidR="00067A54">
        <w:br/>
      </w:r>
      <w:r w:rsidR="00067A54">
        <w:rPr>
          <w:noProof/>
        </w:rPr>
        <w:drawing>
          <wp:inline distT="0" distB="0" distL="0" distR="0" wp14:anchorId="02C234A8" wp14:editId="451CD011">
            <wp:extent cx="4753708" cy="879536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8793" cy="88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E9AC" w14:textId="0D3C0D09" w:rsidR="00067A54" w:rsidRDefault="00067A54" w:rsidP="00067A54">
      <w:pPr>
        <w:pStyle w:val="ListParagraph"/>
        <w:numPr>
          <w:ilvl w:val="0"/>
          <w:numId w:val="3"/>
        </w:numPr>
      </w:pPr>
      <w:r>
        <w:t>Convert “State”</w:t>
      </w:r>
      <w:r w:rsidR="00EA5B0E">
        <w:t xml:space="preserve"> and “intervention”</w:t>
      </w:r>
      <w:r>
        <w:t xml:space="preserve"> into a factor variable</w:t>
      </w:r>
    </w:p>
    <w:p w14:paraId="3CD26E14" w14:textId="77777777" w:rsidR="00067A54" w:rsidRDefault="00067A54" w:rsidP="00067A54">
      <w:pPr>
        <w:pStyle w:val="ListParagraph"/>
        <w:numPr>
          <w:ilvl w:val="1"/>
          <w:numId w:val="3"/>
        </w:numPr>
      </w:pPr>
      <w:r>
        <w:t>Click “Data” on the left</w:t>
      </w:r>
    </w:p>
    <w:p w14:paraId="7B8842BA" w14:textId="77777777" w:rsidR="00067A54" w:rsidRDefault="00067A54" w:rsidP="00067A54">
      <w:pPr>
        <w:pStyle w:val="ListParagraph"/>
        <w:numPr>
          <w:ilvl w:val="1"/>
          <w:numId w:val="3"/>
        </w:numPr>
      </w:pPr>
      <w:r>
        <w:t>Click the orange icon next to “State”</w:t>
      </w:r>
    </w:p>
    <w:p w14:paraId="18E52D4D" w14:textId="77777777" w:rsidR="00593228" w:rsidRDefault="00067A54" w:rsidP="00593228">
      <w:pPr>
        <w:pStyle w:val="ListParagraph"/>
        <w:numPr>
          <w:ilvl w:val="1"/>
          <w:numId w:val="3"/>
        </w:numPr>
      </w:pPr>
      <w:r>
        <w:t>Click “Categorical (Factor)”. A new block with code will appear on the right panel.</w:t>
      </w:r>
      <w:r>
        <w:br/>
      </w:r>
      <w:r>
        <w:rPr>
          <w:noProof/>
        </w:rPr>
        <w:drawing>
          <wp:inline distT="0" distB="0" distL="0" distR="0" wp14:anchorId="6CFBED7A" wp14:editId="2C1F4206">
            <wp:extent cx="4737651" cy="2477477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4470" cy="248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A55C" w14:textId="77777777" w:rsidR="00593228" w:rsidRDefault="00593228" w:rsidP="00593228">
      <w:pPr>
        <w:pStyle w:val="ListParagraph"/>
        <w:numPr>
          <w:ilvl w:val="1"/>
          <w:numId w:val="3"/>
        </w:numPr>
      </w:pPr>
      <w:r>
        <w:t xml:space="preserve">For this analysis, we will also use “Western Australia” as the reference. </w:t>
      </w:r>
    </w:p>
    <w:p w14:paraId="3818AF0A" w14:textId="2F3A97A8" w:rsidR="00593228" w:rsidRDefault="00593228" w:rsidP="00593228">
      <w:pPr>
        <w:pStyle w:val="ListParagraph"/>
        <w:numPr>
          <w:ilvl w:val="2"/>
          <w:numId w:val="3"/>
        </w:numPr>
      </w:pPr>
      <w:r>
        <w:t>Click “Reference”, under “Update reference level”, select “WA”.</w:t>
      </w:r>
    </w:p>
    <w:p w14:paraId="70BF3C9A" w14:textId="53CCCD3D" w:rsidR="00EA5B0E" w:rsidRDefault="00593228" w:rsidP="00593228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0B84F76" wp14:editId="341B7DBF">
            <wp:extent cx="4542692" cy="1351836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292" cy="13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7520" w14:textId="56ADFE81" w:rsidR="00EA5B0E" w:rsidRDefault="00EA5B0E" w:rsidP="00EA5B0E">
      <w:pPr>
        <w:pStyle w:val="ListParagraph"/>
        <w:numPr>
          <w:ilvl w:val="1"/>
          <w:numId w:val="3"/>
        </w:numPr>
      </w:pPr>
      <w:r>
        <w:t>Click the orange icon next to “intervention</w:t>
      </w:r>
      <w:proofErr w:type="gramStart"/>
      <w:r>
        <w:t>”, and</w:t>
      </w:r>
      <w:proofErr w:type="gramEnd"/>
      <w:r>
        <w:t xml:space="preserve"> click “Categorical (Factor)”.</w:t>
      </w:r>
    </w:p>
    <w:p w14:paraId="0825C349" w14:textId="490F2D22" w:rsidR="00EA5B0E" w:rsidRDefault="00EA5B0E" w:rsidP="00EA5B0E">
      <w:pPr>
        <w:pStyle w:val="ListParagraph"/>
        <w:ind w:left="1440"/>
      </w:pPr>
      <w:r>
        <w:rPr>
          <w:noProof/>
        </w:rPr>
        <w:drawing>
          <wp:inline distT="0" distB="0" distL="0" distR="0" wp14:anchorId="664346D8" wp14:editId="738555CA">
            <wp:extent cx="4489938" cy="2352417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1364" cy="236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D0BD" w14:textId="77777777" w:rsidR="007F52B5" w:rsidRDefault="007F52B5" w:rsidP="00EA5B0E">
      <w:pPr>
        <w:pStyle w:val="ListParagraph"/>
        <w:numPr>
          <w:ilvl w:val="0"/>
          <w:numId w:val="3"/>
        </w:numPr>
      </w:pPr>
      <w:r>
        <w:t>To conduct an interrupted time series analysis,</w:t>
      </w:r>
    </w:p>
    <w:p w14:paraId="3B6AB58C" w14:textId="77777777" w:rsidR="00FE7346" w:rsidRDefault="00FE7346" w:rsidP="007F52B5">
      <w:pPr>
        <w:pStyle w:val="ListParagraph"/>
        <w:numPr>
          <w:ilvl w:val="1"/>
          <w:numId w:val="3"/>
        </w:numPr>
      </w:pPr>
      <w:r>
        <w:t>Click “Analysis”, “Regression” and then “Interrupted time series analysis”.</w:t>
      </w:r>
    </w:p>
    <w:p w14:paraId="799650BF" w14:textId="77777777" w:rsidR="00FE7346" w:rsidRDefault="00FE7346" w:rsidP="007F52B5">
      <w:pPr>
        <w:pStyle w:val="ListParagraph"/>
        <w:numPr>
          <w:ilvl w:val="1"/>
          <w:numId w:val="3"/>
        </w:numPr>
      </w:pPr>
      <w:r>
        <w:t>Select “alcohol” as Outcome, “time” as Time, “intervention” as Intervention, and “state” as Control Intervention.</w:t>
      </w:r>
    </w:p>
    <w:p w14:paraId="76F25258" w14:textId="77777777" w:rsidR="00C62F84" w:rsidRDefault="00FE7346" w:rsidP="007F52B5">
      <w:pPr>
        <w:pStyle w:val="ListParagraph"/>
        <w:numPr>
          <w:ilvl w:val="1"/>
          <w:numId w:val="3"/>
        </w:numPr>
      </w:pPr>
      <w:r>
        <w:t>In “Analysis Setting”, click “ACF/PACF” for the autocorrelation</w:t>
      </w:r>
      <w:r w:rsidR="00C62F84">
        <w:t xml:space="preserve"> plot.</w:t>
      </w:r>
    </w:p>
    <w:p w14:paraId="069492B5" w14:textId="77777777" w:rsidR="00E23D18" w:rsidRDefault="00C62F84" w:rsidP="007F52B5">
      <w:pPr>
        <w:pStyle w:val="ListParagraph"/>
        <w:numPr>
          <w:ilvl w:val="1"/>
          <w:numId w:val="3"/>
        </w:numPr>
      </w:pPr>
      <w:r>
        <w:t>To adjust for seasonality, click “Harmonic terms for seasonality adjustment”. We will use the default setting in which we assume that a cycle contains 12 time points (Since we have monthly data, this means that we assume that there is a yearly cycle).</w:t>
      </w:r>
    </w:p>
    <w:p w14:paraId="6738ECF4" w14:textId="70BF1F6C" w:rsidR="00E23D18" w:rsidRDefault="00E23D18" w:rsidP="007F52B5">
      <w:pPr>
        <w:pStyle w:val="ListParagraph"/>
        <w:numPr>
          <w:ilvl w:val="1"/>
          <w:numId w:val="3"/>
        </w:numPr>
      </w:pPr>
      <w:r>
        <w:t>Click “Code and Run”.</w:t>
      </w:r>
      <w:r w:rsidR="00C62F84">
        <w:br/>
      </w:r>
      <w:r w:rsidR="00FE7346">
        <w:rPr>
          <w:noProof/>
        </w:rPr>
        <w:drawing>
          <wp:inline distT="0" distB="0" distL="0" distR="0" wp14:anchorId="1AB519B5" wp14:editId="778070EE">
            <wp:extent cx="4050323" cy="2959885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65961" cy="297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1ECD" w14:textId="26B87C18" w:rsidR="002D3142" w:rsidRPr="00067A54" w:rsidRDefault="00E23D18" w:rsidP="00E23D18">
      <w:pPr>
        <w:pStyle w:val="ListParagraph"/>
        <w:numPr>
          <w:ilvl w:val="0"/>
          <w:numId w:val="3"/>
        </w:numPr>
      </w:pPr>
      <w:r>
        <w:lastRenderedPageBreak/>
        <w:t>The above procedure will generate R codes for the interrupted time series analysis.</w:t>
      </w:r>
      <w:r>
        <w:br/>
      </w:r>
      <w:r>
        <w:rPr>
          <w:noProof/>
        </w:rPr>
        <w:drawing>
          <wp:inline distT="0" distB="0" distL="0" distR="0" wp14:anchorId="0E7D7738" wp14:editId="6A849827">
            <wp:extent cx="5731510" cy="37731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3142" w:rsidRPr="00067A54">
        <w:br/>
      </w:r>
    </w:p>
    <w:sectPr w:rsidR="002D3142" w:rsidRPr="00067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27A9"/>
    <w:multiLevelType w:val="hybridMultilevel"/>
    <w:tmpl w:val="BA5621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94E22"/>
    <w:multiLevelType w:val="hybridMultilevel"/>
    <w:tmpl w:val="853E33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35849"/>
    <w:multiLevelType w:val="hybridMultilevel"/>
    <w:tmpl w:val="413038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AF4"/>
    <w:rsid w:val="00014602"/>
    <w:rsid w:val="00067A54"/>
    <w:rsid w:val="001E29F4"/>
    <w:rsid w:val="002D3142"/>
    <w:rsid w:val="002E5E36"/>
    <w:rsid w:val="00593228"/>
    <w:rsid w:val="005B5E9D"/>
    <w:rsid w:val="006B19F6"/>
    <w:rsid w:val="007F3AF4"/>
    <w:rsid w:val="007F52B5"/>
    <w:rsid w:val="00A36CF1"/>
    <w:rsid w:val="00BC2657"/>
    <w:rsid w:val="00C62F84"/>
    <w:rsid w:val="00E23D18"/>
    <w:rsid w:val="00EA5B0E"/>
    <w:rsid w:val="00FE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18C50"/>
  <w15:chartTrackingRefBased/>
  <w15:docId w15:val="{9687E427-074E-4906-99C5-DB02A52D5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11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Chan</dc:creator>
  <cp:keywords/>
  <dc:description/>
  <cp:lastModifiedBy>Gary Chan</cp:lastModifiedBy>
  <cp:revision>9</cp:revision>
  <dcterms:created xsi:type="dcterms:W3CDTF">2022-10-06T23:33:00Z</dcterms:created>
  <dcterms:modified xsi:type="dcterms:W3CDTF">2022-10-08T11:03:00Z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2022-10-06T23:33:39Z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402b8296-dcef-4f17-bf7d-8c18a4b38296</vt:lpwstr>
  </property>
  <property fmtid="{D5CDD505-2E9C-101B-9397-08002B2CF9AE}" pid="8" name="MSIP_Label_0f488380-630a-4f55-a077-a19445e3f360_ContentBits">
    <vt:lpwstr>0</vt:lpwstr>
  </property>
</Properties>
</file>