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E25F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能力雷达图系统结构化介绍</w:t>
      </w:r>
    </w:p>
    <w:p w14:paraId="569AF56B">
      <w:pPr>
        <w:pStyle w:val="11"/>
        <w:keepNext w:val="0"/>
        <w:keepLines w:val="0"/>
        <w:widowControl/>
        <w:suppressLineNumbers w:val="0"/>
      </w:pPr>
      <w:r>
        <w:t>能力雷达图是一种可视化工具，用于展示个人或团队在多个关键能力维度上的表现水平。它以一个多边形（通常是六边形或更多边形）的形式呈现，每个顶点代表一个能力维度，顶点到中心的距离代表该能力在该维度上的得分。</w:t>
      </w:r>
    </w:p>
    <w:p w14:paraId="1AADE445">
      <w:pPr>
        <w:pStyle w:val="3"/>
        <w:bidi w:val="0"/>
      </w:pPr>
      <w:r>
        <w:t>如何设计能力雷达图</w:t>
      </w:r>
    </w:p>
    <w:p w14:paraId="4562C54E">
      <w:pPr>
        <w:pStyle w:val="11"/>
        <w:keepNext w:val="0"/>
        <w:keepLines w:val="0"/>
        <w:widowControl/>
        <w:suppressLineNumbers w:val="0"/>
      </w:pPr>
      <w:r>
        <w:t>设计一个有效的能力雷达图需要考虑以下几个关键步骤：</w:t>
      </w:r>
    </w:p>
    <w:p w14:paraId="42AE967B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1. 确定能力维度 (Identify Competency Dimensions)</w:t>
      </w:r>
    </w:p>
    <w:p w14:paraId="64A090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明确目标：</w:t>
      </w:r>
      <w:r>
        <w:t xml:space="preserve"> 雷达图是为什么目的设计的？是个人发展、团队评估、招聘筛选，还是项目需求？目标决定了需要衡量的能力。</w:t>
      </w:r>
    </w:p>
    <w:p w14:paraId="4C9311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基于职位/角色：</w:t>
      </w:r>
      <w:r>
        <w:t xml:space="preserve"> 针对特定职位或角色，列出该岗位所需的关键技能和素质。例如，对于软件工程师，维度可能包括：编程语言精通度、算法与数据结构、系统设计、问题解决能力、沟通能力、团队协作等。</w:t>
      </w:r>
    </w:p>
    <w:p w14:paraId="765634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通用性与具体性结合：</w:t>
      </w:r>
      <w:r>
        <w:t xml:space="preserve"> 维度既要足够通用，能够涵盖核心能力，又要足够具体，能够清晰地衡量。可以从大类（如“技术能力”）细分到具体项（如“Python编程”）。</w:t>
      </w:r>
    </w:p>
    <w:p w14:paraId="4B5A1D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避免重叠：</w:t>
      </w:r>
      <w:r>
        <w:t xml:space="preserve"> 确保每个维度都有清晰的定义，避免能力维度之间存在过多的重叠。</w:t>
      </w:r>
    </w:p>
    <w:p w14:paraId="5ED4F4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可衡量性：</w:t>
      </w:r>
      <w:r>
        <w:t xml:space="preserve"> 确保所选维度是可以通过某种方式衡量的，无论是通过评估、面试、自我评价还是历史项目表现。</w:t>
      </w:r>
    </w:p>
    <w:p w14:paraId="02A9C82E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示例维度（结合您之前的能力子项）：</w:t>
      </w:r>
    </w:p>
    <w:p w14:paraId="06DDFB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控制算法</w:t>
      </w:r>
    </w:p>
    <w:p w14:paraId="2D95F9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规划算法</w:t>
      </w:r>
    </w:p>
    <w:p w14:paraId="1AAA22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ROS2 系统</w:t>
      </w:r>
    </w:p>
    <w:p w14:paraId="503114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系统设计</w:t>
      </w:r>
    </w:p>
    <w:p w14:paraId="336F5D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学习能力</w:t>
      </w:r>
    </w:p>
    <w:p w14:paraId="225FE1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思考能力</w:t>
      </w:r>
    </w:p>
    <w:p w14:paraId="07B3B3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开放性问题应对能力</w:t>
      </w:r>
    </w:p>
    <w:p w14:paraId="4DF7C0F3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2. 定义评估标准/量表 (Define Evaluation Criteria/Scale)</w:t>
      </w:r>
    </w:p>
    <w:p w14:paraId="24B9F6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量化评分：</w:t>
      </w:r>
      <w:r>
        <w:t xml:space="preserve"> 为每个维度设定一个量化的评分标准。最常见的是 1-5 分的量表，但也可以是 1-10 分，或者更细化的描述性等级。</w:t>
      </w:r>
    </w:p>
    <w:p w14:paraId="4D6622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清晰的评分定义：</w:t>
      </w:r>
      <w:r>
        <w:t xml:space="preserve"> 为每个分数等级提供清晰、具体的描述。这有助于评分者理解每个分数代表的水平，保证评分的一致性。</w:t>
      </w:r>
    </w:p>
    <w:p w14:paraId="73B68A64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示例评分定义 (1-5 分制)：</w:t>
      </w:r>
    </w:p>
    <w:p w14:paraId="0486D8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1 分：</w:t>
      </w:r>
      <w:r>
        <w:t xml:space="preserve"> 基本了解，缺乏实践经验，需要指导。</w:t>
      </w:r>
    </w:p>
    <w:p w14:paraId="00ECE9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2 分：</w:t>
      </w:r>
      <w:r>
        <w:t xml:space="preserve"> 了解概念，有少量实践经验，能完成简单任务，但存在局限性。</w:t>
      </w:r>
    </w:p>
    <w:p w14:paraId="144E7B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3 分：</w:t>
      </w:r>
      <w:r>
        <w:t xml:space="preserve"> 掌握扎实，能够独立完成中等复杂度的任务，并理解其原理。</w:t>
      </w:r>
    </w:p>
    <w:p w14:paraId="777DA2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4 分：</w:t>
      </w:r>
      <w:r>
        <w:t xml:space="preserve"> 精通，能够独立解决复杂问题，并能对现有方案进行优化和改进。</w:t>
      </w:r>
    </w:p>
    <w:p w14:paraId="084CFC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5 分：</w:t>
      </w:r>
      <w:r>
        <w:t xml:space="preserve"> 专家级别，能够引领相关技术方向，具备创新能力，并能指导他人。</w:t>
      </w:r>
    </w:p>
    <w:p w14:paraId="5A66445B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3. 确定评分方法 (Determine Scoring Method)</w:t>
      </w:r>
    </w:p>
    <w:p w14:paraId="77C2EC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自我评估：</w:t>
      </w:r>
      <w:r>
        <w:t xml:space="preserve"> 个人对自己能力的评估。优点是全面，缺点是可能存在主观 bias。</w:t>
      </w:r>
    </w:p>
    <w:p w14:paraId="2F46C2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经理/主管评估：</w:t>
      </w:r>
      <w:r>
        <w:t xml:space="preserve"> 由直接上级或经理进行评估。优点是更客观，缺点是可能受限于经理对某些细分能力的了解程度。</w:t>
      </w:r>
    </w:p>
    <w:p w14:paraId="3579F8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同行评估：</w:t>
      </w:r>
      <w:r>
        <w:t xml:space="preserve"> 由同事（尤其是有合作经验的）进行评估。优点是基于实际工作表现，缺点是可能受限于评估者的技术水平和关系。</w:t>
      </w:r>
    </w:p>
    <w:p w14:paraId="6A0779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360度评估：</w:t>
      </w:r>
      <w:r>
        <w:t xml:space="preserve"> 结合自我评估、经理评估、同事评估等多种来源。这是最全面的方法，但执行起来较复杂。</w:t>
      </w:r>
    </w:p>
    <w:p w14:paraId="7242AB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历史项目表现：</w:t>
      </w:r>
      <w:r>
        <w:t xml:space="preserve"> 通过分析过往项目中的贡献、解决问题的难度和效果来评估。</w:t>
      </w:r>
    </w:p>
    <w:p w14:paraId="423248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面试表现：</w:t>
      </w:r>
      <w:r>
        <w:t xml:space="preserve"> 在招聘或晋升过程中，通过面试问题和表现直接评估。</w:t>
      </w:r>
    </w:p>
    <w:p w14:paraId="66CA8A65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4. 绘制雷达图 (Plot the Radar Chart)</w:t>
      </w:r>
    </w:p>
    <w:p w14:paraId="73A373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选择工具：</w:t>
      </w:r>
      <w:r>
        <w:t xml:space="preserve"> 可以使用 Excel、Google Sheets、专业的可视化工具（如 Tableau, Power BI），甚至一些在线图表生成器。</w:t>
      </w:r>
    </w:p>
    <w:p w14:paraId="7C5562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绘制过程：</w:t>
      </w:r>
    </w:p>
    <w:p w14:paraId="7B9CB04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在图表中设置与能力维度数量相同的轴，每个轴从中心辐射出去。</w:t>
      </w:r>
    </w:p>
    <w:p w14:paraId="104D9EF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为每个轴标明能力维度名称。</w:t>
      </w:r>
    </w:p>
    <w:p w14:paraId="1B9D084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根据评分，在每个轴上标记相应的点。</w:t>
      </w:r>
    </w:p>
    <w:p w14:paraId="0BE43FF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连接这些点，形成一个多边形。</w:t>
      </w:r>
    </w:p>
    <w:p w14:paraId="6994F22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可以绘制目标雷达图（理想状态）作为参照线。</w:t>
      </w:r>
    </w:p>
    <w:p w14:paraId="03E8AB2E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5. 设定目标雷达图 (Set Target Radar Chart)</w:t>
      </w:r>
    </w:p>
    <w:p w14:paraId="1B7802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理想状态：</w:t>
      </w:r>
      <w:r>
        <w:t xml:space="preserve"> 定义一个职位或角色理想的能力画像，或者个人期望达到的能力水平。</w:t>
      </w:r>
    </w:p>
    <w:p w14:paraId="6F222D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对比分析：</w:t>
      </w:r>
      <w:r>
        <w:t xml:space="preserve"> 将当前实际雷达图与目标雷达图进行对比，直观地发现差距。</w:t>
      </w:r>
    </w:p>
    <w:p w14:paraId="7DC48FC8">
      <w:pPr>
        <w:pStyle w:val="3"/>
        <w:bidi w:val="0"/>
      </w:pPr>
      <w:r>
        <w:t>如何使用能力雷达图</w:t>
      </w:r>
    </w:p>
    <w:p w14:paraId="4FD57586">
      <w:pPr>
        <w:pStyle w:val="11"/>
        <w:keepNext w:val="0"/>
        <w:keepLines w:val="0"/>
        <w:widowControl/>
        <w:suppressLineNumbers w:val="0"/>
      </w:pPr>
      <w:r>
        <w:t>能力雷达图是一种强大的可视化工具，其使用场景非常广泛：</w:t>
      </w:r>
    </w:p>
    <w:p w14:paraId="0306F73D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1. 个人发展与职业规划 (Personal Development &amp; Career Planning)</w:t>
      </w:r>
    </w:p>
    <w:p w14:paraId="1490FA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自我认知：</w:t>
      </w:r>
      <w:r>
        <w:t xml:space="preserve"> 帮助个人清晰地认识自己在各项能力上的强项和弱项。</w:t>
      </w:r>
    </w:p>
    <w:p w14:paraId="4F531B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制定发展计划：</w:t>
      </w:r>
      <w:r>
        <w:t xml:space="preserve"> 根据雷达图的差距分析，有针对性地制定学习和培训计划，优先提升弱项能力。</w:t>
      </w:r>
    </w:p>
    <w:p w14:paraId="0EF6DB0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目标设定：</w:t>
      </w:r>
      <w:r>
        <w:t xml:space="preserve"> 设定可衡量的能力发展目标。</w:t>
      </w:r>
    </w:p>
    <w:p w14:paraId="1D2974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职业转型：</w:t>
      </w:r>
      <w:r>
        <w:t xml:space="preserve"> 评估自身能力是否满足新的职业方向需求。</w:t>
      </w:r>
    </w:p>
    <w:p w14:paraId="5FACD742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2. 团队能力评估与建设 (Team Competency Assessment &amp; Development)</w:t>
      </w:r>
    </w:p>
    <w:p w14:paraId="5DDE9A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团队画像：</w:t>
      </w:r>
      <w:r>
        <w:t xml:space="preserve"> 描绘整个团队在关键能力上的整体分布和水平。</w:t>
      </w:r>
    </w:p>
    <w:p w14:paraId="2657B9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识别团队短板：</w:t>
      </w:r>
      <w:r>
        <w:t xml:space="preserve"> 发现团队整体上比较薄弱的能力维度。</w:t>
      </w:r>
    </w:p>
    <w:p w14:paraId="1C8B7D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团队资源配置：</w:t>
      </w:r>
      <w:r>
        <w:t xml:space="preserve"> 根据团队能力分布，合理分配任务和项目，发挥个体优势。</w:t>
      </w:r>
    </w:p>
    <w:p w14:paraId="3FFACF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团队培训方向：</w:t>
      </w:r>
      <w:r>
        <w:t xml:space="preserve"> 确定团队需要集体培训或引进外部资源的能力领域。</w:t>
      </w:r>
    </w:p>
    <w:p w14:paraId="50410F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新人融入：</w:t>
      </w:r>
      <w:r>
        <w:t xml:space="preserve"> 了解新成员的能力，并将其融入团队能力图中。</w:t>
      </w:r>
    </w:p>
    <w:p w14:paraId="1C46AC47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3. 招聘与人才选拔 (Recruitment &amp; Talent Selection)</w:t>
      </w:r>
    </w:p>
    <w:p w14:paraId="403FB31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职位画像：</w:t>
      </w:r>
      <w:r>
        <w:t xml:space="preserve"> 为招聘岗位定义所需的关键能力雷达图（目标画像）。</w:t>
      </w:r>
    </w:p>
    <w:p w14:paraId="6E2C82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候选人评估：</w:t>
      </w:r>
      <w:r>
        <w:t xml:space="preserve"> 在面试过程中，为候选人绘制能力雷达图，并与职位画像进行比对。</w:t>
      </w:r>
    </w:p>
    <w:p w14:paraId="57BD1D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招聘决策：</w:t>
      </w:r>
      <w:r>
        <w:t xml:space="preserve"> 基于雷达图的匹配度，辅助招聘决策，选择最适合的候选人。</w:t>
      </w:r>
    </w:p>
    <w:p w14:paraId="72CDB7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人才盘点：</w:t>
      </w:r>
      <w:r>
        <w:t xml:space="preserve"> 对现有员工进行能力盘点，建立人才储备库。</w:t>
      </w:r>
    </w:p>
    <w:p w14:paraId="0FE264D0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4. 项目管理与任务分配 (Project Management &amp; Task Allocation)</w:t>
      </w:r>
    </w:p>
    <w:p w14:paraId="0C371E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技能匹配：</w:t>
      </w:r>
      <w:r>
        <w:t xml:space="preserve"> 针对项目需求，匹配具有相应能力（雷达图得分高）的团队成员。</w:t>
      </w:r>
    </w:p>
    <w:p w14:paraId="3A6031B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风险评估：</w:t>
      </w:r>
      <w:r>
        <w:t xml:space="preserve"> 识别项目中可能因能力不足而产生的风险。</w:t>
      </w:r>
    </w:p>
    <w:p w14:paraId="221C2E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技能缺口管理：</w:t>
      </w:r>
      <w:r>
        <w:t xml:space="preserve"> 如果某个项目需要某个能力，但团队整体得分不高，则需要考虑培训、外包或调整项目计划。</w:t>
      </w:r>
    </w:p>
    <w:p w14:paraId="341F4590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5. 绩效评估与反馈 (Performance Appraisal &amp; Feedback)</w:t>
      </w:r>
    </w:p>
    <w:p w14:paraId="71CDF59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结构化反馈：</w:t>
      </w:r>
      <w:r>
        <w:t xml:space="preserve"> 为员工提供更具体、更可视化的绩效反馈，而不仅仅是笼统的评价。</w:t>
      </w:r>
    </w:p>
    <w:p w14:paraId="088B27B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绩效改进：</w:t>
      </w:r>
      <w:r>
        <w:t xml:space="preserve"> 帮助员工理解绩效不佳的原因，并制定改进措施。</w:t>
      </w:r>
    </w:p>
    <w:p w14:paraId="544205F1">
      <w:pPr>
        <w:pStyle w:val="3"/>
        <w:bidi w:val="0"/>
      </w:pPr>
      <w:r>
        <w:t>使用能力雷达图的注意事项</w:t>
      </w:r>
    </w:p>
    <w:p w14:paraId="3B33EE2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目的明确：</w:t>
      </w:r>
      <w:r>
        <w:t xml:space="preserve"> 始终清楚绘制和使用雷达图的目的。</w:t>
      </w:r>
    </w:p>
    <w:p w14:paraId="129F75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评分一致性：</w:t>
      </w:r>
      <w:r>
        <w:t xml:space="preserve"> 确保所有评分者都理解并遵循相同的评分标准。</w:t>
      </w:r>
    </w:p>
    <w:p w14:paraId="2F4065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动态更新：</w:t>
      </w:r>
      <w:r>
        <w:t xml:space="preserve"> 能力是变化的，雷达图也应定期更新，反映最新的能力水平。</w:t>
      </w:r>
    </w:p>
    <w:p w14:paraId="527D6C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作为辅助工具：</w:t>
      </w:r>
      <w:r>
        <w:t xml:space="preserve"> 雷达图是一个强大的辅助工具，但不能完全取代深入的沟通和判断。</w:t>
      </w:r>
    </w:p>
    <w:p w14:paraId="68B2D0F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避免过度简化：</w:t>
      </w:r>
      <w:r>
        <w:t xml:space="preserve"> 虽然雷达图是可视化的，但其背后需要有扎实的评估数据和分析。</w:t>
      </w:r>
    </w:p>
    <w:p w14:paraId="2ADAFB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数据来源多样性：</w:t>
      </w:r>
      <w:r>
        <w:t xml:space="preserve"> 尽量结合多种数据来源（面试、项目、评估）来提高评估的准确性。</w:t>
      </w:r>
    </w:p>
    <w:p w14:paraId="12781B2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强调发展而非指责：</w:t>
      </w:r>
      <w:r>
        <w:t xml:space="preserve"> 雷达图的主要目的是促进发展和改进，而非作为一种指责或评判的工具。</w:t>
      </w:r>
    </w:p>
    <w:p w14:paraId="1F4DCB91">
      <w:pPr>
        <w:pStyle w:val="11"/>
        <w:keepNext w:val="0"/>
        <w:keepLines w:val="0"/>
        <w:widowControl/>
        <w:suppressLineNumbers w:val="0"/>
      </w:pPr>
      <w:r>
        <w:t>通过合理的设计和有效的运用，能力雷达图能够为个人、团队和组织提供清晰、直观的能力洞察，从而支持更明智的决策和更有效的行动。</w:t>
      </w:r>
    </w:p>
    <w:p w14:paraId="350AC2C3">
      <w:pPr>
        <w:pStyle w:val="2"/>
        <w:keepNext w:val="0"/>
        <w:keepLines w:val="0"/>
        <w:widowControl/>
        <w:suppressLineNumbers w:val="0"/>
      </w:pPr>
      <w:r>
        <w:t>决规控算法工程师能力雷达图：设计与使用指南</w:t>
      </w:r>
    </w:p>
    <w:p w14:paraId="4E58D7C9">
      <w:pPr>
        <w:pStyle w:val="3"/>
        <w:keepNext w:val="0"/>
        <w:keepLines w:val="0"/>
        <w:widowControl/>
        <w:suppressLineNumbers w:val="0"/>
      </w:pPr>
      <w:r>
        <w:t>一、能力雷达图核心设计逻辑</w:t>
      </w:r>
    </w:p>
    <w:p w14:paraId="737264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能力雷达图是将面试中多维度评估结果可视化的工具，需围绕 “岗位核心需求 - 评估可量化 - 结果易对比” 三大原则设计。结合决规控算法工程师岗位特性（代码实现、系统集成、ROS2 开发为核心，兼顾理论与软技能），需先明确 “评估维度 - 权重 - 评分标准” 三层架构，确保图表既能体现技术硬实力，也能覆盖团队协作等软技能，同时适配小公司（9 人规模）快速筛选、精准匹配的招聘需求。</w:t>
      </w:r>
    </w:p>
    <w:p w14:paraId="0C03FBBC">
      <w:pPr>
        <w:pStyle w:val="3"/>
        <w:keepNext w:val="0"/>
        <w:keepLines w:val="0"/>
        <w:widowControl/>
        <w:suppressLineNumbers w:val="0"/>
      </w:pPr>
      <w:r>
        <w:t>二、能力雷达图设计步骤（含模板）</w:t>
      </w:r>
    </w:p>
    <w:p w14:paraId="402C570A">
      <w:pPr>
        <w:pStyle w:val="4"/>
        <w:keepNext w:val="0"/>
        <w:keepLines w:val="0"/>
        <w:widowControl/>
        <w:suppressLineNumbers w:val="0"/>
      </w:pPr>
      <w:r>
        <w:t>（一）确定核心评估维度（匹配岗位需求）</w:t>
      </w:r>
    </w:p>
    <w:p w14:paraId="7E858D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基于面试系统中 “技术深度、项目经验、团队协作、学习能力、沟通能力、思考能力”6 大核心维度，结合决规控岗位特性补充 “工程落地能力”（代码 + ROS2 + 系统集成），形成 7 个一级维度，每个维度拆解 3-4 个二级指标（确保评估可落地），具体如下：</w:t>
      </w:r>
    </w:p>
    <w:tbl>
      <w:tblPr>
        <w:tblStyle w:val="13"/>
        <w:tblW w:w="9242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1816"/>
        <w:gridCol w:w="7426"/>
      </w:tblGrid>
      <w:tr w14:paraId="2E0D7CF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18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C94E9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一级评估维度</w:t>
            </w:r>
          </w:p>
        </w:tc>
        <w:tc>
          <w:tcPr>
            <w:tcW w:w="74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38FFC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二级核心指标（评估要点）</w:t>
            </w:r>
          </w:p>
        </w:tc>
      </w:tr>
      <w:tr w14:paraId="3442D55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8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06B7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技术理论深度</w:t>
            </w:r>
          </w:p>
        </w:tc>
        <w:tc>
          <w:tcPr>
            <w:tcW w:w="74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8125B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控制理论（PID/MPC/LQR）、路径规划（A*/DWA/Lattice）、决策算法（FSM / 强化学习）</w:t>
            </w:r>
          </w:p>
        </w:tc>
      </w:tr>
      <w:tr w14:paraId="3EB48B8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8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5DC0D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工程落地能力</w:t>
            </w:r>
          </w:p>
        </w:tc>
        <w:tc>
          <w:tcPr>
            <w:tcW w:w="74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59418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代码实现（C++/Python）、ROS2 开发（节点 / 通信 / QoS）、系统集成（多模块联调 / 问题排查）</w:t>
            </w:r>
          </w:p>
        </w:tc>
      </w:tr>
      <w:tr w14:paraId="7EB857D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8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47101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项目实战经验</w:t>
            </w:r>
          </w:p>
        </w:tc>
        <w:tc>
          <w:tcPr>
            <w:tcW w:w="74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EF37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自动驾驶 / 机器人项目参与度、技术难点解决、成果量化（如误差降低 / 效率提升）</w:t>
            </w:r>
          </w:p>
        </w:tc>
      </w:tr>
      <w:tr w14:paraId="75B0297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8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AFAE3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团队协作能力</w:t>
            </w:r>
          </w:p>
        </w:tc>
        <w:tc>
          <w:tcPr>
            <w:tcW w:w="74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FB8D0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冲突解决、角色定位、跨模块配合（如与感知 / 硬件团队协作）</w:t>
            </w:r>
          </w:p>
        </w:tc>
      </w:tr>
      <w:tr w14:paraId="7A7FE86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8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168FB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 主动学习能力</w:t>
            </w:r>
          </w:p>
        </w:tc>
        <w:tc>
          <w:tcPr>
            <w:tcW w:w="74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E923A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新技术跟踪（如 ROS2 新特性）、学习方法、知识转化（如将理论用于项目）</w:t>
            </w:r>
          </w:p>
        </w:tc>
      </w:tr>
      <w:tr w14:paraId="6499999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8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F7AD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 逻辑思考能力</w:t>
            </w:r>
          </w:p>
        </w:tc>
        <w:tc>
          <w:tcPr>
            <w:tcW w:w="74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55094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问题拆解、系统设计（如停车场调度系统）、技术权衡（如安全与效率平衡）</w:t>
            </w:r>
          </w:p>
        </w:tc>
      </w:tr>
      <w:tr w14:paraId="325F21F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8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336A0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 沟通表达能力</w:t>
            </w:r>
          </w:p>
        </w:tc>
        <w:tc>
          <w:tcPr>
            <w:tcW w:w="74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59D27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技术方案阐述、复杂问题简化、需求理解与反馈</w:t>
            </w:r>
          </w:p>
        </w:tc>
      </w:tr>
    </w:tbl>
    <w:p w14:paraId="65BDB4AF">
      <w:pPr>
        <w:pStyle w:val="4"/>
        <w:keepNext w:val="0"/>
        <w:keepLines w:val="0"/>
        <w:widowControl/>
        <w:suppressLineNumbers w:val="0"/>
      </w:pPr>
      <w:r>
        <w:t>（二）设定权重与评分标准（确保客观性）</w:t>
      </w:r>
    </w:p>
    <w:p w14:paraId="6732C355">
      <w:pPr>
        <w:pStyle w:val="5"/>
        <w:keepNext w:val="0"/>
        <w:keepLines w:val="0"/>
        <w:widowControl/>
        <w:suppressLineNumbers w:val="0"/>
      </w:pPr>
      <w:r>
        <w:t>1. 维度权重分配（突出核心能力）</w:t>
      </w:r>
    </w:p>
    <w:p w14:paraId="21919B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结合岗位 “代码实现、系统集成” 核心需求，按 “技术硬实力占比 60%+ 软技能占比 40%” 分配权重，避免评估偏差（小公司需候选人快速上手，硬实力优先级更高）：</w:t>
      </w:r>
    </w:p>
    <w:tbl>
      <w:tblPr>
        <w:tblStyle w:val="13"/>
        <w:tblW w:w="9242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845"/>
        <w:gridCol w:w="792"/>
        <w:gridCol w:w="6605"/>
      </w:tblGrid>
      <w:tr w14:paraId="115B3FE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8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B2A61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一级维度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0D5CA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66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6440C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核心原因</w:t>
            </w:r>
          </w:p>
        </w:tc>
      </w:tr>
      <w:tr w14:paraId="6D6312F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8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55FAD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技术理论深度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CDAF9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righ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  <w:tc>
          <w:tcPr>
            <w:tcW w:w="66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B6A77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决规控算法的理论基础，确保方案科学性</w:t>
            </w:r>
          </w:p>
        </w:tc>
      </w:tr>
      <w:tr w14:paraId="7E7ED96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8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0D89F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工程落地能力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1BEDB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righ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66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8444E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直接关联 ROS2 开发、代码交付，是小公司快速出活的关键</w:t>
            </w:r>
          </w:p>
        </w:tc>
      </w:tr>
      <w:tr w14:paraId="141DDF0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8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2A47A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项目实战经验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610F7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righ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66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57A83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减少培养成本，有实战经验者能更快适配团队现有项目</w:t>
            </w:r>
          </w:p>
        </w:tc>
      </w:tr>
      <w:tr w14:paraId="2262ADE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8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3B8B5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团队协作能力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CBD6C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righ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66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25107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小团队（2 人扩至 5 人）需高效协作，避免内耗</w:t>
            </w:r>
          </w:p>
        </w:tc>
      </w:tr>
      <w:tr w14:paraId="51471E7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8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8D63A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主动学习能力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D150A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righ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66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F6170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技术刚起步，需候选人自主学习补充 ROS2 等技术栈</w:t>
            </w:r>
          </w:p>
        </w:tc>
      </w:tr>
      <w:tr w14:paraId="477B211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8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9B9FE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逻辑思考能力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50D47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righ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66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5C3A3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应对系统设计、复杂场景决策，确保方案可落地</w:t>
            </w:r>
          </w:p>
        </w:tc>
      </w:tr>
      <w:tr w14:paraId="2F8E221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8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D7F6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沟通表达能力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07554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righ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66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D7D3E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需与非技术岗（如人事）、跨模块同事同步信息，避免需求偏差</w:t>
            </w:r>
          </w:p>
        </w:tc>
      </w:tr>
    </w:tbl>
    <w:p w14:paraId="421F51FD">
      <w:pPr>
        <w:pStyle w:val="5"/>
        <w:keepNext w:val="0"/>
        <w:keepLines w:val="0"/>
        <w:widowControl/>
        <w:suppressLineNumbers w:val="0"/>
      </w:pPr>
      <w:r>
        <w:t>2. 评分标准（1-5 分制，可量化可对比）</w:t>
      </w:r>
    </w:p>
    <w:p w14:paraId="3BD9C8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避免 “主观打分”，每个分数对应明确的 “行为 / 成果标准”，确保不同面试官评分一致性（适配面试系统中 “标准化评估” 需求）：</w:t>
      </w:r>
    </w:p>
    <w:tbl>
      <w:tblPr>
        <w:tblStyle w:val="13"/>
        <w:tblW w:w="9242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56"/>
        <w:gridCol w:w="3735"/>
        <w:gridCol w:w="4651"/>
      </w:tblGrid>
      <w:tr w14:paraId="4A7DDA1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8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CD48F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评分</w:t>
            </w:r>
          </w:p>
        </w:tc>
        <w:tc>
          <w:tcPr>
            <w:tcW w:w="373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F8F65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通用标准（适用于所有维度）</w:t>
            </w:r>
          </w:p>
        </w:tc>
        <w:tc>
          <w:tcPr>
            <w:tcW w:w="46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DFEBF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各维度专项示例（以“工程落地能力”为例）</w:t>
            </w:r>
          </w:p>
        </w:tc>
      </w:tr>
      <w:tr w14:paraId="23A151A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FD221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分</w:t>
            </w:r>
          </w:p>
        </w:tc>
        <w:tc>
          <w:tcPr>
            <w:tcW w:w="373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0A5CA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远超岗位要求，能主导创新或解决核心难题</w:t>
            </w:r>
          </w:p>
        </w:tc>
        <w:tc>
          <w:tcPr>
            <w:tcW w:w="46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683FE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用 C++ 实现 MPC 控制器，代码覆盖率 90%+；2. 优化 ROS2 节点通信，延迟从 80ms 降至 30ms；3. 独立完成 3 个以上决规控模块集成</w:t>
            </w:r>
          </w:p>
        </w:tc>
      </w:tr>
      <w:tr w14:paraId="7019B51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1317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分</w:t>
            </w:r>
          </w:p>
        </w:tc>
        <w:tc>
          <w:tcPr>
            <w:tcW w:w="373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56548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超出岗位要求，能独立完成复杂任务，少量指导即可</w:t>
            </w:r>
          </w:p>
        </w:tc>
        <w:tc>
          <w:tcPr>
            <w:tcW w:w="46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E8A23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熟练用 C++/Python 实现路径规划算法（A*/DWA）；2. 熟练开发 ROS2 节点，解决过 QoS 匹配、节点冲突问题；3. 参与 2 个项目集成</w:t>
            </w:r>
          </w:p>
        </w:tc>
      </w:tr>
      <w:tr w14:paraId="3EEB3E8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C48C7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分</w:t>
            </w:r>
          </w:p>
        </w:tc>
        <w:tc>
          <w:tcPr>
            <w:tcW w:w="373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0FDB2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基本满足岗位要求，能完成常规任务，需一定指导</w:t>
            </w:r>
          </w:p>
        </w:tc>
        <w:tc>
          <w:tcPr>
            <w:tcW w:w="46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24074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能实现基础算法（如 PID），需参考示例代码；2. 会用 ROS2 基本功能（话题 / 服务），复杂场景（分布式）需协助；3. 参与 1 个项目集成</w:t>
            </w:r>
          </w:p>
        </w:tc>
      </w:tr>
      <w:tr w14:paraId="75CC648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720EB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分</w:t>
            </w:r>
          </w:p>
        </w:tc>
        <w:tc>
          <w:tcPr>
            <w:tcW w:w="373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A50DF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部分不满足，核心任务需大量指导，存在明显短板</w:t>
            </w:r>
          </w:p>
        </w:tc>
        <w:tc>
          <w:tcPr>
            <w:tcW w:w="46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EADBA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算法实现需频繁调试，边界处理不完善；2. ROS2 仅会简单节点创建，通信问题无法独立排查；3. 未实际参与过集成</w:t>
            </w:r>
          </w:p>
        </w:tc>
      </w:tr>
      <w:tr w14:paraId="5B40D7A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4BFC7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</w:t>
            </w:r>
          </w:p>
        </w:tc>
        <w:tc>
          <w:tcPr>
            <w:tcW w:w="373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AE59D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明显不满足，核心能力缺失，无法完成基础任务</w:t>
            </w:r>
          </w:p>
        </w:tc>
        <w:tc>
          <w:tcPr>
            <w:tcW w:w="46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8D2DA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无法独立实现基础算法；2. 不熟悉 ROS2；3. 无代码集成经验</w:t>
            </w:r>
          </w:p>
        </w:tc>
      </w:tr>
    </w:tbl>
    <w:p w14:paraId="201CE820">
      <w:pPr>
        <w:pStyle w:val="4"/>
        <w:keepNext w:val="0"/>
        <w:keepLines w:val="0"/>
        <w:widowControl/>
        <w:suppressLineNumbers w:val="0"/>
      </w:pPr>
      <w:r>
        <w:t>（三）雷达图模板设计（工具与可视化）</w:t>
      </w:r>
    </w:p>
    <w:p w14:paraId="627302A7">
      <w:pPr>
        <w:pStyle w:val="5"/>
        <w:keepNext w:val="0"/>
        <w:keepLines w:val="0"/>
        <w:widowControl/>
        <w:suppressLineNumbers w:val="0"/>
      </w:pPr>
      <w:r>
        <w:t>1. 工具选择（轻量化易上手）</w:t>
      </w:r>
    </w:p>
    <w:p w14:paraId="55EB48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小公司无需复杂工具，推荐 2 类低成本方案：</w:t>
      </w:r>
    </w:p>
    <w:p w14:paraId="1692B08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/>
          <w:bCs/>
        </w:rPr>
        <w:t>Excel/Google Sheets</w:t>
      </w:r>
      <w:r>
        <w:t>：用 “雷达图” 图表类型，输入维度 - 评分后自动生成，优点是无需额外学习，团队全员可查看；</w:t>
      </w:r>
    </w:p>
    <w:p w14:paraId="369550D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/>
          <w:bCs/>
        </w:rPr>
        <w:t>在线工具</w:t>
      </w:r>
      <w:r>
        <w:t>：如 “Canva”“ProcessOn”，内置雷达图模板，支持添加公司 Logo、调整配色，适合面试后同步给管理层决策。</w:t>
      </w:r>
    </w:p>
    <w:p w14:paraId="7E9F7DE0">
      <w:pPr>
        <w:pStyle w:val="5"/>
        <w:keepNext w:val="0"/>
        <w:keepLines w:val="0"/>
        <w:widowControl/>
        <w:suppressLineNumbers w:val="0"/>
      </w:pPr>
      <w:r>
        <w:t>2. 模板示例（含数据标注）</w:t>
      </w:r>
    </w:p>
    <w:p w14:paraId="376A00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 “某候选人面试评分” 为例，雷达图需标注 “维度名称 - 评分 - 权重”，直观展示优势与短板（示例数据：候选人工程落地能力强，但理论深度稍弱）：</w:t>
      </w:r>
    </w:p>
    <w:p w14:paraId="6B9FC0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候选人XXX面试能力雷达图（应聘决规控算法工程师）</w:t>
      </w:r>
    </w:p>
    <w:p w14:paraId="280FDE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评分维度       ：技术理论(3.5分)、工程落地(4.5分)、项目经验(4分)、团队协作(3.5分)、学习能力(4分)、思考能力(3分)、沟通能力(3.5分)</w:t>
      </w:r>
    </w:p>
    <w:p w14:paraId="10A896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权重占比       ：技术理论(15%)、工程落地(25%)、项目经验(20%)、团队协作(10%)、学习能力(10%)、思考能力(10%)、沟通能力(10%)</w:t>
      </w:r>
    </w:p>
    <w:p w14:paraId="04D8B1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综合得分       ：3.75分（满分5分，按权重计算）</w:t>
      </w:r>
    </w:p>
    <w:p w14:paraId="238AF0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核心结论       ：工程落地能力突出（ROS2+代码），适合快速接手模块开发；理论深度需补充（如MPC进阶应用），可通过入职后培训提升</w:t>
      </w:r>
    </w:p>
    <w:p w14:paraId="44E81BF7">
      <w:pPr>
        <w:pStyle w:val="3"/>
        <w:keepNext w:val="0"/>
        <w:keepLines w:val="0"/>
        <w:widowControl/>
        <w:suppressLineNumbers w:val="0"/>
      </w:pPr>
      <w:r>
        <w:t>三、能力雷达图的使用场景与方法</w:t>
      </w:r>
    </w:p>
    <w:p w14:paraId="4200188C">
      <w:pPr>
        <w:pStyle w:val="4"/>
        <w:keepNext w:val="0"/>
        <w:keepLines w:val="0"/>
        <w:widowControl/>
        <w:suppressLineNumbers w:val="0"/>
      </w:pPr>
      <w:r>
        <w:t>（一）面试中：实时记录，动态评估</w:t>
      </w:r>
    </w:p>
    <w:p w14:paraId="33667E42">
      <w:pPr>
        <w:pStyle w:val="5"/>
        <w:keepNext w:val="0"/>
        <w:keepLines w:val="0"/>
        <w:widowControl/>
        <w:suppressLineNumbers w:val="0"/>
      </w:pPr>
      <w:r>
        <w:t>1. 各轮面试同步评分（避免信息断层）</w:t>
      </w:r>
    </w:p>
    <w:p w14:paraId="6F7249A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/>
          <w:bCs/>
        </w:rPr>
        <w:t>编程测试后</w:t>
      </w:r>
      <w:r>
        <w:t>：仅评估 “工程落地能力” 中的 “代码实现” 项（如代码正确性、规范性），记录初步得分（如 4 分）；</w:t>
      </w:r>
    </w:p>
    <w:p w14:paraId="3E0B7AD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/>
          <w:bCs/>
        </w:rPr>
        <w:t>技术面试后</w:t>
      </w:r>
      <w:r>
        <w:t>：补充 “技术理论深度”“项目经验”“思考能力” 评分（如技术理论 3.5 分，项目经验 4 分）；</w:t>
      </w:r>
    </w:p>
    <w:p w14:paraId="528A196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/>
          <w:bCs/>
        </w:rPr>
        <w:t>综合面试后</w:t>
      </w:r>
      <w:r>
        <w:t>：完善 “团队协作”“学习能力”“沟通能力” 评分，形成完整雷达图（避免某轮面试遗漏维度）。</w:t>
      </w:r>
    </w:p>
    <w:p w14:paraId="7BFD70CD">
      <w:pPr>
        <w:pStyle w:val="5"/>
        <w:keepNext w:val="0"/>
        <w:keepLines w:val="0"/>
        <w:widowControl/>
        <w:suppressLineNumbers w:val="0"/>
      </w:pPr>
      <w:r>
        <w:t>2. 面试官协作：评分校准会</w:t>
      </w:r>
    </w:p>
    <w:p w14:paraId="732721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面试结束后 1 小时内，组织 2-3 名面试官（技术岗 + 管理层）召开短会，基于雷达图讨论：</w:t>
      </w:r>
    </w:p>
    <w:p w14:paraId="1F501B7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t>分歧点：如 A 面试官给 “工程落地能力” 4 分，B 给 3 分，需各自说明理由（如 A 关注代码效率，B 关注 ROS2 规范），最终达成一致；</w:t>
      </w:r>
    </w:p>
    <w:p w14:paraId="3AEC67C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t>补充项：如某维度未充分考察（如 “学习能力” 仅问 1 个问题），可决定是否加试 1 个小问题（如 “如何学习 ROS2 生命周期节点”）。</w:t>
      </w:r>
    </w:p>
    <w:p w14:paraId="6EE438E2">
      <w:pPr>
        <w:pStyle w:val="4"/>
        <w:keepNext w:val="0"/>
        <w:keepLines w:val="0"/>
        <w:widowControl/>
        <w:suppressLineNumbers w:val="0"/>
      </w:pPr>
      <w:r>
        <w:t>（二）面试后：对比筛选，辅助决策</w:t>
      </w:r>
    </w:p>
    <w:p w14:paraId="135E106F">
      <w:pPr>
        <w:pStyle w:val="5"/>
        <w:keepNext w:val="0"/>
        <w:keepLines w:val="0"/>
        <w:widowControl/>
        <w:suppressLineNumbers w:val="0"/>
      </w:pPr>
      <w:r>
        <w:t>1. 多候选人横向对比（快速锁定适配者）</w:t>
      </w:r>
    </w:p>
    <w:p w14:paraId="7F3D50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小公司招聘名额有限（3 个名额），可将所有候选人雷达图放在同一张表中，按 “综合得分 + 核心维度匹配度” 排序：</w:t>
      </w:r>
    </w:p>
    <w:p w14:paraId="510022D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/>
          <w:bCs/>
        </w:rPr>
        <w:t>优先级 1</w:t>
      </w:r>
      <w:r>
        <w:t>：综合得分≥4 分，且 “工程落地能力”≥4 分（核心能力达标，能快速上手）；</w:t>
      </w:r>
    </w:p>
    <w:p w14:paraId="7735E57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/>
          <w:bCs/>
        </w:rPr>
        <w:t>优先级 2</w:t>
      </w:r>
      <w:r>
        <w:t>：综合得分 3.5-4 分，“工程落地能力” 3.5 分，但 “学习能力”≥4 分（有潜力，可培养）；</w:t>
      </w:r>
    </w:p>
    <w:p w14:paraId="6AA8C13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/>
          <w:bCs/>
        </w:rPr>
        <w:t>优先级 3</w:t>
      </w:r>
      <w:r>
        <w:t>：综合得分≥3.5 分，但 “工程落地能力”≤3 分（理论强但动手弱，不适合小公司快速出活需求）。</w:t>
      </w:r>
    </w:p>
    <w:p w14:paraId="2B1F27C2">
      <w:pPr>
        <w:pStyle w:val="5"/>
        <w:keepNext w:val="0"/>
        <w:keepLines w:val="0"/>
        <w:widowControl/>
        <w:suppressLineNumbers w:val="0"/>
      </w:pPr>
      <w:r>
        <w:t>2. 针对性录用与培养（降低流失率）</w:t>
      </w:r>
    </w:p>
    <w:p w14:paraId="2137B5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基于雷达图短板，在录用沟通时明确 “入职后支持”，同时制定培养计划：</w:t>
      </w:r>
    </w:p>
    <w:p w14:paraId="1690CD19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t>例 1：候选人 “工程落地能力 4.5 分，技术理论 3 分”→ 录用时说明 “提供 MPC 进阶学习资料”，入职后安排 1 周理论补充 + 2 周项目实战；</w:t>
      </w:r>
    </w:p>
    <w:p w14:paraId="7CB765F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t>例 2：候选人 “项目经验 4 分，团队协作 3 分”→ 入职后安排 “老带新”（与现有 2 名团队成员结对），快速融入协作模式。</w:t>
      </w:r>
    </w:p>
    <w:p w14:paraId="05A8BAFC">
      <w:pPr>
        <w:pStyle w:val="4"/>
        <w:keepNext w:val="0"/>
        <w:keepLines w:val="0"/>
        <w:widowControl/>
        <w:suppressLineNumbers w:val="0"/>
      </w:pPr>
      <w:r>
        <w:t>（三）长期：迭代优化，沉淀人才标准</w:t>
      </w:r>
    </w:p>
    <w:p w14:paraId="36918EFF">
      <w:pPr>
        <w:pStyle w:val="5"/>
        <w:keepNext w:val="0"/>
        <w:keepLines w:val="0"/>
        <w:widowControl/>
        <w:suppressLineNumbers w:val="0"/>
      </w:pPr>
      <w:r>
        <w:t>1. 新员工表现回溯（验证雷达图有效性）</w:t>
      </w:r>
    </w:p>
    <w:p w14:paraId="499597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入职 3 个月后，对比 “面试雷达图评分” 与 “实际工作表现”，优化维度权重或评分标准：</w:t>
      </w:r>
    </w:p>
    <w:p w14:paraId="3D7ED6AF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t>若 “工程落地能力” 评分高的员工实际表现好，说明该维度权重合理；</w:t>
      </w:r>
    </w:p>
    <w:p w14:paraId="6390B083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t>若 “沟通能力” 评分高但实际跨模块协作差，需调整该维度的二级指标（如增加 “跨团队协作案例” 考察）。</w:t>
      </w:r>
    </w:p>
    <w:p w14:paraId="06648A53">
      <w:pPr>
        <w:pStyle w:val="5"/>
        <w:keepNext w:val="0"/>
        <w:keepLines w:val="0"/>
        <w:widowControl/>
        <w:suppressLineNumbers w:val="0"/>
      </w:pPr>
      <w:r>
        <w:t>2. 人才库建设（降低后续招聘成本）</w:t>
      </w:r>
    </w:p>
    <w:p w14:paraId="5ED102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将候选人雷达图按 “优先级” 存档（如 “高潜力储备”“待观察”），未来招聘相似岗位时：</w:t>
      </w:r>
    </w:p>
    <w:p w14:paraId="0E15B95D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t>直接调取 “高潜力储备” 候选人，减少简历筛选时间；</w:t>
      </w:r>
    </w:p>
    <w:p w14:paraId="5D8A716B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t>基于历史雷达图，快速明确新一轮面试的 “重点考察维度”（如上次候选人普遍 “ROS2 分布式开发” 弱，本次增加该指标考察）。</w:t>
      </w:r>
    </w:p>
    <w:p w14:paraId="71748ADB">
      <w:pPr>
        <w:pStyle w:val="3"/>
        <w:keepNext w:val="0"/>
        <w:keepLines w:val="0"/>
        <w:widowControl/>
        <w:suppressLineNumbers w:val="0"/>
      </w:pPr>
      <w:r>
        <w:t>四、使用注意事项（避免常见误区）</w:t>
      </w:r>
    </w:p>
    <w:p w14:paraId="134F603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/>
          <w:bCs/>
        </w:rPr>
        <w:t>不唯分数论</w:t>
      </w:r>
      <w:r>
        <w:t>：雷达图是辅助工具，需结合 “面试反馈表” 中的具体案例（如候选人解决过与公司类似的矿区场景问题），避免 “高分低能”；</w:t>
      </w:r>
    </w:p>
    <w:p w14:paraId="33BCAA3E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/>
          <w:bCs/>
        </w:rPr>
        <w:t>适配公司阶段</w:t>
      </w:r>
      <w:r>
        <w:t>：若公司未来 6 个月计划引入强化学习决策，可临时提高 “技术理论深度” 权重（从 15% 至 20%），确保人才储备适配技术路线；</w:t>
      </w:r>
    </w:p>
    <w:p w14:paraId="1B9EC5B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/>
          <w:bCs/>
        </w:rPr>
        <w:t>简化不复杂</w:t>
      </w:r>
      <w:r>
        <w:t>：小公司无需设计过多维度（控制在 7-8 个以内），避免面试官负担过重，反而降低评估效率；</w:t>
      </w:r>
    </w:p>
    <w:p w14:paraId="7F12941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/>
          <w:bCs/>
        </w:rPr>
        <w:t>全员共识</w:t>
      </w:r>
      <w:r>
        <w:t>：面试前组织面试官培训，确保所有人理解 “评分标准”（如 “工程落地能力 4 分” 的具体要求），避免评分偏差过大。</w:t>
      </w:r>
    </w:p>
    <w:p w14:paraId="0AB8275A">
      <w:pPr>
        <w:pStyle w:val="3"/>
        <w:keepNext w:val="0"/>
        <w:keepLines w:val="0"/>
        <w:widowControl/>
        <w:suppressLineNumbers w:val="0"/>
      </w:pPr>
      <w:r>
        <w:t>五、工具实操示例（Excel 版）</w:t>
      </w:r>
    </w:p>
    <w:p w14:paraId="492D68D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b/>
          <w:bCs/>
        </w:rPr>
      </w:pPr>
      <w:r>
        <w:rPr>
          <w:b/>
          <w:bCs/>
        </w:rPr>
        <w:t>步骤 1：录入数据</w:t>
      </w:r>
    </w:p>
    <w:p w14:paraId="08A503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 Excel 中创建表格，列：评估维度、权重、评分（1-5 分）、加权得分（评分 × 权重）；</w:t>
      </w:r>
    </w:p>
    <w:p w14:paraId="6F1CFE05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b/>
          <w:bCs/>
        </w:rPr>
      </w:pPr>
      <w:r>
        <w:rPr>
          <w:b/>
          <w:bCs/>
        </w:rPr>
        <w:t>步骤 2：插入雷达图</w:t>
      </w:r>
    </w:p>
    <w:p w14:paraId="288397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选中 “评估维度”“评分” 列→ 插入 “雷达图”（推荐 “带数据标记的雷达图”）；</w:t>
      </w:r>
    </w:p>
    <w:p w14:paraId="2A432B74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b/>
          <w:bCs/>
        </w:rPr>
      </w:pPr>
      <w:r>
        <w:rPr>
          <w:b/>
          <w:bCs/>
        </w:rPr>
        <w:t>步骤 3：美化与标注</w:t>
      </w:r>
    </w:p>
    <w:p w14:paraId="70E5F13D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9" w:lineRule="atLeast"/>
        <w:ind w:left="288" w:hanging="360"/>
      </w:pPr>
      <w:r>
        <w:t>添加图表标题（如 “决规控算法工程师面试能力雷达图 - 候选人 XXX”）；</w:t>
      </w:r>
    </w:p>
    <w:p w14:paraId="631AC962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9" w:lineRule="atLeast"/>
        <w:ind w:left="288" w:hanging="360"/>
      </w:pPr>
      <w:r>
        <w:t>在数据标签中显示 “评分 + 权重”（如 “工程落地：4.5 分 (25%)”）；</w:t>
      </w:r>
    </w:p>
    <w:p w14:paraId="182B09C8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9" w:lineRule="atLeast"/>
        <w:ind w:left="288" w:hanging="360"/>
      </w:pPr>
      <w:r>
        <w:t>用不同颜色标注 “优势维度”（≥4 分，绿色）、“待提升维度”（≤3 分，红色）。</w:t>
      </w:r>
    </w:p>
    <w:p w14:paraId="2307FB6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通过以上设计与使用方法，能力雷达图可有效承接面试系统的 “标准化、多维度评估” 需求，帮助小公司快速筛选出 “理论 + 实践双达标、适配团队协作” 的决规控算法工程师，同时降低招聘决策的主观性与风险。</w:t>
      </w:r>
    </w:p>
    <w:p w14:paraId="64F59CD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雷达图各模块实战-1</w:t>
      </w:r>
    </w:p>
    <w:p w14:paraId="6703951E">
      <w:pPr>
        <w:pStyle w:val="11"/>
        <w:keepNext w:val="0"/>
        <w:keepLines w:val="0"/>
        <w:widowControl/>
        <w:suppressLineNumbers w:val="0"/>
      </w:pPr>
      <w:r>
        <w:t>雷达图（Raditer Chart，又称蜘蛛图、星形图）是一种基于多维数据的可视化工具，能够直观展示多个维度的数据分布和对比关系。以下是雷达图在分析、决策、规划、执行和复盘中的应用方法：</w:t>
      </w:r>
    </w:p>
    <w:p w14:paraId="666DFAD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01BAE">
      <w:pPr>
        <w:pStyle w:val="4"/>
        <w:keepNext w:val="0"/>
        <w:keepLines w:val="0"/>
        <w:widowControl/>
        <w:suppressLineNumbers w:val="0"/>
      </w:pPr>
      <w:r>
        <w:rPr>
          <w:rStyle w:val="15"/>
          <w:b/>
        </w:rPr>
        <w:t>一、雷达图的核心分析逻辑</w:t>
      </w:r>
    </w:p>
    <w:p w14:paraId="21914A3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多维度对比</w:t>
      </w:r>
      <w:r>
        <w:t>：将多个指标（如产品性能、团队能力、项目进度等）以坐标轴形式分布在雷达图上，形成闭合图形。</w:t>
      </w:r>
    </w:p>
    <w:p w14:paraId="2A5EAC3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数据标准化</w:t>
      </w:r>
      <w:r>
        <w:t>：统一不同量纲的指标（如通过归一化处理或百分比转化），确保各维度可比性。</w:t>
      </w:r>
    </w:p>
    <w:p w14:paraId="3D2B810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形状解读</w:t>
      </w:r>
      <w:r>
        <w:t>：</w:t>
      </w:r>
    </w:p>
    <w:p w14:paraId="282C399A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面积大小</w:t>
      </w:r>
      <w:r>
        <w:t>：面积越大，综合表现越强。</w:t>
      </w:r>
    </w:p>
    <w:p w14:paraId="46E36222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对称性</w:t>
      </w:r>
      <w:r>
        <w:t>：图形对称性反映各维度均衡程度。</w:t>
      </w:r>
    </w:p>
    <w:p w14:paraId="2E86CA6E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突出点/凹陷点</w:t>
      </w:r>
      <w:r>
        <w:t>：识别优势或短板维度。</w:t>
      </w:r>
    </w:p>
    <w:p w14:paraId="363BBDB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F4D65">
      <w:pPr>
        <w:pStyle w:val="4"/>
        <w:keepNext w:val="0"/>
        <w:keepLines w:val="0"/>
        <w:widowControl/>
        <w:suppressLineNumbers w:val="0"/>
      </w:pPr>
      <w:r>
        <w:rPr>
          <w:rStyle w:val="15"/>
          <w:b/>
        </w:rPr>
        <w:t>二、辅助决策与规划的应用场景</w:t>
      </w:r>
    </w:p>
    <w:p w14:paraId="58722550">
      <w:pPr>
        <w:pStyle w:val="5"/>
        <w:keepNext w:val="0"/>
        <w:keepLines w:val="0"/>
        <w:widowControl/>
        <w:suppressLineNumbers w:val="0"/>
      </w:pPr>
      <w:r>
        <w:rPr>
          <w:rStyle w:val="15"/>
          <w:b/>
        </w:rPr>
        <w:t>1. 战略分析与优先级排序</w:t>
      </w:r>
    </w:p>
    <w:p w14:paraId="2B47C40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应用场景</w:t>
      </w:r>
      <w:r>
        <w:t>：企业竞争力分析、产品定位决策。</w:t>
      </w:r>
    </w:p>
    <w:p w14:paraId="0B853A9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方法</w:t>
      </w:r>
      <w:r>
        <w:t>：</w:t>
      </w:r>
    </w:p>
    <w:p w14:paraId="4304538B">
      <w:pPr>
        <w:keepNext w:val="0"/>
        <w:keepLines w:val="0"/>
        <w:widowControl/>
        <w:numPr>
          <w:ilvl w:val="1"/>
          <w:numId w:val="42"/>
        </w:numPr>
        <w:suppressLineNumbers w:val="0"/>
        <w:spacing w:before="0" w:beforeAutospacing="1" w:after="0" w:afterAutospacing="1"/>
        <w:ind w:left="1440" w:hanging="360"/>
      </w:pPr>
      <w:r>
        <w:t>将关键指标（技术、成本、市场占有率、用户体验等）设为雷达图维度。</w:t>
      </w:r>
    </w:p>
    <w:p w14:paraId="0F43E1BF">
      <w:pPr>
        <w:keepNext w:val="0"/>
        <w:keepLines w:val="0"/>
        <w:widowControl/>
        <w:numPr>
          <w:ilvl w:val="1"/>
          <w:numId w:val="42"/>
        </w:numPr>
        <w:suppressLineNumbers w:val="0"/>
        <w:spacing w:before="0" w:beforeAutospacing="1" w:after="0" w:afterAutospacing="1"/>
        <w:ind w:left="1440" w:hanging="360"/>
      </w:pPr>
      <w:r>
        <w:t>对比自身与竞争对手的雷达图，识别优势领域和差距。</w:t>
      </w:r>
    </w:p>
    <w:p w14:paraId="182CF9B5">
      <w:pPr>
        <w:keepNext w:val="0"/>
        <w:keepLines w:val="0"/>
        <w:widowControl/>
        <w:numPr>
          <w:ilvl w:val="1"/>
          <w:numId w:val="42"/>
        </w:numPr>
        <w:suppressLineNumbers w:val="0"/>
        <w:spacing w:before="0" w:beforeAutospacing="1" w:after="0" w:afterAutospacing="1"/>
        <w:ind w:left="1440" w:hanging="360"/>
      </w:pPr>
      <w:r>
        <w:t>优先投入资源填补短板或强化优势。</w:t>
      </w:r>
    </w:p>
    <w:p w14:paraId="6669384F">
      <w:pPr>
        <w:pStyle w:val="5"/>
        <w:keepNext w:val="0"/>
        <w:keepLines w:val="0"/>
        <w:widowControl/>
        <w:suppressLineNumbers w:val="0"/>
      </w:pPr>
      <w:r>
        <w:rPr>
          <w:rStyle w:val="15"/>
          <w:b/>
        </w:rPr>
        <w:t>2. 团队能力评估与规划</w:t>
      </w:r>
    </w:p>
    <w:p w14:paraId="148DB07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应用场景</w:t>
      </w:r>
      <w:r>
        <w:t>：团队能力建模、个人绩效评估。</w:t>
      </w:r>
    </w:p>
    <w:p w14:paraId="37D9CA3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方法</w:t>
      </w:r>
      <w:r>
        <w:t>：</w:t>
      </w:r>
    </w:p>
    <w:p w14:paraId="77B6B3A6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</w:pPr>
      <w:r>
        <w:t>设定能力维度（如沟通、执行、创新、协作等）。</w:t>
      </w:r>
    </w:p>
    <w:p w14:paraId="157A0733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</w:pPr>
      <w:r>
        <w:t>绘制团队或个人的能力雷达图，分析能力分布。</w:t>
      </w:r>
    </w:p>
    <w:p w14:paraId="7A545A6B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</w:pPr>
      <w:r>
        <w:t>制定培训计划或调整岗位职责，优化能力结构。</w:t>
      </w:r>
    </w:p>
    <w:p w14:paraId="23BB93A1">
      <w:pPr>
        <w:pStyle w:val="5"/>
        <w:keepNext w:val="0"/>
        <w:keepLines w:val="0"/>
        <w:widowControl/>
        <w:suppressLineNumbers w:val="0"/>
      </w:pPr>
      <w:r>
        <w:rPr>
          <w:rStyle w:val="15"/>
          <w:b/>
        </w:rPr>
        <w:t>3. 项目执行与进度监控</w:t>
      </w:r>
    </w:p>
    <w:p w14:paraId="2847A90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应用场景</w:t>
      </w:r>
      <w:r>
        <w:t>：项目管理、敏捷开发。</w:t>
      </w:r>
    </w:p>
    <w:p w14:paraId="3A42BD8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方法</w:t>
      </w:r>
      <w:r>
        <w:t>：</w:t>
      </w:r>
    </w:p>
    <w:p w14:paraId="18CF672E">
      <w:pPr>
        <w:keepNext w:val="0"/>
        <w:keepLines w:val="0"/>
        <w:widowControl/>
        <w:numPr>
          <w:ilvl w:val="1"/>
          <w:numId w:val="44"/>
        </w:numPr>
        <w:suppressLineNumbers w:val="0"/>
        <w:spacing w:before="0" w:beforeAutospacing="1" w:after="0" w:afterAutospacing="1"/>
        <w:ind w:left="1440" w:hanging="360"/>
      </w:pPr>
      <w:r>
        <w:t>将项目目标拆解为关键节点（如需求完成度、开发进度、测试覆盖率等）。</w:t>
      </w:r>
    </w:p>
    <w:p w14:paraId="3CFF7405">
      <w:pPr>
        <w:keepNext w:val="0"/>
        <w:keepLines w:val="0"/>
        <w:widowControl/>
        <w:numPr>
          <w:ilvl w:val="1"/>
          <w:numId w:val="44"/>
        </w:numPr>
        <w:suppressLineNumbers w:val="0"/>
        <w:spacing w:before="0" w:beforeAutospacing="1" w:after="0" w:afterAutospacing="1"/>
        <w:ind w:left="1440" w:hanging="360"/>
      </w:pPr>
      <w:r>
        <w:t>定期绘制雷达图，对比计划与实际进度的差异。</w:t>
      </w:r>
    </w:p>
    <w:p w14:paraId="1B53D3FB">
      <w:pPr>
        <w:keepNext w:val="0"/>
        <w:keepLines w:val="0"/>
        <w:widowControl/>
        <w:numPr>
          <w:ilvl w:val="1"/>
          <w:numId w:val="44"/>
        </w:numPr>
        <w:suppressLineNumbers w:val="0"/>
        <w:spacing w:before="0" w:beforeAutospacing="1" w:after="0" w:afterAutospacing="1"/>
        <w:ind w:left="1440" w:hanging="360"/>
      </w:pPr>
      <w:r>
        <w:t>针对性调整资源分配，确保项目均衡推进。</w:t>
      </w:r>
    </w:p>
    <w:p w14:paraId="163031F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977DE">
      <w:pPr>
        <w:pStyle w:val="4"/>
        <w:keepNext w:val="0"/>
        <w:keepLines w:val="0"/>
        <w:widowControl/>
        <w:suppressLineNumbers w:val="0"/>
      </w:pPr>
      <w:r>
        <w:rPr>
          <w:rStyle w:val="15"/>
          <w:b/>
        </w:rPr>
        <w:t>三、执行复盘的雷达图分析法</w:t>
      </w:r>
    </w:p>
    <w:p w14:paraId="39EB1301">
      <w:pPr>
        <w:pStyle w:val="5"/>
        <w:keepNext w:val="0"/>
        <w:keepLines w:val="0"/>
        <w:widowControl/>
        <w:suppressLineNumbers w:val="0"/>
      </w:pPr>
      <w:r>
        <w:rPr>
          <w:rStyle w:val="15"/>
          <w:b/>
        </w:rPr>
        <w:t>1. 复盘流程</w:t>
      </w:r>
    </w:p>
    <w:p w14:paraId="5B0298B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数据收集</w:t>
      </w:r>
      <w:r>
        <w:t>：整理执行阶段各维度的实际数据（如成本、时间、质量、用户反馈等）。</w:t>
      </w:r>
    </w:p>
    <w:p w14:paraId="24A32E6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绘制对比图</w:t>
      </w:r>
      <w:r>
        <w:t>：</w:t>
      </w:r>
    </w:p>
    <w:p w14:paraId="5451F77C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初始目标雷达图（计划值） vs. 实际结果雷达图。</w:t>
      </w:r>
    </w:p>
    <w:p w14:paraId="20A9F57B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分阶段绘制动态雷达图，观察趋势变化。</w:t>
      </w:r>
    </w:p>
    <w:p w14:paraId="54F2356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关键分析点</w:t>
      </w:r>
      <w:r>
        <w:t>：</w:t>
      </w:r>
    </w:p>
    <w:p w14:paraId="398E4956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未达标维度</w:t>
      </w:r>
      <w:r>
        <w:t>：识别执行偏差原因（如资源不足、外部干扰）。</w:t>
      </w:r>
    </w:p>
    <w:p w14:paraId="7E778483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超预期维度</w:t>
      </w:r>
      <w:r>
        <w:t>：总结成功经验，提炼可复用的策略。</w:t>
      </w:r>
    </w:p>
    <w:p w14:paraId="2DBC83FD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形状变化</w:t>
      </w:r>
      <w:r>
        <w:t>：分析执行过程中各维度的协同性（如某些指标提升是否牺牲了其他指标）。</w:t>
      </w:r>
    </w:p>
    <w:p w14:paraId="23D803C8">
      <w:pPr>
        <w:pStyle w:val="5"/>
        <w:keepNext w:val="0"/>
        <w:keepLines w:val="0"/>
        <w:widowControl/>
        <w:suppressLineNumbers w:val="0"/>
      </w:pPr>
      <w:r>
        <w:rPr>
          <w:rStyle w:val="15"/>
          <w:b/>
        </w:rPr>
        <w:t>2. 改进方案生成</w:t>
      </w:r>
    </w:p>
    <w:p w14:paraId="6CB638F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根据雷达图缺口，制定「补短」或「扬长」策略：</w:t>
      </w:r>
    </w:p>
    <w:p w14:paraId="22B95026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补短</w:t>
      </w:r>
      <w:r>
        <w:t>：通过专项优化解决短板（如增加测试投入提升质量）。</w:t>
      </w:r>
    </w:p>
    <w:p w14:paraId="2D9B1045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扬长</w:t>
      </w:r>
      <w:r>
        <w:t>：将优势领域转化为核心竞争力（如强化技术领先性）。</w:t>
      </w:r>
    </w:p>
    <w:p w14:paraId="69E8A25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0E24F">
      <w:pPr>
        <w:pStyle w:val="4"/>
        <w:keepNext w:val="0"/>
        <w:keepLines w:val="0"/>
        <w:widowControl/>
        <w:suppressLineNumbers w:val="0"/>
      </w:pPr>
      <w:r>
        <w:rPr>
          <w:rStyle w:val="15"/>
          <w:b/>
        </w:rPr>
        <w:t>四、雷达图使用注意事项</w:t>
      </w:r>
    </w:p>
    <w:p w14:paraId="57451DF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维度选择</w:t>
      </w:r>
      <w:r>
        <w:t>：避免过多维度（建议5-8个），确保可读性。</w:t>
      </w:r>
    </w:p>
    <w:p w14:paraId="43B747B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数据标准化</w:t>
      </w:r>
      <w:r>
        <w:t>：统一量纲（如归一化处理），避免误导性对比。</w:t>
      </w:r>
    </w:p>
    <w:p w14:paraId="5ADE8EB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动态跟踪</w:t>
      </w:r>
      <w:r>
        <w:t>：结合时间轴绘制多期雷达图，观察趋势变化。</w:t>
      </w:r>
    </w:p>
    <w:p w14:paraId="1260BEC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结合其他工具</w:t>
      </w:r>
      <w:r>
        <w:t>：</w:t>
      </w:r>
    </w:p>
    <w:p w14:paraId="7C96539A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SWOT分析</w:t>
      </w:r>
      <w:r>
        <w:t>：将雷达图劣势对应威胁（T），优势对应机会（O）。</w:t>
      </w:r>
    </w:p>
    <w:p w14:paraId="6BE93317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平衡计分卡（BSC）</w:t>
      </w:r>
      <w:r>
        <w:t>：将财务、客户、流程、学习成长维度融入雷达图。</w:t>
      </w:r>
    </w:p>
    <w:p w14:paraId="420F00F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BAA56">
      <w:pPr>
        <w:pStyle w:val="4"/>
        <w:keepNext w:val="0"/>
        <w:keepLines w:val="0"/>
        <w:widowControl/>
        <w:suppressLineNumbers w:val="0"/>
      </w:pPr>
      <w:r>
        <w:rPr>
          <w:rStyle w:val="15"/>
          <w:b/>
        </w:rPr>
        <w:t>五、案例演示</w:t>
      </w:r>
    </w:p>
    <w:p w14:paraId="565AD734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场景</w:t>
      </w:r>
      <w:r>
        <w:t xml:space="preserve">：某电商App用户体验优化复盘 </w:t>
      </w:r>
      <w:bookmarkStart w:id="0" w:name="_GoBack"/>
      <w:bookmarkEnd w:id="0"/>
    </w:p>
    <w:p w14:paraId="6123487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维度</w:t>
      </w:r>
      <w:r>
        <w:t xml:space="preserve">：页面加载速度、支付成功率、用户留存率、客服响应时间、商品推荐准确率。 </w:t>
      </w:r>
    </w:p>
    <w:p w14:paraId="1E53309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分析</w:t>
      </w:r>
      <w:r>
        <w:t>：</w:t>
      </w:r>
    </w:p>
    <w:p w14:paraId="782F4E28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实际雷达图显示「客服响应时间」凹陷，导致用户满意度下降。</w:t>
      </w:r>
    </w:p>
    <w:p w14:paraId="36874BA2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「商品推荐准确率」超预期，可复用算法模型至其他业务线。</w:t>
      </w:r>
    </w:p>
    <w:p w14:paraId="5483C1B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决策</w:t>
      </w:r>
      <w:r>
        <w:t>：增加智能客服投入，优化响应效率。</w:t>
      </w:r>
    </w:p>
    <w:p w14:paraId="59551E4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715FE">
      <w:pPr>
        <w:pStyle w:val="11"/>
        <w:keepNext w:val="0"/>
        <w:keepLines w:val="0"/>
        <w:widowControl/>
        <w:suppressLineNumbers w:val="0"/>
      </w:pPr>
      <w:r>
        <w:t>通过雷达图，可将复杂多维数据转化为直观图形，帮助决策者快速定位问题、优化资源配置，并在复盘中实现闭环管理。</w:t>
      </w:r>
    </w:p>
    <w:p w14:paraId="4D30825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雷达图各模块实战-2</w:t>
      </w:r>
    </w:p>
    <w:p w14:paraId="6E43C8E7">
      <w:pPr>
        <w:pStyle w:val="11"/>
        <w:keepNext w:val="0"/>
        <w:keepLines w:val="0"/>
        <w:widowControl/>
        <w:suppressLineNumbers w:val="0"/>
      </w:pPr>
      <w:r>
        <w:t>雷达图（Radar Chart），也称为蜘蛛图（Spider Chart）或星形图（Star Chart），是一种用于展示多个变量在不同维度上的表现的图表。它以中心点为原点，从原点向四周延伸出若干条轴线，每条轴线代表一个变量或评价维度。数据点则在这些轴线上根据其数值大小进行标记，最后将这些数据点用线连接起来，形成一个多边形，形状如同蜘蛛网或星星。</w:t>
      </w:r>
    </w:p>
    <w:p w14:paraId="3C18A030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雷达图的核心优势在于：</w:t>
      </w:r>
    </w:p>
    <w:p w14:paraId="3BA9EBA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直观性强：</w:t>
      </w:r>
      <w:r>
        <w:t xml:space="preserve"> 能够快速地将多个变量的相对表现可视化，方便比较。</w:t>
      </w:r>
    </w:p>
    <w:p w14:paraId="3E4A828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多维比较：</w:t>
      </w:r>
      <w:r>
        <w:t xml:space="preserve"> 适合同时比较多个维度下的不同项目（例如，不同产品、不同方案、不同参与者）。</w:t>
      </w:r>
    </w:p>
    <w:p w14:paraId="6300450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模式识别：</w:t>
      </w:r>
      <w:r>
        <w:t xml:space="preserve"> 容易发现不同项目在不同维度上的优劣势、相似性和差异性。</w:t>
      </w:r>
    </w:p>
    <w:p w14:paraId="76DA3B15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雷达图的分析和使用，辅助决策规划、执行和复盘，可以从以下几个方面展开：</w:t>
      </w:r>
    </w:p>
    <w:p w14:paraId="36A93FB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E29B9">
      <w:pPr>
        <w:pStyle w:val="4"/>
        <w:keepNext w:val="0"/>
        <w:keepLines w:val="0"/>
        <w:widowControl/>
        <w:suppressLineNumbers w:val="0"/>
      </w:pPr>
      <w:r>
        <w:t>一、 雷达图在决策规划中的应用</w:t>
      </w:r>
    </w:p>
    <w:p w14:paraId="506ED999">
      <w:pPr>
        <w:pStyle w:val="11"/>
        <w:keepNext w:val="0"/>
        <w:keepLines w:val="0"/>
        <w:widowControl/>
        <w:suppressLineNumbers w:val="0"/>
      </w:pPr>
      <w:r>
        <w:t>在决策规划阶段，雷达图可以帮助我们：</w:t>
      </w:r>
    </w:p>
    <w:p w14:paraId="3764783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评估现有状况和差距分析：</w:t>
      </w:r>
    </w:p>
    <w:p w14:paraId="0AA03730">
      <w:pPr>
        <w:keepNext w:val="0"/>
        <w:keepLines w:val="0"/>
        <w:widowControl/>
        <w:numPr>
          <w:ilvl w:val="1"/>
          <w:numId w:val="54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分析方法：</w:t>
      </w:r>
      <w:r>
        <w:t xml:space="preserve"> 针对待决策的关键维度（例如，产品性能、市场占有率、客户满意度、成本效益、风险程度等），为当前情况或现有方案（如果存在）绘制雷达图。</w:t>
      </w:r>
    </w:p>
    <w:p w14:paraId="312A8269">
      <w:pPr>
        <w:keepNext w:val="0"/>
        <w:keepLines w:val="0"/>
        <w:widowControl/>
        <w:numPr>
          <w:ilvl w:val="1"/>
          <w:numId w:val="54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辅助决策：</w:t>
      </w:r>
    </w:p>
    <w:p w14:paraId="0DD6BAD0">
      <w:pPr>
        <w:keepNext w:val="0"/>
        <w:keepLines w:val="0"/>
        <w:widowControl/>
        <w:numPr>
          <w:ilvl w:val="2"/>
          <w:numId w:val="54"/>
        </w:numPr>
        <w:suppressLineNumbers w:val="0"/>
        <w:spacing w:before="0" w:beforeAutospacing="1" w:after="0" w:afterAutospacing="1"/>
        <w:ind w:left="2160" w:hanging="360"/>
      </w:pPr>
      <w:r>
        <w:rPr>
          <w:rStyle w:val="15"/>
        </w:rPr>
        <w:t>识别瓶颈：</w:t>
      </w:r>
      <w:r>
        <w:t xml:space="preserve"> 快速找出在哪些维度上表现最差，这些是亟待改进的短板。</w:t>
      </w:r>
    </w:p>
    <w:p w14:paraId="794BC46F">
      <w:pPr>
        <w:keepNext w:val="0"/>
        <w:keepLines w:val="0"/>
        <w:widowControl/>
        <w:numPr>
          <w:ilvl w:val="2"/>
          <w:numId w:val="54"/>
        </w:numPr>
        <w:suppressLineNumbers w:val="0"/>
        <w:spacing w:before="0" w:beforeAutospacing="1" w:after="0" w:afterAutospacing="1"/>
        <w:ind w:left="2160" w:hanging="360"/>
      </w:pPr>
      <w:r>
        <w:rPr>
          <w:rStyle w:val="15"/>
        </w:rPr>
        <w:t>确定优势：</w:t>
      </w:r>
      <w:r>
        <w:t xml:space="preserve"> 发现哪些维度表现突出，可以作为竞争优势加以利用。</w:t>
      </w:r>
    </w:p>
    <w:p w14:paraId="59825F75">
      <w:pPr>
        <w:keepNext w:val="0"/>
        <w:keepLines w:val="0"/>
        <w:widowControl/>
        <w:numPr>
          <w:ilvl w:val="2"/>
          <w:numId w:val="54"/>
        </w:numPr>
        <w:suppressLineNumbers w:val="0"/>
        <w:spacing w:before="0" w:beforeAutospacing="1" w:after="0" w:afterAutospacing="1"/>
        <w:ind w:left="2160" w:hanging="360"/>
      </w:pPr>
      <w:r>
        <w:rPr>
          <w:rStyle w:val="15"/>
        </w:rPr>
        <w:t>量化差距：</w:t>
      </w:r>
      <w:r>
        <w:t xml:space="preserve"> 与目标值或标杆水平（例如，行业平均水平、竞争对手最优表现）的雷达图进行对比，直观展示差距大小。</w:t>
      </w:r>
    </w:p>
    <w:p w14:paraId="1A60343E">
      <w:pPr>
        <w:keepNext w:val="0"/>
        <w:keepLines w:val="0"/>
        <w:widowControl/>
        <w:numPr>
          <w:ilvl w:val="2"/>
          <w:numId w:val="54"/>
        </w:numPr>
        <w:suppressLineNumbers w:val="0"/>
        <w:spacing w:before="0" w:beforeAutospacing="1" w:after="0" w:afterAutospacing="1"/>
        <w:ind w:left="2160" w:hanging="360"/>
      </w:pPr>
      <w:r>
        <w:rPr>
          <w:rStyle w:val="15"/>
        </w:rPr>
        <w:t>聚焦资源：</w:t>
      </w:r>
      <w:r>
        <w:t xml:space="preserve"> 根据差距和重要性，决定将资源优先投入到哪些维度上。</w:t>
      </w:r>
    </w:p>
    <w:p w14:paraId="24CC3F9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多方案对比与选择：</w:t>
      </w:r>
    </w:p>
    <w:p w14:paraId="262B13FB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分析方法：</w:t>
      </w:r>
      <w:r>
        <w:t xml:space="preserve"> 针对几个备选的决策方案，为每个方案在相同的关键维度上进行打分或评估，然后绘制多条雷达图（每条代表一个方案），并置于同一张图上。</w:t>
      </w:r>
    </w:p>
    <w:p w14:paraId="2BC32D6D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辅助决策：</w:t>
      </w:r>
    </w:p>
    <w:p w14:paraId="6F0334C0">
      <w:pPr>
        <w:keepNext w:val="0"/>
        <w:keepLines w:val="0"/>
        <w:widowControl/>
        <w:numPr>
          <w:ilvl w:val="2"/>
          <w:numId w:val="5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整体优劣势对比：</w:t>
      </w:r>
      <w:r>
        <w:t xml:space="preserve"> 直观比较不同方案在各个维度上的得分，哪个方案的整体“雷达”更大、更均衡？</w:t>
      </w:r>
    </w:p>
    <w:p w14:paraId="625EDBAD">
      <w:pPr>
        <w:keepNext w:val="0"/>
        <w:keepLines w:val="0"/>
        <w:widowControl/>
        <w:numPr>
          <w:ilvl w:val="2"/>
          <w:numId w:val="5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风险评估：</w:t>
      </w:r>
      <w:r>
        <w:t xml:space="preserve"> 哪个方案在“风险”维度上得分较低？</w:t>
      </w:r>
    </w:p>
    <w:p w14:paraId="167466BD">
      <w:pPr>
        <w:keepNext w:val="0"/>
        <w:keepLines w:val="0"/>
        <w:widowControl/>
        <w:numPr>
          <w:ilvl w:val="2"/>
          <w:numId w:val="5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特定需求满足：</w:t>
      </w:r>
      <w:r>
        <w:t xml:space="preserve"> 哪个方案在关键的“性能”或“成本”维度上表现更好？</w:t>
      </w:r>
    </w:p>
    <w:p w14:paraId="46A1AC55">
      <w:pPr>
        <w:keepNext w:val="0"/>
        <w:keepLines w:val="0"/>
        <w:widowControl/>
        <w:numPr>
          <w:ilvl w:val="2"/>
          <w:numId w:val="5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“最符合”的方案：</w:t>
      </w:r>
      <w:r>
        <w:t xml:space="preserve"> 选择那个雷达图形状与理想目标最接近的方案。</w:t>
      </w:r>
    </w:p>
    <w:p w14:paraId="457B596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目标设定与路径规划：</w:t>
      </w:r>
    </w:p>
    <w:p w14:paraId="543FD956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分析方法：</w:t>
      </w:r>
      <w:r>
        <w:t xml:space="preserve"> 绘制一个“理想状态”或“目标”的雷达图，然后与当前状态的雷达图进行对比，明确需要提升的维度和幅度。</w:t>
      </w:r>
    </w:p>
    <w:p w14:paraId="2D9EFDEC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辅助决策：</w:t>
      </w:r>
    </w:p>
    <w:p w14:paraId="29FE1E57">
      <w:pPr>
        <w:keepNext w:val="0"/>
        <w:keepLines w:val="0"/>
        <w:widowControl/>
        <w:numPr>
          <w:ilvl w:val="2"/>
          <w:numId w:val="5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设定具体目标：</w:t>
      </w:r>
      <w:r>
        <w:t xml:space="preserve"> 将雷达图上各个维度与目标的差距转化为可执行的具体目标数值。</w:t>
      </w:r>
    </w:p>
    <w:p w14:paraId="210675AF">
      <w:pPr>
        <w:keepNext w:val="0"/>
        <w:keepLines w:val="0"/>
        <w:widowControl/>
        <w:numPr>
          <w:ilvl w:val="2"/>
          <w:numId w:val="5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规划改进路径：</w:t>
      </w:r>
      <w:r>
        <w:t xml:space="preserve"> 根据不同维度的提升需求，制定相应的行动计划和时间表，例如“在未来6个月内，将客户满意度从7提升到9”。</w:t>
      </w:r>
    </w:p>
    <w:p w14:paraId="16FF44C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6EBFD">
      <w:pPr>
        <w:pStyle w:val="4"/>
        <w:keepNext w:val="0"/>
        <w:keepLines w:val="0"/>
        <w:widowControl/>
        <w:suppressLineNumbers w:val="0"/>
      </w:pPr>
      <w:r>
        <w:t>二、 雷达图在执行过程中的应用</w:t>
      </w:r>
    </w:p>
    <w:p w14:paraId="0CFC8BE4">
      <w:pPr>
        <w:pStyle w:val="11"/>
        <w:keepNext w:val="0"/>
        <w:keepLines w:val="0"/>
        <w:widowControl/>
        <w:suppressLineNumbers w:val="0"/>
      </w:pPr>
      <w:r>
        <w:t>在执行阶段，雷达图可以帮助我们：</w:t>
      </w:r>
    </w:p>
    <w:p w14:paraId="32E0AD0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进度监控与偏差预警：</w:t>
      </w:r>
    </w:p>
    <w:p w14:paraId="05C194CB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分析方法：</w:t>
      </w:r>
      <w:r>
        <w:t xml:space="preserve"> 在执行过程中，定期（例如，每周、每月）收集相关数据，更新执行进度对应的雷达图。可以将计划进度、实际进度、目标进度等绘制在同一张图上。</w:t>
      </w:r>
    </w:p>
    <w:p w14:paraId="44DC68D7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辅助执行：</w:t>
      </w:r>
    </w:p>
    <w:p w14:paraId="1B8B179D">
      <w:pPr>
        <w:keepNext w:val="0"/>
        <w:keepLines w:val="0"/>
        <w:widowControl/>
        <w:numPr>
          <w:ilvl w:val="2"/>
          <w:numId w:val="5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实时偏差监测：</w:t>
      </w:r>
      <w:r>
        <w:t xml:space="preserve"> 及时发现实际进度与计划进度之间的差异，例如某个维度（如“研发周期”）的实际进度落后于计划。</w:t>
      </w:r>
    </w:p>
    <w:p w14:paraId="07E06E10">
      <w:pPr>
        <w:keepNext w:val="0"/>
        <w:keepLines w:val="0"/>
        <w:widowControl/>
        <w:numPr>
          <w:ilvl w:val="2"/>
          <w:numId w:val="5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早期预警：</w:t>
      </w:r>
      <w:r>
        <w:t xml:space="preserve"> 当雷达图显示执行情况开始偏离预期时，可以提前发出预警，以便及时采取纠正措施。</w:t>
      </w:r>
    </w:p>
    <w:p w14:paraId="04F0F4B9">
      <w:pPr>
        <w:keepNext w:val="0"/>
        <w:keepLines w:val="0"/>
        <w:widowControl/>
        <w:numPr>
          <w:ilvl w:val="2"/>
          <w:numId w:val="5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聚焦薄弱环节：</w:t>
      </w:r>
      <w:r>
        <w:t xml:space="preserve"> 快速定位执行过程中哪些方面出现问题，需要加强管理和投入。</w:t>
      </w:r>
    </w:p>
    <w:p w14:paraId="3175E18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资源调配与优化：</w:t>
      </w:r>
    </w:p>
    <w:p w14:paraId="4CC68A2E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分析方法：</w:t>
      </w:r>
      <w:r>
        <w:t xml:space="preserve"> 结合执行进度和问题点，评估当前资源（人力、财力、物力）在各个维度上的分配情况。</w:t>
      </w:r>
    </w:p>
    <w:p w14:paraId="1F7219F7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辅助执行：</w:t>
      </w:r>
    </w:p>
    <w:p w14:paraId="527FF59A">
      <w:pPr>
        <w:keepNext w:val="0"/>
        <w:keepLines w:val="0"/>
        <w:widowControl/>
        <w:numPr>
          <w:ilvl w:val="2"/>
          <w:numId w:val="6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资源倾斜：</w:t>
      </w:r>
      <w:r>
        <w:t xml:space="preserve"> 如果某个维度（如“市场推广”）的执行效果不佳，可能需要将更多资源倾斜到该维度上。</w:t>
      </w:r>
    </w:p>
    <w:p w14:paraId="33A4C960">
      <w:pPr>
        <w:keepNext w:val="0"/>
        <w:keepLines w:val="0"/>
        <w:widowControl/>
        <w:numPr>
          <w:ilvl w:val="2"/>
          <w:numId w:val="6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效率评估：</w:t>
      </w:r>
      <w:r>
        <w:t xml:space="preserve"> 观察投入资源与产出效果的对应关系，优化资源配置效率。</w:t>
      </w:r>
    </w:p>
    <w:p w14:paraId="50E00B0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团队协作与沟通：</w:t>
      </w:r>
    </w:p>
    <w:p w14:paraId="2EC4C137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分析方法：</w:t>
      </w:r>
      <w:r>
        <w:t xml:space="preserve"> 将项目执行的整体进展可视化，让所有团队成员都能清晰地了解项目的“健康状况”。</w:t>
      </w:r>
    </w:p>
    <w:p w14:paraId="2ED837AA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辅助执行：</w:t>
      </w:r>
    </w:p>
    <w:p w14:paraId="2A140BF9">
      <w:pPr>
        <w:keepNext w:val="0"/>
        <w:keepLines w:val="0"/>
        <w:widowControl/>
        <w:numPr>
          <w:ilvl w:val="2"/>
          <w:numId w:val="6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统一认知：</w:t>
      </w:r>
      <w:r>
        <w:t xml:space="preserve"> 确保所有成员对项目的整体进展和关键问题有共同的理解。</w:t>
      </w:r>
    </w:p>
    <w:p w14:paraId="7A47D229">
      <w:pPr>
        <w:keepNext w:val="0"/>
        <w:keepLines w:val="0"/>
        <w:widowControl/>
        <w:numPr>
          <w:ilvl w:val="2"/>
          <w:numId w:val="6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责任明确：</w:t>
      </w:r>
      <w:r>
        <w:t xml:space="preserve"> 结合雷达图上的具体维度，可以更清晰地看到各团队或个人的贡献和待改进之处。</w:t>
      </w:r>
    </w:p>
    <w:p w14:paraId="716806A7">
      <w:pPr>
        <w:keepNext w:val="0"/>
        <w:keepLines w:val="0"/>
        <w:widowControl/>
        <w:numPr>
          <w:ilvl w:val="2"/>
          <w:numId w:val="6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激励士气：</w:t>
      </w:r>
      <w:r>
        <w:t xml:space="preserve"> 展示整体向好的趋势，可以提升团队士气。</w:t>
      </w:r>
    </w:p>
    <w:p w14:paraId="5FA5423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4BEE9">
      <w:pPr>
        <w:pStyle w:val="4"/>
        <w:keepNext w:val="0"/>
        <w:keepLines w:val="0"/>
        <w:widowControl/>
        <w:suppressLineNumbers w:val="0"/>
      </w:pPr>
      <w:r>
        <w:t>三、 雷达图在复盘总结中的应用</w:t>
      </w:r>
    </w:p>
    <w:p w14:paraId="23F5B242">
      <w:pPr>
        <w:pStyle w:val="11"/>
        <w:keepNext w:val="0"/>
        <w:keepLines w:val="0"/>
        <w:widowControl/>
        <w:suppressLineNumbers w:val="0"/>
      </w:pPr>
      <w:r>
        <w:t>在执行完成后，雷达图是进行复盘总结的有力工具：</w:t>
      </w:r>
    </w:p>
    <w:p w14:paraId="68EC3CC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绩效评估与经验教训总结：</w:t>
      </w:r>
    </w:p>
    <w:p w14:paraId="70EF7BFD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分析方法：</w:t>
      </w:r>
      <w:r>
        <w:t xml:space="preserve"> 在项目或活动结束后，根据最终结果，绘制最终状态的雷达图。将其与规划阶段的目标雷达图、执行过程中的关键节点雷达图进行对比。</w:t>
      </w:r>
    </w:p>
    <w:p w14:paraId="4E4BEB7F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辅助复盘：</w:t>
      </w:r>
    </w:p>
    <w:p w14:paraId="4B3465D6">
      <w:pPr>
        <w:keepNext w:val="0"/>
        <w:keepLines w:val="0"/>
        <w:widowControl/>
        <w:numPr>
          <w:ilvl w:val="2"/>
          <w:numId w:val="6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成效评估：</w:t>
      </w:r>
      <w:r>
        <w:t xml:space="preserve"> 直观展示项目在各个维度上的最终达成情况，与目标相比，是超额完成、达标还是未达标。</w:t>
      </w:r>
    </w:p>
    <w:p w14:paraId="77928E60">
      <w:pPr>
        <w:keepNext w:val="0"/>
        <w:keepLines w:val="0"/>
        <w:widowControl/>
        <w:numPr>
          <w:ilvl w:val="2"/>
          <w:numId w:val="6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优势与劣势回顾：</w:t>
      </w:r>
      <w:r>
        <w:t xml:space="preserve"> 总结哪些维度表现突出，哪些维度仍然是短板，分析原因。</w:t>
      </w:r>
    </w:p>
    <w:p w14:paraId="40A9BC86">
      <w:pPr>
        <w:keepNext w:val="0"/>
        <w:keepLines w:val="0"/>
        <w:widowControl/>
        <w:numPr>
          <w:ilvl w:val="2"/>
          <w:numId w:val="6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成功因素识别：</w:t>
      </w:r>
      <w:r>
        <w:t xml:space="preserve"> 哪些成功项的雷达图形状在复盘时显示得特别好？它们是如何实现的？</w:t>
      </w:r>
    </w:p>
    <w:p w14:paraId="54EE9645">
      <w:pPr>
        <w:keepNext w:val="0"/>
        <w:keepLines w:val="0"/>
        <w:widowControl/>
        <w:numPr>
          <w:ilvl w:val="2"/>
          <w:numId w:val="6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失败原因分析：</w:t>
      </w:r>
      <w:r>
        <w:t xml:space="preserve"> 哪些未达标项的雷达图显示出了明显的问题？这些问题在执行过程中是否已预警？为什么未能有效解决？</w:t>
      </w:r>
    </w:p>
    <w:p w14:paraId="414435F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最佳实践提炼与推广：</w:t>
      </w:r>
    </w:p>
    <w:p w14:paraId="3A2AC0DB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分析方法：</w:t>
      </w:r>
      <w:r>
        <w:t xml:space="preserve"> 如果有多个类似项目，可以绘制它们的复盘雷达图，找出表现最优异的项目，并深入分析其成功维度。</w:t>
      </w:r>
    </w:p>
    <w:p w14:paraId="22484D1C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辅助复盘：</w:t>
      </w:r>
    </w:p>
    <w:p w14:paraId="38FC0130">
      <w:pPr>
        <w:keepNext w:val="0"/>
        <w:keepLines w:val="0"/>
        <w:widowControl/>
        <w:numPr>
          <w:ilvl w:val="2"/>
          <w:numId w:val="6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提炼标杆：</w:t>
      </w:r>
      <w:r>
        <w:t xml:space="preserve"> 识别出成功的项目模式或方法，将这些“高分区域”的特点作为最佳实践。</w:t>
      </w:r>
    </w:p>
    <w:p w14:paraId="1D7C2903">
      <w:pPr>
        <w:keepNext w:val="0"/>
        <w:keepLines w:val="0"/>
        <w:widowControl/>
        <w:numPr>
          <w:ilvl w:val="2"/>
          <w:numId w:val="6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标准化流程：</w:t>
      </w:r>
      <w:r>
        <w:t xml:space="preserve"> 基于成功经验，优化和标准化相关流程，以便未来项目能够借鉴。</w:t>
      </w:r>
    </w:p>
    <w:p w14:paraId="03D1B86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未来规划的输入：</w:t>
      </w:r>
    </w:p>
    <w:p w14:paraId="3809EC52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分析方法：</w:t>
      </w:r>
      <w:r>
        <w:t xml:space="preserve"> 将本次项目的复盘雷达图分析结果，作为下一轮规划的起点。</w:t>
      </w:r>
    </w:p>
    <w:p w14:paraId="313A5CDA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辅助复盘：</w:t>
      </w:r>
    </w:p>
    <w:p w14:paraId="32369008">
      <w:pPr>
        <w:keepNext w:val="0"/>
        <w:keepLines w:val="0"/>
        <w:widowControl/>
        <w:numPr>
          <w:ilvl w:val="2"/>
          <w:numId w:val="6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持续改进：</w:t>
      </w:r>
      <w:r>
        <w:t xml:space="preserve"> 根据本次复盘发现的不足，在下一轮规划中将其列为重点改进项，并设定新的目标。</w:t>
      </w:r>
    </w:p>
    <w:p w14:paraId="45FC21CC">
      <w:pPr>
        <w:keepNext w:val="0"/>
        <w:keepLines w:val="0"/>
        <w:widowControl/>
        <w:numPr>
          <w:ilvl w:val="2"/>
          <w:numId w:val="6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5"/>
        </w:rPr>
        <w:t>战略调整：</w:t>
      </w:r>
      <w:r>
        <w:t xml:space="preserve"> 如果雷达图显示整体战略在某些维度上存在系统性问题，可能需要进行战略层面的调整。</w:t>
      </w:r>
    </w:p>
    <w:p w14:paraId="7BCA1A2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73209">
      <w:pPr>
        <w:pStyle w:val="4"/>
        <w:keepNext w:val="0"/>
        <w:keepLines w:val="0"/>
        <w:widowControl/>
        <w:suppressLineNumbers w:val="0"/>
      </w:pPr>
      <w:r>
        <w:t>如何有效地制作和使用雷达图</w:t>
      </w:r>
    </w:p>
    <w:p w14:paraId="2713E76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明确维度：</w:t>
      </w:r>
      <w:r>
        <w:t xml:space="preserve"> 选择与决策、执行、复盘目标最相关的维度，且维度数量不宜过多（一般不超过8-10个），否则会过于拥挤，难以阅读。</w:t>
      </w:r>
    </w:p>
    <w:p w14:paraId="33DEF5F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统一尺度：</w:t>
      </w:r>
      <w:r>
        <w:t xml:space="preserve"> 所有雷达图的轴线刻度必须保持一致，通常以1-5、1-10或百分比等作为统一的量化标准。</w:t>
      </w:r>
    </w:p>
    <w:p w14:paraId="12B2D25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数据准确性：</w:t>
      </w:r>
      <w:r>
        <w:t xml:space="preserve"> 确保用于绘制雷达图的数据是准确、可靠且具有可比性的。</w:t>
      </w:r>
    </w:p>
    <w:p w14:paraId="0AA9A3B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标注清晰：</w:t>
      </w:r>
      <w:r>
        <w:t xml:space="preserve"> 图表标题、各轴线名称、数据点或方案名称都要清晰标注。</w:t>
      </w:r>
    </w:p>
    <w:p w14:paraId="535274A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选择合适的背景/参考线：</w:t>
      </w:r>
      <w:r>
        <w:t xml:space="preserve"> 可以绘制目标雷达图、平均值雷达图或基准雷达图作为参照。</w:t>
      </w:r>
    </w:p>
    <w:p w14:paraId="0A461D5A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适度解读：</w:t>
      </w:r>
      <w:r>
        <w:t xml:space="preserve"> 雷达图提供的是一个概览，对于具体细节的深入分析，还需要结合其他数据和信息。</w:t>
      </w:r>
    </w:p>
    <w:p w14:paraId="57718CF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避免误导：</w:t>
      </w:r>
      <w:r>
        <w:t xml:space="preserve"> 如果雷达图的形状出现极端的“尖角”，可能意味着某个维度非常突出或极度欠缺，在解读时要注意。</w:t>
      </w:r>
    </w:p>
    <w:p w14:paraId="47B5630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结合其他图表：</w:t>
      </w:r>
      <w:r>
        <w:t xml:space="preserve"> 雷达图可以与其他图表（如柱状图、折线图）结合使用，以更全面地分析问题。</w:t>
      </w:r>
    </w:p>
    <w:p w14:paraId="7EA89BCE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举例说明：</w:t>
      </w:r>
    </w:p>
    <w:p w14:paraId="590B7CD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决策规划：</w:t>
      </w:r>
      <w:r>
        <w:t xml:space="preserve"> 一家公司计划推出新产品，通过雷达图对比了“成本”、“性能”、“市场接受度”、“创新性”、“上市时间”这五个维度下“方案A”、“方案B”和“理想目标”的评分。雷达图显示方案A在“成本”和“上市时间”上表现优异，但“性能”和“市场接受度”不足；方案B在“性能”和“市场接受度”上得分高，但“成本”和“创新性”有待提高。目标雷达图则显示了理想的平衡状态。通过对比，公司可以决定采纳方案B，并针对其“成本”和“创新性”不足制定改进计划，同时参考方案A的优点。</w:t>
      </w:r>
    </w:p>
    <w:p w14:paraId="299BA63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执行复盘：</w:t>
      </w:r>
      <w:r>
        <w:t xml:space="preserve"> 项目结束后，复盘雷达图显示项目在“客户满意度”和“产品稳定性”上超出了目标，但在“按时交付”和“预算控制”上未能达标。通过分析，发现“按时交付”滞后是因为某个关键技术难题解决耗时过长，而“预算控制”超支是因为 unforeseen 的物料成本上涨。这些信息将帮助团队在下一项目中吸取教训，改进风险评估和成本控制流程。</w:t>
      </w:r>
    </w:p>
    <w:p w14:paraId="1972EBBC">
      <w:pPr>
        <w:pStyle w:val="11"/>
        <w:keepNext w:val="0"/>
        <w:keepLines w:val="0"/>
        <w:widowControl/>
        <w:suppressLineNumbers w:val="0"/>
      </w:pPr>
      <w:r>
        <w:t>总之，雷达图是一个强大的可视化工具，通过将多维度的信息直观呈现，能够有效地辅助我们在决策规划、执行过程监控以及复盘总结各个环节，提升效率和决策质量。</w:t>
      </w:r>
    </w:p>
    <w:p w14:paraId="7F83AB39">
      <w:pPr>
        <w:rPr>
          <w:rFonts w:hint="eastAsia"/>
          <w:lang w:val="en-US" w:eastAsia="zh-CN"/>
        </w:rPr>
      </w:pPr>
    </w:p>
    <w:p w14:paraId="56ABA64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可视化雷达能力图-Python</w:t>
      </w:r>
    </w:p>
    <w:p w14:paraId="04E2F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C:\STKJ_D\STKJ\work\develop\开发文档\项目XYZ\4_内蒙钻机半自主\ROS2系统应用\Agent-面试系统\脚本工具可视化</w:t>
      </w:r>
    </w:p>
    <w:p w14:paraId="647D957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730240" cy="4697095"/>
            <wp:effectExtent l="0" t="0" r="0" b="12065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F85CD"/>
    <w:multiLevelType w:val="multilevel"/>
    <w:tmpl w:val="84CF85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138487"/>
    <w:multiLevelType w:val="multilevel"/>
    <w:tmpl w:val="8B1384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F971FAF"/>
    <w:multiLevelType w:val="multilevel"/>
    <w:tmpl w:val="8F971F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3E40D78"/>
    <w:multiLevelType w:val="multilevel"/>
    <w:tmpl w:val="93E40D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9666FDC"/>
    <w:multiLevelType w:val="multilevel"/>
    <w:tmpl w:val="A9666F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BCD1FC4"/>
    <w:multiLevelType w:val="multilevel"/>
    <w:tmpl w:val="ABCD1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CD67F5A"/>
    <w:multiLevelType w:val="multilevel"/>
    <w:tmpl w:val="ACD67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B250B979"/>
    <w:multiLevelType w:val="multilevel"/>
    <w:tmpl w:val="B250B9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40438A5"/>
    <w:multiLevelType w:val="multilevel"/>
    <w:tmpl w:val="B40438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46AFE57"/>
    <w:multiLevelType w:val="multilevel"/>
    <w:tmpl w:val="B46AFE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BB2F59BA"/>
    <w:multiLevelType w:val="multilevel"/>
    <w:tmpl w:val="BB2F5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442BCC7"/>
    <w:multiLevelType w:val="multilevel"/>
    <w:tmpl w:val="C442BC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C488C13D"/>
    <w:multiLevelType w:val="multilevel"/>
    <w:tmpl w:val="C488C1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9B28FFD"/>
    <w:multiLevelType w:val="multilevel"/>
    <w:tmpl w:val="C9B28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04D6F9B"/>
    <w:multiLevelType w:val="multilevel"/>
    <w:tmpl w:val="D04D6F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D15EABD9"/>
    <w:multiLevelType w:val="multilevel"/>
    <w:tmpl w:val="D15EAB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1B752FF"/>
    <w:multiLevelType w:val="multilevel"/>
    <w:tmpl w:val="D1B752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D1E5C948"/>
    <w:multiLevelType w:val="multilevel"/>
    <w:tmpl w:val="D1E5C9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D2E6A7D2"/>
    <w:multiLevelType w:val="multilevel"/>
    <w:tmpl w:val="D2E6A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8FF970F"/>
    <w:multiLevelType w:val="multilevel"/>
    <w:tmpl w:val="D8FF9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DB7C7429"/>
    <w:multiLevelType w:val="multilevel"/>
    <w:tmpl w:val="DB7C74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E61B565B"/>
    <w:multiLevelType w:val="multilevel"/>
    <w:tmpl w:val="E61B5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5EDD19F"/>
    <w:multiLevelType w:val="multilevel"/>
    <w:tmpl w:val="F5EDD1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F12531B"/>
    <w:multiLevelType w:val="multilevel"/>
    <w:tmpl w:val="FF1253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03FBD5F8"/>
    <w:multiLevelType w:val="multilevel"/>
    <w:tmpl w:val="03FBD5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076D03D0"/>
    <w:multiLevelType w:val="multilevel"/>
    <w:tmpl w:val="076D0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09DD5A02"/>
    <w:multiLevelType w:val="multilevel"/>
    <w:tmpl w:val="09DD5A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0E98C184"/>
    <w:multiLevelType w:val="multilevel"/>
    <w:tmpl w:val="0E98C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AADF7F9"/>
    <w:multiLevelType w:val="multilevel"/>
    <w:tmpl w:val="1AADF7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AE280B9"/>
    <w:multiLevelType w:val="multilevel"/>
    <w:tmpl w:val="1AE280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1BBFADD1"/>
    <w:multiLevelType w:val="multilevel"/>
    <w:tmpl w:val="1BBFA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1DDDF201"/>
    <w:multiLevelType w:val="multilevel"/>
    <w:tmpl w:val="1DDDF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27CF440F"/>
    <w:multiLevelType w:val="multilevel"/>
    <w:tmpl w:val="27CF44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376AE5DA"/>
    <w:multiLevelType w:val="multilevel"/>
    <w:tmpl w:val="376AE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38955C4F"/>
    <w:multiLevelType w:val="multilevel"/>
    <w:tmpl w:val="38955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3BAD4487"/>
    <w:multiLevelType w:val="multilevel"/>
    <w:tmpl w:val="3BAD44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3EBCAE5C"/>
    <w:multiLevelType w:val="multilevel"/>
    <w:tmpl w:val="3EBCA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43C29AD1"/>
    <w:multiLevelType w:val="multilevel"/>
    <w:tmpl w:val="43C29A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484E7EA3"/>
    <w:multiLevelType w:val="multilevel"/>
    <w:tmpl w:val="484E7E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936CD51"/>
    <w:multiLevelType w:val="multilevel"/>
    <w:tmpl w:val="4936CD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4BA84354"/>
    <w:multiLevelType w:val="multilevel"/>
    <w:tmpl w:val="4BA843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4D31B82C"/>
    <w:multiLevelType w:val="multilevel"/>
    <w:tmpl w:val="4D31B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50E98FED"/>
    <w:multiLevelType w:val="multilevel"/>
    <w:tmpl w:val="50E98F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51FB2EF5"/>
    <w:multiLevelType w:val="multilevel"/>
    <w:tmpl w:val="51FB2E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54C8F4E4"/>
    <w:multiLevelType w:val="multilevel"/>
    <w:tmpl w:val="54C8F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5DBAAE91"/>
    <w:multiLevelType w:val="multilevel"/>
    <w:tmpl w:val="5DBAAE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615114CC"/>
    <w:multiLevelType w:val="multilevel"/>
    <w:tmpl w:val="61511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6D18BF01"/>
    <w:multiLevelType w:val="multilevel"/>
    <w:tmpl w:val="6D18BF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71824315"/>
    <w:multiLevelType w:val="multilevel"/>
    <w:tmpl w:val="71824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75524476"/>
    <w:multiLevelType w:val="multilevel"/>
    <w:tmpl w:val="755244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5"/>
  </w:num>
  <w:num w:numId="3">
    <w:abstractNumId w:val="27"/>
  </w:num>
  <w:num w:numId="4">
    <w:abstractNumId w:val="2"/>
  </w:num>
  <w:num w:numId="5">
    <w:abstractNumId w:val="22"/>
  </w:num>
  <w:num w:numId="6">
    <w:abstractNumId w:val="46"/>
  </w:num>
  <w:num w:numId="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9"/>
  </w:num>
  <w:num w:numId="9">
    <w:abstractNumId w:val="15"/>
  </w:num>
  <w:num w:numId="10">
    <w:abstractNumId w:val="18"/>
  </w:num>
  <w:num w:numId="11">
    <w:abstractNumId w:val="8"/>
  </w:num>
  <w:num w:numId="12">
    <w:abstractNumId w:val="28"/>
  </w:num>
  <w:num w:numId="13">
    <w:abstractNumId w:val="3"/>
  </w:num>
  <w:num w:numId="14">
    <w:abstractNumId w:val="39"/>
  </w:num>
  <w:num w:numId="15">
    <w:abstractNumId w:val="4"/>
  </w:num>
  <w:num w:numId="16">
    <w:abstractNumId w:val="6"/>
  </w:num>
  <w:num w:numId="17">
    <w:abstractNumId w:val="34"/>
  </w:num>
  <w:num w:numId="18">
    <w:abstractNumId w:val="43"/>
  </w:num>
  <w:num w:numId="19">
    <w:abstractNumId w:val="48"/>
  </w:num>
  <w:num w:numId="20">
    <w:abstractNumId w:val="37"/>
  </w:num>
  <w:num w:numId="21">
    <w:abstractNumId w:val="41"/>
  </w:num>
  <w:num w:numId="22">
    <w:abstractNumId w:val="33"/>
  </w:num>
  <w:num w:numId="23">
    <w:abstractNumId w:val="42"/>
  </w:num>
  <w:num w:numId="24">
    <w:abstractNumId w:val="25"/>
  </w:num>
  <w:num w:numId="25">
    <w:abstractNumId w:val="1"/>
  </w:num>
  <w:num w:numId="26">
    <w:abstractNumId w:val="19"/>
  </w:num>
  <w:num w:numId="27">
    <w:abstractNumId w:val="30"/>
  </w:num>
  <w:num w:numId="28">
    <w:abstractNumId w:val="24"/>
  </w:num>
  <w:num w:numId="29">
    <w:abstractNumId w:val="9"/>
  </w:num>
  <w:num w:numId="30">
    <w:abstractNumId w:val="36"/>
  </w:num>
  <w:num w:numId="31">
    <w:abstractNumId w:val="23"/>
  </w:num>
  <w:num w:numId="32">
    <w:abstractNumId w:val="20"/>
  </w:num>
  <w:num w:numId="33">
    <w:abstractNumId w:val="14"/>
  </w:num>
  <w:num w:numId="34">
    <w:abstractNumId w:val="16"/>
  </w:num>
  <w:num w:numId="35">
    <w:abstractNumId w:val="45"/>
  </w:num>
  <w:num w:numId="36">
    <w:abstractNumId w:val="11"/>
  </w:num>
  <w:num w:numId="37">
    <w:abstractNumId w:val="26"/>
  </w:num>
  <w:num w:numId="3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7"/>
  </w:num>
  <w:num w:numId="42">
    <w:abstractNumId w:val="32"/>
  </w:num>
  <w:num w:numId="43">
    <w:abstractNumId w:val="31"/>
  </w:num>
  <w:num w:numId="44">
    <w:abstractNumId w:val="0"/>
  </w:num>
  <w:num w:numId="45">
    <w:abstractNumId w:val="35"/>
  </w:num>
  <w:num w:numId="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</w:num>
  <w:num w:numId="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40"/>
  </w:num>
  <w:num w:numId="5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38"/>
  </w:num>
  <w:num w:numId="5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1"/>
  </w:num>
  <w:num w:numId="55">
    <w:abstractNumId w:val="17"/>
  </w:num>
  <w:num w:numId="5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7"/>
  </w:num>
  <w:num w:numId="5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29"/>
  </w:num>
  <w:num w:numId="6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2"/>
  </w:num>
  <w:num w:numId="6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BB3F4A"/>
    <w:rsid w:val="012C3326"/>
    <w:rsid w:val="0B7A250D"/>
    <w:rsid w:val="0FA91612"/>
    <w:rsid w:val="1F0D3ED0"/>
    <w:rsid w:val="1F7B1CD0"/>
    <w:rsid w:val="253642BD"/>
    <w:rsid w:val="259C3362"/>
    <w:rsid w:val="294A63E4"/>
    <w:rsid w:val="2A894AAF"/>
    <w:rsid w:val="2EEE2746"/>
    <w:rsid w:val="32037F94"/>
    <w:rsid w:val="3317670F"/>
    <w:rsid w:val="3E78007A"/>
    <w:rsid w:val="40390B17"/>
    <w:rsid w:val="444F49E8"/>
    <w:rsid w:val="47400D22"/>
    <w:rsid w:val="4B663938"/>
    <w:rsid w:val="4BC607D0"/>
    <w:rsid w:val="4FA578EA"/>
    <w:rsid w:val="53B952B2"/>
    <w:rsid w:val="56803504"/>
    <w:rsid w:val="573E39BB"/>
    <w:rsid w:val="5E8C06D2"/>
    <w:rsid w:val="5EC970FF"/>
    <w:rsid w:val="611D5F18"/>
    <w:rsid w:val="6144079D"/>
    <w:rsid w:val="62DF7033"/>
    <w:rsid w:val="688B65FB"/>
    <w:rsid w:val="6B8473CE"/>
    <w:rsid w:val="6FBC771B"/>
    <w:rsid w:val="727F0C48"/>
    <w:rsid w:val="76C730F7"/>
    <w:rsid w:val="776B62C6"/>
    <w:rsid w:val="79742E4C"/>
    <w:rsid w:val="7D8A0E59"/>
    <w:rsid w:val="7DD77A7F"/>
    <w:rsid w:val="7EF173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footnote text"/>
    <w:link w:val="21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Emphasis"/>
    <w:basedOn w:val="14"/>
    <w:qFormat/>
    <w:uiPriority w:val="0"/>
    <w:rPr>
      <w:i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HTML Code"/>
    <w:basedOn w:val="14"/>
    <w:qFormat/>
    <w:uiPriority w:val="0"/>
    <w:rPr>
      <w:rFonts w:ascii="Courier New" w:hAnsi="Courier New"/>
      <w:sz w:val="20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1">
    <w:name w:val="Foot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22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3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2625</Words>
  <Characters>2971</Characters>
  <TotalTime>104</TotalTime>
  <ScaleCrop>false</ScaleCrop>
  <LinksUpToDate>false</LinksUpToDate>
  <CharactersWithSpaces>3113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2025-08-27T09:07:00Z</dcterms:created>
  <dc:creator>Un-named</dc:creator>
  <cp:lastModifiedBy>Sqrt3</cp:lastModifiedBy>
  <dcterms:modified xsi:type="dcterms:W3CDTF">2025-08-29T03:26:10Z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eyJoZGlkIjoiZDNlZjllY2Q5Y2IyZGUzYTExOGExZjQ3YmJmOWYwNzMiLCJ1c2VySWQiOiIxNjg1OTk4NTgwIn0=</vt:lpwstr>
  </property>
  <property fmtid="{D5CDD505-2E9C-101B-9397-08002B2CF9AE}" pid="3" name="KSOProductBuildVer">
    <vt:lpwstr>2052-12.1.0.22529</vt:lpwstr>
  </property>
  <property fmtid="{D5CDD505-2E9C-101B-9397-08002B2CF9AE}" pid="4" name="ICV">
    <vt:lpwstr>212F7B0D02904857A1C4D4B983A63BEF_12</vt:lpwstr>
  </property>
</Properties>
</file>