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031D4" w14:textId="77777777" w:rsidR="00981D1D" w:rsidRPr="00981D1D" w:rsidRDefault="00981D1D" w:rsidP="00981D1D">
      <w:pPr>
        <w:jc w:val="center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b/>
          <w:bCs/>
          <w:color w:val="000000"/>
        </w:rPr>
        <w:t>5. TECHNICAL APPENDIX</w:t>
      </w:r>
    </w:p>
    <w:p w14:paraId="0C946989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6A30C973" w14:textId="1B5DDD84" w:rsidR="00981D1D" w:rsidRPr="00981D1D" w:rsidRDefault="00981D1D" w:rsidP="00981D1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981D1D">
        <w:rPr>
          <w:rFonts w:ascii="Times New Roman" w:eastAsia="Times New Roman" w:hAnsi="Times New Roman" w:cs="Times New Roman"/>
          <w:b/>
          <w:bCs/>
          <w:color w:val="000000"/>
        </w:rPr>
        <w:t>Show the model and interpret the regression coefficients.</w:t>
      </w:r>
    </w:p>
    <w:p w14:paraId="2EDC1837" w14:textId="48F41AF2" w:rsidR="00981D1D" w:rsidRPr="00981D1D" w:rsidRDefault="00981D1D" w:rsidP="00981D1D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000000"/>
        </w:rPr>
      </w:pP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(yes)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= 0.1197 + (0.0204</w:t>
      </w:r>
      <w:r w:rsidRPr="00981D1D">
        <w:rPr>
          <w:rFonts w:ascii="Cambria Math" w:eastAsia="Times New Roman" w:hAnsi="Cambria Math" w:cs="Cambria Math"/>
          <w:color w:val="333333"/>
          <w:shd w:val="clear" w:color="auto" w:fill="FFFFFF"/>
        </w:rPr>
        <w:t>∗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agetothirty) + (−0.0201</w:t>
      </w:r>
      <w:r w:rsidRPr="00981D1D">
        <w:rPr>
          <w:rFonts w:ascii="Cambria Math" w:eastAsia="Times New Roman" w:hAnsi="Cambria Math" w:cs="Cambria Math"/>
          <w:color w:val="333333"/>
          <w:shd w:val="clear" w:color="auto" w:fill="FFFFFF"/>
        </w:rPr>
        <w:t>∗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agetoforty) + (0.0099</w:t>
      </w:r>
      <w:r w:rsidRPr="00981D1D">
        <w:rPr>
          <w:rFonts w:ascii="Cambria Math" w:eastAsia="Times New Roman" w:hAnsi="Cambria Math" w:cs="Cambria Math"/>
          <w:color w:val="333333"/>
          <w:shd w:val="clear" w:color="auto" w:fill="FFFFFF"/>
        </w:rPr>
        <w:t>∗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agetofifty) +(−0.0162</w:t>
      </w:r>
      <w:r w:rsidRPr="00981D1D">
        <w:rPr>
          <w:rFonts w:ascii="Cambria Math" w:eastAsia="Times New Roman" w:hAnsi="Cambria Math" w:cs="Cambria Math"/>
          <w:color w:val="333333"/>
          <w:shd w:val="clear" w:color="auto" w:fill="FFFFFF"/>
        </w:rPr>
        <w:t>∗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agetosixty) + (0.0027</w:t>
      </w:r>
      <w:r w:rsidRPr="00981D1D">
        <w:rPr>
          <w:rFonts w:ascii="Cambria Math" w:eastAsia="Times New Roman" w:hAnsi="Cambria Math" w:cs="Cambria Math"/>
          <w:color w:val="333333"/>
          <w:shd w:val="clear" w:color="auto" w:fill="FFFFFF"/>
        </w:rPr>
        <w:t>∗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poor) + (0.0075</w:t>
      </w:r>
      <w:r w:rsidRPr="00981D1D">
        <w:rPr>
          <w:rFonts w:ascii="Cambria Math" w:eastAsia="Times New Roman" w:hAnsi="Cambria Math" w:cs="Cambria Math"/>
          <w:color w:val="333333"/>
          <w:shd w:val="clear" w:color="auto" w:fill="FFFFFF"/>
        </w:rPr>
        <w:t>∗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rich) + (0.0468</w:t>
      </w:r>
      <w:r w:rsidRPr="00981D1D">
        <w:rPr>
          <w:rFonts w:ascii="Cambria Math" w:eastAsia="Times New Roman" w:hAnsi="Cambria Math" w:cs="Cambria Math"/>
          <w:color w:val="333333"/>
          <w:shd w:val="clear" w:color="auto" w:fill="FFFFFF"/>
        </w:rPr>
        <w:t>∗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veryrich) +(0.0088</w:t>
      </w:r>
      <w:r w:rsidRPr="00981D1D">
        <w:rPr>
          <w:rFonts w:ascii="Cambria Math" w:eastAsia="Times New Roman" w:hAnsi="Cambria Math" w:cs="Cambria Math"/>
          <w:color w:val="333333"/>
          <w:shd w:val="clear" w:color="auto" w:fill="FFFFFF"/>
        </w:rPr>
        <w:t>∗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onepercent)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981D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+ 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(0.0158</w:t>
      </w:r>
      <w:r w:rsidRPr="00981D1D">
        <w:rPr>
          <w:rFonts w:ascii="Cambria Math" w:eastAsia="Times New Roman" w:hAnsi="Cambria Math" w:cs="Cambria Math"/>
          <w:color w:val="333333"/>
          <w:shd w:val="clear" w:color="auto" w:fill="FFFFFF"/>
        </w:rPr>
        <w:t>∗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NEP) + (0.000744</w:t>
      </w:r>
      <w:r w:rsidRPr="00981D1D">
        <w:rPr>
          <w:rFonts w:ascii="Cambria Math" w:eastAsia="Times New Roman" w:hAnsi="Cambria Math" w:cs="Cambria Math"/>
          <w:color w:val="333333"/>
          <w:shd w:val="clear" w:color="auto" w:fill="FFFFFF"/>
        </w:rPr>
        <w:t>∗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risk) + (−0.00107</w:t>
      </w:r>
      <w:r w:rsidRPr="00981D1D">
        <w:rPr>
          <w:rFonts w:ascii="Cambria Math" w:eastAsia="Times New Roman" w:hAnsi="Cambria Math" w:cs="Cambria Math"/>
          <w:color w:val="333333"/>
          <w:shd w:val="clear" w:color="auto" w:fill="FFFFFF"/>
        </w:rPr>
        <w:t>∗</w:t>
      </w:r>
      <w:r w:rsidRPr="00981D1D">
        <w:rPr>
          <w:rFonts w:ascii="Times New Roman" w:eastAsia="Times New Roman" w:hAnsi="Times New Roman" w:cs="Times New Roman"/>
          <w:color w:val="333333"/>
          <w:shd w:val="clear" w:color="auto" w:fill="FFFFFF"/>
        </w:rPr>
        <w:t>bid)</w:t>
      </w:r>
    </w:p>
    <w:p w14:paraId="4C99B897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404B650D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  <w:shd w:val="clear" w:color="auto" w:fill="FFFFFF"/>
        </w:rPr>
        <w:t>Compared to those t</w:t>
      </w:r>
      <w:bookmarkStart w:id="0" w:name="_GoBack"/>
      <w:bookmarkEnd w:id="0"/>
      <w:r w:rsidRPr="00981D1D">
        <w:rPr>
          <w:rFonts w:ascii="Times New Roman" w:eastAsia="Times New Roman" w:hAnsi="Times New Roman" w:cs="Times New Roman"/>
          <w:color w:val="000000"/>
          <w:shd w:val="clear" w:color="auto" w:fill="FFFFFF"/>
        </w:rPr>
        <w:t>hat are over the age of sixty (our reference level for the age variable), those from age 18 - 30 are 2% more likely to vote yes, those that are from age 31 - 40 are 2% less likely to vote yes, those that are from age 41 - 50 are 0.99% more likely to vote yes, those that are from age 51 - 60 are 1.6% less likely to vote yes. Compared to the middle class, those that are poor are 2% more likely to vote yes, those that are rich are .7% more likely to vote yes, those that are very rich are 4.7% more likely to vote yes, and those that are in the one percent are 0.88% more likely to vote yes. For every unit of NEP, probability of voting yes increases by 1.6%, for every unit increase of risk, probability of voting yes increases by 0.07%, and for every dollar increase in cost (bid), probability of a yes vote decreases by 0.1%.</w:t>
      </w:r>
    </w:p>
    <w:p w14:paraId="277088A7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23373BD9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b/>
          <w:bCs/>
          <w:color w:val="000000"/>
        </w:rPr>
        <w:t>2. Based on this regression, what can you say about the value of a single prevented whale death?</w:t>
      </w:r>
    </w:p>
    <w:p w14:paraId="18FFAAC2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mean probability of voting yes, .714, was ascertained by predicting the probability of voting yes from our linear regression model and taking the mean. </w:t>
      </w:r>
    </w:p>
    <w:p w14:paraId="23468D6D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64AC43DF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</w:rPr>
        <w:t>Rearranging the variables and solving for bid results in the below formula:</w:t>
      </w:r>
    </w:p>
    <w:p w14:paraId="3FB4A179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09F9E2D7" w14:textId="3DC64F3C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333333"/>
        </w:rPr>
        <w:t>bid</w:t>
      </w:r>
      <w:proofErr w:type="gramStart"/>
      <w:r w:rsidRPr="00981D1D">
        <w:rPr>
          <w:rFonts w:ascii="Times New Roman" w:eastAsia="Times New Roman" w:hAnsi="Times New Roman" w:cs="Times New Roman"/>
          <w:color w:val="333333"/>
        </w:rPr>
        <w:t>=(</w:t>
      </w:r>
      <w:proofErr w:type="gramEnd"/>
      <w:r w:rsidRPr="00981D1D">
        <w:rPr>
          <w:rFonts w:ascii="Times New Roman" w:eastAsia="Times New Roman" w:hAnsi="Times New Roman" w:cs="Times New Roman"/>
          <w:color w:val="333333"/>
        </w:rPr>
        <w:t>0.1197 + (−0.714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voteyes) + (0.0204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agetothirty) + (−0.0201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agetoforty) + (0.0099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 xml:space="preserve">agetofifty) </w:t>
      </w:r>
      <w:r w:rsidRPr="00981D1D">
        <w:rPr>
          <w:rFonts w:ascii="Times New Roman" w:eastAsia="Times New Roman" w:hAnsi="Times New Roman" w:cs="Times New Roman"/>
          <w:color w:val="000000"/>
        </w:rPr>
        <w:t xml:space="preserve">+ </w:t>
      </w:r>
      <w:r w:rsidRPr="00981D1D">
        <w:rPr>
          <w:rFonts w:ascii="Times New Roman" w:eastAsia="Times New Roman" w:hAnsi="Times New Roman" w:cs="Times New Roman"/>
          <w:color w:val="333333"/>
        </w:rPr>
        <w:t>(−0.0162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agetosixty) + (0.0027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poor) + (0.0075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rich) + (0.0468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veryrich) + (0.0088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onepercent) +</w:t>
      </w:r>
      <w:r w:rsidRPr="00981D1D">
        <w:rPr>
          <w:rFonts w:ascii="Times New Roman" w:eastAsia="Times New Roman" w:hAnsi="Times New Roman" w:cs="Times New Roman"/>
        </w:rPr>
        <w:t xml:space="preserve"> </w:t>
      </w:r>
      <w:r w:rsidRPr="00981D1D">
        <w:rPr>
          <w:rFonts w:ascii="Times New Roman" w:eastAsia="Times New Roman" w:hAnsi="Times New Roman" w:cs="Times New Roman"/>
          <w:color w:val="333333"/>
        </w:rPr>
        <w:t>(0.0158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NEP) + (0.000744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risk))/0.00107</w:t>
      </w:r>
    </w:p>
    <w:p w14:paraId="52801611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16DB5A5A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</w:rPr>
        <w:t>Using the above formula, we assume that risk reduction moves from 0% to 4%. Assuming that all other variables stay the same, they cancel out when subtracting, which results in the below calculation.</w:t>
      </w:r>
    </w:p>
    <w:p w14:paraId="7825EFCE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626DAC1E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</w:rPr>
        <w:t>bid = 4*0.0007440.00107 = $2.78</w:t>
      </w:r>
    </w:p>
    <w:p w14:paraId="2470E586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1A220B5E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</w:rPr>
        <w:t xml:space="preserve">The value of a single prevented whale death is $2.78. </w:t>
      </w:r>
    </w:p>
    <w:p w14:paraId="271AC5C7" w14:textId="77777777" w:rsidR="00981D1D" w:rsidRPr="00981D1D" w:rsidRDefault="00981D1D" w:rsidP="00981D1D">
      <w:pPr>
        <w:spacing w:after="240"/>
        <w:rPr>
          <w:rFonts w:ascii="Times New Roman" w:eastAsia="Times New Roman" w:hAnsi="Times New Roman" w:cs="Times New Roman"/>
        </w:rPr>
      </w:pPr>
    </w:p>
    <w:p w14:paraId="492238B6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b/>
          <w:bCs/>
          <w:color w:val="000000"/>
        </w:rPr>
        <w:t>3. Pick three arbitrary respondents. For each of those respondents, estimate their WTP for a VSR program offering 60% risk reduction.</w:t>
      </w:r>
      <w:r w:rsidRPr="00981D1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0E67AA7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Willingness to pay for a VSR program for three random respondents can be seen below.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293"/>
        <w:gridCol w:w="1268"/>
        <w:gridCol w:w="2650"/>
        <w:gridCol w:w="1473"/>
        <w:gridCol w:w="1434"/>
      </w:tblGrid>
      <w:tr w:rsidR="00981D1D" w:rsidRPr="00981D1D" w14:paraId="7FD75A9F" w14:textId="77777777" w:rsidTr="00981D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C3F05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A814D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F42AF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1A01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85788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2B49B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WTP</w:t>
            </w:r>
          </w:p>
        </w:tc>
      </w:tr>
      <w:tr w:rsidR="00981D1D" w:rsidRPr="00981D1D" w14:paraId="7E293F39" w14:textId="77777777" w:rsidTr="00981D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C8E6F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0F7C9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ED473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9387D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One 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DEC9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51-60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7BAE1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$59.5</w:t>
            </w:r>
          </w:p>
        </w:tc>
      </w:tr>
      <w:tr w:rsidR="00981D1D" w:rsidRPr="00981D1D" w14:paraId="4B8FB1F8" w14:textId="77777777" w:rsidTr="00981D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B66B8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061CF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5082E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F93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One 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D55C7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41-50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071EF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$290</w:t>
            </w:r>
          </w:p>
        </w:tc>
      </w:tr>
      <w:tr w:rsidR="00981D1D" w:rsidRPr="00981D1D" w14:paraId="3C2735D4" w14:textId="77777777" w:rsidTr="00981D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B5BB8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9FDF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1BC8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AA577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Poor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AAFF4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18-30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D08CB" w14:textId="77777777" w:rsidR="00981D1D" w:rsidRPr="00981D1D" w:rsidRDefault="00981D1D" w:rsidP="00981D1D">
            <w:pPr>
              <w:rPr>
                <w:rFonts w:ascii="Times New Roman" w:eastAsia="Times New Roman" w:hAnsi="Times New Roman" w:cs="Times New Roman"/>
              </w:rPr>
            </w:pPr>
            <w:r w:rsidRPr="00981D1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$118</w:t>
            </w:r>
          </w:p>
        </w:tc>
      </w:tr>
    </w:tbl>
    <w:p w14:paraId="4748D703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506D757D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By plugging in the above respondent characteristic values to the below formula, WTP was calculated for each random respondent: </w:t>
      </w:r>
    </w:p>
    <w:p w14:paraId="12412FBA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07A0E7F4" w14:textId="11E7F3E2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333333"/>
        </w:rPr>
        <w:t>WTP = [0.1197 + (−0.714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voteyes) + (0.0204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agetothirty) + (−0.0201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agetoforty) + (0.0099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 xml:space="preserve">agetofifty) </w:t>
      </w:r>
      <w:r w:rsidRPr="00981D1D">
        <w:rPr>
          <w:rFonts w:ascii="Times New Roman" w:eastAsia="Times New Roman" w:hAnsi="Times New Roman" w:cs="Times New Roman"/>
          <w:color w:val="000000"/>
        </w:rPr>
        <w:t xml:space="preserve">+ </w:t>
      </w:r>
      <w:r w:rsidRPr="00981D1D">
        <w:rPr>
          <w:rFonts w:ascii="Times New Roman" w:eastAsia="Times New Roman" w:hAnsi="Times New Roman" w:cs="Times New Roman"/>
          <w:color w:val="333333"/>
        </w:rPr>
        <w:t>(−0.0162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agetosixty) + (0.0027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poor) + (0.0075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rich) + (0.0468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veryrich) + (0.0088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onepercent) + (0.0158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NEP) + (0.000744</w:t>
      </w:r>
      <w:r w:rsidRPr="00981D1D">
        <w:rPr>
          <w:rFonts w:ascii="Cambria Math" w:eastAsia="Times New Roman" w:hAnsi="Cambria Math" w:cs="Cambria Math"/>
          <w:color w:val="333333"/>
        </w:rPr>
        <w:t>∗</w:t>
      </w:r>
      <w:r w:rsidRPr="00981D1D">
        <w:rPr>
          <w:rFonts w:ascii="Times New Roman" w:eastAsia="Times New Roman" w:hAnsi="Times New Roman" w:cs="Times New Roman"/>
          <w:color w:val="333333"/>
        </w:rPr>
        <w:t>risk)]/0.00107</w:t>
      </w:r>
    </w:p>
    <w:p w14:paraId="42EF2FCA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6D094267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b/>
          <w:bCs/>
          <w:color w:val="000000"/>
        </w:rPr>
        <w:t>4. Estimate the mean WTP for a VSR program offering 60% risk reduction among Santa Barbara County households.</w:t>
      </w:r>
    </w:p>
    <w:p w14:paraId="17456A73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</w:rPr>
        <w:t xml:space="preserve">The mean WTP for a VSR program offering 60% risk reduction among Santa Barbara County households is $82.50. </w:t>
      </w:r>
    </w:p>
    <w:p w14:paraId="5D116929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021F643D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</w:rPr>
        <w:t>To calculate this value, the assumptions we made include:</w:t>
      </w:r>
    </w:p>
    <w:p w14:paraId="42571D3B" w14:textId="77777777" w:rsidR="00981D1D" w:rsidRPr="00981D1D" w:rsidRDefault="00981D1D" w:rsidP="00981D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</w:rPr>
        <w:t>The mode of the age variable is 18-30</w:t>
      </w:r>
    </w:p>
    <w:p w14:paraId="47A4CA36" w14:textId="77777777" w:rsidR="00981D1D" w:rsidRPr="00981D1D" w:rsidRDefault="00981D1D" w:rsidP="00981D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</w:rPr>
        <w:t>The mode of the income variable is one percent</w:t>
      </w:r>
    </w:p>
    <w:p w14:paraId="797C6348" w14:textId="77777777" w:rsidR="00981D1D" w:rsidRPr="00981D1D" w:rsidRDefault="00981D1D" w:rsidP="00981D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</w:rPr>
        <w:t xml:space="preserve">The NEP mean is equal to 38.366, </w:t>
      </w:r>
    </w:p>
    <w:p w14:paraId="33FDBA2D" w14:textId="2CF621D3" w:rsidR="00981D1D" w:rsidRPr="00981D1D" w:rsidRDefault="00981D1D" w:rsidP="00981D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</w:rPr>
        <w:t xml:space="preserve">The mean probability of voting yes is 0.714. </w:t>
      </w:r>
    </w:p>
    <w:p w14:paraId="27DC271E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6D60270B" w14:textId="0B0A952F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981D1D">
        <w:rPr>
          <w:rFonts w:ascii="Times New Roman" w:eastAsia="Times New Roman" w:hAnsi="Times New Roman" w:cs="Times New Roman"/>
          <w:color w:val="000000"/>
        </w:rPr>
        <w:t>Mean WTP = (0.1197 - 0.714*1 + 0.02044*1 + 0.008828*1 +38.366*0.0158 + 0.000744*60)/0.</w:t>
      </w:r>
      <w:proofErr w:type="gramStart"/>
      <w:r w:rsidRPr="00981D1D">
        <w:rPr>
          <w:rFonts w:ascii="Times New Roman" w:eastAsia="Times New Roman" w:hAnsi="Times New Roman" w:cs="Times New Roman"/>
          <w:color w:val="000000"/>
        </w:rPr>
        <w:t xml:space="preserve">00107 </w:t>
      </w:r>
      <w:r w:rsidRPr="00981D1D">
        <w:rPr>
          <w:rFonts w:ascii="Times New Roman" w:eastAsia="Times New Roman" w:hAnsi="Times New Roman" w:cs="Times New Roman"/>
          <w:color w:val="000000"/>
          <w:shd w:val="clear" w:color="auto" w:fill="FFFFFF"/>
        </w:rPr>
        <w:t> =</w:t>
      </w:r>
      <w:proofErr w:type="gramEnd"/>
      <w:r w:rsidRPr="00981D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$82.50</w:t>
      </w:r>
    </w:p>
    <w:p w14:paraId="3009E6BF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</w:p>
    <w:p w14:paraId="1CC6B63A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b/>
          <w:bCs/>
          <w:color w:val="000000"/>
        </w:rPr>
        <w:t>5. Estimate the total benefit of a VSR program to these households.</w:t>
      </w:r>
      <w:r w:rsidRPr="00981D1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E4991D6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333333"/>
        </w:rPr>
        <w:t>The total benefit of a VSR program to 150,000 households in SB is $12,375,410.</w:t>
      </w:r>
    </w:p>
    <w:p w14:paraId="376C6C26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557DCA7D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333333"/>
        </w:rPr>
        <w:t xml:space="preserve">Total Benefit = 150000*Mean WTP = 150000*82.50 = $12,375,410. </w:t>
      </w:r>
    </w:p>
    <w:p w14:paraId="55CE11B3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5D89D645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b/>
          <w:bCs/>
          <w:color w:val="000000"/>
        </w:rPr>
        <w:t xml:space="preserve">6. Based only on these benefits, do the benefits of the VSR program outweigh the costs? </w:t>
      </w:r>
    </w:p>
    <w:p w14:paraId="0BEDF188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333333"/>
        </w:rPr>
        <w:t>Net benefits = $12,375,410 - $7,000,000 = $5,375,410.</w:t>
      </w:r>
    </w:p>
    <w:p w14:paraId="4257A76D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333333"/>
        </w:rPr>
        <w:t>Yes, the benefits outweigh the costs.</w:t>
      </w:r>
    </w:p>
    <w:p w14:paraId="37BEE334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311F1D3B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b/>
          <w:bCs/>
          <w:color w:val="000000"/>
        </w:rPr>
        <w:t xml:space="preserve">7. At what price Z* will the shipping industry decide to adopt the VSR for purely self-interested reasons? </w:t>
      </w:r>
    </w:p>
    <w:p w14:paraId="11B12406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333333"/>
        </w:rPr>
        <w:t>The shipping industry will decide to voluntarily adopt the VSR at $50 per ton of CO</w:t>
      </w:r>
      <w:r w:rsidRPr="00981D1D">
        <w:rPr>
          <w:rFonts w:ascii="Times New Roman" w:eastAsia="Times New Roman" w:hAnsi="Times New Roman" w:cs="Times New Roman"/>
          <w:color w:val="333333"/>
          <w:vertAlign w:val="subscript"/>
        </w:rPr>
        <w:t>2</w:t>
      </w:r>
      <w:r w:rsidRPr="00981D1D">
        <w:rPr>
          <w:rFonts w:ascii="Times New Roman" w:eastAsia="Times New Roman" w:hAnsi="Times New Roman" w:cs="Times New Roman"/>
          <w:color w:val="333333"/>
        </w:rPr>
        <w:t>.</w:t>
      </w:r>
    </w:p>
    <w:p w14:paraId="53BFA783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7A8A224E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333333"/>
        </w:rPr>
        <w:t>Z*= 1000/20 = $50 per ton of CO2</w:t>
      </w:r>
    </w:p>
    <w:p w14:paraId="205302BF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2B9D2F55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b/>
          <w:bCs/>
          <w:color w:val="000000"/>
        </w:rPr>
        <w:t>8a. Approximately how many whales would be saved by this?</w:t>
      </w:r>
    </w:p>
    <w:p w14:paraId="482D9078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333333"/>
        </w:rPr>
        <w:t>A risk reduction of 4% saves one whale, which means a risk reduction of 60% will save 15 whales.</w:t>
      </w:r>
    </w:p>
    <w:p w14:paraId="170C151A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45924130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b/>
          <w:bCs/>
          <w:color w:val="000000"/>
        </w:rPr>
        <w:t>8b. What would be the social value of allowing ships to enter the carbon trading market?</w:t>
      </w:r>
    </w:p>
    <w:p w14:paraId="16DBB7DD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000000"/>
        </w:rPr>
        <w:t xml:space="preserve">The net social value of allowing ships to enter the carbon trading market is </w:t>
      </w:r>
      <w:r w:rsidRPr="00981D1D">
        <w:rPr>
          <w:rFonts w:ascii="Times New Roman" w:eastAsia="Times New Roman" w:hAnsi="Times New Roman" w:cs="Times New Roman"/>
          <w:color w:val="333333"/>
        </w:rPr>
        <w:t>$12,375,410</w:t>
      </w:r>
      <w:r w:rsidRPr="00981D1D">
        <w:rPr>
          <w:rFonts w:ascii="Times New Roman" w:eastAsia="Times New Roman" w:hAnsi="Times New Roman" w:cs="Times New Roman"/>
          <w:color w:val="000000"/>
        </w:rPr>
        <w:t>.</w:t>
      </w:r>
    </w:p>
    <w:p w14:paraId="06296292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7CB720E0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24292E"/>
          <w:shd w:val="clear" w:color="auto" w:fill="FFFFFF"/>
        </w:rPr>
        <w:lastRenderedPageBreak/>
        <w:t>The net social benefit is equal to the benefits of the whales to Santa Barbara (question 5), plus the carbon reduction benefits, minus the implementation costs. At Z*, the carbon reduction benefits are equal to $1000, or the program implementation costs. These values cancel out. Thus, we are left with the total benefit to Santa Barbara residents.</w:t>
      </w:r>
    </w:p>
    <w:p w14:paraId="1875272A" w14:textId="77777777" w:rsidR="00981D1D" w:rsidRPr="00981D1D" w:rsidRDefault="00981D1D" w:rsidP="00981D1D">
      <w:pPr>
        <w:ind w:left="-360"/>
        <w:rPr>
          <w:rFonts w:ascii="Times New Roman" w:eastAsia="Times New Roman" w:hAnsi="Times New Roman" w:cs="Times New Roman"/>
        </w:rPr>
      </w:pPr>
      <w:r w:rsidRPr="00981D1D">
        <w:rPr>
          <w:rFonts w:ascii="Times New Roman" w:eastAsia="Times New Roman" w:hAnsi="Times New Roman" w:cs="Times New Roman"/>
          <w:color w:val="333333"/>
        </w:rPr>
        <w:t>$12,375,410 + $1,000 - $1,000 = $12,375,410</w:t>
      </w:r>
    </w:p>
    <w:p w14:paraId="616C3E69" w14:textId="77777777" w:rsidR="00981D1D" w:rsidRPr="00981D1D" w:rsidRDefault="00981D1D" w:rsidP="00981D1D">
      <w:pPr>
        <w:rPr>
          <w:rFonts w:ascii="Times New Roman" w:eastAsia="Times New Roman" w:hAnsi="Times New Roman" w:cs="Times New Roman"/>
        </w:rPr>
      </w:pPr>
    </w:p>
    <w:p w14:paraId="27A4E329" w14:textId="77777777" w:rsidR="00CE21BF" w:rsidRPr="00981D1D" w:rsidRDefault="00CE21BF">
      <w:pPr>
        <w:rPr>
          <w:rFonts w:ascii="Times New Roman" w:hAnsi="Times New Roman" w:cs="Times New Roman"/>
        </w:rPr>
      </w:pPr>
    </w:p>
    <w:sectPr w:rsidR="00CE21BF" w:rsidRPr="00981D1D" w:rsidSect="0098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D76"/>
    <w:multiLevelType w:val="hybridMultilevel"/>
    <w:tmpl w:val="FB626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C0A2E"/>
    <w:multiLevelType w:val="hybridMultilevel"/>
    <w:tmpl w:val="CBE003AC"/>
    <w:lvl w:ilvl="0" w:tplc="2FDEB0B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73444E0D"/>
    <w:multiLevelType w:val="multilevel"/>
    <w:tmpl w:val="0668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1D"/>
    <w:rsid w:val="00146E00"/>
    <w:rsid w:val="0048064A"/>
    <w:rsid w:val="00981D1D"/>
    <w:rsid w:val="00B23F05"/>
    <w:rsid w:val="00C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7490"/>
  <w15:chartTrackingRefBased/>
  <w15:docId w15:val="{684ECF42-0174-8F4B-BCF6-9BC4919E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D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81D1D"/>
  </w:style>
  <w:style w:type="paragraph" w:styleId="ListParagraph">
    <w:name w:val="List Paragraph"/>
    <w:basedOn w:val="Normal"/>
    <w:uiPriority w:val="34"/>
    <w:qFormat/>
    <w:rsid w:val="0098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38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8F8C3E-5B91-7C49-92B8-7A2702BE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Clawson</dc:creator>
  <cp:keywords/>
  <dc:description/>
  <cp:lastModifiedBy>Gage Clawson</cp:lastModifiedBy>
  <cp:revision>1</cp:revision>
  <dcterms:created xsi:type="dcterms:W3CDTF">2019-05-23T02:31:00Z</dcterms:created>
  <dcterms:modified xsi:type="dcterms:W3CDTF">2019-05-23T02:34:00Z</dcterms:modified>
</cp:coreProperties>
</file>