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8"/>
        <w:tblpPr w:leftFromText="180" w:rightFromText="180" w:horzAnchor="margin" w:tblpY="760"/>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1526"/>
        <w:gridCol w:w="5386"/>
        <w:gridCol w:w="1610"/>
      </w:tblGrid>
      <w:tr w:rsidR="00F02FF1" w:rsidTr="00F02FF1">
        <w:trPr>
          <w:trHeight w:val="851"/>
        </w:trPr>
        <w:tc>
          <w:tcPr>
            <w:tcW w:w="1526" w:type="dxa"/>
            <w:vAlign w:val="center"/>
          </w:tcPr>
          <w:p w:rsidR="00F02FF1" w:rsidRPr="001F7F27" w:rsidRDefault="00F02FF1" w:rsidP="00F02FF1">
            <w:pPr>
              <w:rPr>
                <w:sz w:val="21"/>
                <w:szCs w:val="21"/>
              </w:rPr>
            </w:pPr>
            <w:r w:rsidRPr="001F7F27">
              <w:rPr>
                <w:rFonts w:hint="eastAsia"/>
                <w:sz w:val="21"/>
                <w:szCs w:val="21"/>
              </w:rPr>
              <w:t>申请人</w:t>
            </w:r>
          </w:p>
        </w:tc>
        <w:tc>
          <w:tcPr>
            <w:tcW w:w="5386" w:type="dxa"/>
            <w:vAlign w:val="center"/>
          </w:tcPr>
          <w:p w:rsidR="00F02FF1" w:rsidRPr="001F7F27" w:rsidRDefault="004335F7" w:rsidP="00E332C5">
            <w:pPr>
              <w:rPr>
                <w:sz w:val="21"/>
                <w:szCs w:val="21"/>
              </w:rPr>
            </w:pPr>
            <w:r w:rsidRPr="00955FE2">
              <w:rPr>
                <w:rFonts w:hint="eastAsia"/>
                <w:color w:val="0070C0"/>
                <w:sz w:val="21"/>
                <w:szCs w:val="21"/>
              </w:rPr>
              <w:t>(</w:t>
            </w:r>
            <w:r w:rsidRPr="00955FE2">
              <w:rPr>
                <w:rFonts w:hint="eastAsia"/>
                <w:color w:val="0070C0"/>
                <w:sz w:val="21"/>
                <w:szCs w:val="21"/>
              </w:rPr>
              <w:t>由咨询京渝</w:t>
            </w:r>
            <w:proofErr w:type="gramStart"/>
            <w:r w:rsidRPr="00955FE2">
              <w:rPr>
                <w:rFonts w:hint="eastAsia"/>
                <w:color w:val="0070C0"/>
                <w:sz w:val="21"/>
                <w:szCs w:val="21"/>
              </w:rPr>
              <w:t>协作部</w:t>
            </w:r>
            <w:proofErr w:type="gramEnd"/>
            <w:r w:rsidRPr="00955FE2">
              <w:rPr>
                <w:rFonts w:hint="eastAsia"/>
                <w:color w:val="0070C0"/>
                <w:sz w:val="21"/>
                <w:szCs w:val="21"/>
              </w:rPr>
              <w:t>技术资产管理小组</w:t>
            </w:r>
            <w:r w:rsidR="00E332C5">
              <w:rPr>
                <w:rFonts w:hint="eastAsia"/>
                <w:color w:val="0070C0"/>
                <w:sz w:val="21"/>
                <w:szCs w:val="21"/>
              </w:rPr>
              <w:t>统一</w:t>
            </w:r>
            <w:r w:rsidRPr="00955FE2">
              <w:rPr>
                <w:rFonts w:hint="eastAsia"/>
                <w:color w:val="0070C0"/>
                <w:sz w:val="21"/>
                <w:szCs w:val="21"/>
              </w:rPr>
              <w:t>填写</w:t>
            </w:r>
            <w:r w:rsidRPr="00955FE2">
              <w:rPr>
                <w:rFonts w:hint="eastAsia"/>
                <w:color w:val="0070C0"/>
                <w:sz w:val="21"/>
                <w:szCs w:val="21"/>
              </w:rPr>
              <w:t>)</w:t>
            </w:r>
          </w:p>
        </w:tc>
        <w:tc>
          <w:tcPr>
            <w:tcW w:w="1610" w:type="dxa"/>
            <w:vMerge w:val="restart"/>
            <w:vAlign w:val="center"/>
          </w:tcPr>
          <w:p w:rsidR="00F02FF1" w:rsidRPr="00F02FF1" w:rsidRDefault="00F02FF1" w:rsidP="00F02FF1">
            <w:pPr>
              <w:rPr>
                <w:b/>
                <w:sz w:val="30"/>
                <w:szCs w:val="30"/>
              </w:rPr>
            </w:pPr>
            <w:proofErr w:type="gramStart"/>
            <w:r w:rsidRPr="00F02FF1">
              <w:rPr>
                <w:rFonts w:hint="eastAsia"/>
                <w:b/>
                <w:sz w:val="30"/>
                <w:szCs w:val="30"/>
              </w:rPr>
              <w:t>新媒传信</w:t>
            </w:r>
            <w:proofErr w:type="gramEnd"/>
          </w:p>
          <w:p w:rsidR="00F02FF1" w:rsidRDefault="00F02FF1" w:rsidP="00F02FF1">
            <w:pPr>
              <w:rPr>
                <w:b/>
                <w:sz w:val="30"/>
                <w:szCs w:val="30"/>
              </w:rPr>
            </w:pPr>
            <w:r w:rsidRPr="00F02FF1">
              <w:rPr>
                <w:rFonts w:hint="eastAsia"/>
                <w:b/>
                <w:sz w:val="30"/>
                <w:szCs w:val="30"/>
              </w:rPr>
              <w:t>商业秘密</w:t>
            </w:r>
          </w:p>
          <w:p w:rsidR="00F02FF1" w:rsidRDefault="00F02FF1" w:rsidP="00F02FF1">
            <w:pPr>
              <w:jc w:val="center"/>
            </w:pPr>
            <w:r>
              <w:rPr>
                <w:rFonts w:hint="eastAsia"/>
              </w:rPr>
              <w:t>请勿泄露</w:t>
            </w:r>
          </w:p>
        </w:tc>
      </w:tr>
      <w:tr w:rsidR="00F02FF1" w:rsidTr="00F02FF1">
        <w:trPr>
          <w:trHeight w:val="851"/>
        </w:trPr>
        <w:tc>
          <w:tcPr>
            <w:tcW w:w="1526" w:type="dxa"/>
            <w:vAlign w:val="center"/>
          </w:tcPr>
          <w:p w:rsidR="00F02FF1" w:rsidRPr="001F7F27" w:rsidRDefault="00F02FF1" w:rsidP="00F02FF1">
            <w:pPr>
              <w:rPr>
                <w:sz w:val="21"/>
                <w:szCs w:val="21"/>
              </w:rPr>
            </w:pPr>
            <w:r w:rsidRPr="001F7F27">
              <w:rPr>
                <w:rFonts w:hint="eastAsia"/>
                <w:sz w:val="21"/>
                <w:szCs w:val="21"/>
              </w:rPr>
              <w:t>申请人地址</w:t>
            </w:r>
          </w:p>
        </w:tc>
        <w:tc>
          <w:tcPr>
            <w:tcW w:w="5386" w:type="dxa"/>
            <w:vAlign w:val="center"/>
          </w:tcPr>
          <w:p w:rsidR="00F02FF1" w:rsidRPr="001F7F27" w:rsidRDefault="00E332C5" w:rsidP="00E332C5">
            <w:pPr>
              <w:rPr>
                <w:sz w:val="21"/>
                <w:szCs w:val="21"/>
              </w:rPr>
            </w:pPr>
            <w:r w:rsidRPr="00955FE2">
              <w:rPr>
                <w:rFonts w:hint="eastAsia"/>
                <w:color w:val="0070C0"/>
                <w:sz w:val="21"/>
                <w:szCs w:val="21"/>
              </w:rPr>
              <w:t>(</w:t>
            </w:r>
            <w:r w:rsidRPr="00955FE2">
              <w:rPr>
                <w:rFonts w:hint="eastAsia"/>
                <w:color w:val="0070C0"/>
                <w:sz w:val="21"/>
                <w:szCs w:val="21"/>
              </w:rPr>
              <w:t>由咨询京渝</w:t>
            </w:r>
            <w:proofErr w:type="gramStart"/>
            <w:r w:rsidRPr="00955FE2">
              <w:rPr>
                <w:rFonts w:hint="eastAsia"/>
                <w:color w:val="0070C0"/>
                <w:sz w:val="21"/>
                <w:szCs w:val="21"/>
              </w:rPr>
              <w:t>协作部</w:t>
            </w:r>
            <w:proofErr w:type="gramEnd"/>
            <w:r w:rsidRPr="00955FE2">
              <w:rPr>
                <w:rFonts w:hint="eastAsia"/>
                <w:color w:val="0070C0"/>
                <w:sz w:val="21"/>
                <w:szCs w:val="21"/>
              </w:rPr>
              <w:t>技术资产管理小组</w:t>
            </w:r>
            <w:r>
              <w:rPr>
                <w:rFonts w:hint="eastAsia"/>
                <w:color w:val="0070C0"/>
                <w:sz w:val="21"/>
                <w:szCs w:val="21"/>
              </w:rPr>
              <w:t>统一</w:t>
            </w:r>
            <w:r w:rsidRPr="00955FE2">
              <w:rPr>
                <w:rFonts w:hint="eastAsia"/>
                <w:color w:val="0070C0"/>
                <w:sz w:val="21"/>
                <w:szCs w:val="21"/>
              </w:rPr>
              <w:t>填写</w:t>
            </w:r>
            <w:r w:rsidRPr="00955FE2">
              <w:rPr>
                <w:rFonts w:hint="eastAsia"/>
                <w:color w:val="0070C0"/>
                <w:sz w:val="21"/>
                <w:szCs w:val="21"/>
              </w:rPr>
              <w:t>)</w:t>
            </w:r>
          </w:p>
        </w:tc>
        <w:tc>
          <w:tcPr>
            <w:tcW w:w="1610" w:type="dxa"/>
            <w:vMerge/>
            <w:vAlign w:val="center"/>
          </w:tcPr>
          <w:p w:rsidR="00F02FF1" w:rsidRDefault="00F02FF1" w:rsidP="00F02FF1"/>
        </w:tc>
      </w:tr>
      <w:tr w:rsidR="00F02FF1" w:rsidTr="00F02FF1">
        <w:trPr>
          <w:trHeight w:val="851"/>
        </w:trPr>
        <w:tc>
          <w:tcPr>
            <w:tcW w:w="1526" w:type="dxa"/>
            <w:vAlign w:val="center"/>
          </w:tcPr>
          <w:p w:rsidR="00F02FF1" w:rsidRPr="001F7F27" w:rsidRDefault="00F02FF1" w:rsidP="00F02FF1">
            <w:pPr>
              <w:rPr>
                <w:sz w:val="21"/>
                <w:szCs w:val="21"/>
              </w:rPr>
            </w:pPr>
            <w:r w:rsidRPr="001F7F27">
              <w:rPr>
                <w:rFonts w:hint="eastAsia"/>
                <w:sz w:val="21"/>
                <w:szCs w:val="21"/>
              </w:rPr>
              <w:t>案号</w:t>
            </w:r>
            <w:r w:rsidR="0062084C">
              <w:rPr>
                <w:rFonts w:hint="eastAsia"/>
                <w:sz w:val="21"/>
                <w:szCs w:val="21"/>
              </w:rPr>
              <w:t>和类型</w:t>
            </w:r>
          </w:p>
        </w:tc>
        <w:tc>
          <w:tcPr>
            <w:tcW w:w="5386" w:type="dxa"/>
            <w:vAlign w:val="center"/>
          </w:tcPr>
          <w:p w:rsidR="00F02FF1" w:rsidRPr="00955FE2" w:rsidRDefault="00955FE2" w:rsidP="00E332C5">
            <w:pPr>
              <w:rPr>
                <w:color w:val="0070C0"/>
                <w:sz w:val="21"/>
                <w:szCs w:val="21"/>
              </w:rPr>
            </w:pPr>
            <w:r w:rsidRPr="00955FE2">
              <w:rPr>
                <w:rFonts w:hint="eastAsia"/>
                <w:color w:val="0070C0"/>
                <w:sz w:val="21"/>
                <w:szCs w:val="21"/>
              </w:rPr>
              <w:t>(</w:t>
            </w:r>
            <w:r w:rsidRPr="00955FE2">
              <w:rPr>
                <w:rFonts w:hint="eastAsia"/>
                <w:color w:val="0070C0"/>
                <w:sz w:val="21"/>
                <w:szCs w:val="21"/>
              </w:rPr>
              <w:t>由咨询京渝</w:t>
            </w:r>
            <w:proofErr w:type="gramStart"/>
            <w:r w:rsidRPr="00955FE2">
              <w:rPr>
                <w:rFonts w:hint="eastAsia"/>
                <w:color w:val="0070C0"/>
                <w:sz w:val="21"/>
                <w:szCs w:val="21"/>
              </w:rPr>
              <w:t>协作部</w:t>
            </w:r>
            <w:proofErr w:type="gramEnd"/>
            <w:r w:rsidRPr="00955FE2">
              <w:rPr>
                <w:rFonts w:hint="eastAsia"/>
                <w:color w:val="0070C0"/>
                <w:sz w:val="21"/>
                <w:szCs w:val="21"/>
              </w:rPr>
              <w:t>技术资产管理小组</w:t>
            </w:r>
            <w:r w:rsidR="00E332C5">
              <w:rPr>
                <w:rFonts w:hint="eastAsia"/>
                <w:color w:val="0070C0"/>
                <w:sz w:val="21"/>
                <w:szCs w:val="21"/>
              </w:rPr>
              <w:t>统一</w:t>
            </w:r>
            <w:r w:rsidRPr="00955FE2">
              <w:rPr>
                <w:rFonts w:hint="eastAsia"/>
                <w:color w:val="0070C0"/>
                <w:sz w:val="21"/>
                <w:szCs w:val="21"/>
              </w:rPr>
              <w:t>填写</w:t>
            </w:r>
            <w:r w:rsidRPr="00955FE2">
              <w:rPr>
                <w:rFonts w:hint="eastAsia"/>
                <w:color w:val="0070C0"/>
                <w:sz w:val="21"/>
                <w:szCs w:val="21"/>
              </w:rPr>
              <w:t>)</w:t>
            </w:r>
          </w:p>
        </w:tc>
        <w:tc>
          <w:tcPr>
            <w:tcW w:w="1610" w:type="dxa"/>
            <w:vMerge/>
            <w:vAlign w:val="center"/>
          </w:tcPr>
          <w:p w:rsidR="00F02FF1" w:rsidRDefault="00F02FF1" w:rsidP="00F02FF1"/>
        </w:tc>
      </w:tr>
      <w:tr w:rsidR="00F02FF1" w:rsidTr="009811AF">
        <w:trPr>
          <w:trHeight w:val="851"/>
        </w:trPr>
        <w:tc>
          <w:tcPr>
            <w:tcW w:w="1526" w:type="dxa"/>
            <w:vAlign w:val="center"/>
          </w:tcPr>
          <w:p w:rsidR="00F02FF1" w:rsidRPr="001F7F27" w:rsidRDefault="00F02FF1" w:rsidP="00F02FF1">
            <w:pPr>
              <w:rPr>
                <w:sz w:val="21"/>
                <w:szCs w:val="21"/>
              </w:rPr>
            </w:pPr>
            <w:r w:rsidRPr="001F7F27">
              <w:rPr>
                <w:rFonts w:hint="eastAsia"/>
                <w:sz w:val="21"/>
                <w:szCs w:val="21"/>
              </w:rPr>
              <w:t>交底书名称</w:t>
            </w:r>
          </w:p>
        </w:tc>
        <w:tc>
          <w:tcPr>
            <w:tcW w:w="6996" w:type="dxa"/>
            <w:gridSpan w:val="2"/>
            <w:vAlign w:val="center"/>
          </w:tcPr>
          <w:p w:rsidR="00F02FF1" w:rsidRDefault="00662124" w:rsidP="00080661">
            <w:r w:rsidRPr="00662124">
              <w:rPr>
                <w:rFonts w:hint="eastAsia"/>
              </w:rPr>
              <w:t>Windows</w:t>
            </w:r>
            <w:r w:rsidRPr="00662124">
              <w:rPr>
                <w:rFonts w:hint="eastAsia"/>
              </w:rPr>
              <w:t>移动、拉伸对话框第三态的实现</w:t>
            </w:r>
          </w:p>
        </w:tc>
      </w:tr>
      <w:tr w:rsidR="00F02FF1" w:rsidTr="009811AF">
        <w:trPr>
          <w:trHeight w:val="851"/>
        </w:trPr>
        <w:tc>
          <w:tcPr>
            <w:tcW w:w="1526" w:type="dxa"/>
            <w:vAlign w:val="center"/>
          </w:tcPr>
          <w:p w:rsidR="00F02FF1" w:rsidRPr="001F7F27" w:rsidRDefault="00F02FF1" w:rsidP="00F02FF1">
            <w:pPr>
              <w:rPr>
                <w:sz w:val="21"/>
                <w:szCs w:val="21"/>
              </w:rPr>
            </w:pPr>
            <w:r w:rsidRPr="001F7F27">
              <w:rPr>
                <w:rFonts w:hint="eastAsia"/>
                <w:sz w:val="21"/>
                <w:szCs w:val="21"/>
              </w:rPr>
              <w:t>发明人</w:t>
            </w:r>
          </w:p>
        </w:tc>
        <w:tc>
          <w:tcPr>
            <w:tcW w:w="6996" w:type="dxa"/>
            <w:gridSpan w:val="2"/>
            <w:vAlign w:val="center"/>
          </w:tcPr>
          <w:p w:rsidR="00F02FF1" w:rsidRDefault="006735BE" w:rsidP="00F02FF1">
            <w:r>
              <w:rPr>
                <w:rFonts w:hint="eastAsia"/>
              </w:rPr>
              <w:t>方顺豹</w:t>
            </w:r>
          </w:p>
        </w:tc>
      </w:tr>
      <w:tr w:rsidR="00F02FF1" w:rsidTr="009811AF">
        <w:trPr>
          <w:trHeight w:val="851"/>
        </w:trPr>
        <w:tc>
          <w:tcPr>
            <w:tcW w:w="1526" w:type="dxa"/>
            <w:vAlign w:val="center"/>
          </w:tcPr>
          <w:p w:rsidR="00F02FF1" w:rsidRPr="001F7F27" w:rsidRDefault="00F02FF1" w:rsidP="00F02FF1">
            <w:pPr>
              <w:rPr>
                <w:sz w:val="21"/>
                <w:szCs w:val="21"/>
              </w:rPr>
            </w:pPr>
            <w:r w:rsidRPr="001F7F27">
              <w:rPr>
                <w:rFonts w:hint="eastAsia"/>
                <w:sz w:val="21"/>
                <w:szCs w:val="21"/>
              </w:rPr>
              <w:t>交底书撰写人</w:t>
            </w:r>
          </w:p>
        </w:tc>
        <w:tc>
          <w:tcPr>
            <w:tcW w:w="6996" w:type="dxa"/>
            <w:gridSpan w:val="2"/>
            <w:vAlign w:val="center"/>
          </w:tcPr>
          <w:p w:rsidR="00F02FF1" w:rsidRDefault="00080661" w:rsidP="00F02FF1">
            <w:r>
              <w:rPr>
                <w:rFonts w:hint="eastAsia"/>
              </w:rPr>
              <w:t>方顺豹</w:t>
            </w:r>
          </w:p>
        </w:tc>
      </w:tr>
      <w:tr w:rsidR="00F02FF1" w:rsidTr="009811AF">
        <w:trPr>
          <w:trHeight w:val="851"/>
        </w:trPr>
        <w:tc>
          <w:tcPr>
            <w:tcW w:w="1526" w:type="dxa"/>
            <w:vAlign w:val="center"/>
          </w:tcPr>
          <w:p w:rsidR="00F02FF1" w:rsidRPr="001F7F27" w:rsidRDefault="00F02FF1" w:rsidP="00F02FF1">
            <w:pPr>
              <w:rPr>
                <w:sz w:val="21"/>
                <w:szCs w:val="21"/>
              </w:rPr>
            </w:pPr>
            <w:r w:rsidRPr="001F7F27">
              <w:rPr>
                <w:rFonts w:hint="eastAsia"/>
                <w:sz w:val="21"/>
                <w:szCs w:val="21"/>
              </w:rPr>
              <w:t>撰写人电话</w:t>
            </w:r>
          </w:p>
        </w:tc>
        <w:tc>
          <w:tcPr>
            <w:tcW w:w="6996" w:type="dxa"/>
            <w:gridSpan w:val="2"/>
            <w:vAlign w:val="center"/>
          </w:tcPr>
          <w:p w:rsidR="00F02FF1" w:rsidRDefault="00080661" w:rsidP="00F02FF1">
            <w:r>
              <w:rPr>
                <w:rFonts w:hint="eastAsia"/>
              </w:rPr>
              <w:t>13520827932</w:t>
            </w:r>
          </w:p>
        </w:tc>
      </w:tr>
      <w:tr w:rsidR="00F02FF1" w:rsidTr="009811AF">
        <w:trPr>
          <w:trHeight w:val="851"/>
        </w:trPr>
        <w:tc>
          <w:tcPr>
            <w:tcW w:w="1526" w:type="dxa"/>
            <w:vAlign w:val="center"/>
          </w:tcPr>
          <w:p w:rsidR="00F02FF1" w:rsidRPr="001F7F27" w:rsidRDefault="00F02FF1" w:rsidP="00F02FF1">
            <w:pPr>
              <w:rPr>
                <w:sz w:val="21"/>
                <w:szCs w:val="21"/>
              </w:rPr>
            </w:pPr>
            <w:r w:rsidRPr="001F7F27">
              <w:rPr>
                <w:rFonts w:hint="eastAsia"/>
                <w:sz w:val="21"/>
                <w:szCs w:val="21"/>
              </w:rPr>
              <w:t>撰写人邮箱</w:t>
            </w:r>
          </w:p>
        </w:tc>
        <w:tc>
          <w:tcPr>
            <w:tcW w:w="6996" w:type="dxa"/>
            <w:gridSpan w:val="2"/>
            <w:vAlign w:val="center"/>
          </w:tcPr>
          <w:p w:rsidR="00F02FF1" w:rsidRDefault="00080661" w:rsidP="00F02FF1">
            <w:r>
              <w:t>F</w:t>
            </w:r>
            <w:r>
              <w:rPr>
                <w:rFonts w:hint="eastAsia"/>
              </w:rPr>
              <w:t>angshunbao@feinno.com</w:t>
            </w:r>
          </w:p>
        </w:tc>
      </w:tr>
    </w:tbl>
    <w:p w:rsidR="00F02FF1" w:rsidRDefault="00F02FF1" w:rsidP="00804CE3">
      <w:pPr>
        <w:pStyle w:val="a7"/>
        <w:spacing w:line="360" w:lineRule="exact"/>
        <w:rPr>
          <w:rFonts w:eastAsia="楷体_GB2312"/>
          <w:b/>
          <w:szCs w:val="21"/>
        </w:rPr>
      </w:pPr>
    </w:p>
    <w:p w:rsidR="00F02FF1" w:rsidRDefault="00F02FF1" w:rsidP="00804CE3">
      <w:pPr>
        <w:pStyle w:val="a7"/>
        <w:spacing w:line="360" w:lineRule="exact"/>
        <w:rPr>
          <w:rFonts w:eastAsia="楷体_GB2312"/>
          <w:b/>
          <w:szCs w:val="21"/>
        </w:rPr>
      </w:pPr>
    </w:p>
    <w:p w:rsidR="00F02FF1" w:rsidRDefault="00F02FF1" w:rsidP="00804CE3">
      <w:pPr>
        <w:pStyle w:val="a7"/>
        <w:spacing w:line="360" w:lineRule="exact"/>
        <w:rPr>
          <w:rFonts w:eastAsia="楷体_GB2312"/>
          <w:b/>
          <w:szCs w:val="21"/>
        </w:rPr>
      </w:pPr>
    </w:p>
    <w:p w:rsidR="00F02FF1" w:rsidRDefault="00F02FF1" w:rsidP="00804CE3">
      <w:pPr>
        <w:pStyle w:val="a7"/>
        <w:spacing w:line="360" w:lineRule="exact"/>
        <w:rPr>
          <w:rFonts w:eastAsia="楷体_GB2312"/>
          <w:b/>
          <w:szCs w:val="21"/>
        </w:rPr>
      </w:pPr>
    </w:p>
    <w:p w:rsidR="00804CE3" w:rsidRPr="00D865F6" w:rsidRDefault="00804CE3" w:rsidP="00804CE3">
      <w:pPr>
        <w:pStyle w:val="a7"/>
        <w:spacing w:line="360" w:lineRule="exact"/>
        <w:rPr>
          <w:rFonts w:eastAsia="楷体_GB2312"/>
          <w:szCs w:val="21"/>
        </w:rPr>
      </w:pPr>
      <w:r w:rsidRPr="00B621F3">
        <w:rPr>
          <w:rFonts w:eastAsia="楷体_GB2312"/>
          <w:b/>
          <w:szCs w:val="21"/>
        </w:rPr>
        <w:t>交底</w:t>
      </w:r>
      <w:proofErr w:type="gramStart"/>
      <w:r w:rsidRPr="00B621F3">
        <w:rPr>
          <w:rFonts w:eastAsia="楷体_GB2312"/>
          <w:b/>
          <w:szCs w:val="21"/>
        </w:rPr>
        <w:t>书</w:t>
      </w:r>
      <w:r w:rsidRPr="00804CE3">
        <w:rPr>
          <w:rFonts w:eastAsia="楷体_GB2312" w:hint="eastAsia"/>
          <w:b/>
          <w:szCs w:val="21"/>
        </w:rPr>
        <w:t>注意</w:t>
      </w:r>
      <w:proofErr w:type="gramEnd"/>
      <w:r w:rsidRPr="00B621F3">
        <w:rPr>
          <w:rFonts w:eastAsia="楷体_GB2312"/>
          <w:b/>
          <w:szCs w:val="21"/>
        </w:rPr>
        <w:t>事项</w:t>
      </w:r>
      <w:r w:rsidRPr="00D865F6">
        <w:rPr>
          <w:rFonts w:eastAsia="楷体_GB2312"/>
          <w:szCs w:val="21"/>
        </w:rPr>
        <w:t>：</w:t>
      </w:r>
    </w:p>
    <w:p w:rsidR="00804CE3" w:rsidRDefault="006F32E7" w:rsidP="00C07191">
      <w:pPr>
        <w:pStyle w:val="a7"/>
        <w:numPr>
          <w:ilvl w:val="0"/>
          <w:numId w:val="4"/>
        </w:numPr>
        <w:spacing w:line="360" w:lineRule="exact"/>
        <w:rPr>
          <w:rFonts w:eastAsia="楷体_GB2312"/>
          <w:szCs w:val="21"/>
        </w:rPr>
      </w:pPr>
      <w:r>
        <w:rPr>
          <w:rFonts w:eastAsia="楷体_GB2312" w:hint="eastAsia"/>
          <w:szCs w:val="21"/>
        </w:rPr>
        <w:t>技术交底书是发明人与专利撰写人之间的沟通桥梁，专利撰写人并</w:t>
      </w:r>
      <w:r w:rsidR="00804CE3" w:rsidRPr="00D865F6">
        <w:rPr>
          <w:rFonts w:eastAsia="楷体_GB2312"/>
          <w:szCs w:val="21"/>
        </w:rPr>
        <w:t>不是技术专家，</w:t>
      </w:r>
      <w:r>
        <w:rPr>
          <w:rFonts w:eastAsia="楷体_GB2312" w:hint="eastAsia"/>
          <w:szCs w:val="21"/>
        </w:rPr>
        <w:t>技术</w:t>
      </w:r>
      <w:r w:rsidR="00804CE3" w:rsidRPr="00D865F6">
        <w:rPr>
          <w:rFonts w:eastAsia="楷体_GB2312"/>
          <w:szCs w:val="21"/>
        </w:rPr>
        <w:t>交底书要使</w:t>
      </w:r>
      <w:r>
        <w:rPr>
          <w:rFonts w:eastAsia="楷体_GB2312" w:hint="eastAsia"/>
          <w:szCs w:val="21"/>
        </w:rPr>
        <w:t>专利撰写</w:t>
      </w:r>
      <w:r w:rsidR="00804CE3" w:rsidRPr="00D865F6">
        <w:rPr>
          <w:rFonts w:eastAsia="楷体_GB2312"/>
          <w:szCs w:val="21"/>
        </w:rPr>
        <w:t>人能看懂</w:t>
      </w:r>
      <w:r w:rsidR="003E7A3D">
        <w:rPr>
          <w:rFonts w:eastAsia="楷体_GB2312" w:hint="eastAsia"/>
          <w:szCs w:val="21"/>
        </w:rPr>
        <w:t>；</w:t>
      </w:r>
    </w:p>
    <w:p w:rsidR="00804CE3" w:rsidRPr="00C07191" w:rsidRDefault="00C07191" w:rsidP="00804CE3">
      <w:pPr>
        <w:pStyle w:val="a7"/>
        <w:numPr>
          <w:ilvl w:val="0"/>
          <w:numId w:val="4"/>
        </w:numPr>
        <w:spacing w:line="360" w:lineRule="exact"/>
        <w:rPr>
          <w:rFonts w:eastAsia="楷体_GB2312"/>
          <w:szCs w:val="21"/>
        </w:rPr>
      </w:pPr>
      <w:r w:rsidRPr="00C07191">
        <w:rPr>
          <w:rFonts w:eastAsia="楷体_GB2312" w:hint="eastAsia"/>
          <w:szCs w:val="21"/>
        </w:rPr>
        <w:t>应当使用本技术领域的技术术语，对于英文缩写应当在括号中注明中文全称，</w:t>
      </w:r>
      <w:r w:rsidR="00804CE3" w:rsidRPr="00C07191">
        <w:rPr>
          <w:rFonts w:eastAsia="楷体_GB2312"/>
          <w:szCs w:val="21"/>
        </w:rPr>
        <w:t>全文对同一事物的叫法应统一</w:t>
      </w:r>
      <w:r w:rsidR="003E7A3D">
        <w:rPr>
          <w:rFonts w:eastAsia="楷体_GB2312" w:hint="eastAsia"/>
          <w:szCs w:val="21"/>
        </w:rPr>
        <w:t>；</w:t>
      </w:r>
    </w:p>
    <w:p w:rsidR="00804CE3" w:rsidRPr="00D865F6" w:rsidRDefault="00804CE3" w:rsidP="00804CE3">
      <w:pPr>
        <w:pStyle w:val="a7"/>
        <w:spacing w:line="360" w:lineRule="exact"/>
        <w:rPr>
          <w:rFonts w:eastAsia="楷体_GB2312"/>
          <w:szCs w:val="21"/>
        </w:rPr>
      </w:pPr>
      <w:r w:rsidRPr="00D865F6">
        <w:rPr>
          <w:rFonts w:eastAsia="楷体_GB2312"/>
          <w:szCs w:val="21"/>
        </w:rPr>
        <w:t>3</w:t>
      </w:r>
      <w:r w:rsidRPr="00D865F6">
        <w:rPr>
          <w:rFonts w:eastAsia="楷体_GB2312"/>
          <w:szCs w:val="21"/>
        </w:rPr>
        <w:t>、避免出现纯粹的商业广告用语、宣传及恶意且不客观的攻击性语言等；</w:t>
      </w:r>
    </w:p>
    <w:p w:rsidR="00C07191" w:rsidRDefault="00804CE3" w:rsidP="00804CE3">
      <w:pPr>
        <w:pStyle w:val="a7"/>
        <w:spacing w:line="360" w:lineRule="exact"/>
        <w:rPr>
          <w:rFonts w:eastAsia="楷体_GB2312"/>
          <w:szCs w:val="21"/>
        </w:rPr>
      </w:pPr>
      <w:r w:rsidRPr="00D865F6">
        <w:rPr>
          <w:rFonts w:eastAsia="楷体_GB2312"/>
          <w:szCs w:val="21"/>
        </w:rPr>
        <w:t>4</w:t>
      </w:r>
      <w:r w:rsidRPr="00D865F6">
        <w:rPr>
          <w:rFonts w:eastAsia="楷体_GB2312"/>
          <w:szCs w:val="21"/>
        </w:rPr>
        <w:t>、对于</w:t>
      </w:r>
      <w:r w:rsidR="00C07191">
        <w:rPr>
          <w:rFonts w:eastAsia="楷体_GB2312" w:hint="eastAsia"/>
          <w:szCs w:val="21"/>
        </w:rPr>
        <w:t>专利撰写</w:t>
      </w:r>
      <w:r w:rsidRPr="00D865F6">
        <w:rPr>
          <w:rFonts w:eastAsia="楷体_GB2312"/>
          <w:szCs w:val="21"/>
        </w:rPr>
        <w:t>人的咨询和问题应认真回答，并按要求及时</w:t>
      </w:r>
      <w:proofErr w:type="gramStart"/>
      <w:r w:rsidRPr="00D865F6">
        <w:rPr>
          <w:rFonts w:eastAsia="楷体_GB2312"/>
          <w:szCs w:val="21"/>
        </w:rPr>
        <w:t>且正确</w:t>
      </w:r>
      <w:proofErr w:type="gramEnd"/>
      <w:r w:rsidRPr="00D865F6">
        <w:rPr>
          <w:rFonts w:eastAsia="楷体_GB2312"/>
          <w:szCs w:val="21"/>
        </w:rPr>
        <w:t>地补充相应材料</w:t>
      </w:r>
      <w:r w:rsidR="003E7A3D">
        <w:rPr>
          <w:rFonts w:eastAsia="楷体_GB2312" w:hint="eastAsia"/>
          <w:szCs w:val="21"/>
        </w:rPr>
        <w:t>；</w:t>
      </w:r>
    </w:p>
    <w:p w:rsidR="00804CE3" w:rsidRPr="00D865F6" w:rsidRDefault="00C07191" w:rsidP="003E7A3D">
      <w:pPr>
        <w:pStyle w:val="a7"/>
        <w:spacing w:line="360" w:lineRule="exact"/>
        <w:ind w:left="315" w:hangingChars="150" w:hanging="315"/>
        <w:rPr>
          <w:rFonts w:eastAsia="楷体_GB2312"/>
          <w:szCs w:val="21"/>
        </w:rPr>
      </w:pPr>
      <w:r>
        <w:rPr>
          <w:rFonts w:eastAsia="楷体_GB2312" w:hint="eastAsia"/>
          <w:szCs w:val="21"/>
        </w:rPr>
        <w:t>5</w:t>
      </w:r>
      <w:r>
        <w:rPr>
          <w:rFonts w:eastAsia="楷体_GB2312" w:hint="eastAsia"/>
          <w:szCs w:val="21"/>
        </w:rPr>
        <w:t>、本模板为通用模板，括号中的注释可能不适用于个别技术方案，如果有任何疑问或不清楚的地方，请咨询京渝</w:t>
      </w:r>
      <w:proofErr w:type="gramStart"/>
      <w:r>
        <w:rPr>
          <w:rFonts w:eastAsia="楷体_GB2312" w:hint="eastAsia"/>
          <w:szCs w:val="21"/>
        </w:rPr>
        <w:t>协作部</w:t>
      </w:r>
      <w:proofErr w:type="gramEnd"/>
      <w:r>
        <w:rPr>
          <w:rFonts w:eastAsia="楷体_GB2312" w:hint="eastAsia"/>
          <w:szCs w:val="21"/>
        </w:rPr>
        <w:t>技术资产管理小组</w:t>
      </w:r>
      <w:r w:rsidR="003E7A3D">
        <w:rPr>
          <w:rFonts w:eastAsia="楷体_GB2312" w:hint="eastAsia"/>
          <w:szCs w:val="21"/>
        </w:rPr>
        <w:t>；</w:t>
      </w:r>
    </w:p>
    <w:p w:rsidR="00804CE3" w:rsidRDefault="00804CE3" w:rsidP="00804CE3">
      <w:pPr>
        <w:pStyle w:val="a7"/>
        <w:spacing w:line="360" w:lineRule="exact"/>
        <w:rPr>
          <w:rFonts w:eastAsia="楷体_GB2312"/>
          <w:szCs w:val="21"/>
        </w:rPr>
      </w:pPr>
      <w:r w:rsidRPr="003E7A3D">
        <w:rPr>
          <w:rFonts w:eastAsia="楷体_GB2312"/>
          <w:szCs w:val="21"/>
        </w:rPr>
        <w:t>6</w:t>
      </w:r>
      <w:r w:rsidRPr="003E7A3D">
        <w:rPr>
          <w:rFonts w:eastAsia="楷体_GB2312"/>
          <w:szCs w:val="21"/>
        </w:rPr>
        <w:t>、技术交底书完成后，请将</w:t>
      </w:r>
      <w:r w:rsidR="0089192E">
        <w:rPr>
          <w:rFonts w:eastAsia="楷体_GB2312" w:hint="eastAsia"/>
          <w:szCs w:val="21"/>
        </w:rPr>
        <w:t>蓝色</w:t>
      </w:r>
      <w:r w:rsidR="003E7A3D" w:rsidRPr="003E7A3D">
        <w:rPr>
          <w:rFonts w:eastAsia="楷体_GB2312" w:hint="eastAsia"/>
          <w:szCs w:val="21"/>
        </w:rPr>
        <w:t>的</w:t>
      </w:r>
      <w:r w:rsidRPr="003E7A3D">
        <w:rPr>
          <w:rFonts w:eastAsia="楷体_GB2312"/>
          <w:szCs w:val="21"/>
        </w:rPr>
        <w:t>说明文字进行删除。</w:t>
      </w:r>
    </w:p>
    <w:p w:rsidR="00F11AEF" w:rsidRPr="00F11AEF" w:rsidRDefault="00F11AEF" w:rsidP="00804CE3">
      <w:pPr>
        <w:pStyle w:val="a7"/>
        <w:spacing w:line="360" w:lineRule="exact"/>
        <w:rPr>
          <w:rFonts w:eastAsia="楷体_GB2312"/>
          <w:szCs w:val="21"/>
        </w:rPr>
      </w:pPr>
      <w:r>
        <w:rPr>
          <w:rFonts w:eastAsia="楷体_GB2312" w:hint="eastAsia"/>
          <w:szCs w:val="21"/>
        </w:rPr>
        <w:t>7</w:t>
      </w:r>
      <w:r>
        <w:rPr>
          <w:rFonts w:eastAsia="楷体_GB2312" w:hint="eastAsia"/>
          <w:szCs w:val="21"/>
        </w:rPr>
        <w:t>、</w:t>
      </w:r>
      <w:r w:rsidRPr="00F11AEF">
        <w:rPr>
          <w:rFonts w:eastAsia="楷体_GB2312" w:hint="eastAsia"/>
          <w:color w:val="FF0000"/>
          <w:szCs w:val="21"/>
        </w:rPr>
        <w:t>技术交底书是保密文件，在正式向国家知识产权局递交以前，禁止以任何方式对外公开。</w:t>
      </w:r>
    </w:p>
    <w:p w:rsidR="008E3CFD" w:rsidRDefault="008E3CFD" w:rsidP="0085352C">
      <w:pPr>
        <w:jc w:val="center"/>
        <w:rPr>
          <w:b/>
        </w:rPr>
      </w:pPr>
    </w:p>
    <w:p w:rsidR="008E3CFD" w:rsidRDefault="002D65DF" w:rsidP="0085352C">
      <w:pPr>
        <w:jc w:val="center"/>
        <w:rPr>
          <w:b/>
        </w:rPr>
      </w:pPr>
      <w:r>
        <w:rPr>
          <w:rFonts w:hint="eastAsia"/>
          <w:b/>
          <w:noProof/>
        </w:rPr>
        <w:drawing>
          <wp:inline distT="0" distB="0" distL="0" distR="0">
            <wp:extent cx="1711325" cy="488950"/>
            <wp:effectExtent l="19050" t="0" r="3175" b="0"/>
            <wp:docPr id="5" name="图片 3"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stretch>
                      <a:fillRect/>
                    </a:stretch>
                  </pic:blipFill>
                  <pic:spPr>
                    <a:xfrm>
                      <a:off x="0" y="0"/>
                      <a:ext cx="1711325" cy="488950"/>
                    </a:xfrm>
                    <a:prstGeom prst="rect">
                      <a:avLst/>
                    </a:prstGeom>
                  </pic:spPr>
                </pic:pic>
              </a:graphicData>
            </a:graphic>
          </wp:inline>
        </w:drawing>
      </w:r>
    </w:p>
    <w:p w:rsidR="002D65DF" w:rsidRDefault="002D65DF" w:rsidP="0085352C">
      <w:pPr>
        <w:jc w:val="center"/>
        <w:rPr>
          <w:b/>
        </w:rPr>
      </w:pPr>
    </w:p>
    <w:p w:rsidR="008E3CFD" w:rsidRDefault="008E3CFD" w:rsidP="0085352C">
      <w:pPr>
        <w:jc w:val="center"/>
        <w:rPr>
          <w:b/>
        </w:rPr>
      </w:pPr>
    </w:p>
    <w:p w:rsidR="005C52BB" w:rsidRPr="005C52BB" w:rsidRDefault="005C52BB" w:rsidP="00ED5818">
      <w:pPr>
        <w:pStyle w:val="2"/>
      </w:pPr>
      <w:r w:rsidRPr="005C52BB">
        <w:rPr>
          <w:rFonts w:hint="eastAsia"/>
        </w:rPr>
        <w:t>技术领域</w:t>
      </w:r>
    </w:p>
    <w:p w:rsidR="002F2527" w:rsidRDefault="0006227D" w:rsidP="003E7A5C">
      <w:pPr>
        <w:ind w:firstLine="420"/>
      </w:pPr>
      <w:r w:rsidRPr="00713878">
        <w:rPr>
          <w:rFonts w:hint="eastAsia"/>
        </w:rPr>
        <w:t>本发明涉及</w:t>
      </w:r>
      <w:r>
        <w:rPr>
          <w:rFonts w:hint="eastAsia"/>
        </w:rPr>
        <w:t>计算机图像处理技术、多媒体信息显示技术领域以及</w:t>
      </w:r>
      <w:r w:rsidR="009959BF">
        <w:rPr>
          <w:rFonts w:hint="eastAsia"/>
        </w:rPr>
        <w:t xml:space="preserve">Windows </w:t>
      </w:r>
      <w:r w:rsidR="00AA1EE1">
        <w:rPr>
          <w:rFonts w:hint="eastAsia"/>
        </w:rPr>
        <w:t>界面编程</w:t>
      </w:r>
      <w:r>
        <w:rPr>
          <w:rFonts w:hint="eastAsia"/>
        </w:rPr>
        <w:t>技术。</w:t>
      </w:r>
    </w:p>
    <w:p w:rsidR="00F11810" w:rsidRDefault="00F11810" w:rsidP="003E7A5C">
      <w:pPr>
        <w:ind w:firstLine="420"/>
        <w:rPr>
          <w:color w:val="0070C0"/>
        </w:rPr>
      </w:pPr>
    </w:p>
    <w:p w:rsidR="005C52BB" w:rsidRPr="005C52BB" w:rsidRDefault="005C52BB" w:rsidP="00ED5818">
      <w:pPr>
        <w:pStyle w:val="2"/>
      </w:pPr>
      <w:r w:rsidRPr="005C52BB">
        <w:rPr>
          <w:rFonts w:hint="eastAsia"/>
        </w:rPr>
        <w:t>背景技术</w:t>
      </w:r>
    </w:p>
    <w:p w:rsidR="009B356B" w:rsidRDefault="00561379" w:rsidP="00F11810">
      <w:pPr>
        <w:ind w:firstLine="360"/>
        <w:rPr>
          <w:rFonts w:hint="eastAsia"/>
        </w:rPr>
      </w:pPr>
      <w:r>
        <w:rPr>
          <w:rFonts w:hint="eastAsia"/>
        </w:rPr>
        <w:t>通常在</w:t>
      </w:r>
      <w:r>
        <w:rPr>
          <w:rFonts w:hint="eastAsia"/>
        </w:rPr>
        <w:t>Windows</w:t>
      </w:r>
      <w:r>
        <w:rPr>
          <w:rFonts w:hint="eastAsia"/>
        </w:rPr>
        <w:t>操作系统下，移动对话框有两种方式，如下图：</w:t>
      </w:r>
    </w:p>
    <w:p w:rsidR="00561379" w:rsidRDefault="00561379" w:rsidP="00F11810">
      <w:pPr>
        <w:ind w:firstLine="360"/>
        <w:rPr>
          <w:rFonts w:hint="eastAsia"/>
        </w:rPr>
      </w:pPr>
    </w:p>
    <w:p w:rsidR="00561379" w:rsidRDefault="00561379" w:rsidP="00F11810">
      <w:pPr>
        <w:ind w:firstLine="360"/>
      </w:pPr>
    </w:p>
    <w:p w:rsidR="009B356B" w:rsidRDefault="009B356B" w:rsidP="00713878">
      <w:pPr>
        <w:ind w:firstLineChars="200" w:firstLine="420"/>
      </w:pPr>
      <w:r>
        <w:rPr>
          <w:rFonts w:hint="eastAsia"/>
        </w:rPr>
        <w:t>在现有的各种</w:t>
      </w:r>
      <w:r>
        <w:rPr>
          <w:rFonts w:hint="eastAsia"/>
        </w:rPr>
        <w:t>UI</w:t>
      </w:r>
      <w:r>
        <w:rPr>
          <w:rFonts w:hint="eastAsia"/>
        </w:rPr>
        <w:t>技术中，大部分技术以及应用都集中在软件整体界面以及控件方面的展示优化</w:t>
      </w:r>
      <w:r w:rsidR="00E32F2F">
        <w:rPr>
          <w:rFonts w:hint="eastAsia"/>
        </w:rPr>
        <w:t>上，而往往忽略了菜单</w:t>
      </w:r>
      <w:r w:rsidR="00E32F2F">
        <w:rPr>
          <w:rFonts w:hint="eastAsia"/>
        </w:rPr>
        <w:t>UI</w:t>
      </w:r>
      <w:r w:rsidR="00E32F2F">
        <w:rPr>
          <w:rFonts w:hint="eastAsia"/>
        </w:rPr>
        <w:t>方面的优化</w:t>
      </w:r>
      <w:r w:rsidR="00BF430D">
        <w:rPr>
          <w:rFonts w:hint="eastAsia"/>
        </w:rPr>
        <w:t>。细数现有软件中对菜单的优化</w:t>
      </w:r>
      <w:r w:rsidR="00217815">
        <w:rPr>
          <w:rFonts w:hint="eastAsia"/>
        </w:rPr>
        <w:t>只有如下几种模式：</w:t>
      </w:r>
    </w:p>
    <w:p w:rsidR="00B83A8B" w:rsidRDefault="00217815" w:rsidP="00217815">
      <w:pPr>
        <w:pStyle w:val="a6"/>
        <w:numPr>
          <w:ilvl w:val="0"/>
          <w:numId w:val="8"/>
        </w:numPr>
        <w:ind w:firstLineChars="0"/>
      </w:pPr>
      <w:r>
        <w:rPr>
          <w:rFonts w:hint="eastAsia"/>
        </w:rPr>
        <w:t>菜单背景的优化</w:t>
      </w:r>
    </w:p>
    <w:p w:rsidR="00C272AF" w:rsidRDefault="00217815" w:rsidP="00B83A8B">
      <w:pPr>
        <w:pStyle w:val="a6"/>
        <w:ind w:left="780" w:firstLineChars="0" w:firstLine="0"/>
      </w:pPr>
      <w:r>
        <w:rPr>
          <w:rFonts w:hint="eastAsia"/>
        </w:rPr>
        <w:t>在菜单背景上添加静态图片或者透明菜单背景，将菜单项的背景颜色替换。</w:t>
      </w:r>
    </w:p>
    <w:p w:rsidR="00217815" w:rsidRDefault="00B83A8B" w:rsidP="00B83A8B">
      <w:pPr>
        <w:pStyle w:val="a6"/>
        <w:ind w:left="780" w:firstLineChars="0" w:firstLine="0"/>
      </w:pPr>
      <w:r>
        <w:rPr>
          <w:rFonts w:hint="eastAsia"/>
        </w:rPr>
        <w:t>此方案仅仅是在菜单背景上做了优化。</w:t>
      </w:r>
      <w:r w:rsidR="00A10CDC">
        <w:rPr>
          <w:rFonts w:hint="eastAsia"/>
        </w:rPr>
        <w:t>如下图的</w:t>
      </w:r>
      <w:r w:rsidR="00A10CDC">
        <w:rPr>
          <w:rFonts w:hint="eastAsia"/>
        </w:rPr>
        <w:t>Office</w:t>
      </w:r>
      <w:r w:rsidR="00A10CDC">
        <w:rPr>
          <w:rFonts w:hint="eastAsia"/>
        </w:rPr>
        <w:t>菜单：</w:t>
      </w:r>
    </w:p>
    <w:p w:rsidR="00A10CDC" w:rsidRDefault="00A10CDC" w:rsidP="00B83A8B">
      <w:pPr>
        <w:pStyle w:val="a6"/>
        <w:ind w:left="780" w:firstLineChars="0" w:firstLine="0"/>
      </w:pPr>
      <w:r>
        <w:rPr>
          <w:rFonts w:hint="eastAsia"/>
          <w:noProof/>
        </w:rPr>
        <w:drawing>
          <wp:inline distT="0" distB="0" distL="0" distR="0">
            <wp:extent cx="1830363" cy="16319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30363" cy="1631950"/>
                    </a:xfrm>
                    <a:prstGeom prst="rect">
                      <a:avLst/>
                    </a:prstGeom>
                    <a:noFill/>
                    <a:ln w="9525">
                      <a:noFill/>
                      <a:miter lim="800000"/>
                      <a:headEnd/>
                      <a:tailEnd/>
                    </a:ln>
                  </pic:spPr>
                </pic:pic>
              </a:graphicData>
            </a:graphic>
          </wp:inline>
        </w:drawing>
      </w:r>
    </w:p>
    <w:p w:rsidR="00892457" w:rsidRDefault="00217815" w:rsidP="00217815">
      <w:pPr>
        <w:pStyle w:val="a6"/>
        <w:numPr>
          <w:ilvl w:val="0"/>
          <w:numId w:val="8"/>
        </w:numPr>
        <w:ind w:firstLineChars="0"/>
      </w:pPr>
      <w:r>
        <w:rPr>
          <w:rFonts w:hint="eastAsia"/>
        </w:rPr>
        <w:t>菜单外形的优化</w:t>
      </w:r>
    </w:p>
    <w:p w:rsidR="00217815" w:rsidRDefault="00217815" w:rsidP="00892457">
      <w:pPr>
        <w:pStyle w:val="a6"/>
        <w:ind w:left="780" w:firstLineChars="0" w:firstLine="0"/>
      </w:pPr>
      <w:r>
        <w:rPr>
          <w:rFonts w:hint="eastAsia"/>
        </w:rPr>
        <w:t>将菜单制作为不规则形状</w:t>
      </w:r>
      <w:r w:rsidR="00AD4C82">
        <w:rPr>
          <w:rFonts w:hint="eastAsia"/>
        </w:rPr>
        <w:t>。如下图的菜单：</w:t>
      </w:r>
    </w:p>
    <w:p w:rsidR="00AD4C82" w:rsidRDefault="00C9385E" w:rsidP="00892457">
      <w:pPr>
        <w:pStyle w:val="a6"/>
        <w:ind w:left="780" w:firstLineChars="0" w:firstLine="0"/>
      </w:pPr>
      <w:r>
        <w:rPr>
          <w:rFonts w:hint="eastAsia"/>
          <w:noProof/>
        </w:rPr>
        <w:drawing>
          <wp:inline distT="0" distB="0" distL="0" distR="0">
            <wp:extent cx="1123950" cy="211916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126378" cy="2123742"/>
                    </a:xfrm>
                    <a:prstGeom prst="rect">
                      <a:avLst/>
                    </a:prstGeom>
                    <a:noFill/>
                    <a:ln w="9525">
                      <a:noFill/>
                      <a:miter lim="800000"/>
                      <a:headEnd/>
                      <a:tailEnd/>
                    </a:ln>
                  </pic:spPr>
                </pic:pic>
              </a:graphicData>
            </a:graphic>
          </wp:inline>
        </w:drawing>
      </w:r>
    </w:p>
    <w:p w:rsidR="00892457" w:rsidRDefault="00892457" w:rsidP="00892457">
      <w:pPr>
        <w:pStyle w:val="a6"/>
        <w:ind w:left="780" w:firstLineChars="0" w:firstLine="0"/>
      </w:pPr>
    </w:p>
    <w:p w:rsidR="00217815" w:rsidRDefault="00217815" w:rsidP="00C9385E">
      <w:pPr>
        <w:ind w:firstLine="420"/>
      </w:pPr>
      <w:r>
        <w:rPr>
          <w:rFonts w:hint="eastAsia"/>
        </w:rPr>
        <w:t>这些优化虽然一定程度上</w:t>
      </w:r>
      <w:r w:rsidR="000E0EF9">
        <w:rPr>
          <w:rFonts w:hint="eastAsia"/>
        </w:rPr>
        <w:t>美化了菜单，</w:t>
      </w:r>
      <w:r w:rsidR="00502813">
        <w:rPr>
          <w:rFonts w:hint="eastAsia"/>
        </w:rPr>
        <w:t>但还是不能达到像美化窗体那样的绚丽效果，比</w:t>
      </w:r>
      <w:r w:rsidR="00502813">
        <w:rPr>
          <w:rFonts w:hint="eastAsia"/>
        </w:rPr>
        <w:lastRenderedPageBreak/>
        <w:t>如添加</w:t>
      </w:r>
      <w:r w:rsidR="00283B55">
        <w:rPr>
          <w:rFonts w:hint="eastAsia"/>
        </w:rPr>
        <w:t>动画，渐变透明、各种淡入淡出的效果等。</w:t>
      </w:r>
    </w:p>
    <w:p w:rsidR="00217815" w:rsidRDefault="00217815" w:rsidP="00713878">
      <w:pPr>
        <w:ind w:firstLineChars="200" w:firstLine="420"/>
      </w:pPr>
    </w:p>
    <w:p w:rsidR="00B3227E" w:rsidRPr="00B3227E" w:rsidRDefault="00B3227E" w:rsidP="00ED5818">
      <w:pPr>
        <w:pStyle w:val="2"/>
      </w:pPr>
      <w:r w:rsidRPr="00B3227E">
        <w:rPr>
          <w:rFonts w:hint="eastAsia"/>
        </w:rPr>
        <w:t>技术方案描述</w:t>
      </w:r>
      <w:r w:rsidR="003112E3">
        <w:rPr>
          <w:rFonts w:hint="eastAsia"/>
        </w:rPr>
        <w:t xml:space="preserve"> </w:t>
      </w:r>
    </w:p>
    <w:p w:rsidR="00E6432B" w:rsidRDefault="0078465D" w:rsidP="001458C7">
      <w:pPr>
        <w:ind w:firstLineChars="200" w:firstLine="420"/>
        <w:rPr>
          <w:color w:val="000000" w:themeColor="text1"/>
        </w:rPr>
      </w:pPr>
      <w:r w:rsidRPr="0078465D">
        <w:rPr>
          <w:rFonts w:hint="eastAsia"/>
          <w:color w:val="000000" w:themeColor="text1"/>
        </w:rPr>
        <w:t>本方案</w:t>
      </w:r>
      <w:r>
        <w:rPr>
          <w:rFonts w:hint="eastAsia"/>
          <w:color w:val="000000" w:themeColor="text1"/>
        </w:rPr>
        <w:t>立足</w:t>
      </w:r>
      <w:r w:rsidR="00653478">
        <w:rPr>
          <w:rFonts w:hint="eastAsia"/>
          <w:color w:val="000000" w:themeColor="text1"/>
        </w:rPr>
        <w:t>在</w:t>
      </w:r>
      <w:r w:rsidR="00653478">
        <w:rPr>
          <w:rFonts w:hint="eastAsia"/>
          <w:color w:val="000000" w:themeColor="text1"/>
        </w:rPr>
        <w:t>Windows</w:t>
      </w:r>
      <w:r w:rsidR="00653478">
        <w:rPr>
          <w:rFonts w:hint="eastAsia"/>
          <w:color w:val="000000" w:themeColor="text1"/>
        </w:rPr>
        <w:t>操作系统上</w:t>
      </w:r>
      <w:r>
        <w:rPr>
          <w:rFonts w:hint="eastAsia"/>
          <w:color w:val="000000" w:themeColor="text1"/>
        </w:rPr>
        <w:t>制作一个</w:t>
      </w:r>
      <w:r w:rsidR="00E6432B">
        <w:rPr>
          <w:rFonts w:hint="eastAsia"/>
          <w:color w:val="000000" w:themeColor="text1"/>
        </w:rPr>
        <w:t>如下</w:t>
      </w:r>
      <w:r w:rsidR="00A50E02">
        <w:rPr>
          <w:rFonts w:hint="eastAsia"/>
          <w:color w:val="000000" w:themeColor="text1"/>
        </w:rPr>
        <w:t>用户</w:t>
      </w:r>
      <w:r w:rsidR="00E6432B">
        <w:rPr>
          <w:rFonts w:hint="eastAsia"/>
          <w:color w:val="000000" w:themeColor="text1"/>
        </w:rPr>
        <w:t>体验的菜单：</w:t>
      </w:r>
    </w:p>
    <w:p w:rsidR="00E6432B" w:rsidRPr="00E6432B" w:rsidRDefault="00E6432B" w:rsidP="00E6432B">
      <w:pPr>
        <w:pStyle w:val="a6"/>
        <w:numPr>
          <w:ilvl w:val="0"/>
          <w:numId w:val="9"/>
        </w:numPr>
        <w:ind w:firstLineChars="0"/>
        <w:rPr>
          <w:color w:val="000000" w:themeColor="text1"/>
        </w:rPr>
      </w:pPr>
      <w:r w:rsidRPr="00E6432B">
        <w:rPr>
          <w:rFonts w:hint="eastAsia"/>
          <w:color w:val="000000" w:themeColor="text1"/>
        </w:rPr>
        <w:t>可在菜单四周</w:t>
      </w:r>
      <w:r w:rsidR="00BF24E7">
        <w:rPr>
          <w:rFonts w:hint="eastAsia"/>
          <w:color w:val="000000" w:themeColor="text1"/>
        </w:rPr>
        <w:t>、四角以及</w:t>
      </w:r>
      <w:r w:rsidRPr="00E6432B">
        <w:rPr>
          <w:rFonts w:hint="eastAsia"/>
          <w:color w:val="000000" w:themeColor="text1"/>
        </w:rPr>
        <w:t>菜单</w:t>
      </w:r>
      <w:r w:rsidR="00BF24E7">
        <w:rPr>
          <w:rFonts w:hint="eastAsia"/>
          <w:color w:val="000000" w:themeColor="text1"/>
        </w:rPr>
        <w:t>的</w:t>
      </w:r>
      <w:r w:rsidRPr="00E6432B">
        <w:rPr>
          <w:rFonts w:hint="eastAsia"/>
          <w:color w:val="000000" w:themeColor="text1"/>
        </w:rPr>
        <w:t>中间</w:t>
      </w:r>
      <w:r w:rsidR="00440509" w:rsidRPr="00E6432B">
        <w:rPr>
          <w:rFonts w:hint="eastAsia"/>
          <w:color w:val="000000" w:themeColor="text1"/>
        </w:rPr>
        <w:t>实时</w:t>
      </w:r>
      <w:r w:rsidRPr="00E6432B">
        <w:rPr>
          <w:rFonts w:hint="eastAsia"/>
          <w:color w:val="000000" w:themeColor="text1"/>
        </w:rPr>
        <w:t>播放动画</w:t>
      </w:r>
      <w:r>
        <w:rPr>
          <w:rFonts w:hint="eastAsia"/>
          <w:color w:val="000000" w:themeColor="text1"/>
        </w:rPr>
        <w:t>，并且菜单的形状可随着菜单四周</w:t>
      </w:r>
      <w:r w:rsidR="00BF24E7">
        <w:rPr>
          <w:rFonts w:hint="eastAsia"/>
          <w:color w:val="000000" w:themeColor="text1"/>
        </w:rPr>
        <w:t>和四角</w:t>
      </w:r>
      <w:r>
        <w:rPr>
          <w:rFonts w:hint="eastAsia"/>
          <w:color w:val="000000" w:themeColor="text1"/>
        </w:rPr>
        <w:t>播放的动画而实时改变。</w:t>
      </w:r>
      <w:r w:rsidR="00BF24E7">
        <w:rPr>
          <w:rFonts w:hint="eastAsia"/>
          <w:color w:val="000000" w:themeColor="text1"/>
        </w:rPr>
        <w:t>同时，菜单四周和四角也可以放置静态图片，同样，菜单的外观可以根据</w:t>
      </w:r>
      <w:r w:rsidR="00C315F1">
        <w:rPr>
          <w:rFonts w:hint="eastAsia"/>
          <w:color w:val="000000" w:themeColor="text1"/>
        </w:rPr>
        <w:t>这些静态图片而改变。</w:t>
      </w:r>
    </w:p>
    <w:p w:rsidR="00E74382" w:rsidRDefault="00E6432B" w:rsidP="00E6432B">
      <w:pPr>
        <w:pStyle w:val="a6"/>
        <w:numPr>
          <w:ilvl w:val="0"/>
          <w:numId w:val="9"/>
        </w:numPr>
        <w:ind w:firstLineChars="0"/>
        <w:rPr>
          <w:color w:val="000000" w:themeColor="text1"/>
        </w:rPr>
      </w:pPr>
      <w:r w:rsidRPr="00E6432B">
        <w:rPr>
          <w:rFonts w:hint="eastAsia"/>
          <w:color w:val="000000" w:themeColor="text1"/>
        </w:rPr>
        <w:t>菜单</w:t>
      </w:r>
      <w:r w:rsidR="004858BA">
        <w:rPr>
          <w:rFonts w:hint="eastAsia"/>
          <w:color w:val="000000" w:themeColor="text1"/>
        </w:rPr>
        <w:t>背景可以定制，可以是透明渐变、也可以是图片或者色块</w:t>
      </w:r>
      <w:r w:rsidR="00E74382">
        <w:rPr>
          <w:rFonts w:hint="eastAsia"/>
          <w:color w:val="000000" w:themeColor="text1"/>
        </w:rPr>
        <w:t>。</w:t>
      </w:r>
    </w:p>
    <w:p w:rsidR="0078465D" w:rsidRDefault="00E74382" w:rsidP="00E6432B">
      <w:pPr>
        <w:pStyle w:val="a6"/>
        <w:numPr>
          <w:ilvl w:val="0"/>
          <w:numId w:val="9"/>
        </w:numPr>
        <w:ind w:firstLineChars="0"/>
        <w:rPr>
          <w:color w:val="000000" w:themeColor="text1"/>
        </w:rPr>
      </w:pPr>
      <w:r>
        <w:rPr>
          <w:rFonts w:hint="eastAsia"/>
          <w:color w:val="000000" w:themeColor="text1"/>
        </w:rPr>
        <w:t>菜单中的菜单项的图标可以是静态的，也可以是动态图标。动态图标的情况下，可随着鼠标的进入和移出进行</w:t>
      </w:r>
      <w:r w:rsidR="00B70C5C">
        <w:rPr>
          <w:rFonts w:hint="eastAsia"/>
          <w:color w:val="000000" w:themeColor="text1"/>
        </w:rPr>
        <w:t>动画</w:t>
      </w:r>
      <w:r>
        <w:rPr>
          <w:rFonts w:hint="eastAsia"/>
          <w:color w:val="000000" w:themeColor="text1"/>
        </w:rPr>
        <w:t>播放。</w:t>
      </w:r>
    </w:p>
    <w:p w:rsidR="000654B5" w:rsidRPr="00E6432B" w:rsidRDefault="000654B5" w:rsidP="00E6432B">
      <w:pPr>
        <w:pStyle w:val="a6"/>
        <w:numPr>
          <w:ilvl w:val="0"/>
          <w:numId w:val="9"/>
        </w:numPr>
        <w:ind w:firstLineChars="0"/>
        <w:rPr>
          <w:color w:val="000000" w:themeColor="text1"/>
        </w:rPr>
      </w:pPr>
      <w:r>
        <w:rPr>
          <w:rFonts w:hint="eastAsia"/>
          <w:color w:val="000000" w:themeColor="text1"/>
        </w:rPr>
        <w:t>菜单的特效是可配置的。</w:t>
      </w:r>
    </w:p>
    <w:p w:rsidR="00133544" w:rsidRDefault="00133544" w:rsidP="001458C7">
      <w:pPr>
        <w:ind w:firstLineChars="200" w:firstLine="420"/>
        <w:rPr>
          <w:color w:val="000000" w:themeColor="text1"/>
        </w:rPr>
      </w:pPr>
    </w:p>
    <w:p w:rsidR="0078465D" w:rsidRDefault="00133544" w:rsidP="001458C7">
      <w:pPr>
        <w:ind w:firstLineChars="200" w:firstLine="420"/>
        <w:rPr>
          <w:color w:val="000000" w:themeColor="text1"/>
        </w:rPr>
      </w:pPr>
      <w:r>
        <w:rPr>
          <w:rFonts w:hint="eastAsia"/>
          <w:color w:val="000000" w:themeColor="text1"/>
        </w:rPr>
        <w:t>完成以上要求，</w:t>
      </w:r>
      <w:r w:rsidR="00E6432B">
        <w:rPr>
          <w:rFonts w:hint="eastAsia"/>
          <w:color w:val="000000" w:themeColor="text1"/>
        </w:rPr>
        <w:t>需要解决的问题如下：</w:t>
      </w:r>
    </w:p>
    <w:p w:rsidR="006524CA" w:rsidRDefault="004A3E61" w:rsidP="005922FB">
      <w:pPr>
        <w:pStyle w:val="a6"/>
        <w:numPr>
          <w:ilvl w:val="0"/>
          <w:numId w:val="10"/>
        </w:numPr>
        <w:ind w:firstLineChars="0"/>
        <w:rPr>
          <w:color w:val="000000" w:themeColor="text1"/>
        </w:rPr>
      </w:pPr>
      <w:r>
        <w:rPr>
          <w:rFonts w:hint="eastAsia"/>
          <w:color w:val="000000" w:themeColor="text1"/>
        </w:rPr>
        <w:t>异形窗体</w:t>
      </w:r>
      <w:r w:rsidR="006524CA">
        <w:rPr>
          <w:rFonts w:hint="eastAsia"/>
          <w:color w:val="000000" w:themeColor="text1"/>
        </w:rPr>
        <w:t>的实现</w:t>
      </w:r>
    </w:p>
    <w:p w:rsidR="00E6432B" w:rsidRPr="005922FB" w:rsidRDefault="006524CA" w:rsidP="005922FB">
      <w:pPr>
        <w:pStyle w:val="a6"/>
        <w:numPr>
          <w:ilvl w:val="0"/>
          <w:numId w:val="10"/>
        </w:numPr>
        <w:ind w:firstLineChars="0"/>
        <w:rPr>
          <w:color w:val="000000" w:themeColor="text1"/>
        </w:rPr>
      </w:pPr>
      <w:r>
        <w:rPr>
          <w:rFonts w:hint="eastAsia"/>
          <w:color w:val="000000" w:themeColor="text1"/>
        </w:rPr>
        <w:t>窗体必须</w:t>
      </w:r>
      <w:r w:rsidR="006C63DF">
        <w:rPr>
          <w:rFonts w:hint="eastAsia"/>
          <w:color w:val="000000" w:themeColor="text1"/>
        </w:rPr>
        <w:t>支持各部分透明值不一致。</w:t>
      </w:r>
    </w:p>
    <w:p w:rsidR="005922FB" w:rsidRDefault="00393019" w:rsidP="005922FB">
      <w:pPr>
        <w:pStyle w:val="a6"/>
        <w:numPr>
          <w:ilvl w:val="0"/>
          <w:numId w:val="10"/>
        </w:numPr>
        <w:ind w:firstLineChars="0"/>
        <w:rPr>
          <w:color w:val="000000" w:themeColor="text1"/>
        </w:rPr>
      </w:pPr>
      <w:r>
        <w:rPr>
          <w:rFonts w:hint="eastAsia"/>
          <w:color w:val="000000" w:themeColor="text1"/>
        </w:rPr>
        <w:t>窗体</w:t>
      </w:r>
      <w:r w:rsidR="0006610B">
        <w:rPr>
          <w:rFonts w:hint="eastAsia"/>
          <w:color w:val="000000" w:themeColor="text1"/>
        </w:rPr>
        <w:t>动画的播放</w:t>
      </w:r>
    </w:p>
    <w:p w:rsidR="00FA0E81" w:rsidRDefault="00FA0E81" w:rsidP="005922FB">
      <w:pPr>
        <w:pStyle w:val="a6"/>
        <w:numPr>
          <w:ilvl w:val="0"/>
          <w:numId w:val="10"/>
        </w:numPr>
        <w:ind w:firstLineChars="0"/>
        <w:rPr>
          <w:color w:val="000000" w:themeColor="text1"/>
        </w:rPr>
      </w:pPr>
      <w:r>
        <w:rPr>
          <w:rFonts w:hint="eastAsia"/>
          <w:color w:val="000000" w:themeColor="text1"/>
        </w:rPr>
        <w:t>窗体</w:t>
      </w:r>
      <w:r w:rsidR="00850F73">
        <w:rPr>
          <w:rFonts w:hint="eastAsia"/>
          <w:color w:val="000000" w:themeColor="text1"/>
        </w:rPr>
        <w:t>随</w:t>
      </w:r>
      <w:r>
        <w:rPr>
          <w:rFonts w:hint="eastAsia"/>
          <w:color w:val="000000" w:themeColor="text1"/>
        </w:rPr>
        <w:t>动画的播放改变外形</w:t>
      </w:r>
    </w:p>
    <w:p w:rsidR="00393019" w:rsidRPr="000F289F" w:rsidRDefault="000F289F" w:rsidP="00393019">
      <w:pPr>
        <w:pStyle w:val="a6"/>
        <w:ind w:left="780" w:firstLineChars="0" w:firstLine="0"/>
        <w:rPr>
          <w:color w:val="FF0000"/>
        </w:rPr>
      </w:pPr>
      <w:r w:rsidRPr="000F289F">
        <w:rPr>
          <w:rFonts w:hint="eastAsia"/>
          <w:color w:val="FF0000"/>
        </w:rPr>
        <w:t>注：</w:t>
      </w:r>
      <w:r w:rsidR="00393019" w:rsidRPr="000F289F">
        <w:rPr>
          <w:rFonts w:hint="eastAsia"/>
          <w:color w:val="FF0000"/>
        </w:rPr>
        <w:t>以上问题中的</w:t>
      </w:r>
      <w:proofErr w:type="gramStart"/>
      <w:r w:rsidR="00393019" w:rsidRPr="000F289F">
        <w:rPr>
          <w:rFonts w:hint="eastAsia"/>
          <w:color w:val="FF0000"/>
        </w:rPr>
        <w:t>窗体指</w:t>
      </w:r>
      <w:proofErr w:type="gramEnd"/>
      <w:r w:rsidR="00393019" w:rsidRPr="000F289F">
        <w:rPr>
          <w:rFonts w:hint="eastAsia"/>
          <w:color w:val="FF0000"/>
        </w:rPr>
        <w:t>菜单主体</w:t>
      </w:r>
      <w:r w:rsidRPr="000F289F">
        <w:rPr>
          <w:rFonts w:hint="eastAsia"/>
          <w:color w:val="FF0000"/>
        </w:rPr>
        <w:t>。</w:t>
      </w:r>
    </w:p>
    <w:p w:rsidR="00FF679C" w:rsidRDefault="00FF679C" w:rsidP="00393019">
      <w:pPr>
        <w:pStyle w:val="a6"/>
        <w:ind w:left="780" w:firstLineChars="0" w:firstLine="0"/>
        <w:rPr>
          <w:color w:val="000000" w:themeColor="text1"/>
        </w:rPr>
      </w:pPr>
      <w:r>
        <w:rPr>
          <w:rFonts w:hint="eastAsia"/>
          <w:color w:val="000000" w:themeColor="text1"/>
        </w:rPr>
        <w:t>继承传统的菜单，在此基础上开发上述要求的绚丽菜单几乎是一件无法完成的任务，故而采用继承</w:t>
      </w:r>
      <w:r w:rsidR="007923C7">
        <w:rPr>
          <w:rFonts w:hint="eastAsia"/>
          <w:color w:val="000000" w:themeColor="text1"/>
        </w:rPr>
        <w:t>Windows</w:t>
      </w:r>
      <w:r>
        <w:rPr>
          <w:rFonts w:hint="eastAsia"/>
          <w:color w:val="000000" w:themeColor="text1"/>
        </w:rPr>
        <w:t>窗口类，在此基础上进行</w:t>
      </w:r>
      <w:r w:rsidR="00436037">
        <w:rPr>
          <w:rFonts w:hint="eastAsia"/>
          <w:color w:val="000000" w:themeColor="text1"/>
        </w:rPr>
        <w:t>模仿菜单行为的</w:t>
      </w:r>
      <w:r w:rsidR="007F7595">
        <w:rPr>
          <w:rFonts w:hint="eastAsia"/>
          <w:color w:val="000000" w:themeColor="text1"/>
        </w:rPr>
        <w:t>方案。</w:t>
      </w:r>
    </w:p>
    <w:p w:rsidR="007F7595" w:rsidRDefault="007F7595" w:rsidP="007F7595">
      <w:pPr>
        <w:rPr>
          <w:color w:val="000000" w:themeColor="text1"/>
        </w:rPr>
      </w:pPr>
      <w:r>
        <w:rPr>
          <w:rFonts w:hint="eastAsia"/>
          <w:color w:val="000000" w:themeColor="text1"/>
        </w:rPr>
        <w:tab/>
      </w:r>
    </w:p>
    <w:p w:rsidR="00D71E1D" w:rsidRDefault="003878C4" w:rsidP="007F7595">
      <w:pPr>
        <w:rPr>
          <w:color w:val="000000" w:themeColor="text1"/>
        </w:rPr>
      </w:pPr>
      <w:r>
        <w:rPr>
          <w:rFonts w:hint="eastAsia"/>
          <w:color w:val="000000" w:themeColor="text1"/>
        </w:rPr>
        <w:t>问题</w:t>
      </w:r>
      <w:r>
        <w:rPr>
          <w:rFonts w:hint="eastAsia"/>
          <w:color w:val="000000" w:themeColor="text1"/>
        </w:rPr>
        <w:t>1</w:t>
      </w:r>
      <w:r>
        <w:rPr>
          <w:rFonts w:hint="eastAsia"/>
          <w:color w:val="000000" w:themeColor="text1"/>
        </w:rPr>
        <w:t>【异形窗体的实现】的解决有两种方式</w:t>
      </w:r>
      <w:r w:rsidR="00D71E1D">
        <w:rPr>
          <w:rFonts w:hint="eastAsia"/>
          <w:color w:val="000000" w:themeColor="text1"/>
        </w:rPr>
        <w:t>：</w:t>
      </w:r>
    </w:p>
    <w:p w:rsidR="00D71E1D" w:rsidRDefault="00D71E1D" w:rsidP="00D71E1D">
      <w:pPr>
        <w:ind w:firstLine="420"/>
        <w:rPr>
          <w:color w:val="000000" w:themeColor="text1"/>
        </w:rPr>
      </w:pPr>
      <w:r>
        <w:rPr>
          <w:rFonts w:hint="eastAsia"/>
          <w:color w:val="000000" w:themeColor="text1"/>
        </w:rPr>
        <w:t>第</w:t>
      </w:r>
      <w:r w:rsidR="003878C4">
        <w:rPr>
          <w:rFonts w:hint="eastAsia"/>
          <w:color w:val="000000" w:themeColor="text1"/>
        </w:rPr>
        <w:t>一种是使用</w:t>
      </w:r>
      <w:r w:rsidR="003878C4">
        <w:rPr>
          <w:rFonts w:hint="eastAsia"/>
          <w:color w:val="000000" w:themeColor="text1"/>
        </w:rPr>
        <w:t>Windows</w:t>
      </w:r>
      <w:r w:rsidR="003878C4">
        <w:rPr>
          <w:rFonts w:hint="eastAsia"/>
          <w:color w:val="000000" w:themeColor="text1"/>
        </w:rPr>
        <w:t>的</w:t>
      </w:r>
      <w:proofErr w:type="spellStart"/>
      <w:r w:rsidR="003878C4">
        <w:rPr>
          <w:rFonts w:hint="eastAsia"/>
          <w:color w:val="000000" w:themeColor="text1"/>
        </w:rPr>
        <w:t>CRgn</w:t>
      </w:r>
      <w:proofErr w:type="spellEnd"/>
      <w:proofErr w:type="gramStart"/>
      <w:r w:rsidR="003878C4">
        <w:rPr>
          <w:rFonts w:hint="eastAsia"/>
          <w:color w:val="000000" w:themeColor="text1"/>
        </w:rPr>
        <w:t>类设置</w:t>
      </w:r>
      <w:proofErr w:type="gramEnd"/>
      <w:r w:rsidR="003878C4">
        <w:rPr>
          <w:rFonts w:hint="eastAsia"/>
          <w:color w:val="000000" w:themeColor="text1"/>
        </w:rPr>
        <w:t>一个不规则区域</w:t>
      </w:r>
      <w:r w:rsidR="00B85042">
        <w:rPr>
          <w:rFonts w:hint="eastAsia"/>
          <w:color w:val="000000" w:themeColor="text1"/>
        </w:rPr>
        <w:t>，然后</w:t>
      </w:r>
      <w:r w:rsidR="008D2F6B">
        <w:rPr>
          <w:rFonts w:hint="eastAsia"/>
          <w:color w:val="000000" w:themeColor="text1"/>
        </w:rPr>
        <w:t>在绘制这个窗体时，只绘制</w:t>
      </w:r>
      <w:proofErr w:type="spellStart"/>
      <w:r w:rsidR="008D2F6B">
        <w:rPr>
          <w:rFonts w:hint="eastAsia"/>
          <w:color w:val="000000" w:themeColor="text1"/>
        </w:rPr>
        <w:t>CRgn</w:t>
      </w:r>
      <w:proofErr w:type="spellEnd"/>
      <w:r w:rsidR="008D2F6B">
        <w:rPr>
          <w:rFonts w:hint="eastAsia"/>
          <w:color w:val="000000" w:themeColor="text1"/>
        </w:rPr>
        <w:t>类指定的区域即可。</w:t>
      </w:r>
    </w:p>
    <w:p w:rsidR="003878C4" w:rsidRDefault="008D2F6B" w:rsidP="00D71E1D">
      <w:pPr>
        <w:ind w:firstLine="420"/>
        <w:rPr>
          <w:color w:val="000000" w:themeColor="text1"/>
        </w:rPr>
      </w:pPr>
      <w:r>
        <w:rPr>
          <w:rFonts w:hint="eastAsia"/>
          <w:color w:val="000000" w:themeColor="text1"/>
        </w:rPr>
        <w:t>第二种方式是使用系统的</w:t>
      </w:r>
      <w:proofErr w:type="spellStart"/>
      <w:r w:rsidRPr="00D54C23">
        <w:rPr>
          <w:color w:val="000000" w:themeColor="text1"/>
        </w:rPr>
        <w:t>UpdateLayeredWindow</w:t>
      </w:r>
      <w:proofErr w:type="spellEnd"/>
      <w:r w:rsidRPr="00D54C23">
        <w:rPr>
          <w:rFonts w:hint="eastAsia"/>
          <w:color w:val="000000" w:themeColor="text1"/>
        </w:rPr>
        <w:t>函数，</w:t>
      </w:r>
      <w:r w:rsidR="003D2209" w:rsidRPr="00D54C23">
        <w:rPr>
          <w:rFonts w:hint="eastAsia"/>
          <w:color w:val="000000" w:themeColor="text1"/>
        </w:rPr>
        <w:t>这个函数</w:t>
      </w:r>
      <w:r w:rsidR="00C84521">
        <w:rPr>
          <w:rFonts w:hint="eastAsia"/>
          <w:color w:val="000000" w:themeColor="text1"/>
        </w:rPr>
        <w:t>可以</w:t>
      </w:r>
      <w:r w:rsidR="003D2209" w:rsidRPr="00D54C23">
        <w:rPr>
          <w:rFonts w:hint="eastAsia"/>
          <w:color w:val="000000" w:themeColor="text1"/>
        </w:rPr>
        <w:t>根据指定的透明度值透明窗体。</w:t>
      </w:r>
      <w:r w:rsidR="00D54C23" w:rsidRPr="00D54C23">
        <w:rPr>
          <w:rFonts w:hint="eastAsia"/>
          <w:color w:val="000000" w:themeColor="text1"/>
        </w:rPr>
        <w:t>我们只要将不需要显示的窗体部分的透明值设置为</w:t>
      </w:r>
      <w:r w:rsidR="00D54C23" w:rsidRPr="00D54C23">
        <w:rPr>
          <w:rFonts w:hint="eastAsia"/>
          <w:color w:val="000000" w:themeColor="text1"/>
        </w:rPr>
        <w:t>0</w:t>
      </w:r>
      <w:r w:rsidR="00D54C23" w:rsidRPr="00D54C23">
        <w:rPr>
          <w:rFonts w:hint="eastAsia"/>
          <w:color w:val="000000" w:themeColor="text1"/>
        </w:rPr>
        <w:t>即可。（</w:t>
      </w:r>
      <w:r w:rsidR="00D54C23" w:rsidRPr="00D54C23">
        <w:rPr>
          <w:rFonts w:hint="eastAsia"/>
          <w:color w:val="000000" w:themeColor="text1"/>
        </w:rPr>
        <w:t>0-255</w:t>
      </w:r>
      <w:r w:rsidR="00D54C23" w:rsidRPr="00D54C23">
        <w:rPr>
          <w:rFonts w:hint="eastAsia"/>
          <w:color w:val="000000" w:themeColor="text1"/>
        </w:rPr>
        <w:t>是透明值的取值范围，</w:t>
      </w:r>
      <w:r w:rsidR="00D54C23" w:rsidRPr="00D54C23">
        <w:rPr>
          <w:rFonts w:hint="eastAsia"/>
          <w:color w:val="000000" w:themeColor="text1"/>
        </w:rPr>
        <w:t>0</w:t>
      </w:r>
      <w:r w:rsidR="00D54C23" w:rsidRPr="00D54C23">
        <w:rPr>
          <w:rFonts w:hint="eastAsia"/>
          <w:color w:val="000000" w:themeColor="text1"/>
        </w:rPr>
        <w:t>为全部透明，</w:t>
      </w:r>
      <w:r w:rsidR="00D54C23" w:rsidRPr="00D54C23">
        <w:rPr>
          <w:rFonts w:hint="eastAsia"/>
          <w:color w:val="000000" w:themeColor="text1"/>
        </w:rPr>
        <w:t>255</w:t>
      </w:r>
      <w:r w:rsidR="00D54C23" w:rsidRPr="00D54C23">
        <w:rPr>
          <w:rFonts w:hint="eastAsia"/>
          <w:color w:val="000000" w:themeColor="text1"/>
        </w:rPr>
        <w:t>为不透明）</w:t>
      </w:r>
    </w:p>
    <w:p w:rsidR="00D54C23" w:rsidRDefault="00D54C23" w:rsidP="00D71E1D">
      <w:pPr>
        <w:ind w:firstLine="420"/>
        <w:rPr>
          <w:color w:val="000000" w:themeColor="text1"/>
        </w:rPr>
      </w:pPr>
      <w:r>
        <w:rPr>
          <w:rFonts w:hint="eastAsia"/>
          <w:color w:val="000000" w:themeColor="text1"/>
        </w:rPr>
        <w:t>第一种方式缺点比较明显，在支持动态异形窗体时刷新效率低下，很占用</w:t>
      </w:r>
      <w:r>
        <w:rPr>
          <w:rFonts w:hint="eastAsia"/>
          <w:color w:val="000000" w:themeColor="text1"/>
        </w:rPr>
        <w:t>CPU</w:t>
      </w:r>
      <w:r>
        <w:rPr>
          <w:rFonts w:hint="eastAsia"/>
          <w:color w:val="000000" w:themeColor="text1"/>
        </w:rPr>
        <w:t>，也会导致绘制效率低下，直接的视觉效果就是界面</w:t>
      </w:r>
      <w:r w:rsidR="00C84521">
        <w:rPr>
          <w:rFonts w:hint="eastAsia"/>
          <w:color w:val="000000" w:themeColor="text1"/>
        </w:rPr>
        <w:t>很</w:t>
      </w:r>
      <w:r>
        <w:rPr>
          <w:rFonts w:hint="eastAsia"/>
          <w:color w:val="000000" w:themeColor="text1"/>
        </w:rPr>
        <w:t>卡</w:t>
      </w:r>
      <w:r w:rsidR="00C84521">
        <w:rPr>
          <w:rFonts w:hint="eastAsia"/>
          <w:color w:val="000000" w:themeColor="text1"/>
        </w:rPr>
        <w:t>，</w:t>
      </w:r>
      <w:r>
        <w:rPr>
          <w:rFonts w:hint="eastAsia"/>
          <w:color w:val="000000" w:themeColor="text1"/>
        </w:rPr>
        <w:t>同时伴有闪烁。</w:t>
      </w:r>
    </w:p>
    <w:p w:rsidR="00D54C23" w:rsidRDefault="00440E9B" w:rsidP="00D71E1D">
      <w:pPr>
        <w:ind w:firstLine="420"/>
        <w:rPr>
          <w:color w:val="000000" w:themeColor="text1"/>
        </w:rPr>
      </w:pPr>
      <w:r>
        <w:rPr>
          <w:rFonts w:hint="eastAsia"/>
          <w:color w:val="000000" w:themeColor="text1"/>
        </w:rPr>
        <w:t>故</w:t>
      </w:r>
      <w:r w:rsidR="00D54C23">
        <w:rPr>
          <w:rFonts w:hint="eastAsia"/>
          <w:color w:val="000000" w:themeColor="text1"/>
        </w:rPr>
        <w:t>采用第二种方式来解决此问题，而同时，</w:t>
      </w:r>
      <w:proofErr w:type="spellStart"/>
      <w:r w:rsidR="00D54C23" w:rsidRPr="00D54C23">
        <w:rPr>
          <w:color w:val="000000" w:themeColor="text1"/>
        </w:rPr>
        <w:t>UpdateLayeredWindow</w:t>
      </w:r>
      <w:proofErr w:type="spellEnd"/>
      <w:r w:rsidR="00D54C23" w:rsidRPr="00D54C23">
        <w:rPr>
          <w:rFonts w:hint="eastAsia"/>
          <w:color w:val="000000" w:themeColor="text1"/>
        </w:rPr>
        <w:t>函数</w:t>
      </w:r>
      <w:r w:rsidR="00D54C23">
        <w:rPr>
          <w:rFonts w:hint="eastAsia"/>
          <w:color w:val="000000" w:themeColor="text1"/>
        </w:rPr>
        <w:t>还支持不同像素点可以设置不同的透明值，也解决了问题</w:t>
      </w:r>
      <w:r w:rsidR="00D54C23">
        <w:rPr>
          <w:rFonts w:hint="eastAsia"/>
          <w:color w:val="000000" w:themeColor="text1"/>
        </w:rPr>
        <w:t>2</w:t>
      </w:r>
      <w:r w:rsidR="00D54C23">
        <w:rPr>
          <w:rFonts w:hint="eastAsia"/>
          <w:color w:val="000000" w:themeColor="text1"/>
        </w:rPr>
        <w:t>，此函数的具体使用方式在问题</w:t>
      </w:r>
      <w:r w:rsidR="00D54C23">
        <w:rPr>
          <w:rFonts w:hint="eastAsia"/>
          <w:color w:val="000000" w:themeColor="text1"/>
        </w:rPr>
        <w:t>2</w:t>
      </w:r>
      <w:r w:rsidR="00D54C23">
        <w:rPr>
          <w:rFonts w:hint="eastAsia"/>
          <w:color w:val="000000" w:themeColor="text1"/>
        </w:rPr>
        <w:t>中介绍。</w:t>
      </w:r>
    </w:p>
    <w:p w:rsidR="00D54C23" w:rsidRDefault="00D54C23" w:rsidP="00D54C23">
      <w:pPr>
        <w:rPr>
          <w:color w:val="000000" w:themeColor="text1"/>
        </w:rPr>
      </w:pPr>
    </w:p>
    <w:p w:rsidR="00D54C23" w:rsidRDefault="00D54C23" w:rsidP="00D54C23">
      <w:pPr>
        <w:rPr>
          <w:color w:val="000000" w:themeColor="text1"/>
        </w:rPr>
      </w:pPr>
      <w:r>
        <w:rPr>
          <w:rFonts w:hint="eastAsia"/>
          <w:color w:val="000000" w:themeColor="text1"/>
        </w:rPr>
        <w:t>问题</w:t>
      </w:r>
      <w:r>
        <w:rPr>
          <w:rFonts w:hint="eastAsia"/>
          <w:color w:val="000000" w:themeColor="text1"/>
        </w:rPr>
        <w:t>2</w:t>
      </w:r>
      <w:r>
        <w:rPr>
          <w:rFonts w:hint="eastAsia"/>
          <w:color w:val="000000" w:themeColor="text1"/>
        </w:rPr>
        <w:t>【窗体必须支持各部分透明值不一致】</w:t>
      </w:r>
      <w:r w:rsidR="00850F73">
        <w:rPr>
          <w:rFonts w:hint="eastAsia"/>
          <w:color w:val="000000" w:themeColor="text1"/>
        </w:rPr>
        <w:t>和问题</w:t>
      </w:r>
      <w:r w:rsidR="00850F73">
        <w:rPr>
          <w:rFonts w:hint="eastAsia"/>
          <w:color w:val="000000" w:themeColor="text1"/>
        </w:rPr>
        <w:t>4</w:t>
      </w:r>
      <w:r w:rsidR="00850F73">
        <w:rPr>
          <w:rFonts w:hint="eastAsia"/>
          <w:color w:val="000000" w:themeColor="text1"/>
        </w:rPr>
        <w:t>【窗体随动画的播放改变外形】的解决：</w:t>
      </w:r>
    </w:p>
    <w:p w:rsidR="00850F73" w:rsidRDefault="00850F73" w:rsidP="00D54C23">
      <w:pPr>
        <w:rPr>
          <w:color w:val="000000" w:themeColor="text1"/>
        </w:rPr>
      </w:pPr>
      <w:r>
        <w:rPr>
          <w:rFonts w:hint="eastAsia"/>
          <w:color w:val="000000" w:themeColor="text1"/>
        </w:rPr>
        <w:tab/>
      </w:r>
      <w:r w:rsidR="00426EFD">
        <w:rPr>
          <w:rFonts w:hint="eastAsia"/>
          <w:color w:val="000000" w:themeColor="text1"/>
        </w:rPr>
        <w:t>利用</w:t>
      </w:r>
      <w:proofErr w:type="spellStart"/>
      <w:r w:rsidR="00426EFD" w:rsidRPr="00D54C23">
        <w:rPr>
          <w:color w:val="000000" w:themeColor="text1"/>
        </w:rPr>
        <w:t>UpdateLayeredWindow</w:t>
      </w:r>
      <w:proofErr w:type="spellEnd"/>
      <w:r w:rsidR="00426EFD" w:rsidRPr="00D54C23">
        <w:rPr>
          <w:rFonts w:hint="eastAsia"/>
          <w:color w:val="000000" w:themeColor="text1"/>
        </w:rPr>
        <w:t>函数</w:t>
      </w:r>
      <w:r w:rsidR="00426EFD">
        <w:rPr>
          <w:rFonts w:hint="eastAsia"/>
          <w:color w:val="000000" w:themeColor="text1"/>
        </w:rPr>
        <w:t>支持不同像素点可以设置不同的透明值的功能，我们可以顺利的解决问题</w:t>
      </w:r>
      <w:r w:rsidR="00426EFD">
        <w:rPr>
          <w:rFonts w:hint="eastAsia"/>
          <w:color w:val="000000" w:themeColor="text1"/>
        </w:rPr>
        <w:t>2</w:t>
      </w:r>
      <w:r w:rsidR="00426EFD">
        <w:rPr>
          <w:rFonts w:hint="eastAsia"/>
          <w:color w:val="000000" w:themeColor="text1"/>
        </w:rPr>
        <w:t>和问题</w:t>
      </w:r>
      <w:r w:rsidR="00426EFD">
        <w:rPr>
          <w:rFonts w:hint="eastAsia"/>
          <w:color w:val="000000" w:themeColor="text1"/>
        </w:rPr>
        <w:t>4</w:t>
      </w:r>
      <w:r w:rsidR="00426EFD">
        <w:rPr>
          <w:rFonts w:hint="eastAsia"/>
          <w:color w:val="000000" w:themeColor="text1"/>
        </w:rPr>
        <w:t>。</w:t>
      </w:r>
    </w:p>
    <w:p w:rsidR="00426EFD" w:rsidRPr="00426EFD" w:rsidRDefault="00426EFD" w:rsidP="008E7823">
      <w:pPr>
        <w:rPr>
          <w:color w:val="000000" w:themeColor="text1"/>
        </w:rPr>
      </w:pPr>
      <w:r>
        <w:rPr>
          <w:rFonts w:hint="eastAsia"/>
          <w:color w:val="000000" w:themeColor="text1"/>
        </w:rPr>
        <w:tab/>
      </w:r>
      <w:proofErr w:type="spellStart"/>
      <w:r w:rsidRPr="00426EFD">
        <w:rPr>
          <w:color w:val="000000" w:themeColor="text1"/>
        </w:rPr>
        <w:t>UpdateLayeredWindow</w:t>
      </w:r>
      <w:proofErr w:type="spellEnd"/>
      <w:r w:rsidRPr="00426EFD">
        <w:rPr>
          <w:color w:val="000000" w:themeColor="text1"/>
        </w:rPr>
        <w:t>函数</w:t>
      </w:r>
      <w:r w:rsidR="008E7823">
        <w:rPr>
          <w:rFonts w:hint="eastAsia"/>
          <w:color w:val="000000" w:themeColor="text1"/>
        </w:rPr>
        <w:t>功能为：</w:t>
      </w:r>
      <w:r w:rsidRPr="00426EFD">
        <w:rPr>
          <w:color w:val="000000" w:themeColor="text1"/>
        </w:rPr>
        <w:t>更新一个分层的窗口的位置，大小，形状，内容和半透明度</w:t>
      </w:r>
      <w:r w:rsidRPr="00426EFD">
        <w:rPr>
          <w:color w:val="000000" w:themeColor="text1"/>
        </w:rPr>
        <w:t>;</w:t>
      </w:r>
    </w:p>
    <w:p w:rsidR="00426EFD" w:rsidRDefault="00426EFD" w:rsidP="008E7823">
      <w:pPr>
        <w:widowControl/>
        <w:spacing w:line="280" w:lineRule="atLeast"/>
        <w:ind w:firstLine="405"/>
        <w:jc w:val="left"/>
        <w:rPr>
          <w:color w:val="000000" w:themeColor="text1"/>
        </w:rPr>
      </w:pPr>
      <w:r w:rsidRPr="00426EFD">
        <w:rPr>
          <w:color w:val="000000" w:themeColor="text1"/>
        </w:rPr>
        <w:t xml:space="preserve">BOOL </w:t>
      </w:r>
      <w:proofErr w:type="spellStart"/>
      <w:proofErr w:type="gramStart"/>
      <w:r w:rsidRPr="00426EFD">
        <w:rPr>
          <w:color w:val="000000" w:themeColor="text1"/>
        </w:rPr>
        <w:t>UpdateLayeredWindow</w:t>
      </w:r>
      <w:proofErr w:type="spellEnd"/>
      <w:r w:rsidRPr="00426EFD">
        <w:rPr>
          <w:color w:val="000000" w:themeColor="text1"/>
        </w:rPr>
        <w:t>(</w:t>
      </w:r>
      <w:proofErr w:type="gramEnd"/>
      <w:r w:rsidRPr="00426EFD">
        <w:rPr>
          <w:color w:val="000000" w:themeColor="text1"/>
        </w:rPr>
        <w:t>HWND </w:t>
      </w:r>
      <w:proofErr w:type="spellStart"/>
      <w:r w:rsidRPr="00426EFD">
        <w:rPr>
          <w:color w:val="000000" w:themeColor="text1"/>
        </w:rPr>
        <w:t>hwnd</w:t>
      </w:r>
      <w:proofErr w:type="spellEnd"/>
      <w:r w:rsidRPr="00426EFD">
        <w:rPr>
          <w:color w:val="000000" w:themeColor="text1"/>
        </w:rPr>
        <w:t>,</w:t>
      </w:r>
      <w:r w:rsidR="008E7823">
        <w:rPr>
          <w:rFonts w:hint="eastAsia"/>
          <w:color w:val="000000" w:themeColor="text1"/>
        </w:rPr>
        <w:t xml:space="preserve"> </w:t>
      </w:r>
      <w:r w:rsidRPr="00426EFD">
        <w:rPr>
          <w:color w:val="000000" w:themeColor="text1"/>
        </w:rPr>
        <w:t>HDC </w:t>
      </w:r>
      <w:proofErr w:type="spellStart"/>
      <w:r w:rsidRPr="00426EFD">
        <w:rPr>
          <w:color w:val="000000" w:themeColor="text1"/>
        </w:rPr>
        <w:t>hdcDst</w:t>
      </w:r>
      <w:proofErr w:type="spellEnd"/>
      <w:r w:rsidRPr="00426EFD">
        <w:rPr>
          <w:color w:val="000000" w:themeColor="text1"/>
        </w:rPr>
        <w:t>,</w:t>
      </w:r>
      <w:r w:rsidR="008E7823">
        <w:rPr>
          <w:rFonts w:hint="eastAsia"/>
          <w:color w:val="000000" w:themeColor="text1"/>
        </w:rPr>
        <w:t xml:space="preserve"> </w:t>
      </w:r>
      <w:r w:rsidRPr="00426EFD">
        <w:rPr>
          <w:color w:val="000000" w:themeColor="text1"/>
        </w:rPr>
        <w:t>POINT *</w:t>
      </w:r>
      <w:proofErr w:type="spellStart"/>
      <w:r w:rsidRPr="00426EFD">
        <w:rPr>
          <w:color w:val="000000" w:themeColor="text1"/>
        </w:rPr>
        <w:t>pptDst</w:t>
      </w:r>
      <w:proofErr w:type="spellEnd"/>
      <w:r w:rsidRPr="00426EFD">
        <w:rPr>
          <w:color w:val="000000" w:themeColor="text1"/>
        </w:rPr>
        <w:t>,</w:t>
      </w:r>
      <w:r w:rsidR="008E7823">
        <w:rPr>
          <w:rFonts w:hint="eastAsia"/>
          <w:color w:val="000000" w:themeColor="text1"/>
        </w:rPr>
        <w:t xml:space="preserve"> </w:t>
      </w:r>
      <w:r w:rsidRPr="00426EFD">
        <w:rPr>
          <w:color w:val="000000" w:themeColor="text1"/>
        </w:rPr>
        <w:t>SIZE *</w:t>
      </w:r>
      <w:proofErr w:type="spellStart"/>
      <w:r w:rsidRPr="00426EFD">
        <w:rPr>
          <w:color w:val="000000" w:themeColor="text1"/>
        </w:rPr>
        <w:t>psize</w:t>
      </w:r>
      <w:proofErr w:type="spellEnd"/>
      <w:r w:rsidRPr="00426EFD">
        <w:rPr>
          <w:color w:val="000000" w:themeColor="text1"/>
        </w:rPr>
        <w:t>,</w:t>
      </w:r>
      <w:r w:rsidR="008E7823">
        <w:rPr>
          <w:rFonts w:hint="eastAsia"/>
          <w:color w:val="000000" w:themeColor="text1"/>
        </w:rPr>
        <w:t xml:space="preserve"> </w:t>
      </w:r>
      <w:r w:rsidRPr="00426EFD">
        <w:rPr>
          <w:color w:val="000000" w:themeColor="text1"/>
        </w:rPr>
        <w:t>HDC </w:t>
      </w:r>
      <w:proofErr w:type="spellStart"/>
      <w:r w:rsidRPr="00426EFD">
        <w:rPr>
          <w:color w:val="000000" w:themeColor="text1"/>
        </w:rPr>
        <w:t>hdcSrc</w:t>
      </w:r>
      <w:proofErr w:type="spellEnd"/>
      <w:r w:rsidRPr="00426EFD">
        <w:rPr>
          <w:color w:val="000000" w:themeColor="text1"/>
        </w:rPr>
        <w:t>,</w:t>
      </w:r>
      <w:r w:rsidR="008E7823">
        <w:rPr>
          <w:rFonts w:hint="eastAsia"/>
          <w:color w:val="000000" w:themeColor="text1"/>
        </w:rPr>
        <w:t xml:space="preserve"> </w:t>
      </w:r>
      <w:r w:rsidRPr="00426EFD">
        <w:rPr>
          <w:color w:val="000000" w:themeColor="text1"/>
        </w:rPr>
        <w:t>POINT *</w:t>
      </w:r>
      <w:proofErr w:type="spellStart"/>
      <w:r w:rsidRPr="00426EFD">
        <w:rPr>
          <w:color w:val="000000" w:themeColor="text1"/>
        </w:rPr>
        <w:t>pptSrc</w:t>
      </w:r>
      <w:proofErr w:type="spellEnd"/>
      <w:r w:rsidRPr="00426EFD">
        <w:rPr>
          <w:color w:val="000000" w:themeColor="text1"/>
        </w:rPr>
        <w:t>,</w:t>
      </w:r>
      <w:r w:rsidR="008E7823">
        <w:rPr>
          <w:rFonts w:hint="eastAsia"/>
          <w:color w:val="000000" w:themeColor="text1"/>
        </w:rPr>
        <w:t xml:space="preserve"> </w:t>
      </w:r>
      <w:r w:rsidRPr="00426EFD">
        <w:rPr>
          <w:color w:val="000000" w:themeColor="text1"/>
        </w:rPr>
        <w:t>COLORREF </w:t>
      </w:r>
      <w:proofErr w:type="spellStart"/>
      <w:r w:rsidRPr="00426EFD">
        <w:rPr>
          <w:color w:val="000000" w:themeColor="text1"/>
        </w:rPr>
        <w:t>crKey</w:t>
      </w:r>
      <w:proofErr w:type="spellEnd"/>
      <w:r w:rsidRPr="00426EFD">
        <w:rPr>
          <w:color w:val="000000" w:themeColor="text1"/>
        </w:rPr>
        <w:t>,</w:t>
      </w:r>
      <w:r w:rsidR="008E7823">
        <w:rPr>
          <w:rFonts w:hint="eastAsia"/>
          <w:color w:val="000000" w:themeColor="text1"/>
        </w:rPr>
        <w:t xml:space="preserve"> </w:t>
      </w:r>
      <w:r w:rsidRPr="00F71AB6">
        <w:rPr>
          <w:b/>
          <w:color w:val="FF0000"/>
        </w:rPr>
        <w:t>BLENDFUNCTION *</w:t>
      </w:r>
      <w:proofErr w:type="spellStart"/>
      <w:r w:rsidRPr="00F71AB6">
        <w:rPr>
          <w:b/>
          <w:color w:val="FF0000"/>
        </w:rPr>
        <w:t>pblend</w:t>
      </w:r>
      <w:proofErr w:type="spellEnd"/>
      <w:r w:rsidRPr="00426EFD">
        <w:rPr>
          <w:color w:val="000000" w:themeColor="text1"/>
        </w:rPr>
        <w:t>,</w:t>
      </w:r>
      <w:r w:rsidR="008E7823">
        <w:rPr>
          <w:rFonts w:hint="eastAsia"/>
          <w:color w:val="000000" w:themeColor="text1"/>
        </w:rPr>
        <w:t xml:space="preserve"> </w:t>
      </w:r>
      <w:r w:rsidRPr="00426EFD">
        <w:rPr>
          <w:color w:val="000000" w:themeColor="text1"/>
        </w:rPr>
        <w:t>DWORD </w:t>
      </w:r>
      <w:proofErr w:type="spellStart"/>
      <w:r w:rsidRPr="00426EFD">
        <w:rPr>
          <w:color w:val="000000" w:themeColor="text1"/>
        </w:rPr>
        <w:t>dwFlags</w:t>
      </w:r>
      <w:proofErr w:type="spellEnd"/>
      <w:r w:rsidRPr="00426EFD">
        <w:rPr>
          <w:color w:val="000000" w:themeColor="text1"/>
        </w:rPr>
        <w:t>);</w:t>
      </w:r>
    </w:p>
    <w:p w:rsidR="000E3799" w:rsidRPr="00E62E14" w:rsidRDefault="008E7823" w:rsidP="001B77EE">
      <w:pPr>
        <w:widowControl/>
        <w:spacing w:line="280" w:lineRule="atLeast"/>
        <w:ind w:firstLine="405"/>
        <w:jc w:val="left"/>
        <w:rPr>
          <w:color w:val="000000" w:themeColor="text1"/>
        </w:rPr>
      </w:pPr>
      <w:r>
        <w:rPr>
          <w:rFonts w:hint="eastAsia"/>
          <w:color w:val="000000" w:themeColor="text1"/>
        </w:rPr>
        <w:t>相关参数详细请参见</w:t>
      </w:r>
      <w:r>
        <w:rPr>
          <w:rFonts w:hint="eastAsia"/>
          <w:color w:val="000000" w:themeColor="text1"/>
        </w:rPr>
        <w:t>MSDN</w:t>
      </w:r>
      <w:r>
        <w:rPr>
          <w:rFonts w:hint="eastAsia"/>
          <w:color w:val="000000" w:themeColor="text1"/>
        </w:rPr>
        <w:t>，这里</w:t>
      </w:r>
      <w:r w:rsidR="00B0212D">
        <w:rPr>
          <w:rFonts w:hint="eastAsia"/>
          <w:color w:val="000000" w:themeColor="text1"/>
        </w:rPr>
        <w:t>着重要解释【</w:t>
      </w:r>
      <w:r w:rsidR="00B0212D" w:rsidRPr="00426EFD">
        <w:rPr>
          <w:color w:val="000000" w:themeColor="text1"/>
        </w:rPr>
        <w:t>BLENDFUNCTION *</w:t>
      </w:r>
      <w:proofErr w:type="spellStart"/>
      <w:r w:rsidR="00B0212D" w:rsidRPr="00426EFD">
        <w:rPr>
          <w:color w:val="000000" w:themeColor="text1"/>
        </w:rPr>
        <w:t>pblend</w:t>
      </w:r>
      <w:proofErr w:type="spellEnd"/>
      <w:r w:rsidR="00B0212D">
        <w:rPr>
          <w:rFonts w:hint="eastAsia"/>
          <w:color w:val="000000" w:themeColor="text1"/>
        </w:rPr>
        <w:t>】参数</w:t>
      </w:r>
      <w:r w:rsidR="001B77EE">
        <w:rPr>
          <w:rFonts w:hint="eastAsia"/>
          <w:color w:val="000000" w:themeColor="text1"/>
        </w:rPr>
        <w:t>，</w:t>
      </w:r>
      <w:r w:rsidR="000E3799" w:rsidRPr="00E62E14">
        <w:rPr>
          <w:color w:val="000000" w:themeColor="text1"/>
        </w:rPr>
        <w:t>这</w:t>
      </w:r>
      <w:r w:rsidR="001B77EE">
        <w:rPr>
          <w:rFonts w:hint="eastAsia"/>
          <w:color w:val="000000" w:themeColor="text1"/>
        </w:rPr>
        <w:t>个</w:t>
      </w:r>
      <w:r w:rsidR="001B77EE">
        <w:rPr>
          <w:color w:val="000000" w:themeColor="text1"/>
        </w:rPr>
        <w:t>结构</w:t>
      </w:r>
      <w:r w:rsidR="001B77EE">
        <w:rPr>
          <w:rFonts w:hint="eastAsia"/>
          <w:color w:val="000000" w:themeColor="text1"/>
        </w:rPr>
        <w:t>的作用是：对</w:t>
      </w:r>
      <w:r w:rsidR="00546A1B">
        <w:rPr>
          <w:color w:val="000000" w:themeColor="text1"/>
        </w:rPr>
        <w:t>指定源和目标位图</w:t>
      </w:r>
      <w:r w:rsidR="001B77EE">
        <w:rPr>
          <w:rFonts w:hint="eastAsia"/>
          <w:color w:val="000000" w:themeColor="text1"/>
        </w:rPr>
        <w:t>进行混合</w:t>
      </w:r>
    </w:p>
    <w:p w:rsidR="00F71AB6" w:rsidRDefault="000E3799" w:rsidP="00F71AB6">
      <w:pPr>
        <w:widowControl/>
        <w:spacing w:line="280" w:lineRule="atLeast"/>
        <w:ind w:firstLine="405"/>
        <w:jc w:val="left"/>
        <w:rPr>
          <w:color w:val="000000" w:themeColor="text1"/>
        </w:rPr>
      </w:pPr>
      <w:proofErr w:type="spellStart"/>
      <w:proofErr w:type="gramStart"/>
      <w:r w:rsidRPr="00E62E14">
        <w:rPr>
          <w:color w:val="000000" w:themeColor="text1"/>
        </w:rPr>
        <w:lastRenderedPageBreak/>
        <w:t>typedef</w:t>
      </w:r>
      <w:proofErr w:type="spellEnd"/>
      <w:proofErr w:type="gramEnd"/>
      <w:r w:rsidRPr="00E62E14">
        <w:rPr>
          <w:color w:val="000000" w:themeColor="text1"/>
        </w:rPr>
        <w:t xml:space="preserve"> </w:t>
      </w:r>
      <w:proofErr w:type="spellStart"/>
      <w:r w:rsidRPr="00E62E14">
        <w:rPr>
          <w:color w:val="000000" w:themeColor="text1"/>
        </w:rPr>
        <w:t>struct</w:t>
      </w:r>
      <w:proofErr w:type="spellEnd"/>
      <w:r w:rsidRPr="00E62E14">
        <w:rPr>
          <w:color w:val="000000" w:themeColor="text1"/>
        </w:rPr>
        <w:t xml:space="preserve"> _BLENDFUNCTION {</w:t>
      </w:r>
    </w:p>
    <w:p w:rsidR="000E3799" w:rsidRPr="00E62E14" w:rsidRDefault="000E3799" w:rsidP="00F71AB6">
      <w:pPr>
        <w:widowControl/>
        <w:spacing w:line="280" w:lineRule="atLeast"/>
        <w:ind w:firstLine="405"/>
        <w:jc w:val="left"/>
        <w:rPr>
          <w:color w:val="000000" w:themeColor="text1"/>
        </w:rPr>
      </w:pPr>
      <w:r w:rsidRPr="00E62E14">
        <w:rPr>
          <w:color w:val="000000" w:themeColor="text1"/>
        </w:rPr>
        <w:t xml:space="preserve">BYTE </w:t>
      </w:r>
      <w:proofErr w:type="spellStart"/>
      <w:r w:rsidRPr="00E62E14">
        <w:rPr>
          <w:color w:val="000000" w:themeColor="text1"/>
        </w:rPr>
        <w:t>BlendOp</w:t>
      </w:r>
      <w:proofErr w:type="spellEnd"/>
      <w:r w:rsidRPr="00E62E14">
        <w:rPr>
          <w:color w:val="000000" w:themeColor="text1"/>
        </w:rPr>
        <w:t>;</w:t>
      </w:r>
    </w:p>
    <w:p w:rsidR="000E3799" w:rsidRPr="00E62E14" w:rsidRDefault="000E3799" w:rsidP="000E3799">
      <w:pPr>
        <w:widowControl/>
        <w:spacing w:line="280" w:lineRule="atLeast"/>
        <w:jc w:val="left"/>
        <w:rPr>
          <w:color w:val="000000" w:themeColor="text1"/>
        </w:rPr>
      </w:pPr>
      <w:r w:rsidRPr="00E62E14">
        <w:rPr>
          <w:color w:val="000000" w:themeColor="text1"/>
        </w:rPr>
        <w:t xml:space="preserve">　　</w:t>
      </w:r>
      <w:r w:rsidRPr="00E62E14">
        <w:rPr>
          <w:color w:val="000000" w:themeColor="text1"/>
        </w:rPr>
        <w:t xml:space="preserve">BYTE </w:t>
      </w:r>
      <w:proofErr w:type="spellStart"/>
      <w:r w:rsidRPr="00E62E14">
        <w:rPr>
          <w:color w:val="000000" w:themeColor="text1"/>
        </w:rPr>
        <w:t>BlendFlags</w:t>
      </w:r>
      <w:proofErr w:type="spellEnd"/>
      <w:r w:rsidRPr="00E62E14">
        <w:rPr>
          <w:color w:val="000000" w:themeColor="text1"/>
        </w:rPr>
        <w:t>;</w:t>
      </w:r>
    </w:p>
    <w:p w:rsidR="000E3799" w:rsidRPr="00E62E14" w:rsidRDefault="000E3799" w:rsidP="000E3799">
      <w:pPr>
        <w:widowControl/>
        <w:spacing w:line="280" w:lineRule="atLeast"/>
        <w:jc w:val="left"/>
        <w:rPr>
          <w:color w:val="000000" w:themeColor="text1"/>
        </w:rPr>
      </w:pPr>
      <w:r w:rsidRPr="00E62E14">
        <w:rPr>
          <w:color w:val="000000" w:themeColor="text1"/>
        </w:rPr>
        <w:t xml:space="preserve">　　</w:t>
      </w:r>
      <w:r w:rsidRPr="00E62E14">
        <w:rPr>
          <w:color w:val="000000" w:themeColor="text1"/>
        </w:rPr>
        <w:t xml:space="preserve">BYTE </w:t>
      </w:r>
      <w:proofErr w:type="spellStart"/>
      <w:r w:rsidRPr="00E62E14">
        <w:rPr>
          <w:color w:val="000000" w:themeColor="text1"/>
        </w:rPr>
        <w:t>SourceConstantAlpha</w:t>
      </w:r>
      <w:proofErr w:type="spellEnd"/>
      <w:r w:rsidRPr="00E62E14">
        <w:rPr>
          <w:color w:val="000000" w:themeColor="text1"/>
        </w:rPr>
        <w:t>;</w:t>
      </w:r>
    </w:p>
    <w:p w:rsidR="000E3799" w:rsidRPr="00E62E14" w:rsidRDefault="000E3799" w:rsidP="000E3799">
      <w:pPr>
        <w:widowControl/>
        <w:spacing w:line="280" w:lineRule="atLeast"/>
        <w:jc w:val="left"/>
        <w:rPr>
          <w:color w:val="000000" w:themeColor="text1"/>
        </w:rPr>
      </w:pPr>
      <w:r w:rsidRPr="00E62E14">
        <w:rPr>
          <w:color w:val="000000" w:themeColor="text1"/>
        </w:rPr>
        <w:t xml:space="preserve">　　</w:t>
      </w:r>
      <w:r w:rsidRPr="00E62E14">
        <w:rPr>
          <w:color w:val="000000" w:themeColor="text1"/>
        </w:rPr>
        <w:t xml:space="preserve">BYTE </w:t>
      </w:r>
      <w:proofErr w:type="spellStart"/>
      <w:r w:rsidRPr="00E62E14">
        <w:rPr>
          <w:color w:val="000000" w:themeColor="text1"/>
        </w:rPr>
        <w:t>AlphaFormat</w:t>
      </w:r>
      <w:proofErr w:type="spellEnd"/>
      <w:r w:rsidRPr="00E62E14">
        <w:rPr>
          <w:color w:val="000000" w:themeColor="text1"/>
        </w:rPr>
        <w:t>;</w:t>
      </w:r>
    </w:p>
    <w:p w:rsidR="000E3799" w:rsidRPr="00E62E14" w:rsidRDefault="000E3799" w:rsidP="000E3799">
      <w:pPr>
        <w:widowControl/>
        <w:spacing w:line="280" w:lineRule="atLeast"/>
        <w:jc w:val="left"/>
        <w:rPr>
          <w:color w:val="000000" w:themeColor="text1"/>
        </w:rPr>
      </w:pPr>
      <w:r w:rsidRPr="00E62E14">
        <w:rPr>
          <w:color w:val="000000" w:themeColor="text1"/>
        </w:rPr>
        <w:t xml:space="preserve">　　</w:t>
      </w:r>
      <w:r w:rsidRPr="00E62E14">
        <w:rPr>
          <w:color w:val="000000" w:themeColor="text1"/>
        </w:rPr>
        <w:t>}</w:t>
      </w:r>
      <w:r w:rsidR="00F71AB6">
        <w:rPr>
          <w:rFonts w:hint="eastAsia"/>
          <w:color w:val="000000" w:themeColor="text1"/>
        </w:rPr>
        <w:t xml:space="preserve"> </w:t>
      </w:r>
      <w:r w:rsidRPr="00E62E14">
        <w:rPr>
          <w:color w:val="000000" w:themeColor="text1"/>
        </w:rPr>
        <w:t>BLENDFUNCTION, *PBLENDFUNCTION, *LPBLENDFUNCTION;</w:t>
      </w:r>
    </w:p>
    <w:p w:rsidR="000E3799" w:rsidRPr="00E62E14" w:rsidRDefault="000E3799" w:rsidP="000E3799">
      <w:pPr>
        <w:widowControl/>
        <w:spacing w:line="280" w:lineRule="atLeast"/>
        <w:jc w:val="left"/>
        <w:rPr>
          <w:color w:val="000000" w:themeColor="text1"/>
        </w:rPr>
      </w:pPr>
      <w:r w:rsidRPr="00E62E14">
        <w:rPr>
          <w:color w:val="000000" w:themeColor="text1"/>
        </w:rPr>
        <w:t xml:space="preserve">　　</w:t>
      </w:r>
      <w:proofErr w:type="spellStart"/>
      <w:r w:rsidRPr="00E62E14">
        <w:rPr>
          <w:color w:val="000000" w:themeColor="text1"/>
        </w:rPr>
        <w:t>BlendOp</w:t>
      </w:r>
      <w:proofErr w:type="spellEnd"/>
      <w:r w:rsidR="00F71AB6">
        <w:rPr>
          <w:rFonts w:hint="eastAsia"/>
          <w:color w:val="000000" w:themeColor="text1"/>
        </w:rPr>
        <w:t>：</w:t>
      </w:r>
      <w:r w:rsidRPr="00E62E14">
        <w:rPr>
          <w:color w:val="000000" w:themeColor="text1"/>
        </w:rPr>
        <w:t>指定源混合操作。目前，唯一的源和目标混合，已定义的</w:t>
      </w:r>
      <w:r w:rsidR="00F71AB6">
        <w:rPr>
          <w:color w:val="000000" w:themeColor="text1"/>
        </w:rPr>
        <w:t>AC_SRC_OVER</w:t>
      </w:r>
      <w:r w:rsidR="00F71AB6">
        <w:rPr>
          <w:rFonts w:hint="eastAsia"/>
          <w:color w:val="000000" w:themeColor="text1"/>
        </w:rPr>
        <w:t>。</w:t>
      </w:r>
    </w:p>
    <w:p w:rsidR="000E3799" w:rsidRPr="00E62E14" w:rsidRDefault="000E3799" w:rsidP="000E3799">
      <w:pPr>
        <w:widowControl/>
        <w:spacing w:line="280" w:lineRule="atLeast"/>
        <w:jc w:val="left"/>
        <w:rPr>
          <w:color w:val="000000" w:themeColor="text1"/>
        </w:rPr>
      </w:pPr>
      <w:r w:rsidRPr="00E62E14">
        <w:rPr>
          <w:color w:val="000000" w:themeColor="text1"/>
        </w:rPr>
        <w:t xml:space="preserve">　　</w:t>
      </w:r>
      <w:proofErr w:type="spellStart"/>
      <w:r w:rsidRPr="00E62E14">
        <w:rPr>
          <w:color w:val="000000" w:themeColor="text1"/>
        </w:rPr>
        <w:t>BlendFlags</w:t>
      </w:r>
      <w:proofErr w:type="spellEnd"/>
      <w:r w:rsidR="00F71AB6">
        <w:rPr>
          <w:rFonts w:hint="eastAsia"/>
          <w:color w:val="000000" w:themeColor="text1"/>
        </w:rPr>
        <w:t>：</w:t>
      </w:r>
      <w:r w:rsidRPr="00E62E14">
        <w:rPr>
          <w:color w:val="000000" w:themeColor="text1"/>
        </w:rPr>
        <w:t>必须是</w:t>
      </w:r>
      <w:r w:rsidR="00F71AB6">
        <w:rPr>
          <w:color w:val="000000" w:themeColor="text1"/>
        </w:rPr>
        <w:t>0</w:t>
      </w:r>
      <w:r w:rsidR="00F71AB6">
        <w:rPr>
          <w:rFonts w:hint="eastAsia"/>
          <w:color w:val="000000" w:themeColor="text1"/>
        </w:rPr>
        <w:t>。</w:t>
      </w:r>
    </w:p>
    <w:p w:rsidR="000E3799" w:rsidRPr="00E62E14" w:rsidRDefault="000E3799" w:rsidP="000E3799">
      <w:pPr>
        <w:widowControl/>
        <w:spacing w:line="280" w:lineRule="atLeast"/>
        <w:jc w:val="left"/>
        <w:rPr>
          <w:color w:val="000000" w:themeColor="text1"/>
        </w:rPr>
      </w:pPr>
      <w:r w:rsidRPr="00E62E14">
        <w:rPr>
          <w:color w:val="000000" w:themeColor="text1"/>
        </w:rPr>
        <w:t xml:space="preserve">　　</w:t>
      </w:r>
      <w:proofErr w:type="spellStart"/>
      <w:r w:rsidRPr="00E62E14">
        <w:rPr>
          <w:color w:val="000000" w:themeColor="text1"/>
        </w:rPr>
        <w:t>SourceConstantAlpha</w:t>
      </w:r>
      <w:proofErr w:type="spellEnd"/>
      <w:r w:rsidR="00F71AB6">
        <w:rPr>
          <w:rFonts w:hint="eastAsia"/>
          <w:color w:val="000000" w:themeColor="text1"/>
        </w:rPr>
        <w:t>：</w:t>
      </w:r>
      <w:r w:rsidRPr="00E62E14">
        <w:rPr>
          <w:color w:val="000000" w:themeColor="text1"/>
        </w:rPr>
        <w:t>指定一个</w:t>
      </w:r>
      <w:r w:rsidRPr="00E62E14">
        <w:rPr>
          <w:color w:val="000000" w:themeColor="text1"/>
        </w:rPr>
        <w:t>alpha</w:t>
      </w:r>
      <w:r w:rsidRPr="00E62E14">
        <w:rPr>
          <w:color w:val="000000" w:themeColor="text1"/>
        </w:rPr>
        <w:t>透明度值</w:t>
      </w:r>
      <w:r w:rsidR="003E2946">
        <w:rPr>
          <w:rFonts w:hint="eastAsia"/>
          <w:color w:val="000000" w:themeColor="text1"/>
        </w:rPr>
        <w:t>，该值</w:t>
      </w:r>
      <w:r w:rsidRPr="00E62E14">
        <w:rPr>
          <w:color w:val="000000" w:themeColor="text1"/>
        </w:rPr>
        <w:t>将用于整个源位图</w:t>
      </w:r>
      <w:r w:rsidR="003E2946">
        <w:rPr>
          <w:rFonts w:hint="eastAsia"/>
          <w:color w:val="000000" w:themeColor="text1"/>
        </w:rPr>
        <w:t>。</w:t>
      </w:r>
      <w:r w:rsidRPr="00E62E14">
        <w:rPr>
          <w:color w:val="000000" w:themeColor="text1"/>
        </w:rPr>
        <w:t>如果设置为</w:t>
      </w:r>
      <w:r w:rsidRPr="00E62E14">
        <w:rPr>
          <w:color w:val="000000" w:themeColor="text1"/>
        </w:rPr>
        <w:t>0</w:t>
      </w:r>
      <w:r w:rsidRPr="00E62E14">
        <w:rPr>
          <w:color w:val="000000" w:themeColor="text1"/>
        </w:rPr>
        <w:t>，</w:t>
      </w:r>
      <w:r w:rsidR="003E2946">
        <w:rPr>
          <w:rFonts w:hint="eastAsia"/>
          <w:color w:val="000000" w:themeColor="text1"/>
        </w:rPr>
        <w:t>那么整个图片都会变为全</w:t>
      </w:r>
      <w:r w:rsidRPr="00E62E14">
        <w:rPr>
          <w:color w:val="000000" w:themeColor="text1"/>
        </w:rPr>
        <w:t>透明</w:t>
      </w:r>
      <w:r w:rsidR="003E2946">
        <w:rPr>
          <w:rFonts w:hint="eastAsia"/>
          <w:color w:val="000000" w:themeColor="text1"/>
        </w:rPr>
        <w:t>；</w:t>
      </w:r>
      <w:r w:rsidRPr="00E62E14">
        <w:rPr>
          <w:color w:val="000000" w:themeColor="text1"/>
        </w:rPr>
        <w:t>如果需要使用每像素</w:t>
      </w:r>
      <w:r w:rsidRPr="00E62E14">
        <w:rPr>
          <w:color w:val="000000" w:themeColor="text1"/>
        </w:rPr>
        <w:t>alpha</w:t>
      </w:r>
      <w:r w:rsidRPr="00E62E14">
        <w:rPr>
          <w:color w:val="000000" w:themeColor="text1"/>
        </w:rPr>
        <w:t>值，</w:t>
      </w:r>
      <w:r w:rsidR="003E2946">
        <w:rPr>
          <w:rFonts w:hint="eastAsia"/>
          <w:color w:val="000000" w:themeColor="text1"/>
        </w:rPr>
        <w:t>可以设置为</w:t>
      </w:r>
      <w:r w:rsidRPr="00E62E14">
        <w:rPr>
          <w:color w:val="000000" w:themeColor="text1"/>
        </w:rPr>
        <w:t>255</w:t>
      </w:r>
      <w:r w:rsidR="00F71AB6">
        <w:rPr>
          <w:rFonts w:hint="eastAsia"/>
          <w:color w:val="000000" w:themeColor="text1"/>
        </w:rPr>
        <w:t>。</w:t>
      </w:r>
    </w:p>
    <w:p w:rsidR="00F71AB6" w:rsidRDefault="000E3799" w:rsidP="002A02AF">
      <w:pPr>
        <w:widowControl/>
        <w:spacing w:line="280" w:lineRule="atLeast"/>
        <w:ind w:firstLine="405"/>
        <w:jc w:val="left"/>
        <w:rPr>
          <w:color w:val="000000" w:themeColor="text1"/>
        </w:rPr>
      </w:pPr>
      <w:proofErr w:type="spellStart"/>
      <w:r w:rsidRPr="00E62E14">
        <w:rPr>
          <w:color w:val="000000" w:themeColor="text1"/>
        </w:rPr>
        <w:t>AlphaFormat</w:t>
      </w:r>
      <w:proofErr w:type="spellEnd"/>
      <w:r w:rsidR="00F71AB6">
        <w:rPr>
          <w:rFonts w:hint="eastAsia"/>
          <w:color w:val="000000" w:themeColor="text1"/>
        </w:rPr>
        <w:t>：</w:t>
      </w:r>
      <w:proofErr w:type="gramStart"/>
      <w:r w:rsidRPr="00E62E14">
        <w:rPr>
          <w:color w:val="000000" w:themeColor="text1"/>
        </w:rPr>
        <w:t>此成员</w:t>
      </w:r>
      <w:proofErr w:type="gramEnd"/>
      <w:r w:rsidRPr="00E62E14">
        <w:rPr>
          <w:color w:val="000000" w:themeColor="text1"/>
        </w:rPr>
        <w:t>控制源和目标位图</w:t>
      </w:r>
      <w:r w:rsidR="00F71AB6">
        <w:rPr>
          <w:rFonts w:hint="eastAsia"/>
          <w:color w:val="000000" w:themeColor="text1"/>
        </w:rPr>
        <w:t>，可以</w:t>
      </w:r>
      <w:r w:rsidR="00D22E65">
        <w:rPr>
          <w:rFonts w:hint="eastAsia"/>
          <w:color w:val="000000" w:themeColor="text1"/>
        </w:rPr>
        <w:t>是</w:t>
      </w:r>
      <w:r w:rsidRPr="00E62E14">
        <w:rPr>
          <w:color w:val="000000" w:themeColor="text1"/>
        </w:rPr>
        <w:t xml:space="preserve">AC_SRC_ALPHA </w:t>
      </w:r>
      <w:r w:rsidRPr="00E62E14">
        <w:rPr>
          <w:color w:val="000000" w:themeColor="text1"/>
        </w:rPr>
        <w:t>这个标志</w:t>
      </w:r>
      <w:r w:rsidR="00D22E65">
        <w:rPr>
          <w:rFonts w:hint="eastAsia"/>
          <w:color w:val="000000" w:themeColor="text1"/>
        </w:rPr>
        <w:t>，此标志</w:t>
      </w:r>
      <w:r w:rsidRPr="00E62E14">
        <w:rPr>
          <w:color w:val="000000" w:themeColor="text1"/>
        </w:rPr>
        <w:t>说</w:t>
      </w:r>
      <w:r w:rsidR="00D22E65">
        <w:rPr>
          <w:rFonts w:hint="eastAsia"/>
          <w:color w:val="000000" w:themeColor="text1"/>
        </w:rPr>
        <w:t>明</w:t>
      </w:r>
      <w:r w:rsidR="00F71AB6">
        <w:rPr>
          <w:rFonts w:hint="eastAsia"/>
          <w:color w:val="000000" w:themeColor="text1"/>
        </w:rPr>
        <w:t>需要利用</w:t>
      </w:r>
      <w:r w:rsidRPr="00E62E14">
        <w:rPr>
          <w:color w:val="000000" w:themeColor="text1"/>
        </w:rPr>
        <w:t>每个像素的</w:t>
      </w:r>
      <w:r w:rsidRPr="00E62E14">
        <w:rPr>
          <w:color w:val="000000" w:themeColor="text1"/>
        </w:rPr>
        <w:t>Alpha</w:t>
      </w:r>
      <w:r w:rsidR="00F71AB6">
        <w:rPr>
          <w:rFonts w:hint="eastAsia"/>
          <w:color w:val="000000" w:themeColor="text1"/>
        </w:rPr>
        <w:t>值</w:t>
      </w:r>
      <w:r w:rsidR="00D22E65">
        <w:rPr>
          <w:rFonts w:hint="eastAsia"/>
          <w:color w:val="000000" w:themeColor="text1"/>
        </w:rPr>
        <w:t>。</w:t>
      </w:r>
    </w:p>
    <w:p w:rsidR="00693D44" w:rsidRPr="004138D9" w:rsidRDefault="004138D9" w:rsidP="002A02AF">
      <w:pPr>
        <w:widowControl/>
        <w:spacing w:line="280" w:lineRule="atLeast"/>
        <w:ind w:firstLine="405"/>
        <w:jc w:val="left"/>
        <w:rPr>
          <w:b/>
          <w:i/>
          <w:color w:val="FF0000"/>
        </w:rPr>
      </w:pPr>
      <w:r w:rsidRPr="004138D9">
        <w:rPr>
          <w:rFonts w:hint="eastAsia"/>
          <w:b/>
          <w:i/>
          <w:color w:val="FF0000"/>
        </w:rPr>
        <w:t>注意：使用此函数，</w:t>
      </w:r>
      <w:r w:rsidRPr="004138D9">
        <w:rPr>
          <w:b/>
          <w:i/>
          <w:color w:val="FF0000"/>
        </w:rPr>
        <w:t>窗口</w:t>
      </w:r>
      <w:r w:rsidRPr="004138D9">
        <w:rPr>
          <w:rFonts w:hint="eastAsia"/>
          <w:b/>
          <w:i/>
          <w:color w:val="FF0000"/>
        </w:rPr>
        <w:t>必须</w:t>
      </w:r>
      <w:r w:rsidRPr="004138D9">
        <w:rPr>
          <w:b/>
          <w:i/>
          <w:color w:val="FF0000"/>
        </w:rPr>
        <w:t>指定</w:t>
      </w:r>
      <w:r w:rsidRPr="004138D9">
        <w:rPr>
          <w:b/>
          <w:i/>
          <w:color w:val="FF0000"/>
        </w:rPr>
        <w:t>WS_EX_LAYERED</w:t>
      </w:r>
      <w:r w:rsidRPr="004138D9">
        <w:rPr>
          <w:rFonts w:hint="eastAsia"/>
          <w:b/>
          <w:i/>
          <w:color w:val="FF0000"/>
        </w:rPr>
        <w:t>样式。</w:t>
      </w:r>
    </w:p>
    <w:p w:rsidR="002A02AF" w:rsidRDefault="002A02AF" w:rsidP="002A02AF">
      <w:pPr>
        <w:widowControl/>
        <w:spacing w:line="280" w:lineRule="atLeast"/>
        <w:ind w:firstLine="405"/>
        <w:jc w:val="left"/>
        <w:rPr>
          <w:color w:val="000000" w:themeColor="text1"/>
        </w:rPr>
      </w:pPr>
    </w:p>
    <w:p w:rsidR="002A02AF" w:rsidRDefault="002A02AF" w:rsidP="006C5321">
      <w:pPr>
        <w:widowControl/>
        <w:spacing w:line="280" w:lineRule="atLeast"/>
        <w:ind w:firstLine="405"/>
        <w:jc w:val="left"/>
        <w:rPr>
          <w:color w:val="000000" w:themeColor="text1"/>
        </w:rPr>
      </w:pPr>
      <w:r>
        <w:rPr>
          <w:rFonts w:hint="eastAsia"/>
          <w:color w:val="000000" w:themeColor="text1"/>
        </w:rPr>
        <w:t>此函数的功能特性表明，我们可以随意设置</w:t>
      </w:r>
      <w:r w:rsidR="00DC5F44">
        <w:rPr>
          <w:rFonts w:hint="eastAsia"/>
          <w:color w:val="000000" w:themeColor="text1"/>
        </w:rPr>
        <w:t>窗体上</w:t>
      </w:r>
      <w:r w:rsidR="006C5321">
        <w:rPr>
          <w:rFonts w:hint="eastAsia"/>
          <w:color w:val="000000" w:themeColor="text1"/>
        </w:rPr>
        <w:t>的</w:t>
      </w:r>
      <w:r w:rsidR="004B234C">
        <w:rPr>
          <w:rFonts w:hint="eastAsia"/>
          <w:color w:val="000000" w:themeColor="text1"/>
        </w:rPr>
        <w:t>每一个像素的透明值，再调用这个函数即可完成不规则窗体和窗体透明渐变的效果。</w:t>
      </w:r>
    </w:p>
    <w:p w:rsidR="009C045C" w:rsidRDefault="009C045C" w:rsidP="002A02AF">
      <w:pPr>
        <w:widowControl/>
        <w:spacing w:line="280" w:lineRule="atLeast"/>
        <w:ind w:firstLine="405"/>
        <w:jc w:val="left"/>
        <w:rPr>
          <w:color w:val="000000" w:themeColor="text1"/>
        </w:rPr>
      </w:pPr>
      <w:r>
        <w:rPr>
          <w:rFonts w:hint="eastAsia"/>
          <w:color w:val="000000" w:themeColor="text1"/>
        </w:rPr>
        <w:t>问题</w:t>
      </w:r>
      <w:r>
        <w:rPr>
          <w:rFonts w:hint="eastAsia"/>
          <w:color w:val="000000" w:themeColor="text1"/>
        </w:rPr>
        <w:t>2</w:t>
      </w:r>
      <w:r>
        <w:rPr>
          <w:rFonts w:hint="eastAsia"/>
          <w:color w:val="000000" w:themeColor="text1"/>
        </w:rPr>
        <w:t>的解决我们可以使用</w:t>
      </w:r>
      <w:r>
        <w:rPr>
          <w:rFonts w:hint="eastAsia"/>
          <w:color w:val="000000" w:themeColor="text1"/>
        </w:rPr>
        <w:t>GDI+</w:t>
      </w:r>
      <w:r w:rsidR="006C5321">
        <w:rPr>
          <w:rFonts w:hint="eastAsia"/>
          <w:color w:val="000000" w:themeColor="text1"/>
        </w:rPr>
        <w:t>的渐变画刷，创建一个底色为纯白色的透明</w:t>
      </w:r>
      <w:r>
        <w:rPr>
          <w:rFonts w:hint="eastAsia"/>
          <w:color w:val="000000" w:themeColor="text1"/>
        </w:rPr>
        <w:t>渐变画刷，将此画</w:t>
      </w:r>
      <w:proofErr w:type="gramStart"/>
      <w:r>
        <w:rPr>
          <w:rFonts w:hint="eastAsia"/>
          <w:color w:val="000000" w:themeColor="text1"/>
        </w:rPr>
        <w:t>刷应用</w:t>
      </w:r>
      <w:proofErr w:type="gramEnd"/>
      <w:r>
        <w:rPr>
          <w:rFonts w:hint="eastAsia"/>
          <w:color w:val="000000" w:themeColor="text1"/>
        </w:rPr>
        <w:t>到窗体的一块区域中，再调用此函数，即可完成此区域的透明渐变。</w:t>
      </w:r>
    </w:p>
    <w:p w:rsidR="00CD46BE" w:rsidRDefault="00CD46BE" w:rsidP="002A02AF">
      <w:pPr>
        <w:widowControl/>
        <w:spacing w:line="280" w:lineRule="atLeast"/>
        <w:ind w:firstLine="405"/>
        <w:jc w:val="left"/>
        <w:rPr>
          <w:color w:val="000000" w:themeColor="text1"/>
        </w:rPr>
      </w:pPr>
      <w:r>
        <w:rPr>
          <w:rFonts w:hint="eastAsia"/>
          <w:color w:val="000000" w:themeColor="text1"/>
        </w:rPr>
        <w:t>问题</w:t>
      </w:r>
      <w:r>
        <w:rPr>
          <w:rFonts w:hint="eastAsia"/>
          <w:color w:val="000000" w:themeColor="text1"/>
        </w:rPr>
        <w:t>4</w:t>
      </w:r>
      <w:r>
        <w:rPr>
          <w:rFonts w:hint="eastAsia"/>
          <w:color w:val="000000" w:themeColor="text1"/>
        </w:rPr>
        <w:t>的解决需要动画的配合，比如</w:t>
      </w:r>
      <w:r>
        <w:rPr>
          <w:rFonts w:hint="eastAsia"/>
          <w:color w:val="000000" w:themeColor="text1"/>
        </w:rPr>
        <w:t>GIF</w:t>
      </w:r>
      <w:r>
        <w:rPr>
          <w:rFonts w:hint="eastAsia"/>
          <w:color w:val="000000" w:themeColor="text1"/>
        </w:rPr>
        <w:t>动画，可以将</w:t>
      </w:r>
      <w:r>
        <w:rPr>
          <w:rFonts w:hint="eastAsia"/>
          <w:color w:val="000000" w:themeColor="text1"/>
        </w:rPr>
        <w:t>GIF</w:t>
      </w:r>
      <w:proofErr w:type="gramStart"/>
      <w:r w:rsidR="00BA303F">
        <w:rPr>
          <w:rFonts w:hint="eastAsia"/>
          <w:color w:val="000000" w:themeColor="text1"/>
        </w:rPr>
        <w:t>动画每</w:t>
      </w:r>
      <w:proofErr w:type="gramEnd"/>
      <w:r w:rsidR="00BA303F">
        <w:rPr>
          <w:rFonts w:hint="eastAsia"/>
          <w:color w:val="000000" w:themeColor="text1"/>
        </w:rPr>
        <w:t>一帧的背景设置为透明，</w:t>
      </w:r>
      <w:r w:rsidR="007405DA">
        <w:rPr>
          <w:rFonts w:hint="eastAsia"/>
          <w:color w:val="000000" w:themeColor="text1"/>
        </w:rPr>
        <w:t>动画内容不透明。</w:t>
      </w:r>
      <w:r w:rsidR="00BA303F">
        <w:rPr>
          <w:rFonts w:hint="eastAsia"/>
          <w:color w:val="000000" w:themeColor="text1"/>
        </w:rPr>
        <w:t>这些完全透明的像素在窗口上就不会被</w:t>
      </w:r>
      <w:r w:rsidR="007405DA">
        <w:rPr>
          <w:rFonts w:hint="eastAsia"/>
          <w:color w:val="000000" w:themeColor="text1"/>
        </w:rPr>
        <w:t>显示</w:t>
      </w:r>
      <w:r w:rsidR="00BA303F">
        <w:rPr>
          <w:rFonts w:hint="eastAsia"/>
          <w:color w:val="000000" w:themeColor="text1"/>
        </w:rPr>
        <w:t>，形成和动画</w:t>
      </w:r>
      <w:r w:rsidR="007405DA">
        <w:rPr>
          <w:rFonts w:hint="eastAsia"/>
          <w:color w:val="000000" w:themeColor="text1"/>
        </w:rPr>
        <w:t>内容</w:t>
      </w:r>
      <w:r w:rsidR="00BA303F">
        <w:rPr>
          <w:rFonts w:hint="eastAsia"/>
          <w:color w:val="000000" w:themeColor="text1"/>
        </w:rPr>
        <w:t>一样外观的窗体形状。</w:t>
      </w:r>
      <w:r>
        <w:rPr>
          <w:rFonts w:hint="eastAsia"/>
          <w:color w:val="000000" w:themeColor="text1"/>
        </w:rPr>
        <w:t>整个播放</w:t>
      </w:r>
      <w:r>
        <w:rPr>
          <w:rFonts w:hint="eastAsia"/>
          <w:color w:val="000000" w:themeColor="text1"/>
        </w:rPr>
        <w:t>GIF</w:t>
      </w:r>
      <w:r>
        <w:rPr>
          <w:rFonts w:hint="eastAsia"/>
          <w:color w:val="000000" w:themeColor="text1"/>
        </w:rPr>
        <w:t>动画贴图的过程如下流程，即可完成异形动态窗体：</w:t>
      </w:r>
    </w:p>
    <w:p w:rsidR="00E86520" w:rsidRDefault="00E86520" w:rsidP="008E7823">
      <w:pPr>
        <w:widowControl/>
        <w:spacing w:line="280" w:lineRule="atLeast"/>
        <w:ind w:firstLine="405"/>
        <w:jc w:val="left"/>
        <w:rPr>
          <w:color w:val="000000" w:themeColor="text1"/>
        </w:rPr>
      </w:pPr>
    </w:p>
    <w:p w:rsidR="00E86520" w:rsidRDefault="002B694E" w:rsidP="008E7823">
      <w:pPr>
        <w:widowControl/>
        <w:spacing w:line="280" w:lineRule="atLeast"/>
        <w:ind w:firstLine="405"/>
        <w:jc w:val="left"/>
        <w:rPr>
          <w:color w:val="000000" w:themeColor="text1"/>
        </w:rPr>
      </w:pPr>
      <w:r>
        <w:rPr>
          <w:noProof/>
          <w:color w:val="000000" w:themeColor="text1"/>
        </w:rPr>
        <w:pict>
          <v:group id="_x0000_s2070" style="position:absolute;left:0;text-align:left;margin-left:58.5pt;margin-top:.3pt;width:305pt;height:256pt;z-index:251674624" coordorigin="2920,260" coordsize="6100,5120">
            <v:roundrect id="_x0000_s2050" style="position:absolute;left:4450;top:260;width:1890;height:520" arcsize="10923f" fillcolor="#f79646 [3209]" strokecolor="#f2f2f2 [3041]" strokeweight="3pt">
              <v:shadow on="t" type="perspective" color="#974706 [1609]" opacity=".5" offset="1pt" offset2="-1pt"/>
              <v:textbox style="mso-next-textbox:#_x0000_s2050">
                <w:txbxContent>
                  <w:p w:rsidR="009811AF" w:rsidRPr="00693D44" w:rsidRDefault="009811AF" w:rsidP="00FD33D9">
                    <w:pPr>
                      <w:jc w:val="center"/>
                      <w:rPr>
                        <w:sz w:val="18"/>
                        <w:szCs w:val="18"/>
                      </w:rPr>
                    </w:pPr>
                    <w:r>
                      <w:rPr>
                        <w:rFonts w:hint="eastAsia"/>
                        <w:sz w:val="18"/>
                        <w:szCs w:val="18"/>
                      </w:rPr>
                      <w:t>窗体绘图开始</w:t>
                    </w:r>
                  </w:p>
                </w:txbxContent>
              </v:textbox>
            </v:roundrect>
            <v:shapetype id="_x0000_t32" coordsize="21600,21600" o:spt="32" o:oned="t" path="m,l21600,21600e" filled="f">
              <v:path arrowok="t" fillok="f" o:connecttype="none"/>
              <o:lock v:ext="edit" shapetype="t"/>
            </v:shapetype>
            <v:shape id="_x0000_s2051" type="#_x0000_t32" style="position:absolute;left:5400;top:802;width:0;height:420" o:connectortype="straight">
              <v:stroke endarrow="block"/>
            </v:shape>
            <v:roundrect id="_x0000_s2052" style="position:absolute;left:4720;top:1222;width:1340;height:760" arcsize="10923f">
              <v:shadow offset=",4pt" offset2=",4pt"/>
              <v:textbox style="mso-next-textbox:#_x0000_s2052">
                <w:txbxContent>
                  <w:p w:rsidR="009811AF" w:rsidRPr="00693D44" w:rsidRDefault="009811AF" w:rsidP="00FD33D9">
                    <w:pPr>
                      <w:jc w:val="center"/>
                      <w:rPr>
                        <w:sz w:val="18"/>
                        <w:szCs w:val="18"/>
                      </w:rPr>
                    </w:pPr>
                    <w:r>
                      <w:rPr>
                        <w:rFonts w:hint="eastAsia"/>
                        <w:sz w:val="18"/>
                        <w:szCs w:val="18"/>
                      </w:rPr>
                      <w:t>取得</w:t>
                    </w:r>
                    <w:r>
                      <w:rPr>
                        <w:rFonts w:hint="eastAsia"/>
                        <w:sz w:val="18"/>
                        <w:szCs w:val="18"/>
                      </w:rPr>
                      <w:t>GIF</w:t>
                    </w:r>
                    <w:r>
                      <w:rPr>
                        <w:rFonts w:hint="eastAsia"/>
                        <w:sz w:val="18"/>
                        <w:szCs w:val="18"/>
                      </w:rPr>
                      <w:t>第一帧动画</w:t>
                    </w:r>
                  </w:p>
                </w:txbxContent>
              </v:textbox>
            </v:roundrect>
            <v:roundrect id="_x0000_s2053" style="position:absolute;left:4730;top:2360;width:1340;height:760" arcsize="10923f">
              <v:shadow offset=",4pt" offset2=",4pt"/>
              <v:textbox style="mso-next-textbox:#_x0000_s2053">
                <w:txbxContent>
                  <w:p w:rsidR="009811AF" w:rsidRPr="00693D44" w:rsidRDefault="009811AF" w:rsidP="00FD33D9">
                    <w:pPr>
                      <w:jc w:val="center"/>
                      <w:rPr>
                        <w:sz w:val="18"/>
                        <w:szCs w:val="18"/>
                      </w:rPr>
                    </w:pPr>
                    <w:r>
                      <w:rPr>
                        <w:rFonts w:hint="eastAsia"/>
                        <w:sz w:val="18"/>
                        <w:szCs w:val="18"/>
                      </w:rPr>
                      <w:t>绘制一帧</w:t>
                    </w:r>
                    <w:r>
                      <w:rPr>
                        <w:rFonts w:hint="eastAsia"/>
                        <w:sz w:val="18"/>
                        <w:szCs w:val="18"/>
                      </w:rPr>
                      <w:t>GIF</w:t>
                    </w:r>
                    <w:r>
                      <w:rPr>
                        <w:rFonts w:hint="eastAsia"/>
                        <w:sz w:val="18"/>
                        <w:szCs w:val="18"/>
                      </w:rPr>
                      <w:t>动画</w:t>
                    </w:r>
                  </w:p>
                </w:txbxContent>
              </v:textbox>
            </v:roundrect>
            <v:shape id="_x0000_s2054" type="#_x0000_t32" style="position:absolute;left:5390;top:1972;width:1;height:400" o:connectortype="straight">
              <v:stroke endarrow="block"/>
            </v:shape>
            <v:shape id="_x0000_s2055" type="#_x0000_t32" style="position:absolute;left:5380;top:3120;width:1;height:400" o:connectortype="straight">
              <v:stroke endarrow="block"/>
            </v:shape>
            <v:roundrect id="_x0000_s2056" style="position:absolute;left:3610;top:3520;width:3440;height:510" arcsize="10923f">
              <v:shadow offset=",4pt" offset2=",4pt"/>
              <v:textbox style="mso-next-textbox:#_x0000_s2056">
                <w:txbxContent>
                  <w:p w:rsidR="009811AF" w:rsidRPr="00693D44" w:rsidRDefault="009811AF" w:rsidP="00FD33D9">
                    <w:r>
                      <w:rPr>
                        <w:rFonts w:hint="eastAsia"/>
                        <w:color w:val="000000" w:themeColor="text1"/>
                      </w:rPr>
                      <w:t>调用</w:t>
                    </w:r>
                    <w:proofErr w:type="spellStart"/>
                    <w:r w:rsidRPr="00426EFD">
                      <w:rPr>
                        <w:color w:val="000000" w:themeColor="text1"/>
                      </w:rPr>
                      <w:t>UpdateLayeredWindow</w:t>
                    </w:r>
                    <w:proofErr w:type="spellEnd"/>
                    <w:r>
                      <w:rPr>
                        <w:rFonts w:hint="eastAsia"/>
                        <w:color w:val="000000" w:themeColor="text1"/>
                      </w:rPr>
                      <w:t>函数</w:t>
                    </w:r>
                  </w:p>
                </w:txbxContent>
              </v:textbox>
            </v:roundrect>
            <v:shape id="_x0000_s2057" type="#_x0000_t32" style="position:absolute;left:5359;top:4030;width:1;height:400" o:connectortype="straight">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2059" type="#_x0000_t9" style="position:absolute;left:4580;top:4430;width:1530;height:950">
              <v:textbox style="mso-next-textbox:#_x0000_s2059">
                <w:txbxContent>
                  <w:p w:rsidR="009811AF" w:rsidRPr="00FD33D9" w:rsidRDefault="009811AF" w:rsidP="00FD33D9">
                    <w:pPr>
                      <w:jc w:val="center"/>
                      <w:rPr>
                        <w:sz w:val="18"/>
                        <w:szCs w:val="18"/>
                      </w:rPr>
                    </w:pPr>
                    <w:r w:rsidRPr="00FD33D9">
                      <w:rPr>
                        <w:rFonts w:hint="eastAsia"/>
                        <w:sz w:val="18"/>
                        <w:szCs w:val="18"/>
                      </w:rPr>
                      <w:t>是否为最后一帧</w:t>
                    </w:r>
                  </w:p>
                </w:txbxContent>
              </v:textbox>
            </v:shape>
            <v:shape id="_x0000_s2062" type="#_x0000_t32" style="position:absolute;left:2920;top:1630;width:1810;height:0"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63" type="#_x0000_t34" style="position:absolute;left:2090;top:2460;width:3260;height:1600;rotation:270;flip:x" o:connectortype="elbow" adj="-67,66015,-29948"/>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2065" type="#_x0000_t63" style="position:absolute;left:3610;top:4250;width:600;height:570" adj="24948,19781" fillcolor="#4f81bd [3204]" strokecolor="#f2f2f2 [3041]" strokeweight="3pt">
              <v:shadow on="t" type="perspective" color="#243f60 [1604]" opacity=".5" offset="1pt" offset2="-1pt"/>
              <v:textbox style="mso-next-textbox:#_x0000_s2065">
                <w:txbxContent>
                  <w:p w:rsidR="009811AF" w:rsidRPr="00FD33D9" w:rsidRDefault="009811AF">
                    <w:pPr>
                      <w:rPr>
                        <w:b/>
                        <w:color w:val="000000" w:themeColor="text1"/>
                        <w:sz w:val="18"/>
                        <w:szCs w:val="18"/>
                      </w:rPr>
                    </w:pPr>
                    <w:r w:rsidRPr="00FD33D9">
                      <w:rPr>
                        <w:rFonts w:hint="eastAsia"/>
                        <w:b/>
                        <w:color w:val="000000" w:themeColor="text1"/>
                        <w:sz w:val="18"/>
                        <w:szCs w:val="18"/>
                      </w:rPr>
                      <w:t>是</w:t>
                    </w:r>
                  </w:p>
                </w:txbxContent>
              </v:textbox>
            </v:shape>
            <v:roundrect id="_x0000_s2066" style="position:absolute;left:7680;top:2372;width:1340;height:760" arcsize="10923f">
              <v:shadow offset=",4pt" offset2=",4pt"/>
              <v:textbox style="mso-next-textbox:#_x0000_s2066">
                <w:txbxContent>
                  <w:p w:rsidR="009811AF" w:rsidRPr="00693D44" w:rsidRDefault="009811AF" w:rsidP="00FD33D9">
                    <w:pPr>
                      <w:jc w:val="center"/>
                      <w:rPr>
                        <w:sz w:val="18"/>
                        <w:szCs w:val="18"/>
                      </w:rPr>
                    </w:pPr>
                    <w:r>
                      <w:rPr>
                        <w:rFonts w:hint="eastAsia"/>
                        <w:sz w:val="18"/>
                        <w:szCs w:val="18"/>
                      </w:rPr>
                      <w:t>取得下一帧</w:t>
                    </w:r>
                    <w:r>
                      <w:rPr>
                        <w:rFonts w:hint="eastAsia"/>
                        <w:sz w:val="18"/>
                        <w:szCs w:val="18"/>
                      </w:rPr>
                      <w:t>GIF</w:t>
                    </w:r>
                    <w:r>
                      <w:rPr>
                        <w:rFonts w:hint="eastAsia"/>
                        <w:sz w:val="18"/>
                        <w:szCs w:val="18"/>
                      </w:rPr>
                      <w:t>动画</w:t>
                    </w:r>
                  </w:p>
                </w:txbxContent>
              </v:textbox>
            </v:roundrect>
            <v:shape id="_x0000_s2067" type="#_x0000_t34" style="position:absolute;left:6110;top:3132;width:2220;height:1758;flip:y" o:connectortype="elbow" adj="21969,60082,-59449"/>
            <v:shape id="_x0000_s2068" type="#_x0000_t32" style="position:absolute;left:6060;top:2760;width:1620;height:0;flip:x" o:connectortype="straight">
              <v:stroke endarrow="block"/>
            </v:shape>
            <v:shape id="_x0000_s2069" type="#_x0000_t63" style="position:absolute;left:6340;top:4180;width:600;height:570" adj="-252,22434" fillcolor="#4f81bd [3204]" strokecolor="#f2f2f2 [3041]" strokeweight="3pt">
              <v:shadow on="t" type="perspective" color="#243f60 [1604]" opacity=".5" offset="1pt" offset2="-1pt"/>
              <v:textbox style="mso-next-textbox:#_x0000_s2069">
                <w:txbxContent>
                  <w:p w:rsidR="009811AF" w:rsidRPr="00FD33D9" w:rsidRDefault="009811AF">
                    <w:pPr>
                      <w:rPr>
                        <w:b/>
                        <w:color w:val="000000" w:themeColor="text1"/>
                        <w:sz w:val="18"/>
                        <w:szCs w:val="18"/>
                      </w:rPr>
                    </w:pPr>
                    <w:proofErr w:type="gramStart"/>
                    <w:r>
                      <w:rPr>
                        <w:rFonts w:hint="eastAsia"/>
                        <w:b/>
                        <w:color w:val="000000" w:themeColor="text1"/>
                        <w:sz w:val="18"/>
                        <w:szCs w:val="18"/>
                      </w:rPr>
                      <w:t>否</w:t>
                    </w:r>
                    <w:proofErr w:type="gramEnd"/>
                  </w:p>
                </w:txbxContent>
              </v:textbox>
            </v:shape>
          </v:group>
        </w:pict>
      </w:r>
    </w:p>
    <w:p w:rsidR="00E86520" w:rsidRDefault="00E86520" w:rsidP="008E7823">
      <w:pPr>
        <w:widowControl/>
        <w:spacing w:line="280" w:lineRule="atLeast"/>
        <w:ind w:firstLine="405"/>
        <w:jc w:val="left"/>
        <w:rPr>
          <w:color w:val="000000" w:themeColor="text1"/>
        </w:rPr>
      </w:pPr>
    </w:p>
    <w:p w:rsidR="00E86520" w:rsidRDefault="00E86520" w:rsidP="008E7823">
      <w:pPr>
        <w:widowControl/>
        <w:spacing w:line="280" w:lineRule="atLeast"/>
        <w:ind w:firstLine="405"/>
        <w:jc w:val="left"/>
        <w:rPr>
          <w:color w:val="000000" w:themeColor="text1"/>
        </w:rPr>
      </w:pPr>
    </w:p>
    <w:p w:rsidR="00E86520" w:rsidRDefault="00E86520" w:rsidP="008E7823">
      <w:pPr>
        <w:widowControl/>
        <w:spacing w:line="280" w:lineRule="atLeast"/>
        <w:ind w:firstLine="405"/>
        <w:jc w:val="left"/>
        <w:rPr>
          <w:color w:val="000000" w:themeColor="text1"/>
        </w:rPr>
      </w:pPr>
    </w:p>
    <w:p w:rsidR="00E86520" w:rsidRDefault="00E86520" w:rsidP="008E7823">
      <w:pPr>
        <w:widowControl/>
        <w:spacing w:line="280" w:lineRule="atLeast"/>
        <w:ind w:firstLine="405"/>
        <w:jc w:val="left"/>
        <w:rPr>
          <w:color w:val="000000" w:themeColor="text1"/>
        </w:rPr>
      </w:pPr>
    </w:p>
    <w:p w:rsidR="00E86520" w:rsidRDefault="00E86520" w:rsidP="008E7823">
      <w:pPr>
        <w:widowControl/>
        <w:spacing w:line="280" w:lineRule="atLeast"/>
        <w:ind w:firstLine="405"/>
        <w:jc w:val="left"/>
        <w:rPr>
          <w:color w:val="000000" w:themeColor="text1"/>
        </w:rPr>
      </w:pPr>
    </w:p>
    <w:p w:rsidR="00E86520" w:rsidRDefault="00E86520" w:rsidP="008E7823">
      <w:pPr>
        <w:widowControl/>
        <w:spacing w:line="280" w:lineRule="atLeast"/>
        <w:ind w:firstLine="405"/>
        <w:jc w:val="left"/>
        <w:rPr>
          <w:color w:val="000000" w:themeColor="text1"/>
        </w:rPr>
      </w:pPr>
    </w:p>
    <w:p w:rsidR="00E86520" w:rsidRDefault="00E86520" w:rsidP="008E7823">
      <w:pPr>
        <w:widowControl/>
        <w:spacing w:line="280" w:lineRule="atLeast"/>
        <w:ind w:firstLine="405"/>
        <w:jc w:val="left"/>
        <w:rPr>
          <w:color w:val="000000" w:themeColor="text1"/>
        </w:rPr>
      </w:pPr>
    </w:p>
    <w:p w:rsidR="00E86520" w:rsidRDefault="00E86520" w:rsidP="008E7823">
      <w:pPr>
        <w:widowControl/>
        <w:spacing w:line="280" w:lineRule="atLeast"/>
        <w:ind w:firstLine="405"/>
        <w:jc w:val="left"/>
        <w:rPr>
          <w:color w:val="000000" w:themeColor="text1"/>
        </w:rPr>
      </w:pPr>
    </w:p>
    <w:p w:rsidR="00693D44" w:rsidRDefault="00693D44" w:rsidP="008E7823">
      <w:pPr>
        <w:widowControl/>
        <w:spacing w:line="280" w:lineRule="atLeast"/>
        <w:ind w:firstLine="405"/>
        <w:jc w:val="left"/>
        <w:rPr>
          <w:color w:val="000000" w:themeColor="text1"/>
        </w:rPr>
      </w:pPr>
    </w:p>
    <w:p w:rsidR="00693D44" w:rsidRDefault="00693D44" w:rsidP="008E7823">
      <w:pPr>
        <w:widowControl/>
        <w:spacing w:line="280" w:lineRule="atLeast"/>
        <w:ind w:firstLine="405"/>
        <w:jc w:val="left"/>
        <w:rPr>
          <w:color w:val="000000" w:themeColor="text1"/>
        </w:rPr>
      </w:pPr>
    </w:p>
    <w:p w:rsidR="00693D44" w:rsidRDefault="00693D44" w:rsidP="008E7823">
      <w:pPr>
        <w:widowControl/>
        <w:spacing w:line="280" w:lineRule="atLeast"/>
        <w:ind w:firstLine="405"/>
        <w:jc w:val="left"/>
        <w:rPr>
          <w:color w:val="000000" w:themeColor="text1"/>
        </w:rPr>
      </w:pPr>
    </w:p>
    <w:p w:rsidR="00693D44" w:rsidRDefault="00693D44" w:rsidP="008E7823">
      <w:pPr>
        <w:widowControl/>
        <w:spacing w:line="280" w:lineRule="atLeast"/>
        <w:ind w:firstLine="405"/>
        <w:jc w:val="left"/>
        <w:rPr>
          <w:color w:val="000000" w:themeColor="text1"/>
        </w:rPr>
      </w:pPr>
    </w:p>
    <w:p w:rsidR="00693D44" w:rsidRDefault="00693D44" w:rsidP="008E7823">
      <w:pPr>
        <w:widowControl/>
        <w:spacing w:line="280" w:lineRule="atLeast"/>
        <w:ind w:firstLine="405"/>
        <w:jc w:val="left"/>
        <w:rPr>
          <w:color w:val="000000" w:themeColor="text1"/>
        </w:rPr>
      </w:pPr>
    </w:p>
    <w:p w:rsidR="00693D44" w:rsidRDefault="00693D44" w:rsidP="008E7823">
      <w:pPr>
        <w:widowControl/>
        <w:spacing w:line="280" w:lineRule="atLeast"/>
        <w:ind w:firstLine="405"/>
        <w:jc w:val="left"/>
        <w:rPr>
          <w:color w:val="000000" w:themeColor="text1"/>
        </w:rPr>
      </w:pPr>
    </w:p>
    <w:p w:rsidR="00693D44" w:rsidRPr="00FD33D9" w:rsidRDefault="00693D44" w:rsidP="008E7823">
      <w:pPr>
        <w:widowControl/>
        <w:spacing w:line="280" w:lineRule="atLeast"/>
        <w:ind w:firstLine="405"/>
        <w:jc w:val="left"/>
        <w:rPr>
          <w:b/>
          <w:color w:val="000000" w:themeColor="text1"/>
        </w:rPr>
      </w:pPr>
    </w:p>
    <w:p w:rsidR="00693D44" w:rsidRPr="00FD33D9" w:rsidRDefault="00693D44" w:rsidP="008E7823">
      <w:pPr>
        <w:widowControl/>
        <w:spacing w:line="280" w:lineRule="atLeast"/>
        <w:ind w:firstLine="405"/>
        <w:jc w:val="left"/>
        <w:rPr>
          <w:b/>
          <w:color w:val="000000" w:themeColor="text1"/>
        </w:rPr>
      </w:pPr>
    </w:p>
    <w:p w:rsidR="003878C4" w:rsidRDefault="003878C4" w:rsidP="007F7595">
      <w:pPr>
        <w:rPr>
          <w:color w:val="000000" w:themeColor="text1"/>
        </w:rPr>
      </w:pPr>
      <w:r>
        <w:rPr>
          <w:rFonts w:hint="eastAsia"/>
          <w:color w:val="000000" w:themeColor="text1"/>
        </w:rPr>
        <w:tab/>
      </w:r>
    </w:p>
    <w:p w:rsidR="008A0DEA" w:rsidRDefault="008A0DEA" w:rsidP="007F7595">
      <w:pPr>
        <w:rPr>
          <w:color w:val="000000" w:themeColor="text1"/>
        </w:rPr>
      </w:pPr>
      <w:r>
        <w:rPr>
          <w:rFonts w:hint="eastAsia"/>
          <w:color w:val="000000" w:themeColor="text1"/>
        </w:rPr>
        <w:t>问题</w:t>
      </w:r>
      <w:r>
        <w:rPr>
          <w:rFonts w:hint="eastAsia"/>
          <w:color w:val="000000" w:themeColor="text1"/>
        </w:rPr>
        <w:t>3</w:t>
      </w:r>
      <w:r>
        <w:rPr>
          <w:rFonts w:hint="eastAsia"/>
          <w:color w:val="000000" w:themeColor="text1"/>
        </w:rPr>
        <w:t>【窗体动画的播放】的</w:t>
      </w:r>
      <w:r w:rsidR="00F33DFF">
        <w:rPr>
          <w:rFonts w:hint="eastAsia"/>
          <w:color w:val="000000" w:themeColor="text1"/>
        </w:rPr>
        <w:t>解决方式和动画的格式相关，不同的动画播放速度是不一致的，常用的动画有</w:t>
      </w:r>
      <w:r w:rsidR="00F33DFF">
        <w:rPr>
          <w:rFonts w:hint="eastAsia"/>
          <w:color w:val="000000" w:themeColor="text1"/>
        </w:rPr>
        <w:t>GIF</w:t>
      </w:r>
      <w:r w:rsidR="00F33DFF">
        <w:rPr>
          <w:rFonts w:hint="eastAsia"/>
          <w:color w:val="000000" w:themeColor="text1"/>
        </w:rPr>
        <w:t>和</w:t>
      </w:r>
      <w:r w:rsidR="00F33DFF">
        <w:rPr>
          <w:rFonts w:hint="eastAsia"/>
          <w:color w:val="000000" w:themeColor="text1"/>
        </w:rPr>
        <w:t>Flash</w:t>
      </w:r>
      <w:r w:rsidR="005C24CA">
        <w:rPr>
          <w:rFonts w:hint="eastAsia"/>
          <w:color w:val="000000" w:themeColor="text1"/>
        </w:rPr>
        <w:t>。</w:t>
      </w:r>
      <w:r w:rsidR="00301B14">
        <w:rPr>
          <w:rFonts w:hint="eastAsia"/>
          <w:color w:val="000000" w:themeColor="text1"/>
        </w:rPr>
        <w:t>而</w:t>
      </w:r>
      <w:r w:rsidR="00301B14">
        <w:rPr>
          <w:rFonts w:hint="eastAsia"/>
          <w:color w:val="000000" w:themeColor="text1"/>
        </w:rPr>
        <w:t>GIF</w:t>
      </w:r>
      <w:r w:rsidR="005C24CA">
        <w:rPr>
          <w:rFonts w:hint="eastAsia"/>
          <w:color w:val="000000" w:themeColor="text1"/>
        </w:rPr>
        <w:t>每一帧的播放时间间隔可能不一致，</w:t>
      </w:r>
      <w:r w:rsidR="00301B14">
        <w:rPr>
          <w:rFonts w:hint="eastAsia"/>
          <w:color w:val="000000" w:themeColor="text1"/>
        </w:rPr>
        <w:t>在此以</w:t>
      </w:r>
      <w:r w:rsidR="00301B14">
        <w:rPr>
          <w:rFonts w:hint="eastAsia"/>
          <w:color w:val="000000" w:themeColor="text1"/>
        </w:rPr>
        <w:t>GIF</w:t>
      </w:r>
      <w:r w:rsidR="00301B14">
        <w:rPr>
          <w:rFonts w:hint="eastAsia"/>
          <w:color w:val="000000" w:themeColor="text1"/>
        </w:rPr>
        <w:t>为例，使用</w:t>
      </w:r>
      <w:r w:rsidR="00301B14">
        <w:rPr>
          <w:rFonts w:hint="eastAsia"/>
          <w:color w:val="000000" w:themeColor="text1"/>
        </w:rPr>
        <w:t>GDI+</w:t>
      </w:r>
      <w:r w:rsidR="00301B14">
        <w:rPr>
          <w:rFonts w:hint="eastAsia"/>
          <w:color w:val="000000" w:themeColor="text1"/>
        </w:rPr>
        <w:t>来解析和播放</w:t>
      </w:r>
      <w:r w:rsidR="00301B14">
        <w:rPr>
          <w:rFonts w:hint="eastAsia"/>
          <w:color w:val="000000" w:themeColor="text1"/>
        </w:rPr>
        <w:t>GIF</w:t>
      </w:r>
      <w:r w:rsidR="00301B14">
        <w:rPr>
          <w:rFonts w:hint="eastAsia"/>
          <w:color w:val="000000" w:themeColor="text1"/>
        </w:rPr>
        <w:t>动画</w:t>
      </w:r>
      <w:r w:rsidR="006B2EDB">
        <w:rPr>
          <w:rFonts w:hint="eastAsia"/>
          <w:color w:val="000000" w:themeColor="text1"/>
        </w:rPr>
        <w:t>，</w:t>
      </w:r>
      <w:r w:rsidR="006A4A84">
        <w:rPr>
          <w:rFonts w:hint="eastAsia"/>
          <w:color w:val="000000" w:themeColor="text1"/>
        </w:rPr>
        <w:t>播放每一帧的间隔可以使用线程或者定时器来控制，</w:t>
      </w:r>
      <w:r w:rsidR="006B2EDB">
        <w:rPr>
          <w:rFonts w:hint="eastAsia"/>
          <w:color w:val="000000" w:themeColor="text1"/>
        </w:rPr>
        <w:t>如下流程，即可完成</w:t>
      </w:r>
      <w:r w:rsidR="006B2EDB">
        <w:rPr>
          <w:rFonts w:hint="eastAsia"/>
          <w:color w:val="000000" w:themeColor="text1"/>
        </w:rPr>
        <w:t>GIF</w:t>
      </w:r>
      <w:r w:rsidR="006B2EDB">
        <w:rPr>
          <w:rFonts w:hint="eastAsia"/>
          <w:color w:val="000000" w:themeColor="text1"/>
        </w:rPr>
        <w:t>的播放：</w:t>
      </w:r>
    </w:p>
    <w:p w:rsidR="006B2EDB" w:rsidRDefault="002B694E" w:rsidP="007F7595">
      <w:pPr>
        <w:rPr>
          <w:color w:val="000000" w:themeColor="text1"/>
        </w:rPr>
      </w:pPr>
      <w:r>
        <w:rPr>
          <w:noProof/>
          <w:color w:val="000000" w:themeColor="text1"/>
        </w:rPr>
        <w:lastRenderedPageBreak/>
        <w:pict>
          <v:group id="_x0000_s2094" style="position:absolute;left:0;text-align:left;margin-left:65.5pt;margin-top:11.6pt;width:321.05pt;height:285.6pt;z-index:251697152" coordorigin="3190,9238" coordsize="6421,5712">
            <v:roundrect id="_x0000_s2071" style="position:absolute;left:5409;top:9238;width:1341;height:480" arcsize="10923f" fillcolor="#f79646 [3209]" strokecolor="#f2f2f2 [3041]" strokeweight="3pt">
              <v:shadow on="t" type="perspective" color="#974706 [1609]" opacity=".5" offset="1pt" offset2="-1pt"/>
              <v:textbox>
                <w:txbxContent>
                  <w:p w:rsidR="009811AF" w:rsidRPr="00551A9D" w:rsidRDefault="009811AF" w:rsidP="00551A9D">
                    <w:pPr>
                      <w:jc w:val="center"/>
                      <w:rPr>
                        <w:sz w:val="18"/>
                        <w:szCs w:val="18"/>
                      </w:rPr>
                    </w:pPr>
                    <w:r w:rsidRPr="00551A9D">
                      <w:rPr>
                        <w:rFonts w:hint="eastAsia"/>
                        <w:sz w:val="18"/>
                        <w:szCs w:val="18"/>
                      </w:rPr>
                      <w:t>开始播放</w:t>
                    </w:r>
                    <w:r w:rsidRPr="00551A9D">
                      <w:rPr>
                        <w:rFonts w:hint="eastAsia"/>
                        <w:sz w:val="18"/>
                        <w:szCs w:val="18"/>
                      </w:rPr>
                      <w:t>GIF</w:t>
                    </w:r>
                  </w:p>
                </w:txbxContent>
              </v:textbox>
            </v:roundrect>
            <v:shape id="_x0000_s2072" type="#_x0000_t32" style="position:absolute;left:6090;top:9758;width:0;height:280" o:connectortype="straight">
              <v:stroke endarrow="block"/>
            </v:shape>
            <v:roundrect id="_x0000_s2073" style="position:absolute;left:5240;top:10038;width:1691;height:750" arcsize="10923f">
              <v:textbox>
                <w:txbxContent>
                  <w:p w:rsidR="009811AF" w:rsidRPr="00551A9D" w:rsidRDefault="009811AF" w:rsidP="00551A9D">
                    <w:pPr>
                      <w:jc w:val="center"/>
                      <w:rPr>
                        <w:sz w:val="18"/>
                        <w:szCs w:val="18"/>
                      </w:rPr>
                    </w:pPr>
                    <w:r>
                      <w:rPr>
                        <w:rFonts w:hint="eastAsia"/>
                        <w:sz w:val="18"/>
                        <w:szCs w:val="18"/>
                      </w:rPr>
                      <w:t>设置</w:t>
                    </w:r>
                    <w:r w:rsidR="009E1FA3">
                      <w:rPr>
                        <w:rFonts w:hint="eastAsia"/>
                        <w:sz w:val="18"/>
                        <w:szCs w:val="18"/>
                      </w:rPr>
                      <w:t>第一帧为</w:t>
                    </w:r>
                    <w:r>
                      <w:rPr>
                        <w:rFonts w:hint="eastAsia"/>
                        <w:sz w:val="18"/>
                        <w:szCs w:val="18"/>
                      </w:rPr>
                      <w:t>当前活动</w:t>
                    </w:r>
                    <w:proofErr w:type="gramStart"/>
                    <w:r>
                      <w:rPr>
                        <w:rFonts w:hint="eastAsia"/>
                        <w:sz w:val="18"/>
                        <w:szCs w:val="18"/>
                      </w:rPr>
                      <w:t>帧</w:t>
                    </w:r>
                    <w:proofErr w:type="gramEnd"/>
                  </w:p>
                </w:txbxContent>
              </v:textbox>
            </v:roundrect>
            <v:roundrect id="_x0000_s2075" style="position:absolute;left:5270;top:11078;width:1671;height:480" arcsize="10923f">
              <v:textbox>
                <w:txbxContent>
                  <w:p w:rsidR="009811AF" w:rsidRPr="00551A9D" w:rsidRDefault="009811AF" w:rsidP="00551A9D">
                    <w:pPr>
                      <w:jc w:val="center"/>
                      <w:rPr>
                        <w:sz w:val="18"/>
                        <w:szCs w:val="18"/>
                      </w:rPr>
                    </w:pPr>
                    <w:r w:rsidRPr="00551A9D">
                      <w:rPr>
                        <w:rFonts w:hint="eastAsia"/>
                        <w:sz w:val="18"/>
                        <w:szCs w:val="18"/>
                      </w:rPr>
                      <w:t>播放</w:t>
                    </w:r>
                    <w:r>
                      <w:rPr>
                        <w:rFonts w:hint="eastAsia"/>
                        <w:sz w:val="18"/>
                        <w:szCs w:val="18"/>
                      </w:rPr>
                      <w:t>当前活动</w:t>
                    </w:r>
                    <w:proofErr w:type="gramStart"/>
                    <w:r>
                      <w:rPr>
                        <w:rFonts w:hint="eastAsia"/>
                        <w:sz w:val="18"/>
                        <w:szCs w:val="18"/>
                      </w:rPr>
                      <w:t>帧</w:t>
                    </w:r>
                    <w:proofErr w:type="gramEnd"/>
                  </w:p>
                </w:txbxContent>
              </v:textbox>
            </v:roundrect>
            <v:roundrect id="_x0000_s2076" style="position:absolute;left:5260;top:11848;width:1671;height:772" arcsize="10923f">
              <v:textbox>
                <w:txbxContent>
                  <w:p w:rsidR="009811AF" w:rsidRPr="00551A9D" w:rsidRDefault="009811AF" w:rsidP="00551A9D">
                    <w:pPr>
                      <w:jc w:val="center"/>
                      <w:rPr>
                        <w:sz w:val="18"/>
                        <w:szCs w:val="18"/>
                      </w:rPr>
                    </w:pPr>
                    <w:r>
                      <w:rPr>
                        <w:rFonts w:hint="eastAsia"/>
                        <w:sz w:val="18"/>
                        <w:szCs w:val="18"/>
                      </w:rPr>
                      <w:t>取得当前活动帧的播放时间</w:t>
                    </w:r>
                  </w:p>
                </w:txbxContent>
              </v:textbox>
            </v:roundrect>
            <v:roundrect id="_x0000_s2080" style="position:absolute;left:5280;top:12918;width:1671;height:772" arcsize="10923f">
              <v:textbox>
                <w:txbxContent>
                  <w:p w:rsidR="009811AF" w:rsidRPr="00551A9D" w:rsidRDefault="009811AF" w:rsidP="00551A9D">
                    <w:pPr>
                      <w:jc w:val="center"/>
                      <w:rPr>
                        <w:sz w:val="18"/>
                        <w:szCs w:val="18"/>
                      </w:rPr>
                    </w:pPr>
                    <w:r>
                      <w:rPr>
                        <w:rFonts w:hint="eastAsia"/>
                        <w:sz w:val="18"/>
                        <w:szCs w:val="18"/>
                      </w:rPr>
                      <w:t>Sleep</w:t>
                    </w:r>
                    <w:r>
                      <w:rPr>
                        <w:rFonts w:hint="eastAsia"/>
                        <w:sz w:val="18"/>
                        <w:szCs w:val="18"/>
                      </w:rPr>
                      <w:t>当前活动帧的播放时间</w:t>
                    </w:r>
                  </w:p>
                </w:txbxContent>
              </v:textbox>
            </v:roundrect>
            <v:shape id="_x0000_s2081" type="#_x0000_t32" style="position:absolute;left:6090;top:10788;width:0;height:280" o:connectortype="straight">
              <v:stroke endarrow="block"/>
            </v:shape>
            <v:shape id="_x0000_s2082" type="#_x0000_t32" style="position:absolute;left:6090;top:11558;width:0;height:280" o:connectortype="straight">
              <v:stroke endarrow="block"/>
            </v:shape>
            <v:shape id="_x0000_s2083" type="#_x0000_t32" style="position:absolute;left:6120;top:12628;width:0;height:280" o:connectortype="straight">
              <v:stroke endarrow="block"/>
            </v:shape>
            <v:shape id="_x0000_s2084" type="#_x0000_t9" style="position:absolute;left:5239;top:13970;width:1691;height:980">
              <v:textbox>
                <w:txbxContent>
                  <w:p w:rsidR="009811AF" w:rsidRPr="00A00C3B" w:rsidRDefault="009811AF" w:rsidP="00A00C3B">
                    <w:pPr>
                      <w:jc w:val="center"/>
                      <w:rPr>
                        <w:sz w:val="18"/>
                        <w:szCs w:val="18"/>
                      </w:rPr>
                    </w:pPr>
                    <w:r w:rsidRPr="00A00C3B">
                      <w:rPr>
                        <w:rFonts w:hint="eastAsia"/>
                        <w:sz w:val="18"/>
                        <w:szCs w:val="18"/>
                      </w:rPr>
                      <w:t>是否为最后一帧</w:t>
                    </w:r>
                  </w:p>
                </w:txbxContent>
              </v:textbox>
            </v:shape>
            <v:shape id="_x0000_s2085" type="#_x0000_t32" style="position:absolute;left:6090;top:13690;width:0;height:280" o:connectortype="straight">
              <v:stroke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2086" type="#_x0000_t62" style="position:absolute;left:4320;top:13800;width:540;height:460" adj="20760,26390" fillcolor="#4f81bd [3204]" strokecolor="#f2f2f2 [3041]" strokeweight="3pt">
              <v:shadow on="t" type="perspective" color="#243f60 [1604]" opacity=".5" offset="1pt" offset2="-1pt"/>
              <v:textbox>
                <w:txbxContent>
                  <w:p w:rsidR="009811AF" w:rsidRPr="009811AF" w:rsidRDefault="009811AF" w:rsidP="009811AF">
                    <w:pPr>
                      <w:jc w:val="center"/>
                      <w:rPr>
                        <w:sz w:val="18"/>
                        <w:szCs w:val="18"/>
                      </w:rPr>
                    </w:pPr>
                    <w:r w:rsidRPr="009811AF">
                      <w:rPr>
                        <w:rFonts w:hint="eastAsia"/>
                        <w:sz w:val="18"/>
                        <w:szCs w:val="18"/>
                      </w:rPr>
                      <w:t>是</w:t>
                    </w:r>
                  </w:p>
                </w:txbxContent>
              </v:textbox>
            </v:shape>
            <v:shape id="_x0000_s2087" type="#_x0000_t62" style="position:absolute;left:7310;top:13800;width:530;height:460" adj="-2486,24981" fillcolor="#4f81bd [3204]" strokecolor="#f2f2f2 [3041]" strokeweight="3pt">
              <v:shadow on="t" type="perspective" color="#243f60 [1604]" opacity=".5" offset="1pt" offset2="-1pt"/>
              <v:textbox>
                <w:txbxContent>
                  <w:p w:rsidR="009811AF" w:rsidRPr="009811AF" w:rsidRDefault="009811AF" w:rsidP="009811AF">
                    <w:pPr>
                      <w:jc w:val="center"/>
                      <w:rPr>
                        <w:sz w:val="18"/>
                        <w:szCs w:val="18"/>
                      </w:rPr>
                    </w:pPr>
                    <w:proofErr w:type="gramStart"/>
                    <w:r>
                      <w:rPr>
                        <w:rFonts w:hint="eastAsia"/>
                        <w:sz w:val="18"/>
                        <w:szCs w:val="18"/>
                      </w:rPr>
                      <w:t>否</w:t>
                    </w:r>
                    <w:proofErr w:type="gramEnd"/>
                  </w:p>
                </w:txbxContent>
              </v:textbox>
            </v:shape>
            <v:roundrect id="_x0000_s2088" style="position:absolute;left:7920;top:10920;width:1691;height:818" arcsize="10923f">
              <v:textbox>
                <w:txbxContent>
                  <w:p w:rsidR="009811AF" w:rsidRPr="00551A9D" w:rsidRDefault="009811AF" w:rsidP="00551A9D">
                    <w:pPr>
                      <w:jc w:val="center"/>
                      <w:rPr>
                        <w:sz w:val="18"/>
                        <w:szCs w:val="18"/>
                      </w:rPr>
                    </w:pPr>
                    <w:r>
                      <w:rPr>
                        <w:rFonts w:hint="eastAsia"/>
                        <w:sz w:val="18"/>
                        <w:szCs w:val="18"/>
                      </w:rPr>
                      <w:t>设置</w:t>
                    </w:r>
                    <w:r w:rsidR="009E1FA3">
                      <w:rPr>
                        <w:rFonts w:hint="eastAsia"/>
                        <w:sz w:val="18"/>
                        <w:szCs w:val="18"/>
                      </w:rPr>
                      <w:t>下一帧为</w:t>
                    </w:r>
                    <w:r>
                      <w:rPr>
                        <w:rFonts w:hint="eastAsia"/>
                        <w:sz w:val="18"/>
                        <w:szCs w:val="18"/>
                      </w:rPr>
                      <w:t>当前活动</w:t>
                    </w:r>
                    <w:proofErr w:type="gramStart"/>
                    <w:r>
                      <w:rPr>
                        <w:rFonts w:hint="eastAsia"/>
                        <w:sz w:val="18"/>
                        <w:szCs w:val="18"/>
                      </w:rPr>
                      <w:t>帧</w:t>
                    </w:r>
                    <w:proofErr w:type="gramEnd"/>
                  </w:p>
                </w:txbxContent>
              </v:textbox>
            </v:roundrect>
            <v:shape id="_x0000_s2090" type="#_x0000_t32" style="position:absolute;left:3190;top:10420;width:2049;height:0" o:connectortype="straight">
              <v:stroke endarrow="block"/>
            </v:shape>
            <v:shape id="_x0000_s2091" type="#_x0000_t34" style="position:absolute;left:2180;top:11430;width:4070;height:2049;rotation:90;flip:x" o:connectortype="elbow" adj="21578,109845,-16930"/>
            <v:shape id="_x0000_s2092" type="#_x0000_t32" style="position:absolute;left:6941;top:11350;width:979;height:0;flip:x" o:connectortype="straight">
              <v:stroke endarrow="block"/>
            </v:shape>
            <v:shape id="_x0000_s2093" type="#_x0000_t34" style="position:absolute;left:6469;top:12199;width:2752;height:1830;rotation:90" o:connectortype="elbow" adj="21474,-138547,-68756"/>
          </v:group>
        </w:pict>
      </w:r>
    </w:p>
    <w:p w:rsidR="00FA1C15" w:rsidRDefault="00FA1C15" w:rsidP="007F7595">
      <w:pPr>
        <w:rPr>
          <w:color w:val="000000" w:themeColor="text1"/>
        </w:rPr>
      </w:pPr>
    </w:p>
    <w:p w:rsidR="00FA1C15" w:rsidRDefault="00FA1C15" w:rsidP="007F7595">
      <w:pPr>
        <w:rPr>
          <w:color w:val="000000" w:themeColor="text1"/>
        </w:rPr>
      </w:pPr>
    </w:p>
    <w:p w:rsidR="00FA1C15" w:rsidRDefault="00FA1C15" w:rsidP="007F7595">
      <w:pPr>
        <w:rPr>
          <w:color w:val="000000" w:themeColor="text1"/>
        </w:rPr>
      </w:pPr>
    </w:p>
    <w:p w:rsidR="00FA1C15" w:rsidRDefault="00FA1C15" w:rsidP="007F7595">
      <w:pPr>
        <w:rPr>
          <w:color w:val="000000" w:themeColor="text1"/>
        </w:rPr>
      </w:pPr>
    </w:p>
    <w:p w:rsidR="00FA1C15" w:rsidRPr="00551A9D" w:rsidRDefault="00FA1C15" w:rsidP="007F7595">
      <w:pPr>
        <w:rPr>
          <w:color w:val="000000" w:themeColor="text1"/>
        </w:rPr>
      </w:pPr>
    </w:p>
    <w:p w:rsidR="00FA1C15" w:rsidRDefault="00FA1C15" w:rsidP="007F7595">
      <w:pPr>
        <w:rPr>
          <w:color w:val="000000" w:themeColor="text1"/>
        </w:rPr>
      </w:pPr>
    </w:p>
    <w:p w:rsidR="00FA1C15" w:rsidRDefault="00FA1C15" w:rsidP="007F7595">
      <w:pPr>
        <w:rPr>
          <w:color w:val="000000" w:themeColor="text1"/>
        </w:rPr>
      </w:pPr>
    </w:p>
    <w:p w:rsidR="00FA1C15" w:rsidRDefault="00FA1C15" w:rsidP="007F7595">
      <w:pPr>
        <w:rPr>
          <w:color w:val="000000" w:themeColor="text1"/>
        </w:rPr>
      </w:pPr>
    </w:p>
    <w:p w:rsidR="00FA1C15" w:rsidRDefault="00FA1C15" w:rsidP="007F7595">
      <w:pPr>
        <w:rPr>
          <w:color w:val="000000" w:themeColor="text1"/>
        </w:rPr>
      </w:pPr>
    </w:p>
    <w:p w:rsidR="00FA1C15" w:rsidRDefault="00FA1C15" w:rsidP="007F7595">
      <w:pPr>
        <w:rPr>
          <w:color w:val="000000" w:themeColor="text1"/>
        </w:rPr>
      </w:pPr>
    </w:p>
    <w:p w:rsidR="00FA1C15" w:rsidRDefault="00FA1C15" w:rsidP="007F7595">
      <w:pPr>
        <w:rPr>
          <w:color w:val="000000" w:themeColor="text1"/>
        </w:rPr>
      </w:pPr>
    </w:p>
    <w:p w:rsidR="00FA1C15" w:rsidRDefault="00FA1C15" w:rsidP="007F7595">
      <w:pPr>
        <w:rPr>
          <w:color w:val="000000" w:themeColor="text1"/>
        </w:rPr>
      </w:pPr>
    </w:p>
    <w:p w:rsidR="00316B98" w:rsidRDefault="00316B98" w:rsidP="007F7595">
      <w:pPr>
        <w:rPr>
          <w:color w:val="000000" w:themeColor="text1"/>
        </w:rPr>
      </w:pPr>
    </w:p>
    <w:p w:rsidR="00316B98" w:rsidRDefault="00316B98" w:rsidP="007F7595">
      <w:pPr>
        <w:rPr>
          <w:color w:val="000000" w:themeColor="text1"/>
        </w:rPr>
      </w:pPr>
    </w:p>
    <w:p w:rsidR="00316B98" w:rsidRDefault="00316B98" w:rsidP="007F7595">
      <w:pPr>
        <w:rPr>
          <w:color w:val="000000" w:themeColor="text1"/>
        </w:rPr>
      </w:pPr>
    </w:p>
    <w:p w:rsidR="0078465D" w:rsidRPr="0078465D" w:rsidRDefault="0078465D" w:rsidP="001458C7">
      <w:pPr>
        <w:ind w:firstLineChars="200" w:firstLine="420"/>
        <w:rPr>
          <w:color w:val="000000" w:themeColor="text1"/>
        </w:rPr>
      </w:pPr>
    </w:p>
    <w:p w:rsidR="0078465D" w:rsidRPr="007B3EAE" w:rsidRDefault="0078465D" w:rsidP="001458C7">
      <w:pPr>
        <w:ind w:firstLineChars="200" w:firstLine="420"/>
        <w:rPr>
          <w:color w:val="002060"/>
        </w:rPr>
      </w:pPr>
    </w:p>
    <w:p w:rsidR="0078465D" w:rsidRPr="007B3EAE" w:rsidRDefault="0078465D" w:rsidP="001458C7">
      <w:pPr>
        <w:ind w:firstLineChars="200" w:firstLine="420"/>
        <w:rPr>
          <w:color w:val="002060"/>
        </w:rPr>
      </w:pPr>
    </w:p>
    <w:p w:rsidR="007B3EAE" w:rsidRPr="00F20436" w:rsidRDefault="007B3EAE" w:rsidP="001458C7">
      <w:pPr>
        <w:ind w:firstLineChars="200" w:firstLine="420"/>
        <w:rPr>
          <w:color w:val="000000" w:themeColor="text1"/>
        </w:rPr>
      </w:pPr>
    </w:p>
    <w:p w:rsidR="007B3EAE" w:rsidRPr="00F20436" w:rsidRDefault="007B3EAE" w:rsidP="001458C7">
      <w:pPr>
        <w:ind w:firstLineChars="200" w:firstLine="420"/>
        <w:rPr>
          <w:color w:val="000000" w:themeColor="text1"/>
        </w:rPr>
      </w:pPr>
      <w:r w:rsidRPr="00F20436">
        <w:rPr>
          <w:rFonts w:hint="eastAsia"/>
          <w:color w:val="000000" w:themeColor="text1"/>
        </w:rPr>
        <w:t>对于其他格式的动画，只要其支持背景透明，即可同样完成此功能</w:t>
      </w:r>
      <w:r w:rsidR="00B8218A" w:rsidRPr="00F20436">
        <w:rPr>
          <w:rFonts w:hint="eastAsia"/>
          <w:color w:val="000000" w:themeColor="text1"/>
        </w:rPr>
        <w:t>要求</w:t>
      </w:r>
      <w:r w:rsidRPr="00F20436">
        <w:rPr>
          <w:rFonts w:hint="eastAsia"/>
          <w:color w:val="000000" w:themeColor="text1"/>
        </w:rPr>
        <w:t>。</w:t>
      </w:r>
    </w:p>
    <w:p w:rsidR="00B46B4A" w:rsidRPr="00F20436" w:rsidRDefault="00B8218A" w:rsidP="00B8218A">
      <w:pPr>
        <w:rPr>
          <w:color w:val="000000" w:themeColor="text1"/>
        </w:rPr>
      </w:pPr>
      <w:r w:rsidRPr="00F20436">
        <w:rPr>
          <w:rFonts w:hint="eastAsia"/>
          <w:color w:val="000000" w:themeColor="text1"/>
        </w:rPr>
        <w:t>解决完上述问题后，即可实现上述要求的功能菜单。</w:t>
      </w:r>
      <w:r w:rsidR="00B46B4A" w:rsidRPr="00F20436">
        <w:rPr>
          <w:rFonts w:hint="eastAsia"/>
          <w:color w:val="000000" w:themeColor="text1"/>
        </w:rPr>
        <w:t>截图如下：</w:t>
      </w:r>
    </w:p>
    <w:p w:rsidR="00B46B4A" w:rsidRDefault="00DF6029" w:rsidP="00DF6029">
      <w:pPr>
        <w:jc w:val="center"/>
        <w:rPr>
          <w:color w:val="002060"/>
        </w:rPr>
      </w:pPr>
      <w:r>
        <w:rPr>
          <w:noProof/>
          <w:color w:val="002060"/>
        </w:rPr>
        <w:drawing>
          <wp:inline distT="0" distB="0" distL="0" distR="0">
            <wp:extent cx="1447800" cy="1861456"/>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448665" cy="1862568"/>
                    </a:xfrm>
                    <a:prstGeom prst="rect">
                      <a:avLst/>
                    </a:prstGeom>
                    <a:noFill/>
                    <a:ln w="9525">
                      <a:noFill/>
                      <a:miter lim="800000"/>
                      <a:headEnd/>
                      <a:tailEnd/>
                    </a:ln>
                  </pic:spPr>
                </pic:pic>
              </a:graphicData>
            </a:graphic>
          </wp:inline>
        </w:drawing>
      </w:r>
    </w:p>
    <w:p w:rsidR="00DF6029" w:rsidRDefault="00DF6029" w:rsidP="00DF6029">
      <w:pPr>
        <w:jc w:val="center"/>
        <w:rPr>
          <w:color w:val="002060"/>
        </w:rPr>
      </w:pPr>
      <w:r>
        <w:rPr>
          <w:rFonts w:hint="eastAsia"/>
          <w:color w:val="002060"/>
        </w:rPr>
        <w:t>图</w:t>
      </w:r>
      <w:r>
        <w:rPr>
          <w:rFonts w:hint="eastAsia"/>
          <w:color w:val="002060"/>
        </w:rPr>
        <w:t>1</w:t>
      </w:r>
      <w:r>
        <w:rPr>
          <w:rFonts w:hint="eastAsia"/>
          <w:color w:val="002060"/>
        </w:rPr>
        <w:t>：菜单</w:t>
      </w:r>
      <w:r w:rsidR="005B36B8">
        <w:rPr>
          <w:rFonts w:hint="eastAsia"/>
          <w:color w:val="002060"/>
        </w:rPr>
        <w:t>正常状态</w:t>
      </w:r>
    </w:p>
    <w:p w:rsidR="00DF6029" w:rsidRPr="00F20436" w:rsidRDefault="005B36B8" w:rsidP="00DF6029">
      <w:pPr>
        <w:jc w:val="left"/>
        <w:rPr>
          <w:color w:val="000000" w:themeColor="text1"/>
        </w:rPr>
      </w:pPr>
      <w:r>
        <w:rPr>
          <w:rFonts w:hint="eastAsia"/>
          <w:color w:val="002060"/>
        </w:rPr>
        <w:tab/>
      </w:r>
      <w:r w:rsidRPr="00F20436">
        <w:rPr>
          <w:rFonts w:hint="eastAsia"/>
          <w:color w:val="000000" w:themeColor="text1"/>
        </w:rPr>
        <w:t>图</w:t>
      </w:r>
      <w:r w:rsidRPr="00F20436">
        <w:rPr>
          <w:rFonts w:hint="eastAsia"/>
          <w:color w:val="000000" w:themeColor="text1"/>
        </w:rPr>
        <w:t>1</w:t>
      </w:r>
      <w:r w:rsidRPr="00F20436">
        <w:rPr>
          <w:rFonts w:hint="eastAsia"/>
          <w:color w:val="000000" w:themeColor="text1"/>
        </w:rPr>
        <w:t>为菜单刚展开的普通状态，中间以及菜单的三个角</w:t>
      </w:r>
      <w:r w:rsidR="00EA46B5" w:rsidRPr="00F20436">
        <w:rPr>
          <w:rFonts w:hint="eastAsia"/>
          <w:color w:val="000000" w:themeColor="text1"/>
        </w:rPr>
        <w:t>分别有</w:t>
      </w:r>
      <w:r w:rsidR="00EA46B5" w:rsidRPr="00F20436">
        <w:rPr>
          <w:rFonts w:hint="eastAsia"/>
          <w:color w:val="000000" w:themeColor="text1"/>
        </w:rPr>
        <w:t>1</w:t>
      </w:r>
      <w:r w:rsidR="00EA46B5" w:rsidRPr="00F20436">
        <w:rPr>
          <w:rFonts w:hint="eastAsia"/>
          <w:color w:val="000000" w:themeColor="text1"/>
        </w:rPr>
        <w:t>个</w:t>
      </w:r>
      <w:r w:rsidR="00EA46B5" w:rsidRPr="00F20436">
        <w:rPr>
          <w:rFonts w:hint="eastAsia"/>
          <w:color w:val="000000" w:themeColor="text1"/>
        </w:rPr>
        <w:t>GIF</w:t>
      </w:r>
      <w:r w:rsidR="00EA46B5" w:rsidRPr="00F20436">
        <w:rPr>
          <w:rFonts w:hint="eastAsia"/>
          <w:color w:val="000000" w:themeColor="text1"/>
        </w:rPr>
        <w:t>动画</w:t>
      </w:r>
      <w:r w:rsidR="00682168" w:rsidRPr="00F20436">
        <w:rPr>
          <w:rFonts w:hint="eastAsia"/>
          <w:color w:val="000000" w:themeColor="text1"/>
        </w:rPr>
        <w:t>在循环播放，菜单外形也</w:t>
      </w:r>
      <w:r w:rsidR="00EA46B5" w:rsidRPr="00F20436">
        <w:rPr>
          <w:rFonts w:hint="eastAsia"/>
          <w:color w:val="000000" w:themeColor="text1"/>
        </w:rPr>
        <w:t>随着</w:t>
      </w:r>
      <w:r w:rsidR="00EA46B5" w:rsidRPr="00F20436">
        <w:rPr>
          <w:rFonts w:hint="eastAsia"/>
          <w:color w:val="000000" w:themeColor="text1"/>
        </w:rPr>
        <w:t>GIF</w:t>
      </w:r>
      <w:r w:rsidR="00EA46B5" w:rsidRPr="00F20436">
        <w:rPr>
          <w:rFonts w:hint="eastAsia"/>
          <w:color w:val="000000" w:themeColor="text1"/>
        </w:rPr>
        <w:t>动画的</w:t>
      </w:r>
      <w:r w:rsidR="00682168" w:rsidRPr="00F20436">
        <w:rPr>
          <w:rFonts w:hint="eastAsia"/>
          <w:color w:val="000000" w:themeColor="text1"/>
        </w:rPr>
        <w:t>播放</w:t>
      </w:r>
      <w:r w:rsidR="00EA46B5" w:rsidRPr="00F20436">
        <w:rPr>
          <w:rFonts w:hint="eastAsia"/>
          <w:color w:val="000000" w:themeColor="text1"/>
        </w:rPr>
        <w:t>而在变化。</w:t>
      </w:r>
      <w:r w:rsidR="00682168" w:rsidRPr="00F20436">
        <w:rPr>
          <w:rFonts w:hint="eastAsia"/>
          <w:color w:val="000000" w:themeColor="text1"/>
        </w:rPr>
        <w:t>左下角是一个静态图片，圆角的飞信</w:t>
      </w:r>
      <w:r w:rsidR="00682168" w:rsidRPr="00F20436">
        <w:rPr>
          <w:rFonts w:hint="eastAsia"/>
          <w:color w:val="000000" w:themeColor="text1"/>
        </w:rPr>
        <w:t>LOGO</w:t>
      </w:r>
      <w:r w:rsidR="00682168" w:rsidRPr="00F20436">
        <w:rPr>
          <w:rFonts w:hint="eastAsia"/>
          <w:color w:val="000000" w:themeColor="text1"/>
        </w:rPr>
        <w:t>。中间显示菜单按钮的区域为渐变透明</w:t>
      </w:r>
      <w:r w:rsidR="00A91831" w:rsidRPr="00F20436">
        <w:rPr>
          <w:rFonts w:hint="eastAsia"/>
          <w:color w:val="000000" w:themeColor="text1"/>
        </w:rPr>
        <w:t>，也可以为不透明或者其他的色块，</w:t>
      </w:r>
      <w:r w:rsidR="005019E3" w:rsidRPr="00F20436">
        <w:rPr>
          <w:rFonts w:hint="eastAsia"/>
          <w:color w:val="000000" w:themeColor="text1"/>
        </w:rPr>
        <w:t>或者指定的背景图。以上这些特效都是可以通过配置文件进行配置，以达到不同的显示效果。</w:t>
      </w:r>
    </w:p>
    <w:p w:rsidR="00A01BCD" w:rsidRPr="00F20436" w:rsidRDefault="00A01BCD" w:rsidP="00DF6029">
      <w:pPr>
        <w:jc w:val="left"/>
        <w:rPr>
          <w:color w:val="000000" w:themeColor="text1"/>
        </w:rPr>
      </w:pPr>
      <w:r w:rsidRPr="00F20436">
        <w:rPr>
          <w:rFonts w:hint="eastAsia"/>
          <w:color w:val="000000" w:themeColor="text1"/>
        </w:rPr>
        <w:tab/>
      </w:r>
      <w:r w:rsidRPr="00F20436">
        <w:rPr>
          <w:rFonts w:hint="eastAsia"/>
          <w:color w:val="000000" w:themeColor="text1"/>
        </w:rPr>
        <w:t>上图中的菜单项的小星星图标也是一个</w:t>
      </w:r>
      <w:r w:rsidRPr="00F20436">
        <w:rPr>
          <w:rFonts w:hint="eastAsia"/>
          <w:color w:val="000000" w:themeColor="text1"/>
        </w:rPr>
        <w:t>GIF</w:t>
      </w:r>
      <w:r w:rsidR="00841524">
        <w:rPr>
          <w:rFonts w:hint="eastAsia"/>
          <w:color w:val="000000" w:themeColor="text1"/>
        </w:rPr>
        <w:t>动画</w:t>
      </w:r>
      <w:r w:rsidRPr="00F20436">
        <w:rPr>
          <w:rFonts w:hint="eastAsia"/>
          <w:color w:val="000000" w:themeColor="text1"/>
        </w:rPr>
        <w:t>，在鼠标进入或者移出菜单项的时候就会播放此</w:t>
      </w:r>
      <w:r w:rsidRPr="00F20436">
        <w:rPr>
          <w:rFonts w:hint="eastAsia"/>
          <w:color w:val="000000" w:themeColor="text1"/>
        </w:rPr>
        <w:t>GIF</w:t>
      </w:r>
      <w:r w:rsidRPr="00F20436">
        <w:rPr>
          <w:rFonts w:hint="eastAsia"/>
          <w:color w:val="000000" w:themeColor="text1"/>
        </w:rPr>
        <w:t>动画，</w:t>
      </w:r>
      <w:r w:rsidR="00A31B24">
        <w:rPr>
          <w:rFonts w:hint="eastAsia"/>
          <w:color w:val="000000" w:themeColor="text1"/>
        </w:rPr>
        <w:t>在鼠标进入菜单项时，顺序播放</w:t>
      </w:r>
      <w:r w:rsidR="00A31B24">
        <w:rPr>
          <w:rFonts w:hint="eastAsia"/>
          <w:color w:val="000000" w:themeColor="text1"/>
        </w:rPr>
        <w:t>GIF</w:t>
      </w:r>
      <w:r w:rsidR="00A31B24">
        <w:rPr>
          <w:rFonts w:hint="eastAsia"/>
          <w:color w:val="000000" w:themeColor="text1"/>
        </w:rPr>
        <w:t>动画，在移出菜单项后，倒序播放</w:t>
      </w:r>
      <w:r w:rsidR="00A31B24">
        <w:rPr>
          <w:rFonts w:hint="eastAsia"/>
          <w:color w:val="000000" w:themeColor="text1"/>
        </w:rPr>
        <w:t>GIF</w:t>
      </w:r>
      <w:r w:rsidR="00A31B24">
        <w:rPr>
          <w:rFonts w:hint="eastAsia"/>
          <w:color w:val="000000" w:themeColor="text1"/>
        </w:rPr>
        <w:t>动画即可，</w:t>
      </w:r>
      <w:r w:rsidRPr="00F20436">
        <w:rPr>
          <w:rFonts w:hint="eastAsia"/>
          <w:color w:val="000000" w:themeColor="text1"/>
        </w:rPr>
        <w:t>如图</w:t>
      </w:r>
      <w:r w:rsidRPr="00F20436">
        <w:rPr>
          <w:rFonts w:hint="eastAsia"/>
          <w:color w:val="000000" w:themeColor="text1"/>
        </w:rPr>
        <w:t>2</w:t>
      </w:r>
      <w:r w:rsidRPr="00F20436">
        <w:rPr>
          <w:rFonts w:hint="eastAsia"/>
          <w:color w:val="000000" w:themeColor="text1"/>
        </w:rPr>
        <w:t>：</w:t>
      </w:r>
    </w:p>
    <w:p w:rsidR="00A01BCD" w:rsidRDefault="002B694E" w:rsidP="00B23402">
      <w:pPr>
        <w:jc w:val="center"/>
        <w:rPr>
          <w:color w:val="002060"/>
        </w:rPr>
      </w:pPr>
      <w:r>
        <w:rPr>
          <w:noProof/>
          <w:color w:val="002060"/>
        </w:rPr>
        <w:lastRenderedPageBreak/>
        <w:pict>
          <v:rect id="_x0000_s2096" style="position:absolute;left:0;text-align:left;margin-left:177pt;margin-top:63.15pt;width:11pt;height:39.25pt;z-index:251698176" filled="f" strokecolor="red" strokeweight="1pt"/>
        </w:pict>
      </w:r>
      <w:r w:rsidR="00B23402">
        <w:rPr>
          <w:noProof/>
          <w:color w:val="002060"/>
        </w:rPr>
        <w:drawing>
          <wp:inline distT="0" distB="0" distL="0" distR="0">
            <wp:extent cx="1428750" cy="1643792"/>
            <wp:effectExtent l="1905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428750" cy="1643792"/>
                    </a:xfrm>
                    <a:prstGeom prst="rect">
                      <a:avLst/>
                    </a:prstGeom>
                    <a:noFill/>
                    <a:ln w="9525">
                      <a:noFill/>
                      <a:miter lim="800000"/>
                      <a:headEnd/>
                      <a:tailEnd/>
                    </a:ln>
                  </pic:spPr>
                </pic:pic>
              </a:graphicData>
            </a:graphic>
          </wp:inline>
        </w:drawing>
      </w:r>
    </w:p>
    <w:p w:rsidR="00626C2E" w:rsidRDefault="00A90997" w:rsidP="00B23402">
      <w:pPr>
        <w:jc w:val="center"/>
        <w:rPr>
          <w:color w:val="002060"/>
        </w:rPr>
      </w:pPr>
      <w:r>
        <w:rPr>
          <w:rFonts w:hint="eastAsia"/>
          <w:color w:val="002060"/>
        </w:rPr>
        <w:t>图</w:t>
      </w:r>
      <w:r>
        <w:rPr>
          <w:rFonts w:hint="eastAsia"/>
          <w:color w:val="002060"/>
        </w:rPr>
        <w:t>2</w:t>
      </w:r>
      <w:r>
        <w:rPr>
          <w:rFonts w:hint="eastAsia"/>
          <w:color w:val="002060"/>
        </w:rPr>
        <w:t>：菜单项</w:t>
      </w:r>
      <w:r>
        <w:rPr>
          <w:rFonts w:hint="eastAsia"/>
          <w:color w:val="002060"/>
        </w:rPr>
        <w:t>GIF</w:t>
      </w:r>
      <w:r>
        <w:rPr>
          <w:rFonts w:hint="eastAsia"/>
          <w:color w:val="002060"/>
        </w:rPr>
        <w:t>播放</w:t>
      </w:r>
    </w:p>
    <w:p w:rsidR="00F20436" w:rsidRPr="008A39B6" w:rsidRDefault="00F20436" w:rsidP="008A39B6">
      <w:pPr>
        <w:ind w:firstLine="420"/>
        <w:jc w:val="left"/>
        <w:rPr>
          <w:color w:val="000000" w:themeColor="text1"/>
        </w:rPr>
      </w:pPr>
      <w:r w:rsidRPr="008A39B6">
        <w:rPr>
          <w:rFonts w:hint="eastAsia"/>
          <w:color w:val="000000" w:themeColor="text1"/>
        </w:rPr>
        <w:t>由图</w:t>
      </w:r>
      <w:r w:rsidRPr="008A39B6">
        <w:rPr>
          <w:rFonts w:hint="eastAsia"/>
          <w:color w:val="000000" w:themeColor="text1"/>
        </w:rPr>
        <w:t>1</w:t>
      </w:r>
      <w:r w:rsidRPr="008A39B6">
        <w:rPr>
          <w:rFonts w:hint="eastAsia"/>
          <w:color w:val="000000" w:themeColor="text1"/>
        </w:rPr>
        <w:t>和图</w:t>
      </w:r>
      <w:r w:rsidRPr="008A39B6">
        <w:rPr>
          <w:rFonts w:hint="eastAsia"/>
          <w:color w:val="000000" w:themeColor="text1"/>
        </w:rPr>
        <w:t>2</w:t>
      </w:r>
      <w:r w:rsidRPr="008A39B6">
        <w:rPr>
          <w:rFonts w:hint="eastAsia"/>
          <w:color w:val="000000" w:themeColor="text1"/>
        </w:rPr>
        <w:t>的对比可以看出，</w:t>
      </w:r>
      <w:r w:rsidRPr="008A39B6">
        <w:rPr>
          <w:rFonts w:hint="eastAsia"/>
          <w:color w:val="000000" w:themeColor="text1"/>
        </w:rPr>
        <w:t>4</w:t>
      </w:r>
      <w:r w:rsidRPr="008A39B6">
        <w:rPr>
          <w:rFonts w:hint="eastAsia"/>
          <w:color w:val="000000" w:themeColor="text1"/>
        </w:rPr>
        <w:t>个米老鼠</w:t>
      </w:r>
      <w:r w:rsidRPr="008A39B6">
        <w:rPr>
          <w:rFonts w:hint="eastAsia"/>
          <w:color w:val="000000" w:themeColor="text1"/>
        </w:rPr>
        <w:t>GIF</w:t>
      </w:r>
      <w:r w:rsidRPr="008A39B6">
        <w:rPr>
          <w:rFonts w:hint="eastAsia"/>
          <w:color w:val="000000" w:themeColor="text1"/>
        </w:rPr>
        <w:t>动画一直在播放，方框中的小星星的</w:t>
      </w:r>
      <w:r w:rsidRPr="008A39B6">
        <w:rPr>
          <w:rFonts w:hint="eastAsia"/>
          <w:color w:val="000000" w:themeColor="text1"/>
        </w:rPr>
        <w:t>GIF</w:t>
      </w:r>
      <w:r w:rsidR="00E33788" w:rsidRPr="008A39B6">
        <w:rPr>
          <w:rFonts w:hint="eastAsia"/>
          <w:color w:val="000000" w:themeColor="text1"/>
        </w:rPr>
        <w:t>由于鼠标</w:t>
      </w:r>
      <w:r w:rsidR="00841524">
        <w:rPr>
          <w:rFonts w:hint="eastAsia"/>
          <w:color w:val="000000" w:themeColor="text1"/>
        </w:rPr>
        <w:t>的进入和</w:t>
      </w:r>
      <w:r w:rsidR="00E33788" w:rsidRPr="008A39B6">
        <w:rPr>
          <w:rFonts w:hint="eastAsia"/>
          <w:color w:val="000000" w:themeColor="text1"/>
        </w:rPr>
        <w:t>移出也在播放</w:t>
      </w:r>
      <w:r w:rsidR="002022D0" w:rsidRPr="008A39B6">
        <w:rPr>
          <w:rFonts w:hint="eastAsia"/>
          <w:color w:val="000000" w:themeColor="text1"/>
        </w:rPr>
        <w:t>。</w:t>
      </w:r>
    </w:p>
    <w:p w:rsidR="00626C2E" w:rsidRPr="00DF6029" w:rsidRDefault="00626C2E" w:rsidP="00B23402">
      <w:pPr>
        <w:jc w:val="center"/>
        <w:rPr>
          <w:color w:val="002060"/>
        </w:rPr>
      </w:pPr>
    </w:p>
    <w:p w:rsidR="007B3EAE" w:rsidRDefault="00DF6029" w:rsidP="008A39B6">
      <w:pPr>
        <w:ind w:firstLineChars="200" w:firstLine="420"/>
        <w:jc w:val="center"/>
        <w:rPr>
          <w:color w:val="002060"/>
        </w:rPr>
      </w:pPr>
      <w:r>
        <w:rPr>
          <w:noProof/>
          <w:color w:val="002060"/>
        </w:rPr>
        <w:drawing>
          <wp:inline distT="0" distB="0" distL="0" distR="0">
            <wp:extent cx="2450307" cy="1600200"/>
            <wp:effectExtent l="19050" t="0" r="7143"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454025" cy="1602628"/>
                    </a:xfrm>
                    <a:prstGeom prst="rect">
                      <a:avLst/>
                    </a:prstGeom>
                    <a:noFill/>
                    <a:ln w="9525">
                      <a:noFill/>
                      <a:miter lim="800000"/>
                      <a:headEnd/>
                      <a:tailEnd/>
                    </a:ln>
                  </pic:spPr>
                </pic:pic>
              </a:graphicData>
            </a:graphic>
          </wp:inline>
        </w:drawing>
      </w:r>
    </w:p>
    <w:p w:rsidR="008A39B6" w:rsidRDefault="008A39B6" w:rsidP="008A39B6">
      <w:pPr>
        <w:ind w:firstLineChars="200" w:firstLine="420"/>
        <w:jc w:val="center"/>
        <w:rPr>
          <w:color w:val="002060"/>
        </w:rPr>
      </w:pPr>
      <w:r>
        <w:rPr>
          <w:rFonts w:hint="eastAsia"/>
          <w:color w:val="002060"/>
        </w:rPr>
        <w:t>图</w:t>
      </w:r>
      <w:r>
        <w:rPr>
          <w:rFonts w:hint="eastAsia"/>
          <w:color w:val="002060"/>
        </w:rPr>
        <w:t>3</w:t>
      </w:r>
      <w:r>
        <w:rPr>
          <w:rFonts w:hint="eastAsia"/>
          <w:color w:val="002060"/>
        </w:rPr>
        <w:t>：菜单完全展开</w:t>
      </w:r>
    </w:p>
    <w:p w:rsidR="008A39B6" w:rsidRDefault="008A39B6" w:rsidP="008A39B6">
      <w:pPr>
        <w:ind w:firstLineChars="200" w:firstLine="420"/>
        <w:jc w:val="left"/>
        <w:rPr>
          <w:color w:val="000000" w:themeColor="text1"/>
        </w:rPr>
      </w:pPr>
      <w:r w:rsidRPr="009E10BC">
        <w:rPr>
          <w:rFonts w:hint="eastAsia"/>
          <w:color w:val="000000" w:themeColor="text1"/>
        </w:rPr>
        <w:t>图</w:t>
      </w:r>
      <w:r w:rsidRPr="009E10BC">
        <w:rPr>
          <w:rFonts w:hint="eastAsia"/>
          <w:color w:val="000000" w:themeColor="text1"/>
        </w:rPr>
        <w:t>3</w:t>
      </w:r>
      <w:r w:rsidRPr="009E10BC">
        <w:rPr>
          <w:rFonts w:hint="eastAsia"/>
          <w:color w:val="000000" w:themeColor="text1"/>
        </w:rPr>
        <w:t>为菜单完全展开的状态，此处有</w:t>
      </w:r>
      <w:r w:rsidR="00E83F0B">
        <w:rPr>
          <w:rFonts w:hint="eastAsia"/>
          <w:color w:val="000000" w:themeColor="text1"/>
        </w:rPr>
        <w:t>3</w:t>
      </w:r>
      <w:r w:rsidR="00E83F0B">
        <w:rPr>
          <w:rFonts w:hint="eastAsia"/>
          <w:color w:val="000000" w:themeColor="text1"/>
        </w:rPr>
        <w:t>级菜单，子菜单通过配置文件只显示渐变透明特效。通过配置文件可以灵活的配置各种特效在各级菜单上的显示。</w:t>
      </w:r>
    </w:p>
    <w:p w:rsidR="007B3EAE" w:rsidRPr="009E10BC" w:rsidRDefault="007B3EAE" w:rsidP="001458C7">
      <w:pPr>
        <w:ind w:firstLineChars="200" w:firstLine="420"/>
        <w:rPr>
          <w:color w:val="000000" w:themeColor="text1"/>
        </w:rPr>
      </w:pPr>
    </w:p>
    <w:p w:rsidR="002F0A5C" w:rsidRPr="002F0A5C" w:rsidRDefault="002F0A5C" w:rsidP="00ED5818">
      <w:pPr>
        <w:pStyle w:val="2"/>
      </w:pPr>
      <w:r w:rsidRPr="002F0A5C">
        <w:rPr>
          <w:rFonts w:hint="eastAsia"/>
        </w:rPr>
        <w:t>技术方案的</w:t>
      </w:r>
      <w:r w:rsidR="0098493D">
        <w:rPr>
          <w:rFonts w:hint="eastAsia"/>
        </w:rPr>
        <w:t>关键点和</w:t>
      </w:r>
      <w:r w:rsidRPr="002F0A5C">
        <w:rPr>
          <w:rFonts w:hint="eastAsia"/>
        </w:rPr>
        <w:t>保护点</w:t>
      </w:r>
    </w:p>
    <w:p w:rsidR="00014C6D" w:rsidRDefault="00014C6D" w:rsidP="00014C6D">
      <w:pPr>
        <w:rPr>
          <w:color w:val="000000" w:themeColor="text1"/>
        </w:rPr>
      </w:pPr>
      <w:r>
        <w:rPr>
          <w:rFonts w:hint="eastAsia"/>
          <w:color w:val="000000" w:themeColor="text1"/>
        </w:rPr>
        <w:t>本特效菜单有如下特性：</w:t>
      </w:r>
    </w:p>
    <w:p w:rsidR="00012A13" w:rsidRPr="00E6432B" w:rsidRDefault="00012A13" w:rsidP="00012A13">
      <w:pPr>
        <w:pStyle w:val="a6"/>
        <w:numPr>
          <w:ilvl w:val="0"/>
          <w:numId w:val="11"/>
        </w:numPr>
        <w:ind w:firstLineChars="0"/>
        <w:rPr>
          <w:color w:val="000000" w:themeColor="text1"/>
        </w:rPr>
      </w:pPr>
      <w:r w:rsidRPr="00E6432B">
        <w:rPr>
          <w:rFonts w:hint="eastAsia"/>
          <w:color w:val="000000" w:themeColor="text1"/>
        </w:rPr>
        <w:t>菜单四周</w:t>
      </w:r>
      <w:r>
        <w:rPr>
          <w:rFonts w:hint="eastAsia"/>
          <w:color w:val="000000" w:themeColor="text1"/>
        </w:rPr>
        <w:t>、四角以及</w:t>
      </w:r>
      <w:r w:rsidRPr="00E6432B">
        <w:rPr>
          <w:rFonts w:hint="eastAsia"/>
          <w:color w:val="000000" w:themeColor="text1"/>
        </w:rPr>
        <w:t>菜单</w:t>
      </w:r>
      <w:r>
        <w:rPr>
          <w:rFonts w:hint="eastAsia"/>
          <w:color w:val="000000" w:themeColor="text1"/>
        </w:rPr>
        <w:t>的</w:t>
      </w:r>
      <w:r w:rsidRPr="00E6432B">
        <w:rPr>
          <w:rFonts w:hint="eastAsia"/>
          <w:color w:val="000000" w:themeColor="text1"/>
        </w:rPr>
        <w:t>中间</w:t>
      </w:r>
      <w:r w:rsidR="00014C6D">
        <w:rPr>
          <w:rFonts w:hint="eastAsia"/>
          <w:color w:val="000000" w:themeColor="text1"/>
        </w:rPr>
        <w:t>可以</w:t>
      </w:r>
      <w:r w:rsidRPr="00E6432B">
        <w:rPr>
          <w:rFonts w:hint="eastAsia"/>
          <w:color w:val="000000" w:themeColor="text1"/>
        </w:rPr>
        <w:t>实时播放动画</w:t>
      </w:r>
      <w:r>
        <w:rPr>
          <w:rFonts w:hint="eastAsia"/>
          <w:color w:val="000000" w:themeColor="text1"/>
        </w:rPr>
        <w:t>，并且菜单的形状可随着菜单四周和四角播放的动画而实时改变。同时，菜单四周和四角也可以放置静态图片，同样，菜单的外观可以根据这些静态图片而改变。</w:t>
      </w:r>
    </w:p>
    <w:p w:rsidR="00012A13" w:rsidRDefault="00012A13" w:rsidP="00012A13">
      <w:pPr>
        <w:pStyle w:val="a6"/>
        <w:numPr>
          <w:ilvl w:val="0"/>
          <w:numId w:val="11"/>
        </w:numPr>
        <w:ind w:firstLineChars="0"/>
        <w:rPr>
          <w:color w:val="000000" w:themeColor="text1"/>
        </w:rPr>
      </w:pPr>
      <w:r w:rsidRPr="00E6432B">
        <w:rPr>
          <w:rFonts w:hint="eastAsia"/>
          <w:color w:val="000000" w:themeColor="text1"/>
        </w:rPr>
        <w:t>菜单</w:t>
      </w:r>
      <w:r>
        <w:rPr>
          <w:rFonts w:hint="eastAsia"/>
          <w:color w:val="000000" w:themeColor="text1"/>
        </w:rPr>
        <w:t>背景可以定制，可以是透明渐变、也可以是图片或者色块。</w:t>
      </w:r>
    </w:p>
    <w:p w:rsidR="00012A13" w:rsidRDefault="00014C6D" w:rsidP="00012A13">
      <w:pPr>
        <w:pStyle w:val="a6"/>
        <w:numPr>
          <w:ilvl w:val="0"/>
          <w:numId w:val="11"/>
        </w:numPr>
        <w:ind w:firstLineChars="0"/>
        <w:rPr>
          <w:color w:val="000000" w:themeColor="text1"/>
        </w:rPr>
      </w:pPr>
      <w:r>
        <w:rPr>
          <w:rFonts w:hint="eastAsia"/>
          <w:color w:val="000000" w:themeColor="text1"/>
        </w:rPr>
        <w:t>菜单中的菜单项的图标可以是静态图片</w:t>
      </w:r>
      <w:r w:rsidR="00012A13">
        <w:rPr>
          <w:rFonts w:hint="eastAsia"/>
          <w:color w:val="000000" w:themeColor="text1"/>
        </w:rPr>
        <w:t>，也可以是动态图标。动态图标的情况下，可随着鼠标的进入和移出进行动画播放。</w:t>
      </w:r>
    </w:p>
    <w:p w:rsidR="00012A13" w:rsidRDefault="00012A13" w:rsidP="00012A13">
      <w:pPr>
        <w:pStyle w:val="a6"/>
        <w:numPr>
          <w:ilvl w:val="0"/>
          <w:numId w:val="11"/>
        </w:numPr>
        <w:ind w:firstLineChars="0"/>
        <w:rPr>
          <w:color w:val="000000" w:themeColor="text1"/>
        </w:rPr>
      </w:pPr>
      <w:r>
        <w:rPr>
          <w:rFonts w:hint="eastAsia"/>
          <w:color w:val="000000" w:themeColor="text1"/>
        </w:rPr>
        <w:t>菜单的特效是可配置的。</w:t>
      </w:r>
    </w:p>
    <w:p w:rsidR="00014C6D" w:rsidRPr="00014C6D" w:rsidRDefault="00014C6D" w:rsidP="00014C6D">
      <w:pPr>
        <w:rPr>
          <w:color w:val="000000" w:themeColor="text1"/>
        </w:rPr>
      </w:pPr>
    </w:p>
    <w:p w:rsidR="00012A13" w:rsidRPr="00012A13" w:rsidRDefault="00014C6D" w:rsidP="00014C6D">
      <w:pPr>
        <w:ind w:firstLine="420"/>
        <w:rPr>
          <w:color w:val="000000" w:themeColor="text1"/>
        </w:rPr>
      </w:pPr>
      <w:r w:rsidRPr="008464C2">
        <w:rPr>
          <w:rFonts w:hint="eastAsia"/>
          <w:color w:val="000000" w:themeColor="text1"/>
        </w:rPr>
        <w:t>这个特效菜单的实现</w:t>
      </w:r>
      <w:r>
        <w:rPr>
          <w:rFonts w:hint="eastAsia"/>
          <w:color w:val="000000" w:themeColor="text1"/>
        </w:rPr>
        <w:t>完全不依赖于</w:t>
      </w:r>
      <w:r w:rsidRPr="008464C2">
        <w:rPr>
          <w:rFonts w:hint="eastAsia"/>
          <w:color w:val="000000" w:themeColor="text1"/>
        </w:rPr>
        <w:t>现有</w:t>
      </w:r>
      <w:r>
        <w:rPr>
          <w:rFonts w:hint="eastAsia"/>
          <w:color w:val="000000" w:themeColor="text1"/>
        </w:rPr>
        <w:t>的</w:t>
      </w:r>
      <w:r w:rsidRPr="008464C2">
        <w:rPr>
          <w:rFonts w:hint="eastAsia"/>
          <w:color w:val="000000" w:themeColor="text1"/>
        </w:rPr>
        <w:t>Windows</w:t>
      </w:r>
      <w:r w:rsidRPr="008464C2">
        <w:rPr>
          <w:rFonts w:hint="eastAsia"/>
          <w:color w:val="000000" w:themeColor="text1"/>
        </w:rPr>
        <w:t>菜单，使用了</w:t>
      </w:r>
      <w:r w:rsidRPr="008464C2">
        <w:rPr>
          <w:rFonts w:hint="eastAsia"/>
          <w:color w:val="000000" w:themeColor="text1"/>
        </w:rPr>
        <w:t>Windows</w:t>
      </w:r>
      <w:r w:rsidRPr="008464C2">
        <w:rPr>
          <w:rFonts w:hint="eastAsia"/>
          <w:color w:val="000000" w:themeColor="text1"/>
        </w:rPr>
        <w:t>对话框机制来实现。</w:t>
      </w:r>
      <w:r>
        <w:rPr>
          <w:rFonts w:hint="eastAsia"/>
          <w:color w:val="000000" w:themeColor="text1"/>
        </w:rPr>
        <w:t>为了不改变用户的使用习惯，特效菜单的操作习惯必须完全模仿</w:t>
      </w:r>
      <w:r>
        <w:rPr>
          <w:rFonts w:hint="eastAsia"/>
          <w:color w:val="000000" w:themeColor="text1"/>
        </w:rPr>
        <w:t>W</w:t>
      </w:r>
      <w:r>
        <w:rPr>
          <w:color w:val="000000" w:themeColor="text1"/>
        </w:rPr>
        <w:t>i</w:t>
      </w:r>
      <w:r>
        <w:rPr>
          <w:rFonts w:hint="eastAsia"/>
          <w:color w:val="000000" w:themeColor="text1"/>
        </w:rPr>
        <w:t>ndows</w:t>
      </w:r>
      <w:r>
        <w:rPr>
          <w:rFonts w:hint="eastAsia"/>
          <w:color w:val="000000" w:themeColor="text1"/>
        </w:rPr>
        <w:t>原有菜单的操作方式。最基本的如各种鼠标的操作、键盘方向键和快捷键的响应。让用户可以在最自然的状态下接受特效菜单。</w:t>
      </w:r>
    </w:p>
    <w:sectPr w:rsidR="00012A13" w:rsidRPr="00012A13" w:rsidSect="000108C1">
      <w:headerReference w:type="default" r:id="rId14"/>
      <w:footerReference w:type="default" r:id="rId15"/>
      <w:headerReference w:type="first" r:id="rId16"/>
      <w:footerReference w:type="first" r:id="rId17"/>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344" w:rsidRDefault="00BD7344" w:rsidP="008C4B68">
      <w:r>
        <w:separator/>
      </w:r>
    </w:p>
  </w:endnote>
  <w:endnote w:type="continuationSeparator" w:id="0">
    <w:p w:rsidR="00BD7344" w:rsidRDefault="00BD7344" w:rsidP="008C4B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78100"/>
      <w:docPartObj>
        <w:docPartGallery w:val="Page Numbers (Bottom of Page)"/>
        <w:docPartUnique/>
      </w:docPartObj>
    </w:sdtPr>
    <w:sdtContent>
      <w:p w:rsidR="009811AF" w:rsidRDefault="002B694E">
        <w:pPr>
          <w:pStyle w:val="a4"/>
          <w:jc w:val="center"/>
        </w:pPr>
        <w:fldSimple w:instr=" PAGE   \* MERGEFORMAT ">
          <w:r w:rsidR="00561379" w:rsidRPr="00561379">
            <w:rPr>
              <w:noProof/>
              <w:lang w:val="zh-CN"/>
            </w:rPr>
            <w:t>5</w:t>
          </w:r>
        </w:fldSimple>
      </w:p>
    </w:sdtContent>
  </w:sdt>
  <w:p w:rsidR="009811AF" w:rsidRDefault="009811AF" w:rsidP="008C4B68">
    <w:pPr>
      <w:pStyle w:val="a4"/>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1AF" w:rsidRDefault="009811AF" w:rsidP="00903DE7">
    <w:pPr>
      <w:pStyle w:val="a4"/>
      <w:jc w:val="center"/>
    </w:pPr>
    <w:r>
      <w:rPr>
        <w:rFonts w:hint="eastAsia"/>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344" w:rsidRDefault="00BD7344" w:rsidP="008C4B68">
      <w:r>
        <w:separator/>
      </w:r>
    </w:p>
  </w:footnote>
  <w:footnote w:type="continuationSeparator" w:id="0">
    <w:p w:rsidR="00BD7344" w:rsidRDefault="00BD7344" w:rsidP="008C4B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1AF" w:rsidRDefault="009811AF" w:rsidP="008C4B68">
    <w:pPr>
      <w:pStyle w:val="a3"/>
      <w:jc w:val="both"/>
    </w:pPr>
    <w:r>
      <w:rPr>
        <w:rFonts w:hint="eastAsia"/>
      </w:rPr>
      <w:t>北京新媒传信科技有限公司</w:t>
    </w:r>
    <w:r>
      <w:rPr>
        <w:rFonts w:hint="eastAsia"/>
      </w:rPr>
      <w:t xml:space="preserve">                                 </w:t>
    </w:r>
    <w:proofErr w:type="gramStart"/>
    <w:r>
      <w:rPr>
        <w:rFonts w:hint="eastAsia"/>
      </w:rPr>
      <w:t>新媒传信</w:t>
    </w:r>
    <w:proofErr w:type="gramEnd"/>
    <w:r>
      <w:rPr>
        <w:rFonts w:hint="eastAsia"/>
      </w:rPr>
      <w:t>商业秘密，仅</w:t>
    </w:r>
    <w:proofErr w:type="gramStart"/>
    <w:r>
      <w:rPr>
        <w:rFonts w:hint="eastAsia"/>
      </w:rPr>
      <w:t>供专利</w:t>
    </w:r>
    <w:proofErr w:type="gramEnd"/>
    <w:r>
      <w:rPr>
        <w:rFonts w:hint="eastAsia"/>
      </w:rPr>
      <w:t>申请使用</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1AF" w:rsidRDefault="009811AF" w:rsidP="000108C1">
    <w:pPr>
      <w:pStyle w:val="a3"/>
      <w:pBdr>
        <w:bottom w:val="single" w:sz="6"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04ED7"/>
    <w:multiLevelType w:val="hybridMultilevel"/>
    <w:tmpl w:val="F8B4AAF2"/>
    <w:lvl w:ilvl="0" w:tplc="33989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1F7C3F"/>
    <w:multiLevelType w:val="hybridMultilevel"/>
    <w:tmpl w:val="BFDCE57A"/>
    <w:lvl w:ilvl="0" w:tplc="0E344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1145B5"/>
    <w:multiLevelType w:val="singleLevel"/>
    <w:tmpl w:val="DB807E6A"/>
    <w:lvl w:ilvl="0">
      <w:start w:val="1"/>
      <w:numFmt w:val="decimal"/>
      <w:lvlText w:val="%1）"/>
      <w:lvlJc w:val="left"/>
      <w:pPr>
        <w:tabs>
          <w:tab w:val="num" w:pos="525"/>
        </w:tabs>
        <w:ind w:left="525" w:hanging="315"/>
      </w:pPr>
      <w:rPr>
        <w:rFonts w:hint="default"/>
      </w:rPr>
    </w:lvl>
  </w:abstractNum>
  <w:abstractNum w:abstractNumId="3">
    <w:nsid w:val="25584B9F"/>
    <w:multiLevelType w:val="hybridMultilevel"/>
    <w:tmpl w:val="FED02CEC"/>
    <w:lvl w:ilvl="0" w:tplc="0AA852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5D21CF"/>
    <w:multiLevelType w:val="hybridMultilevel"/>
    <w:tmpl w:val="7A905AD2"/>
    <w:lvl w:ilvl="0" w:tplc="7DE403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1321A20"/>
    <w:multiLevelType w:val="hybridMultilevel"/>
    <w:tmpl w:val="E6B42916"/>
    <w:lvl w:ilvl="0" w:tplc="1220BF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2A00459"/>
    <w:multiLevelType w:val="hybridMultilevel"/>
    <w:tmpl w:val="875A105A"/>
    <w:lvl w:ilvl="0" w:tplc="94CCC5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81722D"/>
    <w:multiLevelType w:val="hybridMultilevel"/>
    <w:tmpl w:val="A5C27650"/>
    <w:lvl w:ilvl="0" w:tplc="08F87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5726FB"/>
    <w:multiLevelType w:val="hybridMultilevel"/>
    <w:tmpl w:val="4F725564"/>
    <w:lvl w:ilvl="0" w:tplc="786EA2A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CDE1178"/>
    <w:multiLevelType w:val="hybridMultilevel"/>
    <w:tmpl w:val="C14C3C94"/>
    <w:lvl w:ilvl="0" w:tplc="2584A2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EB12CAA"/>
    <w:multiLevelType w:val="hybridMultilevel"/>
    <w:tmpl w:val="7A905AD2"/>
    <w:lvl w:ilvl="0" w:tplc="7DE403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6"/>
  </w:num>
  <w:num w:numId="3">
    <w:abstractNumId w:val="2"/>
  </w:num>
  <w:num w:numId="4">
    <w:abstractNumId w:val="1"/>
  </w:num>
  <w:num w:numId="5">
    <w:abstractNumId w:val="8"/>
  </w:num>
  <w:num w:numId="6">
    <w:abstractNumId w:val="7"/>
  </w:num>
  <w:num w:numId="7">
    <w:abstractNumId w:val="0"/>
  </w:num>
  <w:num w:numId="8">
    <w:abstractNumId w:val="9"/>
  </w:num>
  <w:num w:numId="9">
    <w:abstractNumId w:val="10"/>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1506">
      <o:colormenu v:ext="edit" shadow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4B68"/>
    <w:rsid w:val="000108C1"/>
    <w:rsid w:val="00012A13"/>
    <w:rsid w:val="00014C6D"/>
    <w:rsid w:val="00055626"/>
    <w:rsid w:val="0006227D"/>
    <w:rsid w:val="000654B5"/>
    <w:rsid w:val="0006610B"/>
    <w:rsid w:val="00080661"/>
    <w:rsid w:val="000878F4"/>
    <w:rsid w:val="000C4447"/>
    <w:rsid w:val="000E0EF9"/>
    <w:rsid w:val="000E3799"/>
    <w:rsid w:val="000F1191"/>
    <w:rsid w:val="000F289F"/>
    <w:rsid w:val="00102F47"/>
    <w:rsid w:val="00107D79"/>
    <w:rsid w:val="001256A9"/>
    <w:rsid w:val="00133544"/>
    <w:rsid w:val="001458C7"/>
    <w:rsid w:val="00146CC6"/>
    <w:rsid w:val="0019327F"/>
    <w:rsid w:val="001A669B"/>
    <w:rsid w:val="001B4387"/>
    <w:rsid w:val="001B77EE"/>
    <w:rsid w:val="001F7F27"/>
    <w:rsid w:val="002022D0"/>
    <w:rsid w:val="00217815"/>
    <w:rsid w:val="00226870"/>
    <w:rsid w:val="00237220"/>
    <w:rsid w:val="00243D2D"/>
    <w:rsid w:val="00243E29"/>
    <w:rsid w:val="0024611D"/>
    <w:rsid w:val="00251DC3"/>
    <w:rsid w:val="002529A0"/>
    <w:rsid w:val="00283B55"/>
    <w:rsid w:val="0029057D"/>
    <w:rsid w:val="002A02AF"/>
    <w:rsid w:val="002A512E"/>
    <w:rsid w:val="002A7877"/>
    <w:rsid w:val="002B694E"/>
    <w:rsid w:val="002D2753"/>
    <w:rsid w:val="002D65DF"/>
    <w:rsid w:val="002F0A5C"/>
    <w:rsid w:val="002F2527"/>
    <w:rsid w:val="00300902"/>
    <w:rsid w:val="00301B14"/>
    <w:rsid w:val="003112E3"/>
    <w:rsid w:val="00315914"/>
    <w:rsid w:val="00316B98"/>
    <w:rsid w:val="003507B3"/>
    <w:rsid w:val="0037095A"/>
    <w:rsid w:val="003878C4"/>
    <w:rsid w:val="00393019"/>
    <w:rsid w:val="003A37DB"/>
    <w:rsid w:val="003B202C"/>
    <w:rsid w:val="003B2EA7"/>
    <w:rsid w:val="003B70E9"/>
    <w:rsid w:val="003D2209"/>
    <w:rsid w:val="003E2946"/>
    <w:rsid w:val="003E7A3D"/>
    <w:rsid w:val="003E7A5C"/>
    <w:rsid w:val="003F57EB"/>
    <w:rsid w:val="00405FE5"/>
    <w:rsid w:val="004138D9"/>
    <w:rsid w:val="0041486E"/>
    <w:rsid w:val="00426EFD"/>
    <w:rsid w:val="004335F7"/>
    <w:rsid w:val="00436037"/>
    <w:rsid w:val="00440509"/>
    <w:rsid w:val="00440E9B"/>
    <w:rsid w:val="00442096"/>
    <w:rsid w:val="004621DD"/>
    <w:rsid w:val="004858BA"/>
    <w:rsid w:val="00496FE0"/>
    <w:rsid w:val="004A3E61"/>
    <w:rsid w:val="004B234C"/>
    <w:rsid w:val="004B36AF"/>
    <w:rsid w:val="004C6F18"/>
    <w:rsid w:val="004F3682"/>
    <w:rsid w:val="005019E3"/>
    <w:rsid w:val="00502813"/>
    <w:rsid w:val="0050327E"/>
    <w:rsid w:val="00506828"/>
    <w:rsid w:val="0052002E"/>
    <w:rsid w:val="00544595"/>
    <w:rsid w:val="00546A1B"/>
    <w:rsid w:val="00551A9D"/>
    <w:rsid w:val="00561379"/>
    <w:rsid w:val="00564803"/>
    <w:rsid w:val="00584741"/>
    <w:rsid w:val="00584D4C"/>
    <w:rsid w:val="00585E09"/>
    <w:rsid w:val="005922FB"/>
    <w:rsid w:val="005B36B8"/>
    <w:rsid w:val="005C24CA"/>
    <w:rsid w:val="005C52BB"/>
    <w:rsid w:val="005E2BA5"/>
    <w:rsid w:val="005F6347"/>
    <w:rsid w:val="00602E90"/>
    <w:rsid w:val="0062084C"/>
    <w:rsid w:val="00626C2E"/>
    <w:rsid w:val="006524CA"/>
    <w:rsid w:val="00653478"/>
    <w:rsid w:val="00662124"/>
    <w:rsid w:val="006735BE"/>
    <w:rsid w:val="006735F2"/>
    <w:rsid w:val="00682168"/>
    <w:rsid w:val="00693D44"/>
    <w:rsid w:val="006A4A84"/>
    <w:rsid w:val="006B0FB1"/>
    <w:rsid w:val="006B2EDB"/>
    <w:rsid w:val="006B6A2F"/>
    <w:rsid w:val="006C189A"/>
    <w:rsid w:val="006C20CE"/>
    <w:rsid w:val="006C5321"/>
    <w:rsid w:val="006C63DF"/>
    <w:rsid w:val="006F32E7"/>
    <w:rsid w:val="006F3794"/>
    <w:rsid w:val="00713833"/>
    <w:rsid w:val="00713878"/>
    <w:rsid w:val="007405DA"/>
    <w:rsid w:val="00783D57"/>
    <w:rsid w:val="0078465D"/>
    <w:rsid w:val="007855B6"/>
    <w:rsid w:val="007923C7"/>
    <w:rsid w:val="007B3EAE"/>
    <w:rsid w:val="007B6BE9"/>
    <w:rsid w:val="007E4C4B"/>
    <w:rsid w:val="007F0EFF"/>
    <w:rsid w:val="007F7595"/>
    <w:rsid w:val="00804CE3"/>
    <w:rsid w:val="00810679"/>
    <w:rsid w:val="00835AAE"/>
    <w:rsid w:val="00841524"/>
    <w:rsid w:val="008464C2"/>
    <w:rsid w:val="00850F73"/>
    <w:rsid w:val="0085352C"/>
    <w:rsid w:val="008559E4"/>
    <w:rsid w:val="008622F8"/>
    <w:rsid w:val="00885E61"/>
    <w:rsid w:val="0089192E"/>
    <w:rsid w:val="00892457"/>
    <w:rsid w:val="008A0DEA"/>
    <w:rsid w:val="008A39B6"/>
    <w:rsid w:val="008B050C"/>
    <w:rsid w:val="008C4B68"/>
    <w:rsid w:val="008D2F6B"/>
    <w:rsid w:val="008E3CFD"/>
    <w:rsid w:val="008E7823"/>
    <w:rsid w:val="00903DE7"/>
    <w:rsid w:val="00916CDB"/>
    <w:rsid w:val="0094342C"/>
    <w:rsid w:val="00951DE3"/>
    <w:rsid w:val="00955FE2"/>
    <w:rsid w:val="00962880"/>
    <w:rsid w:val="009655B8"/>
    <w:rsid w:val="00971E38"/>
    <w:rsid w:val="009811AF"/>
    <w:rsid w:val="0098493D"/>
    <w:rsid w:val="009959BF"/>
    <w:rsid w:val="009B356B"/>
    <w:rsid w:val="009C045C"/>
    <w:rsid w:val="009D1BFD"/>
    <w:rsid w:val="009D5C5B"/>
    <w:rsid w:val="009E10BC"/>
    <w:rsid w:val="009E1FA3"/>
    <w:rsid w:val="00A00C3B"/>
    <w:rsid w:val="00A01BCD"/>
    <w:rsid w:val="00A05975"/>
    <w:rsid w:val="00A10CDC"/>
    <w:rsid w:val="00A147D1"/>
    <w:rsid w:val="00A22EAB"/>
    <w:rsid w:val="00A31B24"/>
    <w:rsid w:val="00A50E02"/>
    <w:rsid w:val="00A725C6"/>
    <w:rsid w:val="00A8116C"/>
    <w:rsid w:val="00A82222"/>
    <w:rsid w:val="00A90997"/>
    <w:rsid w:val="00A91831"/>
    <w:rsid w:val="00A966FB"/>
    <w:rsid w:val="00AA1EE1"/>
    <w:rsid w:val="00AB22E2"/>
    <w:rsid w:val="00AC460A"/>
    <w:rsid w:val="00AD4C82"/>
    <w:rsid w:val="00AE0546"/>
    <w:rsid w:val="00AE336F"/>
    <w:rsid w:val="00AE3B5B"/>
    <w:rsid w:val="00AF10E5"/>
    <w:rsid w:val="00AF2A26"/>
    <w:rsid w:val="00AF37BC"/>
    <w:rsid w:val="00B0212D"/>
    <w:rsid w:val="00B23402"/>
    <w:rsid w:val="00B3227E"/>
    <w:rsid w:val="00B46B4A"/>
    <w:rsid w:val="00B4747F"/>
    <w:rsid w:val="00B55CB6"/>
    <w:rsid w:val="00B631EF"/>
    <w:rsid w:val="00B70C5C"/>
    <w:rsid w:val="00B80DB6"/>
    <w:rsid w:val="00B8218A"/>
    <w:rsid w:val="00B83A8B"/>
    <w:rsid w:val="00B85042"/>
    <w:rsid w:val="00B86F11"/>
    <w:rsid w:val="00B920E1"/>
    <w:rsid w:val="00B9796A"/>
    <w:rsid w:val="00BA303F"/>
    <w:rsid w:val="00BC686A"/>
    <w:rsid w:val="00BD7344"/>
    <w:rsid w:val="00BE16AF"/>
    <w:rsid w:val="00BF24E7"/>
    <w:rsid w:val="00BF430D"/>
    <w:rsid w:val="00C07191"/>
    <w:rsid w:val="00C15EC9"/>
    <w:rsid w:val="00C272AF"/>
    <w:rsid w:val="00C315F1"/>
    <w:rsid w:val="00C41C3F"/>
    <w:rsid w:val="00C504DC"/>
    <w:rsid w:val="00C77DA2"/>
    <w:rsid w:val="00C84107"/>
    <w:rsid w:val="00C84521"/>
    <w:rsid w:val="00C85917"/>
    <w:rsid w:val="00C9385E"/>
    <w:rsid w:val="00CD46BE"/>
    <w:rsid w:val="00CF01F2"/>
    <w:rsid w:val="00CF67C0"/>
    <w:rsid w:val="00D17745"/>
    <w:rsid w:val="00D22E65"/>
    <w:rsid w:val="00D54C23"/>
    <w:rsid w:val="00D71E1D"/>
    <w:rsid w:val="00DB041A"/>
    <w:rsid w:val="00DC3856"/>
    <w:rsid w:val="00DC5F44"/>
    <w:rsid w:val="00DE197D"/>
    <w:rsid w:val="00DF6029"/>
    <w:rsid w:val="00DF63F3"/>
    <w:rsid w:val="00E05FFA"/>
    <w:rsid w:val="00E32F2F"/>
    <w:rsid w:val="00E332C5"/>
    <w:rsid w:val="00E33788"/>
    <w:rsid w:val="00E62E14"/>
    <w:rsid w:val="00E6432B"/>
    <w:rsid w:val="00E74382"/>
    <w:rsid w:val="00E83D8C"/>
    <w:rsid w:val="00E83F0B"/>
    <w:rsid w:val="00E86520"/>
    <w:rsid w:val="00EA46B5"/>
    <w:rsid w:val="00ED3834"/>
    <w:rsid w:val="00ED5818"/>
    <w:rsid w:val="00EE56B1"/>
    <w:rsid w:val="00F02FF1"/>
    <w:rsid w:val="00F11810"/>
    <w:rsid w:val="00F11AEF"/>
    <w:rsid w:val="00F20436"/>
    <w:rsid w:val="00F23D5D"/>
    <w:rsid w:val="00F305E1"/>
    <w:rsid w:val="00F33DFF"/>
    <w:rsid w:val="00F63348"/>
    <w:rsid w:val="00F63626"/>
    <w:rsid w:val="00F71AB6"/>
    <w:rsid w:val="00F901CA"/>
    <w:rsid w:val="00FA0E81"/>
    <w:rsid w:val="00FA1C15"/>
    <w:rsid w:val="00FB1381"/>
    <w:rsid w:val="00FD33D9"/>
    <w:rsid w:val="00FE2557"/>
    <w:rsid w:val="00FF67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hadowcolor="none"/>
    </o:shapedefaults>
    <o:shapelayout v:ext="edit">
      <o:idmap v:ext="edit" data="2"/>
      <o:rules v:ext="edit">
        <o:r id="V:Rule7" type="callout" idref="#_x0000_s2065"/>
        <o:r id="V:Rule10" type="callout" idref="#_x0000_s2069"/>
        <o:r id="V:Rule16" type="callout" idref="#_x0000_s2086"/>
        <o:r id="V:Rule17" type="callout" idref="#_x0000_s2087"/>
        <o:r id="V:Rule22" type="connector" idref="#_x0000_s2093"/>
        <o:r id="V:Rule23" type="connector" idref="#_x0000_s2062"/>
        <o:r id="V:Rule24" type="connector" idref="#_x0000_s2083"/>
        <o:r id="V:Rule25" type="connector" idref="#_x0000_s2091"/>
        <o:r id="V:Rule26" type="connector" idref="#_x0000_s2063"/>
        <o:r id="V:Rule27" type="connector" idref="#_x0000_s2090"/>
        <o:r id="V:Rule28" type="connector" idref="#_x0000_s2092"/>
        <o:r id="V:Rule29" type="connector" idref="#_x0000_s2082"/>
        <o:r id="V:Rule30" type="connector" idref="#_x0000_s2068"/>
        <o:r id="V:Rule31" type="connector" idref="#_x0000_s2051"/>
        <o:r id="V:Rule32" type="connector" idref="#_x0000_s2054"/>
        <o:r id="V:Rule33" type="connector" idref="#_x0000_s2085"/>
        <o:r id="V:Rule34" type="connector" idref="#_x0000_s2055"/>
        <o:r id="V:Rule35" type="connector" idref="#_x0000_s2067"/>
        <o:r id="V:Rule36" type="connector" idref="#_x0000_s2057"/>
        <o:r id="V:Rule37" type="connector" idref="#_x0000_s2072"/>
        <o:r id="V:Rule38" type="connector" idref="#_x0000_s2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880"/>
    <w:pPr>
      <w:widowControl w:val="0"/>
      <w:jc w:val="both"/>
    </w:pPr>
  </w:style>
  <w:style w:type="paragraph" w:styleId="2">
    <w:name w:val="heading 2"/>
    <w:basedOn w:val="a"/>
    <w:next w:val="a"/>
    <w:link w:val="2Char"/>
    <w:uiPriority w:val="9"/>
    <w:unhideWhenUsed/>
    <w:qFormat/>
    <w:rsid w:val="00ED5818"/>
    <w:pPr>
      <w:keepNext/>
      <w:keepLines/>
      <w:numPr>
        <w:numId w:val="5"/>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4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4B68"/>
    <w:rPr>
      <w:sz w:val="18"/>
      <w:szCs w:val="18"/>
    </w:rPr>
  </w:style>
  <w:style w:type="paragraph" w:styleId="a4">
    <w:name w:val="footer"/>
    <w:basedOn w:val="a"/>
    <w:link w:val="Char0"/>
    <w:uiPriority w:val="99"/>
    <w:unhideWhenUsed/>
    <w:rsid w:val="008C4B68"/>
    <w:pPr>
      <w:tabs>
        <w:tab w:val="center" w:pos="4153"/>
        <w:tab w:val="right" w:pos="8306"/>
      </w:tabs>
      <w:snapToGrid w:val="0"/>
      <w:jc w:val="left"/>
    </w:pPr>
    <w:rPr>
      <w:sz w:val="18"/>
      <w:szCs w:val="18"/>
    </w:rPr>
  </w:style>
  <w:style w:type="character" w:customStyle="1" w:styleId="Char0">
    <w:name w:val="页脚 Char"/>
    <w:basedOn w:val="a0"/>
    <w:link w:val="a4"/>
    <w:uiPriority w:val="99"/>
    <w:rsid w:val="008C4B68"/>
    <w:rPr>
      <w:sz w:val="18"/>
      <w:szCs w:val="18"/>
    </w:rPr>
  </w:style>
  <w:style w:type="paragraph" w:styleId="a5">
    <w:name w:val="Balloon Text"/>
    <w:basedOn w:val="a"/>
    <w:link w:val="Char1"/>
    <w:uiPriority w:val="99"/>
    <w:semiHidden/>
    <w:unhideWhenUsed/>
    <w:rsid w:val="008C4B68"/>
    <w:rPr>
      <w:sz w:val="18"/>
      <w:szCs w:val="18"/>
    </w:rPr>
  </w:style>
  <w:style w:type="character" w:customStyle="1" w:styleId="Char1">
    <w:name w:val="批注框文本 Char"/>
    <w:basedOn w:val="a0"/>
    <w:link w:val="a5"/>
    <w:uiPriority w:val="99"/>
    <w:semiHidden/>
    <w:rsid w:val="008C4B68"/>
    <w:rPr>
      <w:sz w:val="18"/>
      <w:szCs w:val="18"/>
    </w:rPr>
  </w:style>
  <w:style w:type="paragraph" w:styleId="a6">
    <w:name w:val="List Paragraph"/>
    <w:basedOn w:val="a"/>
    <w:uiPriority w:val="34"/>
    <w:qFormat/>
    <w:rsid w:val="005C52BB"/>
    <w:pPr>
      <w:ind w:firstLineChars="200" w:firstLine="420"/>
    </w:pPr>
  </w:style>
  <w:style w:type="paragraph" w:customStyle="1" w:styleId="a7">
    <w:name w:val="缺省文本"/>
    <w:basedOn w:val="a"/>
    <w:rsid w:val="00804CE3"/>
    <w:pPr>
      <w:autoSpaceDE w:val="0"/>
      <w:autoSpaceDN w:val="0"/>
      <w:adjustRightInd w:val="0"/>
      <w:spacing w:line="360" w:lineRule="auto"/>
      <w:jc w:val="left"/>
    </w:pPr>
    <w:rPr>
      <w:rFonts w:ascii="Times New Roman" w:eastAsia="宋体" w:hAnsi="Times New Roman" w:cs="Times New Roman"/>
      <w:kern w:val="0"/>
      <w:szCs w:val="20"/>
    </w:rPr>
  </w:style>
  <w:style w:type="table" w:styleId="a8">
    <w:name w:val="Table Grid"/>
    <w:basedOn w:val="a1"/>
    <w:rsid w:val="00804CE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封面表格文本"/>
    <w:basedOn w:val="a"/>
    <w:rsid w:val="00804CE3"/>
    <w:pPr>
      <w:autoSpaceDE w:val="0"/>
      <w:autoSpaceDN w:val="0"/>
      <w:adjustRightInd w:val="0"/>
      <w:jc w:val="center"/>
    </w:pPr>
    <w:rPr>
      <w:rFonts w:ascii="Times New Roman" w:eastAsia="宋体" w:hAnsi="Times New Roman" w:cs="Times New Roman"/>
      <w:b/>
      <w:kern w:val="0"/>
      <w:sz w:val="24"/>
      <w:szCs w:val="20"/>
    </w:rPr>
  </w:style>
  <w:style w:type="character" w:customStyle="1" w:styleId="2Char">
    <w:name w:val="标题 2 Char"/>
    <w:basedOn w:val="a0"/>
    <w:link w:val="2"/>
    <w:uiPriority w:val="9"/>
    <w:rsid w:val="00ED5818"/>
    <w:rPr>
      <w:rFonts w:asciiTheme="majorHAnsi" w:eastAsiaTheme="majorEastAsia" w:hAnsiTheme="majorHAnsi" w:cstheme="majorBidi"/>
      <w:b/>
      <w:bCs/>
      <w:sz w:val="32"/>
      <w:szCs w:val="32"/>
    </w:rPr>
  </w:style>
  <w:style w:type="character" w:customStyle="1" w:styleId="trans">
    <w:name w:val="trans"/>
    <w:basedOn w:val="a0"/>
    <w:rsid w:val="00ED3834"/>
  </w:style>
  <w:style w:type="character" w:customStyle="1" w:styleId="apple-style-span">
    <w:name w:val="apple-style-span"/>
    <w:basedOn w:val="a0"/>
    <w:rsid w:val="00426EFD"/>
  </w:style>
  <w:style w:type="character" w:customStyle="1" w:styleId="apple-converted-space">
    <w:name w:val="apple-converted-space"/>
    <w:basedOn w:val="a0"/>
    <w:rsid w:val="00426EFD"/>
  </w:style>
</w:styles>
</file>

<file path=word/webSettings.xml><?xml version="1.0" encoding="utf-8"?>
<w:webSettings xmlns:r="http://schemas.openxmlformats.org/officeDocument/2006/relationships" xmlns:w="http://schemas.openxmlformats.org/wordprocessingml/2006/main">
  <w:divs>
    <w:div w:id="610820576">
      <w:bodyDiv w:val="1"/>
      <w:marLeft w:val="0"/>
      <w:marRight w:val="0"/>
      <w:marTop w:val="0"/>
      <w:marBottom w:val="0"/>
      <w:divBdr>
        <w:top w:val="none" w:sz="0" w:space="0" w:color="auto"/>
        <w:left w:val="none" w:sz="0" w:space="0" w:color="auto"/>
        <w:bottom w:val="none" w:sz="0" w:space="0" w:color="auto"/>
        <w:right w:val="none" w:sz="0" w:space="0" w:color="auto"/>
      </w:divBdr>
    </w:div>
    <w:div w:id="111170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B9ECB-2633-42F4-9090-4BEFE473F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6</Pages>
  <Words>551</Words>
  <Characters>3141</Characters>
  <Application>Microsoft Office Word</Application>
  <DocSecurity>0</DocSecurity>
  <Lines>26</Lines>
  <Paragraphs>7</Paragraphs>
  <ScaleCrop>false</ScaleCrop>
  <Company>微软中国</Company>
  <LinksUpToDate>false</LinksUpToDate>
  <CharactersWithSpaces>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方顺豹</dc:creator>
  <cp:keywords/>
  <dc:description/>
  <cp:lastModifiedBy>xmcx</cp:lastModifiedBy>
  <cp:revision>199</cp:revision>
  <dcterms:created xsi:type="dcterms:W3CDTF">2010-06-09T00:48:00Z</dcterms:created>
  <dcterms:modified xsi:type="dcterms:W3CDTF">2010-12-13T09:18:00Z</dcterms:modified>
</cp:coreProperties>
</file>