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ECE5" w14:textId="529ECE3E" w:rsidR="0032754C" w:rsidRDefault="00E8785B" w:rsidP="00E8785B">
      <w:pPr>
        <w:pStyle w:val="Ttulo1"/>
      </w:pPr>
      <w:r>
        <w:t>DOCUMENTOS DE REQUISITOS</w:t>
      </w:r>
    </w:p>
    <w:p w14:paraId="21EAA792" w14:textId="61896EA3" w:rsidR="00E8785B" w:rsidRDefault="00E8785B" w:rsidP="00E8785B">
      <w:pPr>
        <w:pStyle w:val="Ttulo1"/>
      </w:pPr>
      <w:r>
        <w:t>Consulting Criminal</w:t>
      </w:r>
    </w:p>
    <w:p w14:paraId="706651A8" w14:textId="0F23641B" w:rsidR="00396A46" w:rsidRPr="00396A46" w:rsidRDefault="00396A46" w:rsidP="00396A46">
      <w:pPr>
        <w:jc w:val="center"/>
      </w:pPr>
      <w:r>
        <w:t>Histórico de Revisão</w:t>
      </w: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726"/>
        <w:gridCol w:w="2898"/>
        <w:gridCol w:w="2406"/>
      </w:tblGrid>
      <w:tr w:rsidR="00A31B19" w14:paraId="5D026AF0" w14:textId="77777777" w:rsidTr="00A31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0" w:type="dxa"/>
          </w:tcPr>
          <w:p w14:paraId="3E8B9C8B" w14:textId="19D9930D" w:rsidR="00396A46" w:rsidRDefault="00396A46" w:rsidP="00396A46">
            <w:pPr>
              <w:jc w:val="center"/>
            </w:pPr>
            <w:r>
              <w:t>Data</w:t>
            </w:r>
          </w:p>
        </w:tc>
        <w:tc>
          <w:tcPr>
            <w:tcW w:w="1726" w:type="dxa"/>
          </w:tcPr>
          <w:p w14:paraId="0D0165E1" w14:textId="628F4C0E" w:rsid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3178" w:type="dxa"/>
          </w:tcPr>
          <w:p w14:paraId="09AE2A01" w14:textId="1B8F764C" w:rsidR="00396A46" w:rsidRP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0" w:type="dxa"/>
          </w:tcPr>
          <w:p w14:paraId="798E23DA" w14:textId="2D61A0A9" w:rsid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A31B19" w14:paraId="44529823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0CD660F" w14:textId="7D08F5F0" w:rsidR="00396A46" w:rsidRPr="00A31B19" w:rsidRDefault="00396A46" w:rsidP="00A31B19">
            <w:pPr>
              <w:ind w:firstLine="0"/>
              <w:jc w:val="center"/>
            </w:pPr>
            <w:r w:rsidRPr="00A31B19">
              <w:t>17/10/2021</w:t>
            </w:r>
          </w:p>
        </w:tc>
        <w:tc>
          <w:tcPr>
            <w:tcW w:w="1726" w:type="dxa"/>
            <w:vAlign w:val="center"/>
          </w:tcPr>
          <w:p w14:paraId="22D1245E" w14:textId="6B6D4D6F" w:rsidR="00396A46" w:rsidRDefault="00CE4AAC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4C6CF899" w14:textId="21D9BF7B" w:rsidR="00396A46" w:rsidRDefault="00396A46" w:rsidP="005C79A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do arquivo </w:t>
            </w:r>
            <w:proofErr w:type="spellStart"/>
            <w:proofErr w:type="gramStart"/>
            <w:r w:rsidRPr="00CE4AAC">
              <w:rPr>
                <w:b/>
              </w:rPr>
              <w:t>main.python</w:t>
            </w:r>
            <w:proofErr w:type="spellEnd"/>
            <w:proofErr w:type="gramEnd"/>
            <w:r>
              <w:t xml:space="preserve"> e da licença MIT.</w:t>
            </w:r>
          </w:p>
        </w:tc>
        <w:tc>
          <w:tcPr>
            <w:tcW w:w="2120" w:type="dxa"/>
            <w:vAlign w:val="center"/>
          </w:tcPr>
          <w:p w14:paraId="0B89E63E" w14:textId="3ABDB757" w:rsidR="00396A46" w:rsidRDefault="00396A46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396A46" w14:paraId="354DE7D9" w14:textId="77777777" w:rsidTr="005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Borders>
              <w:right w:val="none" w:sz="0" w:space="0" w:color="auto"/>
            </w:tcBorders>
            <w:vAlign w:val="center"/>
          </w:tcPr>
          <w:p w14:paraId="2FA358B9" w14:textId="78BFF9C0" w:rsidR="00396A46" w:rsidRDefault="00396A46" w:rsidP="00A31B19">
            <w:pPr>
              <w:ind w:firstLine="0"/>
              <w:jc w:val="center"/>
            </w:pPr>
            <w:r>
              <w:t>05/12/2021</w:t>
            </w:r>
          </w:p>
        </w:tc>
        <w:tc>
          <w:tcPr>
            <w:tcW w:w="1726" w:type="dxa"/>
            <w:vAlign w:val="center"/>
          </w:tcPr>
          <w:p w14:paraId="288F7B2A" w14:textId="6B2E04DD" w:rsidR="00396A46" w:rsidRDefault="00CE4AAC" w:rsidP="00A31B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2374B873" w14:textId="2261EE17" w:rsidR="00396A46" w:rsidRDefault="00CE4AAC" w:rsidP="005C79A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Desenvolvimento de </w:t>
            </w:r>
            <w:r w:rsidR="00AB7AF7">
              <w:t xml:space="preserve">novas </w:t>
            </w:r>
            <w:proofErr w:type="spellStart"/>
            <w:r w:rsidR="00AB7AF7">
              <w:t>features</w:t>
            </w:r>
            <w:proofErr w:type="spellEnd"/>
            <w:r>
              <w:t xml:space="preserve"> e busca inteligente</w:t>
            </w:r>
            <w:r w:rsidR="00F74803">
              <w:t>.</w:t>
            </w:r>
          </w:p>
        </w:tc>
        <w:tc>
          <w:tcPr>
            <w:tcW w:w="2120" w:type="dxa"/>
            <w:vAlign w:val="center"/>
          </w:tcPr>
          <w:p w14:paraId="4FD4E479" w14:textId="00888FA3" w:rsidR="00396A46" w:rsidRDefault="00CE4AAC" w:rsidP="005C79A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A31B19" w14:paraId="2BE3E9B4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8C44D45" w14:textId="45EEFCD9" w:rsidR="00396A46" w:rsidRDefault="00F74803" w:rsidP="00A31B19">
            <w:pPr>
              <w:ind w:firstLine="0"/>
              <w:jc w:val="center"/>
            </w:pPr>
            <w:r>
              <w:t>16/01/2022</w:t>
            </w:r>
          </w:p>
        </w:tc>
        <w:tc>
          <w:tcPr>
            <w:tcW w:w="1726" w:type="dxa"/>
            <w:vAlign w:val="center"/>
          </w:tcPr>
          <w:p w14:paraId="6DD516F2" w14:textId="36513A9C" w:rsidR="00396A46" w:rsidRDefault="00F74803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22DE3BAD" w14:textId="2859174B" w:rsidR="00396A46" w:rsidRDefault="00F74803" w:rsidP="005C79A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Aplicação da técnica Clean </w:t>
            </w:r>
            <w:proofErr w:type="spellStart"/>
            <w:r>
              <w:t>Code</w:t>
            </w:r>
            <w:proofErr w:type="spellEnd"/>
            <w:r>
              <w:t xml:space="preserve"> e modularização de funcionalidades para aumentar o desempenho e diminuir o tamanho do código fonte.</w:t>
            </w:r>
          </w:p>
        </w:tc>
        <w:tc>
          <w:tcPr>
            <w:tcW w:w="2120" w:type="dxa"/>
            <w:vAlign w:val="center"/>
          </w:tcPr>
          <w:p w14:paraId="42A415C4" w14:textId="6D7EEBC7" w:rsidR="00396A46" w:rsidRDefault="00F74803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F74803" w14:paraId="02614663" w14:textId="77777777" w:rsidTr="005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Borders>
              <w:right w:val="none" w:sz="0" w:space="0" w:color="auto"/>
            </w:tcBorders>
            <w:vAlign w:val="center"/>
          </w:tcPr>
          <w:p w14:paraId="75DB6876" w14:textId="08EFD81E" w:rsidR="00F74803" w:rsidRDefault="00F74803" w:rsidP="00A31B19">
            <w:pPr>
              <w:ind w:firstLine="0"/>
              <w:jc w:val="center"/>
            </w:pPr>
            <w:r>
              <w:t>14/11/2022</w:t>
            </w:r>
          </w:p>
        </w:tc>
        <w:tc>
          <w:tcPr>
            <w:tcW w:w="1726" w:type="dxa"/>
            <w:vAlign w:val="center"/>
          </w:tcPr>
          <w:p w14:paraId="7D4360D0" w14:textId="51AC2D86" w:rsidR="00F74803" w:rsidRDefault="00F74803" w:rsidP="00A31B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1CE605C6" w14:textId="2CC7F416" w:rsidR="00F74803" w:rsidRDefault="00F74803" w:rsidP="005C79A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Importação da biblioteca </w:t>
            </w:r>
            <w:r w:rsidRPr="00F74803">
              <w:rPr>
                <w:b/>
              </w:rPr>
              <w:t>OS</w:t>
            </w:r>
            <w:r>
              <w:t xml:space="preserve"> para o output.</w:t>
            </w:r>
          </w:p>
        </w:tc>
        <w:tc>
          <w:tcPr>
            <w:tcW w:w="2120" w:type="dxa"/>
            <w:vAlign w:val="center"/>
          </w:tcPr>
          <w:p w14:paraId="3F783A4C" w14:textId="21E5DD18" w:rsidR="00F74803" w:rsidRDefault="00F74803" w:rsidP="005C79A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AD3DBE" w14:paraId="796E4EB1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7CC471B" w14:textId="6ADD7913" w:rsidR="00AD3DBE" w:rsidRDefault="00AD3DBE" w:rsidP="00A31B19">
            <w:pPr>
              <w:ind w:firstLine="0"/>
              <w:jc w:val="center"/>
            </w:pPr>
            <w:r>
              <w:t>17/11/2022</w:t>
            </w:r>
          </w:p>
        </w:tc>
        <w:tc>
          <w:tcPr>
            <w:tcW w:w="1726" w:type="dxa"/>
            <w:vAlign w:val="center"/>
          </w:tcPr>
          <w:p w14:paraId="22D0C255" w14:textId="5EE648B1" w:rsidR="00AD3DBE" w:rsidRDefault="00AD3DBE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3DBC0375" w14:textId="78613B3F" w:rsidR="00AD3DBE" w:rsidRDefault="00AB7AF7" w:rsidP="005C79A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Tratamento de exceções e merge na </w:t>
            </w:r>
            <w:proofErr w:type="spellStart"/>
            <w:r>
              <w:t>branch</w:t>
            </w:r>
            <w:proofErr w:type="spellEnd"/>
            <w:r>
              <w:t xml:space="preserve"> master.</w:t>
            </w:r>
          </w:p>
        </w:tc>
        <w:tc>
          <w:tcPr>
            <w:tcW w:w="2120" w:type="dxa"/>
            <w:vAlign w:val="center"/>
          </w:tcPr>
          <w:p w14:paraId="70DD6B67" w14:textId="77777777" w:rsidR="00AD3DBE" w:rsidRDefault="00AD3DBE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31D1B5" w14:textId="18A015BE" w:rsidR="00E8785B" w:rsidRDefault="00F74803" w:rsidP="00F74803">
      <w:pPr>
        <w:pStyle w:val="Ttulo2"/>
        <w:numPr>
          <w:ilvl w:val="0"/>
          <w:numId w:val="1"/>
        </w:numPr>
      </w:pPr>
      <w:r>
        <w:t>Objetivos</w:t>
      </w:r>
    </w:p>
    <w:p w14:paraId="74018C56" w14:textId="671CAF36" w:rsidR="00E8785B" w:rsidRDefault="00F74803" w:rsidP="008B71AF">
      <w:r>
        <w:t xml:space="preserve">O Sistema Consulting Criminal é um sistema de </w:t>
      </w:r>
      <w:r w:rsidRPr="00F74803">
        <w:rPr>
          <w:b/>
        </w:rPr>
        <w:t>Intranet</w:t>
      </w:r>
      <w:r>
        <w:t xml:space="preserve"> (ou seja, </w:t>
      </w:r>
      <w:r w:rsidRPr="00F74803">
        <w:t>é uma rede de computadores privada que assenta sobre a suíte de protocolos da Internet, porém, de uso exclusivo de um determinado local, como, por exemplo, a rede de uma empresa, que só pode ser acessada pelos seus utilizadores ou colaboradores internos.</w:t>
      </w:r>
      <w:r>
        <w:t>), que visa possibilitar o cadastro da “</w:t>
      </w:r>
      <w:proofErr w:type="spellStart"/>
      <w:r>
        <w:t>Notitia</w:t>
      </w:r>
      <w:proofErr w:type="spellEnd"/>
      <w:r>
        <w:t xml:space="preserve"> Criminis”</w:t>
      </w:r>
      <w:r w:rsidR="00992E1A">
        <w:t>, onde será possível visualizar as ocorrências já</w:t>
      </w:r>
      <w:r w:rsidR="008B71AF">
        <w:t xml:space="preserve"> cadastradas através da busca inteligente, e fazer levantamento dos dados através da estatística descritiva e inferencial.</w:t>
      </w:r>
    </w:p>
    <w:p w14:paraId="26DF7F20" w14:textId="537AC681" w:rsidR="008B71AF" w:rsidRDefault="008B71AF" w:rsidP="008B71AF">
      <w:pPr>
        <w:pStyle w:val="Ttulo2"/>
        <w:numPr>
          <w:ilvl w:val="1"/>
          <w:numId w:val="1"/>
        </w:numPr>
      </w:pPr>
      <w:r>
        <w:t>Objetivos do documento</w:t>
      </w:r>
    </w:p>
    <w:p w14:paraId="1503F280" w14:textId="2FD6436C" w:rsidR="008B71AF" w:rsidRDefault="008B71AF" w:rsidP="008B71AF">
      <w:r>
        <w:t xml:space="preserve">Este documento tem, por objetivo, descrever e especificar os requisitos de um sistema online de boletim de ocorrência. Os leitores (usuários desse documento) são profissionais envolvidos no desenvolvimento e </w:t>
      </w:r>
      <w:r w:rsidR="00AB7AF7">
        <w:t>autoridades (P.O.L.I.C.E)</w:t>
      </w:r>
      <w:r>
        <w:t xml:space="preserve"> que tenham interesse</w:t>
      </w:r>
      <w:r w:rsidR="00AB7AF7">
        <w:t xml:space="preserve"> e permissão</w:t>
      </w:r>
      <w:bookmarkStart w:id="0" w:name="_GoBack"/>
      <w:bookmarkEnd w:id="0"/>
      <w:r>
        <w:t xml:space="preserve"> em usar o sistema.</w:t>
      </w:r>
    </w:p>
    <w:p w14:paraId="3FEB2C64" w14:textId="524556EC" w:rsidR="006D6BE1" w:rsidRDefault="005847B6" w:rsidP="005847B6">
      <w:pPr>
        <w:pStyle w:val="Ttulo2"/>
        <w:numPr>
          <w:ilvl w:val="0"/>
          <w:numId w:val="1"/>
        </w:numPr>
      </w:pPr>
      <w:r>
        <w:lastRenderedPageBreak/>
        <w:t>Escopo geral do produto</w:t>
      </w:r>
    </w:p>
    <w:p w14:paraId="488C2751" w14:textId="452ADA3F" w:rsidR="00BE4DC0" w:rsidRDefault="005847B6" w:rsidP="005847B6">
      <w:r>
        <w:t xml:space="preserve">O Consulting Criminal é um sistema que estará em </w:t>
      </w:r>
      <w:r w:rsidR="00BE4DC0">
        <w:t>uma intranet</w:t>
      </w:r>
      <w:r>
        <w:t xml:space="preserve"> que visa possibilitar o cadastro da </w:t>
      </w:r>
      <w:proofErr w:type="spellStart"/>
      <w:r>
        <w:t>Notitia</w:t>
      </w:r>
      <w:proofErr w:type="spellEnd"/>
      <w:r>
        <w:t xml:space="preserve"> Criminis, onde será possível visualizar todos os cadastros já feitos e fazer buscas através de dados chaves</w:t>
      </w:r>
      <w:r w:rsidR="00FF47DC">
        <w:t>,</w:t>
      </w:r>
      <w:r w:rsidR="00BE4DC0">
        <w:t xml:space="preserve"> como: Nome da autoridade; agente do delito ou da contravenção penal; data do ocorrido.</w:t>
      </w:r>
    </w:p>
    <w:p w14:paraId="18036E31" w14:textId="7AD92331" w:rsidR="00AB7AF7" w:rsidRDefault="00AB7AF7" w:rsidP="00AB7AF7">
      <w:pPr>
        <w:pStyle w:val="Ttulo2"/>
        <w:numPr>
          <w:ilvl w:val="0"/>
          <w:numId w:val="1"/>
        </w:numPr>
      </w:pPr>
      <w:r>
        <w:t>Convenções, termos e abreviações</w:t>
      </w:r>
    </w:p>
    <w:p w14:paraId="49246C0F" w14:textId="277B8438" w:rsidR="005847B6" w:rsidRPr="005847B6" w:rsidRDefault="00FF47DC" w:rsidP="005847B6">
      <w:r>
        <w:t xml:space="preserve"> </w:t>
      </w:r>
    </w:p>
    <w:sectPr w:rsidR="005847B6" w:rsidRPr="0058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D9EEE" w14:textId="77777777" w:rsidR="00431DFF" w:rsidRDefault="00431DFF" w:rsidP="006D6BE1">
      <w:pPr>
        <w:spacing w:before="0" w:after="0" w:line="240" w:lineRule="auto"/>
      </w:pPr>
      <w:r>
        <w:separator/>
      </w:r>
    </w:p>
  </w:endnote>
  <w:endnote w:type="continuationSeparator" w:id="0">
    <w:p w14:paraId="2220840A" w14:textId="77777777" w:rsidR="00431DFF" w:rsidRDefault="00431DFF" w:rsidP="006D6B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E0186" w14:textId="77777777" w:rsidR="00431DFF" w:rsidRDefault="00431DFF" w:rsidP="006D6BE1">
      <w:pPr>
        <w:spacing w:before="0" w:after="0" w:line="240" w:lineRule="auto"/>
      </w:pPr>
      <w:r>
        <w:separator/>
      </w:r>
    </w:p>
  </w:footnote>
  <w:footnote w:type="continuationSeparator" w:id="0">
    <w:p w14:paraId="4C9080A7" w14:textId="77777777" w:rsidR="00431DFF" w:rsidRDefault="00431DFF" w:rsidP="006D6B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0E6"/>
    <w:multiLevelType w:val="multilevel"/>
    <w:tmpl w:val="503A5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AB"/>
    <w:rsid w:val="002023E4"/>
    <w:rsid w:val="0032754C"/>
    <w:rsid w:val="00396A46"/>
    <w:rsid w:val="00431DFF"/>
    <w:rsid w:val="005847B6"/>
    <w:rsid w:val="005C79AC"/>
    <w:rsid w:val="006814CE"/>
    <w:rsid w:val="006D6BE1"/>
    <w:rsid w:val="008A3E43"/>
    <w:rsid w:val="008B71AF"/>
    <w:rsid w:val="00992E1A"/>
    <w:rsid w:val="00A31B19"/>
    <w:rsid w:val="00AB7AF7"/>
    <w:rsid w:val="00AD3DBE"/>
    <w:rsid w:val="00BE4DC0"/>
    <w:rsid w:val="00CE4AAC"/>
    <w:rsid w:val="00D97CED"/>
    <w:rsid w:val="00E8785B"/>
    <w:rsid w:val="00F03C5C"/>
    <w:rsid w:val="00F74803"/>
    <w:rsid w:val="00F843AB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F1F1"/>
  <w15:chartTrackingRefBased/>
  <w15:docId w15:val="{82CBA6C3-8ADB-4BFC-BC51-F6265D3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803"/>
    <w:pPr>
      <w:spacing w:before="120" w:after="120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785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4803"/>
    <w:pPr>
      <w:keepNext/>
      <w:keepLines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85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4803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BE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BE1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39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1AF"/>
    <w:pPr>
      <w:ind w:left="720"/>
      <w:contextualSpacing/>
    </w:pPr>
  </w:style>
  <w:style w:type="table" w:styleId="TabeladeLista4">
    <w:name w:val="List Table 4"/>
    <w:basedOn w:val="Tabelanormal"/>
    <w:uiPriority w:val="49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">
    <w:name w:val="List Table 3"/>
    <w:basedOn w:val="Tabelanormal"/>
    <w:uiPriority w:val="48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GUARDA MUNICIAL ALTAMIRA</dc:creator>
  <cp:keywords/>
  <dc:description/>
  <cp:lastModifiedBy>GUARDA MUNICIAL ALTAMIRA</cp:lastModifiedBy>
  <cp:revision>8</cp:revision>
  <dcterms:created xsi:type="dcterms:W3CDTF">2022-10-24T19:14:00Z</dcterms:created>
  <dcterms:modified xsi:type="dcterms:W3CDTF">2022-11-17T13:59:00Z</dcterms:modified>
</cp:coreProperties>
</file>