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Vrinda" w:cs="Vrinda" w:eastAsia="Vrinda" w:hAnsi="Vrinda"/>
          <w:sz w:val="36"/>
          <w:szCs w:val="36"/>
          <w:u w:val="single"/>
          <w:rtl w:val="0"/>
        </w:rPr>
        <w:t xml:space="preserve">আবাহন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Fonts w:ascii="Vrinda" w:cs="Vrinda" w:eastAsia="Vrinda" w:hAnsi="Vrinda"/>
          <w:sz w:val="24"/>
          <w:szCs w:val="24"/>
          <w:rtl w:val="0"/>
        </w:rPr>
        <w:t xml:space="preserve">কৈলাসেতে আকুল আশা, মর্ত্যে বাজে সুর,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ত্রিনয়নীর আলোয় ধেয়েছে আঁধার বহুদূর।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Fonts w:ascii="Vrinda" w:cs="Vrinda" w:eastAsia="Vrinda" w:hAnsi="Vrinda"/>
          <w:sz w:val="24"/>
          <w:szCs w:val="24"/>
          <w:rtl w:val="0"/>
        </w:rPr>
        <w:t xml:space="preserve">মহিষাসুরমর্দিনী মা, দশপ্রহরণধারিণী,</w:t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দেবগণের তেজে মা গো রূপ যে তোমার সংহারিণী।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Fonts w:ascii="Vrinda" w:cs="Vrinda" w:eastAsia="Vrinda" w:hAnsi="Vrinda"/>
          <w:sz w:val="24"/>
          <w:szCs w:val="24"/>
          <w:rtl w:val="0"/>
        </w:rPr>
        <w:t xml:space="preserve">বিপদনাশিনী সিংহবাহিনী, শক্তিরূপে প্রকাশ,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তোমার প্রতাপে কম্পিত হলো এ ব্রহ্মান্ড এ মহাকাশ।</w:t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rFonts w:ascii="Vrinda" w:cs="Vrinda" w:eastAsia="Vrinda" w:hAnsi="Vrinda"/>
          <w:sz w:val="24"/>
          <w:szCs w:val="24"/>
          <w:rtl w:val="0"/>
        </w:rPr>
        <w:t xml:space="preserve">শান্তি এল বিশ্বজুড়ে, দেবতারা দিল জয়ধ্বনি,</w:t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সেই তেজ আজও শিরায় শিরায় বাজছে তোমার আগমণী।</w:t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rFonts w:ascii="Vrinda" w:cs="Vrinda" w:eastAsia="Vrinda" w:hAnsi="Vrinda"/>
          <w:sz w:val="24"/>
          <w:szCs w:val="24"/>
          <w:rtl w:val="0"/>
        </w:rPr>
        <w:t xml:space="preserve">শরৎ মেঘের ভেলায় চড়ে আসছ তুমি ধরায় নামি,</w:t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নদীর ধারে কাশের বনে মাগো তোমায় প্রণাম নমি।</w:t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rFonts w:ascii="Vrinda" w:cs="Vrinda" w:eastAsia="Vrinda" w:hAnsi="Vrinda"/>
          <w:sz w:val="24"/>
          <w:szCs w:val="24"/>
          <w:rtl w:val="0"/>
        </w:rPr>
        <w:t xml:space="preserve">শিউলি ঘ্রাণে আকাশ মাখা, বাজছে ঢাকের তাল,</w:t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তোমার আশায় জাগল মর্ত, রাঙা হলো সকাল।</w:t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rFonts w:ascii="Vrinda" w:cs="Vrinda" w:eastAsia="Vrinda" w:hAnsi="Vrinda"/>
          <w:sz w:val="24"/>
          <w:szCs w:val="24"/>
          <w:rtl w:val="0"/>
        </w:rPr>
        <w:t xml:space="preserve">চারটি দিন যে চোখের পলক, আনন্দের এই মেলা,</w:t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আশীর্বাদে ভরিয়ে দাও মা মর্ত্যলোকের ভেলা।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