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E8B7" w14:textId="42A223AA" w:rsidR="00640B51" w:rsidRDefault="00640B51">
      <w:pPr>
        <w:rPr>
          <w:b/>
          <w:bCs/>
          <w:sz w:val="44"/>
          <w:szCs w:val="44"/>
        </w:rPr>
      </w:pPr>
      <w:r w:rsidRPr="00070BCA">
        <w:rPr>
          <w:b/>
          <w:bCs/>
          <w:sz w:val="44"/>
          <w:szCs w:val="44"/>
        </w:rPr>
        <w:t>Rhetoric Notes:</w:t>
      </w:r>
    </w:p>
    <w:p w14:paraId="5541A29B" w14:textId="07914E70"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r w:rsidR="00032124">
        <w:rPr>
          <w:sz w:val="18"/>
          <w:szCs w:val="18"/>
        </w:rPr>
        <w:t xml:space="preserve"> Specifically, some of this information is pulled from a book about Rhetorical teaching, and some comes from a book about Rhetorical speaking. </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“rhetorikos,”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2F317E1A"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r w:rsidR="00DD7A9C">
        <w:rPr>
          <w:rFonts w:cstheme="minorHAnsi"/>
        </w:rPr>
        <w:t>.</w:t>
      </w:r>
    </w:p>
    <w:p w14:paraId="7C63C780" w14:textId="61F6D89A"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r w:rsidR="00DD7A9C">
        <w:rPr>
          <w:rFonts w:cstheme="minorHAnsi"/>
        </w:rPr>
        <w:t>.</w:t>
      </w:r>
    </w:p>
    <w:p w14:paraId="019670F4" w14:textId="55E06ACE"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r w:rsidR="00DD7A9C">
        <w:rPr>
          <w:rFonts w:cstheme="minorHAnsi"/>
        </w:rPr>
        <w:t>.</w:t>
      </w:r>
    </w:p>
    <w:p w14:paraId="13EB012B" w14:textId="1D6E3907"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r w:rsidR="00DD7A9C">
        <w:rPr>
          <w:rFonts w:cstheme="minorHAnsi"/>
        </w:rPr>
        <w:t>.</w:t>
      </w:r>
    </w:p>
    <w:p w14:paraId="4AEA749B" w14:textId="288E935E"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r w:rsidR="00DD7A9C">
        <w:rPr>
          <w:rFonts w:cstheme="minorHAnsi"/>
        </w:rPr>
        <w:t>.</w:t>
      </w:r>
    </w:p>
    <w:p w14:paraId="2B61A5A8" w14:textId="00B83E1E"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r w:rsidR="00DD7A9C">
        <w:rPr>
          <w:rFonts w:cstheme="minorHAnsi"/>
        </w:rPr>
        <w:t>.</w:t>
      </w:r>
    </w:p>
    <w:p w14:paraId="6040E051" w14:textId="3733A485"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r w:rsidR="00DD7A9C">
        <w:rPr>
          <w:rFonts w:cstheme="minorHAnsi"/>
        </w:rPr>
        <w:t>.</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254B9EB0" w14:textId="77777777" w:rsidR="00DD7A9C" w:rsidRDefault="00DD7A9C" w:rsidP="00792DF8">
      <w:pPr>
        <w:rPr>
          <w:rFonts w:cstheme="minorHAnsi"/>
        </w:rPr>
      </w:pPr>
    </w:p>
    <w:p w14:paraId="4852CD8F" w14:textId="77777777" w:rsidR="00DD7A9C" w:rsidRDefault="00DD7A9C" w:rsidP="00792DF8">
      <w:pPr>
        <w:rPr>
          <w:rFonts w:cstheme="minorHAnsi"/>
        </w:rPr>
      </w:pPr>
    </w:p>
    <w:p w14:paraId="6D33D825" w14:textId="77777777" w:rsidR="00DD7A9C" w:rsidRDefault="00DD7A9C" w:rsidP="00792DF8">
      <w:pPr>
        <w:rPr>
          <w:rFonts w:cstheme="minorHAnsi"/>
        </w:rPr>
      </w:pPr>
    </w:p>
    <w:p w14:paraId="59BFB001" w14:textId="77777777" w:rsidR="00DD7A9C" w:rsidRDefault="00DD7A9C" w:rsidP="00792DF8">
      <w:pPr>
        <w:rPr>
          <w:rFonts w:cstheme="minorHAnsi"/>
        </w:rPr>
      </w:pPr>
    </w:p>
    <w:p w14:paraId="2D3E1E86" w14:textId="77777777" w:rsidR="00DD7A9C" w:rsidRDefault="00DD7A9C" w:rsidP="00792DF8">
      <w:pPr>
        <w:rPr>
          <w:rFonts w:cstheme="minorHAnsi"/>
        </w:rPr>
      </w:pPr>
    </w:p>
    <w:p w14:paraId="1BE114CE" w14:textId="77777777" w:rsidR="00DD7A9C" w:rsidRPr="00F758D9" w:rsidRDefault="00DD7A9C" w:rsidP="00792DF8">
      <w:pPr>
        <w:rPr>
          <w:rFonts w:cstheme="minorHAnsi"/>
        </w:rPr>
      </w:pPr>
    </w:p>
    <w:p w14:paraId="0B065201" w14:textId="43290573" w:rsidR="00792DF8" w:rsidRPr="00F758D9" w:rsidRDefault="007F7304" w:rsidP="00792DF8">
      <w:pPr>
        <w:rPr>
          <w:rFonts w:cstheme="minorHAnsi"/>
        </w:rPr>
      </w:pPr>
      <w:r w:rsidRPr="00F758D9">
        <w:rPr>
          <w:rFonts w:cstheme="minorHAnsi"/>
        </w:rPr>
        <w:lastRenderedPageBreak/>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24E7D484" w:rsidR="002F0C06" w:rsidRPr="00F758D9" w:rsidRDefault="002F0C06" w:rsidP="002F0C06">
      <w:pPr>
        <w:pStyle w:val="ListParagraph"/>
        <w:numPr>
          <w:ilvl w:val="0"/>
          <w:numId w:val="3"/>
        </w:numPr>
        <w:rPr>
          <w:rFonts w:cstheme="minorHAnsi"/>
        </w:rPr>
      </w:pPr>
      <w:r w:rsidRPr="00F758D9">
        <w:rPr>
          <w:rFonts w:cstheme="minorHAnsi"/>
        </w:rPr>
        <w:t>Trained reading</w:t>
      </w:r>
      <w:r w:rsidR="00DD7A9C">
        <w:rPr>
          <w:rFonts w:cstheme="minorHAnsi"/>
        </w:rPr>
        <w:t>.</w:t>
      </w:r>
    </w:p>
    <w:p w14:paraId="037DE279" w14:textId="6CD08FD6" w:rsidR="002F0C06" w:rsidRPr="00F758D9" w:rsidRDefault="002F0C06" w:rsidP="002F0C06">
      <w:pPr>
        <w:pStyle w:val="ListParagraph"/>
        <w:numPr>
          <w:ilvl w:val="0"/>
          <w:numId w:val="3"/>
        </w:numPr>
        <w:rPr>
          <w:rFonts w:cstheme="minorHAnsi"/>
        </w:rPr>
      </w:pPr>
      <w:r w:rsidRPr="00F758D9">
        <w:rPr>
          <w:rFonts w:cstheme="minorHAnsi"/>
        </w:rPr>
        <w:t>Exposition</w:t>
      </w:r>
      <w:r w:rsidR="00DD7A9C">
        <w:rPr>
          <w:rFonts w:cstheme="minorHAnsi"/>
        </w:rPr>
        <w:t>.</w:t>
      </w:r>
    </w:p>
    <w:p w14:paraId="24EDE60F" w14:textId="182AF450"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r w:rsidR="00DD7A9C">
        <w:rPr>
          <w:rFonts w:cstheme="minorHAnsi"/>
        </w:rPr>
        <w:t>.</w:t>
      </w:r>
    </w:p>
    <w:p w14:paraId="5C3407D1" w14:textId="42EB665F"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r w:rsidR="00DD7A9C">
        <w:rPr>
          <w:rFonts w:cstheme="minorHAnsi"/>
        </w:rPr>
        <w:t>.</w:t>
      </w:r>
    </w:p>
    <w:p w14:paraId="55FDB1C9" w14:textId="5BC32506"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r w:rsidR="00DD7A9C">
        <w:rPr>
          <w:rFonts w:cstheme="minorHAnsi"/>
          <w:color w:val="0D0D0D"/>
          <w:shd w:val="clear" w:color="auto" w:fill="FFFFFF"/>
        </w:rPr>
        <w:t>.</w:t>
      </w:r>
    </w:p>
    <w:p w14:paraId="44E3CEF2" w14:textId="6870413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r w:rsidR="00DD7A9C">
        <w:rPr>
          <w:rFonts w:cstheme="minorHAnsi"/>
          <w:color w:val="0D0D0D"/>
          <w:shd w:val="clear" w:color="auto" w:fill="FFFFFF"/>
        </w:rPr>
        <w:t>.</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lastRenderedPageBreak/>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5B9619F8" w14:textId="3582428E" w:rsidR="003007E0" w:rsidRPr="00F758D9" w:rsidRDefault="003007E0" w:rsidP="003007E0">
      <w:pPr>
        <w:rPr>
          <w:rFonts w:cstheme="minorHAnsi"/>
        </w:rPr>
      </w:pPr>
      <w:r w:rsidRPr="00F758D9">
        <w:rPr>
          <w:rFonts w:cstheme="minorHAnsi"/>
        </w:rPr>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6140132E"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r w:rsidR="00DD7A9C">
        <w:rPr>
          <w:rFonts w:cstheme="minorHAnsi"/>
        </w:rPr>
        <w:t>.</w:t>
      </w:r>
    </w:p>
    <w:p w14:paraId="707702FD" w14:textId="722CC47E"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r w:rsidR="00DD7A9C">
        <w:rPr>
          <w:rFonts w:cstheme="minorHAnsi"/>
        </w:rPr>
        <w:t>.</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lastRenderedPageBreak/>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lastRenderedPageBreak/>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3A7B0E7C"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r w:rsidR="00DD7A9C">
        <w:rPr>
          <w:rFonts w:cstheme="minorHAnsi"/>
        </w:rPr>
        <w:t>.</w:t>
      </w:r>
    </w:p>
    <w:p w14:paraId="58912947" w14:textId="1DE77681"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r w:rsidR="00DD7A9C">
        <w:rPr>
          <w:rFonts w:cstheme="minorHAnsi"/>
        </w:rPr>
        <w:t>.</w:t>
      </w:r>
    </w:p>
    <w:p w14:paraId="55E95E86" w14:textId="53B9E2F7"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r w:rsidR="00DD7A9C">
        <w:rPr>
          <w:rFonts w:cstheme="minorHAnsi"/>
        </w:rPr>
        <w:t>.</w:t>
      </w:r>
    </w:p>
    <w:p w14:paraId="46CE3CAA" w14:textId="1D450F19"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r w:rsidR="00DD7A9C">
        <w:rPr>
          <w:rFonts w:cstheme="minorHAnsi"/>
        </w:rPr>
        <w:t>.</w:t>
      </w:r>
    </w:p>
    <w:p w14:paraId="56135825" w14:textId="7D610519"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r w:rsidR="00DD7A9C">
        <w:rPr>
          <w:rFonts w:cstheme="minorHAnsi"/>
        </w:rPr>
        <w:t>.</w:t>
      </w:r>
    </w:p>
    <w:p w14:paraId="10A89CCD" w14:textId="0E0D9A2E"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r w:rsidR="00DD7A9C">
        <w:rPr>
          <w:rFonts w:cstheme="minorHAnsi"/>
        </w:rPr>
        <w:t>.</w:t>
      </w:r>
    </w:p>
    <w:p w14:paraId="323B2E52" w14:textId="3AE08132"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r w:rsidR="00DD7A9C">
        <w:rPr>
          <w:rFonts w:cstheme="minorHAnsi"/>
        </w:rPr>
        <w:t>.</w:t>
      </w:r>
    </w:p>
    <w:p w14:paraId="5665A64A" w14:textId="51C934A1"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r w:rsidR="00DD7A9C">
        <w:rPr>
          <w:rFonts w:cstheme="minorHAnsi"/>
        </w:rPr>
        <w:t>.</w:t>
      </w:r>
    </w:p>
    <w:p w14:paraId="548DB39F" w14:textId="2EF4D9AF"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r w:rsidR="00DD7A9C">
        <w:rPr>
          <w:rFonts w:cstheme="minorHAnsi"/>
        </w:rPr>
        <w:t>.</w:t>
      </w:r>
    </w:p>
    <w:p w14:paraId="79F068B3" w14:textId="024FD636" w:rsidR="00A3709F"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r w:rsidR="00DD7A9C">
        <w:rPr>
          <w:rFonts w:cstheme="minorHAnsi"/>
        </w:rPr>
        <w:t>.</w:t>
      </w:r>
    </w:p>
    <w:p w14:paraId="7167C6AB" w14:textId="77777777" w:rsidR="00DD7A9C" w:rsidRDefault="00DD7A9C" w:rsidP="00DD7A9C">
      <w:pPr>
        <w:rPr>
          <w:rFonts w:cstheme="minorHAnsi"/>
        </w:rPr>
      </w:pPr>
    </w:p>
    <w:p w14:paraId="3C051F37" w14:textId="77777777" w:rsidR="00DD7A9C" w:rsidRPr="00DD7A9C" w:rsidRDefault="00DD7A9C" w:rsidP="00DD7A9C">
      <w:pPr>
        <w:rPr>
          <w:rFonts w:cstheme="minorHAnsi"/>
        </w:rPr>
      </w:pPr>
    </w:p>
    <w:p w14:paraId="71DA94B8" w14:textId="6DA7F83D" w:rsidR="00DA7326" w:rsidRPr="00F758D9" w:rsidRDefault="006A1BC2" w:rsidP="00DA7326">
      <w:pPr>
        <w:rPr>
          <w:rFonts w:cstheme="minorHAnsi"/>
        </w:rPr>
      </w:pPr>
      <w:r w:rsidRPr="00F758D9">
        <w:rPr>
          <w:rFonts w:cstheme="minorHAnsi"/>
        </w:rPr>
        <w:lastRenderedPageBreak/>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779CC57" w14:textId="471E9325" w:rsidR="00C73505" w:rsidRPr="00DD7A9C" w:rsidRDefault="006A1BC2" w:rsidP="00C73505">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lastRenderedPageBreak/>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B20B035" w14:textId="2C97D593" w:rsidR="006643ED" w:rsidRDefault="00360228" w:rsidP="00360228">
      <w:pPr>
        <w:spacing w:after="40" w:line="240" w:lineRule="auto"/>
        <w:rPr>
          <w:rFonts w:cstheme="minorHAnsi"/>
        </w:rPr>
      </w:pPr>
      <w:r w:rsidRPr="00360228">
        <w:rPr>
          <w:rFonts w:cstheme="minorHAnsi"/>
        </w:rPr>
        <w:t>Idiomatic language is when a phrase or expression means something different from what the individual words literally say. The meaning is not obvious from the words alone, and you need to know the cultural reference or common usage to understand what it really means.</w:t>
      </w:r>
      <w:r>
        <w:rPr>
          <w:rFonts w:cstheme="minorHAnsi"/>
        </w:rPr>
        <w:t xml:space="preserve"> </w:t>
      </w:r>
      <w:r w:rsidRPr="00360228">
        <w:rPr>
          <w:rFonts w:cstheme="minorHAnsi"/>
        </w:rPr>
        <w:t>Example: "It's raining cats and dogs" doesn't mean animals are falling from the sky, but rather it's raining very heavily!</w:t>
      </w:r>
    </w:p>
    <w:p w14:paraId="35006773" w14:textId="77777777" w:rsidR="00360228" w:rsidRPr="00F758D9" w:rsidRDefault="00360228" w:rsidP="00360228">
      <w:pPr>
        <w:spacing w:after="40" w:line="240" w:lineRule="auto"/>
        <w:rPr>
          <w:rFonts w:cstheme="minorHAnsi"/>
        </w:rPr>
      </w:pPr>
    </w:p>
    <w:p w14:paraId="00E417CD" w14:textId="495B029D" w:rsidR="00823429" w:rsidRDefault="00360228" w:rsidP="00360228">
      <w:pPr>
        <w:spacing w:after="40" w:line="240" w:lineRule="auto"/>
        <w:rPr>
          <w:rFonts w:cstheme="minorHAnsi"/>
        </w:rPr>
      </w:pPr>
      <w:r w:rsidRPr="00360228">
        <w:rPr>
          <w:rFonts w:cstheme="minorHAnsi"/>
        </w:rPr>
        <w:t>An allusion is a brief reference to a well-known phrase, story, or event. Authors use allusions to assume readers will make a connection, and this shared understanding helps to convey complex ideas and emotions in a concise way.</w:t>
      </w:r>
      <w:r>
        <w:rPr>
          <w:rFonts w:cstheme="minorHAnsi"/>
        </w:rPr>
        <w:t xml:space="preserve"> </w:t>
      </w:r>
      <w:r w:rsidRPr="00360228">
        <w:rPr>
          <w:rFonts w:cstheme="minorHAnsi"/>
        </w:rPr>
        <w:t>Example: "Their love was like Romeo and Juliet's" is an allusion to the famous Shakespearean story, conveying a sense of tragic, star-crossed love.</w:t>
      </w:r>
    </w:p>
    <w:p w14:paraId="400237B3" w14:textId="77777777" w:rsidR="00360228" w:rsidRPr="00F758D9" w:rsidRDefault="00360228" w:rsidP="00360228">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Default="00707100" w:rsidP="00437CD8">
      <w:pPr>
        <w:spacing w:after="40" w:line="240" w:lineRule="auto"/>
        <w:rPr>
          <w:rFonts w:cstheme="minorHAnsi"/>
        </w:rPr>
      </w:pPr>
    </w:p>
    <w:p w14:paraId="4CD6C877" w14:textId="77777777" w:rsidR="00360228" w:rsidRPr="00F758D9" w:rsidRDefault="00360228" w:rsidP="00360228">
      <w:pPr>
        <w:spacing w:after="40" w:line="240" w:lineRule="auto"/>
        <w:rPr>
          <w:rFonts w:cstheme="minorHAnsi"/>
        </w:rPr>
      </w:pPr>
      <w:r w:rsidRPr="00F758D9">
        <w:rPr>
          <w:rFonts w:cstheme="minorHAnsi"/>
        </w:rPr>
        <w:t>Zero imposition: when someone talks or writes in a way that makes their request or statement seem less demanding.</w:t>
      </w:r>
    </w:p>
    <w:p w14:paraId="1F2E4341" w14:textId="77777777" w:rsidR="00360228" w:rsidRPr="00F758D9" w:rsidRDefault="00360228"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6EA4221C" w14:textId="77777777" w:rsidR="00796809" w:rsidRPr="00F758D9" w:rsidRDefault="00796809" w:rsidP="00437CD8">
      <w:pPr>
        <w:spacing w:after="40" w:line="240" w:lineRule="auto"/>
        <w:rPr>
          <w:rFonts w:cstheme="minorHAnsi"/>
        </w:rPr>
      </w:pPr>
    </w:p>
    <w:p w14:paraId="69093466" w14:textId="40FA8AF8" w:rsidR="00796809" w:rsidRDefault="00360228" w:rsidP="00360228">
      <w:pPr>
        <w:spacing w:after="40" w:line="240" w:lineRule="auto"/>
        <w:rPr>
          <w:rFonts w:cstheme="minorHAnsi"/>
        </w:rPr>
      </w:pPr>
      <w:r w:rsidRPr="00360228">
        <w:rPr>
          <w:rFonts w:cstheme="minorHAnsi"/>
        </w:rPr>
        <w:t>Second imposition is when we use a word to refer to the word itself, considering both its sound and meaning. This is important in grammar because we need to understand a word's meaning to use it correctly in sentences. Grammar studies how words are used and understood in this way, so we can communicate effectively.</w:t>
      </w:r>
      <w:r>
        <w:rPr>
          <w:rFonts w:cstheme="minorHAnsi"/>
        </w:rPr>
        <w:t xml:space="preserve"> </w:t>
      </w:r>
      <w:r w:rsidRPr="00360228">
        <w:rPr>
          <w:rFonts w:cstheme="minorHAnsi"/>
        </w:rPr>
        <w:t>Example: Saying "the word 'run' is a verb" is an example of second imposition, as we're using the word "run" to talk about the word itself, rather than its meaning of moving quickly.</w:t>
      </w:r>
    </w:p>
    <w:p w14:paraId="4169D917" w14:textId="77777777" w:rsidR="00360228" w:rsidRPr="00F758D9" w:rsidRDefault="00360228" w:rsidP="00360228">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77DD07EB" w14:textId="27B17149" w:rsidR="00360228" w:rsidRDefault="00360228" w:rsidP="00360228">
      <w:pPr>
        <w:spacing w:after="40" w:line="240" w:lineRule="auto"/>
        <w:rPr>
          <w:rFonts w:cstheme="minorHAnsi"/>
        </w:rPr>
      </w:pPr>
      <w:r w:rsidRPr="00360228">
        <w:rPr>
          <w:rFonts w:cstheme="minorHAnsi"/>
        </w:rPr>
        <w:t>Second intention refers to the deeper, indirect meaning of words or concepts, beyond their literal definition. It's about understanding how we use language to describe abstract ideas, categories, and concepts, rather than just physical objects or actions. It involves thinking about how we think about things, rather than just what we say about them.</w:t>
      </w:r>
      <w:r>
        <w:rPr>
          <w:rFonts w:cstheme="minorHAnsi"/>
        </w:rPr>
        <w:t xml:space="preserve"> </w:t>
      </w:r>
      <w:r w:rsidRPr="00360228">
        <w:rPr>
          <w:rFonts w:cstheme="minorHAnsi"/>
        </w:rPr>
        <w:t>Example: The word "home" might literally refer to a physical building (first intention), but its second intention could include feelings of safety, belonging, and family.</w:t>
      </w:r>
    </w:p>
    <w:p w14:paraId="72FE4729" w14:textId="77777777" w:rsidR="00360228" w:rsidRDefault="00360228" w:rsidP="00360228">
      <w:pPr>
        <w:spacing w:after="40" w:line="240" w:lineRule="auto"/>
        <w:rPr>
          <w:rFonts w:cstheme="minorHAnsi"/>
        </w:rPr>
      </w:pPr>
    </w:p>
    <w:p w14:paraId="36999EB8" w14:textId="62C9EEDA" w:rsidR="0032119C" w:rsidRPr="00F758D9" w:rsidRDefault="0032119C" w:rsidP="00360228">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259A92E8" w:rsidR="0032119C" w:rsidRPr="00F758D9" w:rsidRDefault="0032119C" w:rsidP="0032119C">
      <w:pPr>
        <w:spacing w:after="40" w:line="240" w:lineRule="auto"/>
        <w:rPr>
          <w:rFonts w:cstheme="minorHAnsi"/>
        </w:rPr>
      </w:pPr>
      <w:r w:rsidRPr="00F758D9">
        <w:rPr>
          <w:rFonts w:cstheme="minorHAnsi"/>
        </w:rPr>
        <w:t>Metaphor is the use of a word or a phrase to evoke simultaneously two images, one literal and the other figurative. (It is deliberate ambiguity of images.)</w:t>
      </w:r>
      <w:r w:rsidR="00DD7A9C">
        <w:rPr>
          <w:rFonts w:cstheme="minorHAnsi"/>
        </w:rPr>
        <w:t xml:space="preserve"> Example: </w:t>
      </w:r>
      <w:r w:rsidR="00DD7A9C" w:rsidRPr="00DD7A9C">
        <w:rPr>
          <w:rFonts w:cstheme="minorHAnsi"/>
        </w:rPr>
        <w:t>"He was a shining light in a dark room."</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1EB2A03" w14:textId="6BE34566" w:rsidR="005D0DFB" w:rsidRPr="00F758D9" w:rsidRDefault="005D0DFB" w:rsidP="00DD7A9C">
      <w:pPr>
        <w:rPr>
          <w:rFonts w:cstheme="minorHAnsi"/>
        </w:rPr>
      </w:pPr>
      <w:r w:rsidRPr="00F758D9">
        <w:rPr>
          <w:rFonts w:cstheme="minorHAnsi"/>
        </w:rPr>
        <w:t>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w:t>
      </w:r>
      <w:r w:rsidR="00DD7A9C">
        <w:rPr>
          <w:rFonts w:cstheme="minorHAnsi"/>
        </w:rPr>
        <w:t xml:space="preserve"> (</w:t>
      </w:r>
      <w:r w:rsidR="00DD7A9C" w:rsidRPr="00DD7A9C">
        <w:rPr>
          <w:rFonts w:cstheme="minorHAnsi"/>
        </w:rPr>
        <w:t>the study of existence, reality, and how we categorize and understand the world)</w:t>
      </w:r>
      <w:r w:rsidRPr="00F758D9">
        <w:rPr>
          <w:rFonts w:cstheme="minorHAnsi"/>
        </w:rPr>
        <w:t xml:space="preserve">. </w:t>
      </w: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definitives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Attributives- 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51B6A9DC" w14:textId="7F89F498" w:rsidR="000A7B22" w:rsidRDefault="00EF2251" w:rsidP="000551B3">
      <w:pPr>
        <w:spacing w:after="40" w:line="240" w:lineRule="auto"/>
        <w:rPr>
          <w:rFonts w:cstheme="minorHAnsi"/>
        </w:rPr>
      </w:pPr>
      <w:r w:rsidRPr="00EF2251">
        <w:rPr>
          <w:rFonts w:cstheme="minorHAnsi"/>
        </w:rPr>
        <w:lastRenderedPageBreak/>
        <w:t>Relative pronouns, such as "who", "which", and "that", play a triple role in sentences. They stand in for a noun, connecting it to additional information. They also link two clauses together, creating a relationship between them. Most importantly, they subordinate one clause to another, showing that one idea is dependent on the other. By performing these three functions, relative pronouns help us express complex ideas and relationships in a clear and concise way.</w:t>
      </w:r>
    </w:p>
    <w:p w14:paraId="4E884680" w14:textId="77777777" w:rsidR="00EF2251" w:rsidRPr="00F758D9" w:rsidRDefault="00EF2251"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Attributives are words which express the accidents that exist in substance. Primary attributives include verbs, verbals,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Default="001D70FE" w:rsidP="000E32B6">
      <w:pPr>
        <w:spacing w:after="40" w:line="240" w:lineRule="auto"/>
        <w:rPr>
          <w:rFonts w:cstheme="minorHAnsi"/>
        </w:rPr>
      </w:pPr>
      <w:r w:rsidRPr="00F758D9">
        <w:rPr>
          <w:rFonts w:cstheme="minorHAnsi"/>
        </w:rPr>
        <w:t>The three grammatical forms:</w:t>
      </w:r>
    </w:p>
    <w:p w14:paraId="3AA45359" w14:textId="77777777" w:rsidR="00193F91" w:rsidRPr="00F758D9" w:rsidRDefault="00193F91" w:rsidP="000E32B6">
      <w:pPr>
        <w:spacing w:after="40" w:line="240" w:lineRule="auto"/>
        <w:rPr>
          <w:rFonts w:cstheme="minorHAnsi"/>
        </w:rPr>
      </w:pP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03778079" w14:textId="111061D2" w:rsidR="00E132E7" w:rsidRDefault="00EF2251" w:rsidP="00EF2251">
      <w:pPr>
        <w:spacing w:after="40" w:line="240" w:lineRule="auto"/>
        <w:rPr>
          <w:rFonts w:cstheme="minorHAnsi"/>
        </w:rPr>
      </w:pPr>
      <w:r w:rsidRPr="00EF2251">
        <w:rPr>
          <w:rFonts w:cstheme="minorHAnsi"/>
        </w:rPr>
        <w:lastRenderedPageBreak/>
        <w:t>A transitive verb needs a direct object to make sense. This direct object completes the verb's meaning and tells us what or who is affected by the action.</w:t>
      </w:r>
      <w:r>
        <w:rPr>
          <w:rFonts w:cstheme="minorHAnsi"/>
        </w:rPr>
        <w:t xml:space="preserve"> </w:t>
      </w:r>
      <w:r w:rsidRPr="00EF2251">
        <w:rPr>
          <w:rFonts w:cstheme="minorHAnsi"/>
        </w:rPr>
        <w:t>Example: "She eats [something]" - "eats" is a transitive verb, and "[something]" is the direct object that completes its meaning.</w:t>
      </w:r>
    </w:p>
    <w:p w14:paraId="6FC96798" w14:textId="77777777" w:rsidR="00EF2251" w:rsidRPr="00F758D9" w:rsidRDefault="00EF2251" w:rsidP="00EF2251">
      <w:pPr>
        <w:spacing w:after="40" w:line="240" w:lineRule="auto"/>
        <w:rPr>
          <w:rFonts w:cstheme="minorHAnsi"/>
        </w:rPr>
      </w:pPr>
    </w:p>
    <w:p w14:paraId="79077675" w14:textId="791DA6F0" w:rsidR="007161DB" w:rsidRDefault="00EF2251" w:rsidP="00EF2251">
      <w:pPr>
        <w:spacing w:after="40" w:line="240" w:lineRule="auto"/>
        <w:rPr>
          <w:rFonts w:cstheme="minorHAnsi"/>
        </w:rPr>
      </w:pPr>
      <w:r w:rsidRPr="00EF2251">
        <w:rPr>
          <w:rFonts w:cstheme="minorHAnsi"/>
        </w:rPr>
        <w:t>An intransitive verb is a verb whose action stays with the doer and doesn't affect anything or anyone else. These verbs often describe actions that can't be done to something else, like "sleep" or "laugh", or they describe a state or condition, like "be" or "exist".</w:t>
      </w:r>
      <w:r>
        <w:rPr>
          <w:rFonts w:cstheme="minorHAnsi"/>
        </w:rPr>
        <w:t xml:space="preserve"> </w:t>
      </w:r>
      <w:r w:rsidRPr="00EF2251">
        <w:rPr>
          <w:rFonts w:cstheme="minorHAnsi"/>
        </w:rPr>
        <w:t>Example: "She sleeps" - the action of sleeping stays with "she" and doesn't affect anyone or anything else.</w:t>
      </w:r>
    </w:p>
    <w:p w14:paraId="14E0D076" w14:textId="77777777" w:rsidR="00EF2251" w:rsidRPr="00F758D9" w:rsidRDefault="00EF2251" w:rsidP="00EF2251">
      <w:pPr>
        <w:spacing w:after="40" w:line="240" w:lineRule="auto"/>
        <w:rPr>
          <w:rFonts w:cstheme="minorHAnsi"/>
        </w:rPr>
      </w:pPr>
    </w:p>
    <w:p w14:paraId="142C185C" w14:textId="5D05883F" w:rsidR="0067398A" w:rsidRPr="00F758D9"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4849B4A7" w14:textId="53D4B844" w:rsidR="00DE384A" w:rsidRDefault="00EF2251" w:rsidP="00DE384A">
      <w:pPr>
        <w:spacing w:after="40" w:line="240" w:lineRule="auto"/>
        <w:rPr>
          <w:rFonts w:cstheme="minorHAnsi"/>
        </w:rPr>
      </w:pPr>
      <w:r w:rsidRPr="00EF2251">
        <w:rPr>
          <w:rFonts w:cstheme="minorHAnsi"/>
        </w:rPr>
        <w:t>A pseudocopula is a word or phrase that acts like a linking verb (like "is" or "are"), but with a twist. It connects the subject to a description or complement, but implies a more active or specific relationship than a simple "being" or "existing". Examples include verbs like "seem", "appear", "feel", or "become", which suggest a more dynamic connection between the subject and the description.</w:t>
      </w:r>
    </w:p>
    <w:p w14:paraId="0445FB42" w14:textId="77777777" w:rsidR="00EF2251" w:rsidRPr="00F758D9" w:rsidRDefault="00EF2251"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 xml:space="preserve">Adverb: a word that modifies or describes a verb, an adjective, another adverb, or even a whole sentence. Adverbs often end in “-ly”,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1223671C" w14:textId="77777777" w:rsidR="00EF2251" w:rsidRPr="00EF2251" w:rsidRDefault="00EF2251" w:rsidP="00EF2251">
      <w:pPr>
        <w:spacing w:after="40" w:line="240" w:lineRule="auto"/>
        <w:rPr>
          <w:rFonts w:cstheme="minorHAnsi"/>
        </w:rPr>
      </w:pPr>
      <w:r w:rsidRPr="00EF2251">
        <w:rPr>
          <w:rFonts w:cstheme="minorHAnsi"/>
        </w:rPr>
        <w:t>A definitive is a word that, when added to a general term, identifies a specific person or group within that category. It helps to pinpoint a particular individual or group, making them stand out from the rest.</w:t>
      </w:r>
    </w:p>
    <w:p w14:paraId="06280A45" w14:textId="7337604E" w:rsidR="00DE384A" w:rsidRDefault="00EF2251" w:rsidP="00EF2251">
      <w:pPr>
        <w:spacing w:after="40" w:line="240" w:lineRule="auto"/>
        <w:rPr>
          <w:rFonts w:cstheme="minorHAnsi"/>
        </w:rPr>
      </w:pPr>
      <w:r w:rsidRPr="00EF2251">
        <w:rPr>
          <w:rFonts w:cstheme="minorHAnsi"/>
        </w:rPr>
        <w:t>Example: "The" is a definitive article that can be used to specify a particular person or thing, like "the book" or "the person". Other definitives include names, titles, and descriptive phrases.</w:t>
      </w:r>
    </w:p>
    <w:p w14:paraId="1423E070" w14:textId="77777777" w:rsidR="00EF2251" w:rsidRPr="00F758D9" w:rsidRDefault="00EF2251" w:rsidP="00EF2251">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In grammar, a determiner is a word or a group of words that introduces a noun, indicating reference to something specific or nonspecific. Determiners are used before nouns to clarify what the noun refers to. 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526AE00C" w:rsidR="003F5ACF" w:rsidRPr="00F758D9" w:rsidRDefault="00EF2251" w:rsidP="00DE384A">
      <w:pPr>
        <w:spacing w:after="40" w:line="240" w:lineRule="auto"/>
        <w:rPr>
          <w:rFonts w:cstheme="minorHAnsi"/>
        </w:rPr>
      </w:pPr>
      <w:r w:rsidRPr="00EF2251">
        <w:rPr>
          <w:rFonts w:cstheme="minorHAnsi"/>
        </w:rPr>
        <w:t>An article is a word that comes before a noun to show whether it refers to a specific or general thing. There are two main types of articles: "the" (specific) and "a/an" (general). Articles help clarify which noun you're talking about, and they're part of a larger group of words called determiners that help specify or quantify nouns.</w:t>
      </w:r>
      <w:r>
        <w:rPr>
          <w:rFonts w:cstheme="minorHAnsi"/>
        </w:rPr>
        <w:t xml:space="preserve"> </w:t>
      </w:r>
      <w:r w:rsidR="003F5ACF" w:rsidRPr="00F758D9">
        <w:rPr>
          <w:rFonts w:cstheme="minorHAnsi"/>
        </w:rPr>
        <w:t>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AFB2319" w14:textId="02AEED66" w:rsidR="005730A9" w:rsidRPr="00F758D9" w:rsidRDefault="00746FD0" w:rsidP="005730A9">
      <w:pPr>
        <w:spacing w:after="40" w:line="240" w:lineRule="auto"/>
        <w:rPr>
          <w:rFonts w:cstheme="minorHAnsi"/>
        </w:rPr>
      </w:pPr>
      <w:r w:rsidRPr="00746FD0">
        <w:rPr>
          <w:rFonts w:cstheme="minorHAnsi"/>
        </w:rPr>
        <w:t>English verbs have two main forms: simple and progressive (or continuous). These forms help us show how actions relate to time, with simple describing habits or completed actions and progressive describing ongoing actions. Using the right form helps us communicate clearly and accurately.</w:t>
      </w:r>
    </w:p>
    <w:p w14:paraId="38F882FF" w14:textId="3D5FBC4C" w:rsidR="005730A9" w:rsidRPr="00F758D9" w:rsidRDefault="005730A9" w:rsidP="005730A9">
      <w:pPr>
        <w:spacing w:after="40" w:line="240" w:lineRule="auto"/>
        <w:rPr>
          <w:rFonts w:cstheme="minorHAnsi"/>
        </w:rPr>
      </w:pPr>
      <w:r w:rsidRPr="00F758D9">
        <w:rPr>
          <w:rFonts w:cstheme="minorHAnsi"/>
          <w:noProof/>
        </w:rPr>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An inflection is when you change a word slightly to show different meanings, like making a word plural ("cat" to "cats") or showing action happened in the past ("jump" to "jumped"). It's like adding a little twist to a word to tell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Default="002D1232" w:rsidP="005F4E5D">
      <w:pPr>
        <w:spacing w:after="40" w:line="240" w:lineRule="auto"/>
        <w:ind w:firstLine="360"/>
        <w:rPr>
          <w:rFonts w:cstheme="minorHAnsi"/>
        </w:rPr>
      </w:pPr>
      <w:r w:rsidRPr="00F758D9">
        <w:rPr>
          <w:rFonts w:cstheme="minorHAnsi"/>
        </w:rPr>
        <w:t>For substituting using expansion:</w:t>
      </w:r>
    </w:p>
    <w:p w14:paraId="20C95BBC" w14:textId="77777777" w:rsidR="00193F91" w:rsidRPr="00F758D9" w:rsidRDefault="00193F91" w:rsidP="005F4E5D">
      <w:pPr>
        <w:spacing w:after="40" w:line="240" w:lineRule="auto"/>
        <w:ind w:firstLine="360"/>
        <w:rPr>
          <w:rFonts w:cstheme="minorHAnsi"/>
        </w:rPr>
      </w:pP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Default="002D1232" w:rsidP="005F4E5D">
      <w:pPr>
        <w:spacing w:after="40" w:line="240" w:lineRule="auto"/>
        <w:ind w:firstLine="360"/>
        <w:rPr>
          <w:rFonts w:cstheme="minorHAnsi"/>
        </w:rPr>
      </w:pPr>
      <w:r w:rsidRPr="00F758D9">
        <w:rPr>
          <w:rFonts w:cstheme="minorHAnsi"/>
        </w:rPr>
        <w:t>For substituting using contraction:</w:t>
      </w:r>
    </w:p>
    <w:p w14:paraId="58B4ED73" w14:textId="77777777" w:rsidR="00193F91" w:rsidRPr="00F758D9" w:rsidRDefault="00193F91" w:rsidP="005F4E5D">
      <w:pPr>
        <w:spacing w:after="40" w:line="240" w:lineRule="auto"/>
        <w:ind w:firstLine="360"/>
        <w:rPr>
          <w:rFonts w:cstheme="minorHAnsi"/>
        </w:rPr>
      </w:pP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79EF0148" w14:textId="77777777" w:rsidR="00193F91" w:rsidRDefault="00193F91" w:rsidP="005F4E5D">
      <w:pPr>
        <w:spacing w:after="40" w:line="240" w:lineRule="auto"/>
        <w:ind w:firstLine="360"/>
        <w:rPr>
          <w:rFonts w:cstheme="minorHAnsi"/>
        </w:rPr>
      </w:pP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lastRenderedPageBreak/>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things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Default="00D459FA" w:rsidP="00D459FA">
      <w:pPr>
        <w:spacing w:after="40" w:line="240" w:lineRule="auto"/>
        <w:rPr>
          <w:rFonts w:cstheme="minorHAnsi"/>
        </w:rPr>
      </w:pPr>
    </w:p>
    <w:p w14:paraId="4C32944E" w14:textId="77777777" w:rsidR="00193F91" w:rsidRDefault="00193F91" w:rsidP="00D459FA">
      <w:pPr>
        <w:spacing w:after="40" w:line="240" w:lineRule="auto"/>
        <w:rPr>
          <w:rFonts w:cstheme="minorHAnsi"/>
        </w:rPr>
      </w:pPr>
    </w:p>
    <w:p w14:paraId="2C771CE9" w14:textId="77777777" w:rsidR="00193F91" w:rsidRDefault="00193F91" w:rsidP="00D459FA">
      <w:pPr>
        <w:spacing w:after="40" w:line="240" w:lineRule="auto"/>
        <w:rPr>
          <w:rFonts w:cstheme="minorHAnsi"/>
        </w:rPr>
      </w:pPr>
    </w:p>
    <w:p w14:paraId="4FC57697" w14:textId="77777777" w:rsidR="00193F91" w:rsidRDefault="00193F91" w:rsidP="00D459FA">
      <w:pPr>
        <w:spacing w:after="40" w:line="240" w:lineRule="auto"/>
        <w:rPr>
          <w:rFonts w:cstheme="minorHAnsi"/>
        </w:rPr>
      </w:pPr>
    </w:p>
    <w:p w14:paraId="2EA1FE19" w14:textId="77777777" w:rsidR="00193F91" w:rsidRDefault="00193F91" w:rsidP="00D459FA">
      <w:pPr>
        <w:spacing w:after="40" w:line="240" w:lineRule="auto"/>
        <w:rPr>
          <w:rFonts w:cstheme="minorHAnsi"/>
        </w:rPr>
      </w:pPr>
    </w:p>
    <w:p w14:paraId="1B3C3AEA" w14:textId="77777777" w:rsidR="00193F91" w:rsidRDefault="00193F91" w:rsidP="00D459FA">
      <w:pPr>
        <w:spacing w:after="40" w:line="240" w:lineRule="auto"/>
        <w:rPr>
          <w:rFonts w:cstheme="minorHAnsi"/>
        </w:rPr>
      </w:pPr>
    </w:p>
    <w:p w14:paraId="327C1B69" w14:textId="77777777" w:rsidR="00193F91" w:rsidRDefault="00193F91" w:rsidP="00D459FA">
      <w:pPr>
        <w:spacing w:after="40" w:line="240" w:lineRule="auto"/>
        <w:rPr>
          <w:rFonts w:cstheme="minorHAnsi"/>
        </w:rPr>
      </w:pPr>
    </w:p>
    <w:p w14:paraId="16CE9A5E" w14:textId="77777777" w:rsidR="00193F91" w:rsidRDefault="00193F91" w:rsidP="00D459FA">
      <w:pPr>
        <w:spacing w:after="40" w:line="240" w:lineRule="auto"/>
        <w:rPr>
          <w:rFonts w:cstheme="minorHAnsi"/>
        </w:rPr>
      </w:pPr>
    </w:p>
    <w:p w14:paraId="42850779" w14:textId="77777777" w:rsidR="00193F91" w:rsidRDefault="00193F91" w:rsidP="00D459FA">
      <w:pPr>
        <w:spacing w:after="40" w:line="240" w:lineRule="auto"/>
        <w:rPr>
          <w:rFonts w:cstheme="minorHAnsi"/>
        </w:rPr>
      </w:pPr>
    </w:p>
    <w:p w14:paraId="358331DB" w14:textId="77777777" w:rsidR="00193F91" w:rsidRDefault="00193F91" w:rsidP="00D459FA">
      <w:pPr>
        <w:spacing w:after="40" w:line="240" w:lineRule="auto"/>
        <w:rPr>
          <w:rFonts w:cstheme="minorHAnsi"/>
        </w:rPr>
      </w:pPr>
    </w:p>
    <w:p w14:paraId="2E218B4D" w14:textId="77777777" w:rsidR="00193F91" w:rsidRDefault="00193F91" w:rsidP="00D459FA">
      <w:pPr>
        <w:spacing w:after="40" w:line="240" w:lineRule="auto"/>
        <w:rPr>
          <w:rFonts w:cstheme="minorHAnsi"/>
        </w:rPr>
      </w:pPr>
    </w:p>
    <w:p w14:paraId="3F39BF11" w14:textId="77777777" w:rsidR="00193F91" w:rsidRDefault="00193F91" w:rsidP="00D459FA">
      <w:pPr>
        <w:spacing w:after="40" w:line="240" w:lineRule="auto"/>
        <w:rPr>
          <w:rFonts w:cstheme="minorHAnsi"/>
        </w:rPr>
      </w:pPr>
    </w:p>
    <w:p w14:paraId="0090AB37" w14:textId="77777777" w:rsidR="00193F91" w:rsidRDefault="00193F91" w:rsidP="00D459FA">
      <w:pPr>
        <w:spacing w:after="40" w:line="240" w:lineRule="auto"/>
        <w:rPr>
          <w:rFonts w:cstheme="minorHAnsi"/>
        </w:rPr>
      </w:pPr>
    </w:p>
    <w:p w14:paraId="61CB3062" w14:textId="77777777" w:rsidR="00193F91" w:rsidRDefault="00193F91" w:rsidP="00D459FA">
      <w:pPr>
        <w:spacing w:after="40" w:line="240" w:lineRule="auto"/>
        <w:rPr>
          <w:rFonts w:cstheme="minorHAnsi"/>
        </w:rPr>
      </w:pPr>
    </w:p>
    <w:p w14:paraId="27F9B85E" w14:textId="77777777" w:rsidR="00193F91" w:rsidRDefault="00193F91" w:rsidP="00D459FA">
      <w:pPr>
        <w:spacing w:after="40" w:line="240" w:lineRule="auto"/>
        <w:rPr>
          <w:rFonts w:cstheme="minorHAnsi"/>
        </w:rPr>
      </w:pPr>
    </w:p>
    <w:p w14:paraId="791780D5" w14:textId="77777777" w:rsidR="00193F91" w:rsidRDefault="00193F91" w:rsidP="00D459FA">
      <w:pPr>
        <w:spacing w:after="40" w:line="240" w:lineRule="auto"/>
        <w:rPr>
          <w:rFonts w:cstheme="minorHAnsi"/>
        </w:rPr>
      </w:pPr>
    </w:p>
    <w:p w14:paraId="111C3288" w14:textId="77777777" w:rsidR="00193F91" w:rsidRPr="00F758D9" w:rsidRDefault="00193F91"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71FC9AA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Substance (Substantia): This refers to what a thing is. Substance is the essence or the nature of beings, making them what they uniquely are. For example, a specific person or a specific tree.</w:t>
      </w:r>
    </w:p>
    <w:p w14:paraId="6838B85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Quantity (Quantitas): This pertains to the measurable aspects of a being, such as length, volume, and number. It answers questions like "How much?" or "How many?"</w:t>
      </w:r>
    </w:p>
    <w:p w14:paraId="28379E9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Quality (Qualitas): This category describes the characteristics or attributes that a being possesses, such as color, shape, or any other trait that describes how a being is.</w:t>
      </w:r>
    </w:p>
    <w:p w14:paraId="178FBA3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Relation (Relatio): This is about how one being may be related to another. Relations can include concepts like "bigger than," "father of," or "belonging to."</w:t>
      </w:r>
    </w:p>
    <w:p w14:paraId="4E2348FE"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Place (Ubi): This answers the question of where a being is located. It refers to the physical location or position in space of a being.</w:t>
      </w:r>
    </w:p>
    <w:p w14:paraId="007DBAE6"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Time (Quando): This category refers to when something occurs or exists. It's concerned with the temporal aspects of being, such as age or time of day.</w:t>
      </w:r>
    </w:p>
    <w:p w14:paraId="67CD018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Position (Situs): This pertains to the posture or arrangement in space of a being, like sitting, standing, or lying down.</w:t>
      </w:r>
    </w:p>
    <w:p w14:paraId="76D2D5F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State (Habitus): This describes the condition or status of a being, especially in relation to its external circumstances or attire, such as being dressed in a certain way or being armed.</w:t>
      </w:r>
    </w:p>
    <w:p w14:paraId="4BE8C2D4"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Action (Actio): This is about what a being does or can do. It involves activities or processes that a being initiates or performs.</w:t>
      </w:r>
    </w:p>
    <w:p w14:paraId="1F0AF299" w14:textId="392141DE" w:rsidR="00D63F40" w:rsidRDefault="00D459FA" w:rsidP="00193F91">
      <w:pPr>
        <w:pStyle w:val="ListParagraph"/>
        <w:numPr>
          <w:ilvl w:val="0"/>
          <w:numId w:val="96"/>
        </w:numPr>
        <w:spacing w:after="40" w:line="240" w:lineRule="auto"/>
        <w:rPr>
          <w:rFonts w:cstheme="minorHAnsi"/>
        </w:rPr>
      </w:pPr>
      <w:r w:rsidRPr="00193F91">
        <w:rPr>
          <w:rFonts w:cstheme="minorHAnsi"/>
        </w:rPr>
        <w:t>Affection (Passio): Also known as "being acted upon" or "passion," it refers to what happens to a being or how it is affected by an action.</w:t>
      </w:r>
    </w:p>
    <w:p w14:paraId="434B6101" w14:textId="77777777" w:rsidR="00193F91" w:rsidRDefault="00193F91" w:rsidP="00193F91">
      <w:pPr>
        <w:spacing w:after="40" w:line="240" w:lineRule="auto"/>
        <w:rPr>
          <w:rFonts w:cstheme="minorHAnsi"/>
        </w:rPr>
      </w:pPr>
    </w:p>
    <w:p w14:paraId="31F81128" w14:textId="77777777" w:rsidR="00193F91" w:rsidRDefault="00193F91" w:rsidP="00193F91">
      <w:pPr>
        <w:spacing w:after="40" w:line="240" w:lineRule="auto"/>
        <w:rPr>
          <w:rFonts w:cstheme="minorHAnsi"/>
        </w:rPr>
      </w:pPr>
    </w:p>
    <w:p w14:paraId="48E366E3" w14:textId="77777777" w:rsidR="00193F91" w:rsidRDefault="00193F91" w:rsidP="00193F91">
      <w:pPr>
        <w:spacing w:after="40" w:line="240" w:lineRule="auto"/>
        <w:rPr>
          <w:rFonts w:cstheme="minorHAnsi"/>
        </w:rPr>
      </w:pPr>
    </w:p>
    <w:p w14:paraId="26BB6035" w14:textId="77777777" w:rsidR="00193F91" w:rsidRDefault="00193F91" w:rsidP="00193F91">
      <w:pPr>
        <w:spacing w:after="40" w:line="240" w:lineRule="auto"/>
        <w:rPr>
          <w:rFonts w:cstheme="minorHAnsi"/>
        </w:rPr>
      </w:pPr>
    </w:p>
    <w:p w14:paraId="65AD75AD" w14:textId="77777777" w:rsidR="00193F91" w:rsidRDefault="00193F91" w:rsidP="00193F91">
      <w:pPr>
        <w:spacing w:after="40" w:line="240" w:lineRule="auto"/>
        <w:rPr>
          <w:rFonts w:cstheme="minorHAnsi"/>
        </w:rPr>
      </w:pPr>
    </w:p>
    <w:p w14:paraId="6A526FAD" w14:textId="77777777" w:rsidR="00193F91" w:rsidRDefault="00193F91" w:rsidP="00193F91">
      <w:pPr>
        <w:spacing w:after="40" w:line="240" w:lineRule="auto"/>
        <w:rPr>
          <w:rFonts w:cstheme="minorHAnsi"/>
        </w:rPr>
      </w:pPr>
    </w:p>
    <w:p w14:paraId="62B77650" w14:textId="77777777" w:rsidR="00193F91" w:rsidRDefault="00193F91" w:rsidP="00193F91">
      <w:pPr>
        <w:spacing w:after="40" w:line="240" w:lineRule="auto"/>
        <w:rPr>
          <w:rFonts w:cstheme="minorHAnsi"/>
        </w:rPr>
      </w:pPr>
    </w:p>
    <w:p w14:paraId="23BDB597" w14:textId="77777777" w:rsidR="00193F91" w:rsidRDefault="00193F91" w:rsidP="00193F91">
      <w:pPr>
        <w:spacing w:after="40" w:line="240" w:lineRule="auto"/>
        <w:rPr>
          <w:rFonts w:cstheme="minorHAnsi"/>
        </w:rPr>
      </w:pPr>
    </w:p>
    <w:p w14:paraId="5F5CEB27" w14:textId="77777777" w:rsidR="00193F91" w:rsidRDefault="00193F91" w:rsidP="00193F91">
      <w:pPr>
        <w:spacing w:after="40" w:line="240" w:lineRule="auto"/>
        <w:rPr>
          <w:rFonts w:cstheme="minorHAnsi"/>
        </w:rPr>
      </w:pPr>
    </w:p>
    <w:p w14:paraId="07A5B528" w14:textId="77777777" w:rsidR="00193F91" w:rsidRDefault="00193F91" w:rsidP="00193F91">
      <w:pPr>
        <w:spacing w:after="40" w:line="240" w:lineRule="auto"/>
        <w:rPr>
          <w:rFonts w:cstheme="minorHAnsi"/>
        </w:rPr>
      </w:pPr>
    </w:p>
    <w:p w14:paraId="1CF10384" w14:textId="77777777" w:rsidR="00193F91" w:rsidRDefault="00193F91" w:rsidP="00193F91">
      <w:pPr>
        <w:spacing w:after="40" w:line="240" w:lineRule="auto"/>
        <w:rPr>
          <w:rFonts w:cstheme="minorHAnsi"/>
        </w:rPr>
      </w:pPr>
    </w:p>
    <w:p w14:paraId="32781FC4" w14:textId="77777777" w:rsidR="00193F91" w:rsidRDefault="00193F91" w:rsidP="00193F91">
      <w:pPr>
        <w:spacing w:after="40" w:line="240" w:lineRule="auto"/>
        <w:rPr>
          <w:rFonts w:cstheme="minorHAnsi"/>
        </w:rPr>
      </w:pPr>
    </w:p>
    <w:p w14:paraId="2BA75F58" w14:textId="77777777" w:rsidR="00193F91" w:rsidRDefault="00193F91" w:rsidP="00193F91">
      <w:pPr>
        <w:spacing w:after="40" w:line="240" w:lineRule="auto"/>
        <w:rPr>
          <w:rFonts w:cstheme="minorHAnsi"/>
        </w:rPr>
      </w:pPr>
    </w:p>
    <w:p w14:paraId="0961346D" w14:textId="77777777" w:rsidR="00193F91" w:rsidRDefault="00193F91" w:rsidP="00193F91">
      <w:pPr>
        <w:spacing w:after="40" w:line="240" w:lineRule="auto"/>
        <w:rPr>
          <w:rFonts w:cstheme="minorHAnsi"/>
        </w:rPr>
      </w:pPr>
    </w:p>
    <w:p w14:paraId="323FF136" w14:textId="77777777" w:rsidR="00193F91" w:rsidRDefault="00193F91" w:rsidP="00193F91">
      <w:pPr>
        <w:spacing w:after="40" w:line="240" w:lineRule="auto"/>
        <w:rPr>
          <w:rFonts w:cstheme="minorHAnsi"/>
        </w:rPr>
      </w:pPr>
    </w:p>
    <w:p w14:paraId="041A31C5" w14:textId="77777777" w:rsidR="00193F91" w:rsidRDefault="00193F91" w:rsidP="00193F91">
      <w:pPr>
        <w:spacing w:after="40" w:line="240" w:lineRule="auto"/>
        <w:rPr>
          <w:rFonts w:cstheme="minorHAnsi"/>
        </w:rPr>
      </w:pPr>
    </w:p>
    <w:p w14:paraId="5948804F" w14:textId="77777777" w:rsidR="00193F91" w:rsidRDefault="00193F91" w:rsidP="00193F91">
      <w:pPr>
        <w:spacing w:after="40" w:line="240" w:lineRule="auto"/>
        <w:rPr>
          <w:rFonts w:cstheme="minorHAnsi"/>
        </w:rPr>
      </w:pPr>
    </w:p>
    <w:p w14:paraId="34B4EB3A" w14:textId="77777777" w:rsidR="00193F91" w:rsidRDefault="00193F91" w:rsidP="00193F91">
      <w:pPr>
        <w:spacing w:after="40" w:line="240" w:lineRule="auto"/>
        <w:rPr>
          <w:rFonts w:cstheme="minorHAnsi"/>
        </w:rPr>
      </w:pPr>
    </w:p>
    <w:p w14:paraId="68FCB000" w14:textId="77777777" w:rsidR="00193F91" w:rsidRPr="00193F91" w:rsidRDefault="00193F91" w:rsidP="00193F91">
      <w:pPr>
        <w:spacing w:after="40" w:line="240" w:lineRule="auto"/>
        <w:rPr>
          <w:rFonts w:cstheme="minorHAnsi"/>
        </w:rPr>
      </w:pPr>
    </w:p>
    <w:p w14:paraId="3D76F533" w14:textId="77777777" w:rsidR="00D459FA" w:rsidRPr="00F758D9" w:rsidRDefault="00D459FA" w:rsidP="00D459FA">
      <w:pPr>
        <w:pStyle w:val="ListParagraph"/>
        <w:spacing w:after="40" w:line="240" w:lineRule="auto"/>
        <w:rPr>
          <w:rFonts w:cstheme="minorHAnsi"/>
        </w:rPr>
      </w:pPr>
    </w:p>
    <w:p w14:paraId="3DCCA0AC" w14:textId="01CB5717" w:rsidR="00D459FA" w:rsidRPr="00F758D9" w:rsidRDefault="00D459FA" w:rsidP="00D459FA">
      <w:pPr>
        <w:spacing w:after="40" w:line="240" w:lineRule="auto"/>
        <w:rPr>
          <w:rFonts w:cstheme="minorHAnsi"/>
        </w:rPr>
      </w:pPr>
      <w:r w:rsidRPr="00F758D9">
        <w:rPr>
          <w:rFonts w:cstheme="minorHAnsi"/>
        </w:rP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Default="002B12C2" w:rsidP="00D63F40">
      <w:pPr>
        <w:spacing w:after="40" w:line="240" w:lineRule="auto"/>
        <w:rPr>
          <w:rFonts w:cstheme="minorHAnsi"/>
        </w:rPr>
      </w:pPr>
    </w:p>
    <w:p w14:paraId="2EA3187B" w14:textId="77777777" w:rsidR="00746FD0" w:rsidRDefault="00746FD0" w:rsidP="00D63F40">
      <w:pPr>
        <w:spacing w:after="40" w:line="240" w:lineRule="auto"/>
        <w:rPr>
          <w:rFonts w:cstheme="minorHAnsi"/>
        </w:rPr>
      </w:pPr>
    </w:p>
    <w:p w14:paraId="04955CB0" w14:textId="77777777" w:rsidR="00746FD0" w:rsidRPr="00F758D9" w:rsidRDefault="00746FD0"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lastRenderedPageBreak/>
        <w:t>The Tree of Porphyry: 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Default="00BA649D" w:rsidP="00032FCB">
      <w:pPr>
        <w:spacing w:after="40" w:line="240" w:lineRule="auto"/>
        <w:ind w:left="360"/>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491AE29E" w14:textId="77777777" w:rsidR="00746FD0" w:rsidRDefault="00746FD0" w:rsidP="00C37F81">
      <w:pPr>
        <w:spacing w:after="40" w:line="240" w:lineRule="auto"/>
        <w:ind w:left="720"/>
        <w:rPr>
          <w:rFonts w:cstheme="minorHAnsi"/>
        </w:rPr>
      </w:pPr>
    </w:p>
    <w:p w14:paraId="3FD638C8" w14:textId="77777777" w:rsidR="00746FD0" w:rsidRPr="00F758D9" w:rsidRDefault="00746FD0" w:rsidP="00C37F81">
      <w:pPr>
        <w:spacing w:after="40" w:line="240" w:lineRule="auto"/>
        <w:ind w:left="720"/>
        <w:rPr>
          <w:rFonts w:cstheme="minorHAnsi"/>
        </w:rPr>
      </w:pPr>
    </w:p>
    <w:p w14:paraId="1222F691" w14:textId="77777777" w:rsidR="00BA649D" w:rsidRPr="00F758D9" w:rsidRDefault="00BA649D" w:rsidP="00BA649D">
      <w:pPr>
        <w:spacing w:after="40" w:line="240" w:lineRule="auto"/>
        <w:rPr>
          <w:rFonts w:cstheme="minorHAnsi"/>
        </w:rPr>
      </w:pPr>
    </w:p>
    <w:p w14:paraId="2B21D885" w14:textId="76B2BAA6" w:rsidR="00BA649D" w:rsidRDefault="00BA649D" w:rsidP="00C37F81">
      <w:pPr>
        <w:spacing w:after="40" w:line="240" w:lineRule="auto"/>
        <w:ind w:left="360"/>
        <w:rPr>
          <w:rFonts w:cstheme="minorHAnsi"/>
        </w:rPr>
      </w:pPr>
      <w:r w:rsidRPr="00F758D9">
        <w:rPr>
          <w:rFonts w:cstheme="minorHAnsi"/>
        </w:rPr>
        <w:lastRenderedPageBreak/>
        <w:t>Living beings are categorized into plants, animals, and humans based on their ability to sense and move, and their level of intelligence or rationality.</w:t>
      </w:r>
    </w:p>
    <w:p w14:paraId="27CDBBF4" w14:textId="77777777" w:rsidR="00193F91" w:rsidRPr="00F758D9" w:rsidRDefault="00193F91" w:rsidP="00C37F81">
      <w:pPr>
        <w:spacing w:after="40" w:line="240" w:lineRule="auto"/>
        <w:ind w:left="360"/>
        <w:rPr>
          <w:rFonts w:cstheme="minorHAnsi"/>
        </w:rPr>
      </w:pPr>
    </w:p>
    <w:p w14:paraId="4C7C3D3C" w14:textId="41AF785A"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03A8ECE4"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Animals: Capable of sensation and movement but lack rationality</w:t>
      </w:r>
    </w:p>
    <w:p w14:paraId="77DE528B" w14:textId="0294924A"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213107D2" w14:textId="77777777" w:rsidR="00746FD0" w:rsidRPr="00F758D9" w:rsidRDefault="00746FD0" w:rsidP="00460729">
      <w:pPr>
        <w:spacing w:after="40" w:line="240" w:lineRule="auto"/>
        <w:rPr>
          <w:rFonts w:cstheme="minorHAnsi"/>
        </w:rPr>
      </w:pPr>
    </w:p>
    <w:p w14:paraId="7EDB2E5E" w14:textId="2E1EA5AA" w:rsidR="00C73061" w:rsidRPr="00F758D9" w:rsidRDefault="00460729" w:rsidP="00460729">
      <w:pPr>
        <w:spacing w:after="40" w:line="240" w:lineRule="auto"/>
        <w:rPr>
          <w:rFonts w:cstheme="minorHAnsi"/>
        </w:rPr>
      </w:pPr>
      <w:r w:rsidRPr="00F758D9">
        <w:rPr>
          <w:rFonts w:cstheme="minorHAnsi"/>
        </w:rPr>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lastRenderedPageBreak/>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t>In rhetoric, physical division is a technique used to divide a whole into its constituent parts to better understand, describe, or analyze it. This technique is essential in descriptive writing, scientific 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2ACDBBC1" w14:textId="256EC3BA" w:rsidR="003B1902" w:rsidRDefault="004410DA" w:rsidP="00460729">
      <w:pPr>
        <w:spacing w:after="40" w:line="240" w:lineRule="auto"/>
        <w:rPr>
          <w:rFonts w:cstheme="minorHAnsi"/>
        </w:rPr>
      </w:pPr>
      <w:r w:rsidRPr="004410DA">
        <w:rPr>
          <w:rFonts w:cstheme="minorHAnsi"/>
        </w:rPr>
        <w:t>Metaphysical division is a philosophical approach to understanding reality, existence, and being. It explores fundamental questions about the universe, knowledge, and reality, seeking to understand the big picture and how everything fits together.</w:t>
      </w:r>
    </w:p>
    <w:p w14:paraId="4935A254" w14:textId="77777777" w:rsidR="004410DA" w:rsidRPr="00F758D9" w:rsidRDefault="004410DA" w:rsidP="00460729">
      <w:pPr>
        <w:spacing w:after="40" w:line="240" w:lineRule="auto"/>
        <w:rPr>
          <w:rFonts w:cstheme="minorHAnsi"/>
        </w:rPr>
      </w:pPr>
    </w:p>
    <w:p w14:paraId="302D0693" w14:textId="59E51545" w:rsidR="003B1902" w:rsidRPr="00F758D9" w:rsidRDefault="004410DA" w:rsidP="00460729">
      <w:pPr>
        <w:spacing w:after="40" w:line="240" w:lineRule="auto"/>
        <w:rPr>
          <w:rFonts w:cstheme="minorHAnsi"/>
        </w:rPr>
      </w:pPr>
      <w:r w:rsidRPr="004410DA">
        <w:rPr>
          <w:rFonts w:cstheme="minorHAnsi"/>
        </w:rPr>
        <w:t>Metaphysical division explores fundamental questions about existence and reality, often sparking philosophical debates. Verbal division, meanwhile, clarifies and shares complex ideas and concepts in various fields, facilitating clear communication.</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185A717F" w14:textId="77777777" w:rsidR="00193F91" w:rsidRPr="00F758D9" w:rsidRDefault="00193F91" w:rsidP="00460729">
      <w:pPr>
        <w:spacing w:after="40" w:line="240" w:lineRule="auto"/>
        <w:rPr>
          <w:rFonts w:cstheme="minorHAnsi"/>
        </w:rPr>
      </w:pPr>
    </w:p>
    <w:p w14:paraId="17185A99" w14:textId="77777777" w:rsidR="00C27CD8" w:rsidRPr="00F758D9" w:rsidRDefault="00C27CD8" w:rsidP="00460729">
      <w:pPr>
        <w:spacing w:after="40" w:line="240" w:lineRule="auto"/>
        <w:rPr>
          <w:rFonts w:cstheme="minorHAnsi"/>
        </w:rPr>
      </w:pPr>
    </w:p>
    <w:p w14:paraId="3C5AC690" w14:textId="34DBE2E1" w:rsidR="00C27CD8" w:rsidRDefault="00163BCB" w:rsidP="00C27CD8">
      <w:pPr>
        <w:spacing w:after="40" w:line="240" w:lineRule="auto"/>
        <w:rPr>
          <w:rFonts w:cstheme="minorHAnsi"/>
        </w:rPr>
      </w:pPr>
      <w:r w:rsidRPr="00163BCB">
        <w:rPr>
          <w:rFonts w:cstheme="minorHAnsi"/>
        </w:rPr>
        <w:lastRenderedPageBreak/>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4B41E32" w14:textId="77777777" w:rsidR="00746FD0" w:rsidRPr="00F758D9" w:rsidRDefault="00746FD0" w:rsidP="00C27CD8">
      <w:pPr>
        <w:spacing w:after="40" w:line="240" w:lineRule="auto"/>
        <w:rPr>
          <w:rFonts w:cstheme="minorHAnsi"/>
        </w:rPr>
      </w:pP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5F6F9A1C" w14:textId="77777777" w:rsidR="00193F91" w:rsidRPr="00F758D9" w:rsidRDefault="00193F91" w:rsidP="009C0F2E">
      <w:pPr>
        <w:spacing w:after="40" w:line="240" w:lineRule="auto"/>
        <w:rPr>
          <w:rFonts w:cstheme="minorHAnsi"/>
        </w:rPr>
      </w:pP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7F163774" w14:textId="77777777" w:rsidR="00746FD0" w:rsidRPr="00F758D9" w:rsidRDefault="00746FD0" w:rsidP="008C2693">
      <w:pPr>
        <w:spacing w:after="40" w:line="240" w:lineRule="auto"/>
        <w:rPr>
          <w:rFonts w:cstheme="minorHAnsi"/>
        </w:rPr>
      </w:pPr>
    </w:p>
    <w:p w14:paraId="360D32ED" w14:textId="77777777" w:rsidR="008C2693" w:rsidRPr="00F758D9" w:rsidRDefault="008C2693" w:rsidP="008C2693">
      <w:pPr>
        <w:spacing w:after="40" w:line="240" w:lineRule="auto"/>
        <w:rPr>
          <w:rFonts w:cstheme="minorHAnsi"/>
        </w:rPr>
      </w:pPr>
      <w:r w:rsidRPr="00F758D9">
        <w:rPr>
          <w:rFonts w:cstheme="minorHAnsi"/>
        </w:rPr>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6BDDE772"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r w:rsidR="00A5536D" w:rsidRPr="00696D50">
        <w:rPr>
          <w:rFonts w:cstheme="minorHAnsi"/>
        </w:rPr>
        <w:t>an</w:t>
      </w:r>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lastRenderedPageBreak/>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0CB24573" w14:textId="57781191" w:rsidR="00294828" w:rsidRPr="00F758D9" w:rsidRDefault="006B5547" w:rsidP="003920F2">
      <w:pPr>
        <w:spacing w:after="40" w:line="240" w:lineRule="auto"/>
        <w:rPr>
          <w:rFonts w:cstheme="minorHAnsi"/>
        </w:rPr>
      </w:pPr>
      <w:r w:rsidRPr="00F758D9">
        <w:rPr>
          <w:rFonts w:cstheme="minorHAnsi"/>
        </w:rPr>
        <w:t>In logic, the predicables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Default="006B5547" w:rsidP="003920F2">
      <w:pPr>
        <w:spacing w:after="40" w:line="240" w:lineRule="auto"/>
        <w:rPr>
          <w:rFonts w:cstheme="minorHAnsi"/>
        </w:rPr>
      </w:pPr>
    </w:p>
    <w:p w14:paraId="0CA42EDB" w14:textId="77777777" w:rsidR="00193F91" w:rsidRDefault="00193F91" w:rsidP="003920F2">
      <w:pPr>
        <w:spacing w:after="40" w:line="240" w:lineRule="auto"/>
        <w:rPr>
          <w:rFonts w:cstheme="minorHAnsi"/>
        </w:rPr>
      </w:pPr>
    </w:p>
    <w:p w14:paraId="3195558C" w14:textId="77777777" w:rsidR="00193F91" w:rsidRPr="00F758D9" w:rsidRDefault="00193F91"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lastRenderedPageBreak/>
        <w:t>W</w:t>
      </w:r>
      <w:r w:rsidR="000C19BE" w:rsidRPr="00F758D9">
        <w:rPr>
          <w:rFonts w:cstheme="minorHAnsi"/>
        </w:rPr>
        <w:t>hile the predicables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predicables do not provide a completely exhaustive analysis of all possible types of predication.</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r w:rsidRPr="00F758D9">
        <w:rPr>
          <w:rFonts w:cstheme="minorHAnsi"/>
        </w:rPr>
        <w:t>Praedicamenta: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261775D" w14:textId="77777777" w:rsidR="00746FD0" w:rsidRDefault="00746FD0" w:rsidP="00E264F6">
      <w:pPr>
        <w:spacing w:after="40" w:line="240" w:lineRule="auto"/>
        <w:rPr>
          <w:rFonts w:cstheme="minorHAnsi"/>
        </w:rPr>
      </w:pPr>
    </w:p>
    <w:p w14:paraId="374B8000" w14:textId="77777777" w:rsidR="00746FD0" w:rsidRDefault="00746FD0" w:rsidP="00E264F6">
      <w:pPr>
        <w:spacing w:after="40" w:line="240" w:lineRule="auto"/>
        <w:rPr>
          <w:rFonts w:cstheme="minorHAnsi"/>
        </w:rPr>
      </w:pPr>
    </w:p>
    <w:p w14:paraId="48A6FD86" w14:textId="77777777" w:rsidR="00032FCB" w:rsidRDefault="00032FCB" w:rsidP="00E264F6">
      <w:pPr>
        <w:spacing w:after="40" w:line="240" w:lineRule="auto"/>
        <w:rPr>
          <w:rFonts w:cstheme="minorHAnsi"/>
        </w:rPr>
      </w:pPr>
    </w:p>
    <w:p w14:paraId="3CD99E33" w14:textId="77777777" w:rsidR="003E31CF" w:rsidRPr="00F758D9" w:rsidRDefault="003E31CF" w:rsidP="00E264F6">
      <w:pPr>
        <w:spacing w:after="40" w:line="240" w:lineRule="auto"/>
        <w:rPr>
          <w:rFonts w:cstheme="minorHAnsi"/>
        </w:rPr>
      </w:pPr>
    </w:p>
    <w:p w14:paraId="111911AC" w14:textId="667A4FB9" w:rsidR="00193F91" w:rsidRDefault="003E31CF" w:rsidP="00BE60C2">
      <w:pPr>
        <w:spacing w:after="40" w:line="240" w:lineRule="auto"/>
        <w:rPr>
          <w:rFonts w:cstheme="minorHAnsi"/>
        </w:rPr>
      </w:pPr>
      <w:r w:rsidRPr="003E31CF">
        <w:rPr>
          <w:rFonts w:cstheme="minorHAnsi"/>
        </w:rPr>
        <w:lastRenderedPageBreak/>
        <w:t>A syllogism is a logical argument that uses two statements to reach a conclusion. The statements share a common term, and a third term links them together. This type of reasoning is a basic building block of logic and was developed by Aristotle.</w:t>
      </w: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E4E1B28" w14:textId="77777777" w:rsidR="00193F91" w:rsidRDefault="00193F91"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D51503C"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r w:rsidRPr="00F758D9">
        <w:rPr>
          <w:rFonts w:cstheme="minorHAnsi"/>
        </w:rPr>
        <w:t>Eduction: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t>The seven eductive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These eductive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5C79B1BF"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43A4E02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49EF83EE"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A sorite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144789CA" w:rsidR="008459A2" w:rsidRDefault="008459A2" w:rsidP="008459A2">
      <w:pPr>
        <w:spacing w:after="40" w:line="240" w:lineRule="auto"/>
        <w:ind w:left="360"/>
        <w:rPr>
          <w:rFonts w:cstheme="minorHAnsi"/>
        </w:rPr>
      </w:pPr>
      <w:r w:rsidRPr="00F758D9">
        <w:rPr>
          <w:rFonts w:cstheme="minorHAnsi"/>
        </w:rPr>
        <w:t>1.</w:t>
      </w:r>
      <w:r w:rsidR="002F4EE2">
        <w:rPr>
          <w:rFonts w:cstheme="minorHAnsi"/>
        </w:rPr>
        <w:t xml:space="preserve"> </w:t>
      </w:r>
      <w:r w:rsidRPr="00F758D9">
        <w:rPr>
          <w:rFonts w:cstheme="minorHAnsi"/>
        </w:rPr>
        <w:t>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177DBE63" w:rsidR="008459A2" w:rsidRDefault="008459A2" w:rsidP="008459A2">
      <w:pPr>
        <w:spacing w:after="40" w:line="240" w:lineRule="auto"/>
        <w:ind w:left="360"/>
        <w:rPr>
          <w:rFonts w:cstheme="minorHAnsi"/>
        </w:rPr>
      </w:pPr>
      <w:r w:rsidRPr="00F758D9">
        <w:rPr>
          <w:rFonts w:cstheme="minorHAnsi"/>
        </w:rPr>
        <w:t>2.</w:t>
      </w:r>
      <w:r w:rsidR="002F4EE2">
        <w:rPr>
          <w:rFonts w:cstheme="minorHAnsi"/>
        </w:rPr>
        <w:t xml:space="preserve"> </w:t>
      </w:r>
      <w:r w:rsidRPr="00F758D9">
        <w:rPr>
          <w:rFonts w:cstheme="minorHAnsi"/>
        </w:rPr>
        <w:t>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4C5E0303" w14:textId="700CF4F6" w:rsidR="00B73F06" w:rsidRDefault="00346FE9" w:rsidP="00C91668">
      <w:pPr>
        <w:spacing w:after="40" w:line="240" w:lineRule="auto"/>
        <w:rPr>
          <w:rFonts w:cstheme="minorHAnsi"/>
        </w:rPr>
      </w:pPr>
      <w:r w:rsidRPr="00346FE9">
        <w:rPr>
          <w:rFonts w:cstheme="minorHAnsi"/>
        </w:rPr>
        <w:t>Material fallacies occur when the content of an argument, such as the words, ideas, or symbols used, contains flaws that undermine the argument's validity, even if it appears logically sound. According to Aristotle, these fallacies can be categorized into two main groups: "fallacies in dictione" and "fallacies extra dictionem". The first type involves hidden assumptions not explicitly stated in the language used, while the second type involves assumptions not supported by the language used, often due to errors or covert mistakes.</w:t>
      </w:r>
    </w:p>
    <w:p w14:paraId="5321D942" w14:textId="77777777" w:rsidR="00346FE9" w:rsidRDefault="00346FE9" w:rsidP="00C91668">
      <w:pPr>
        <w:spacing w:after="40" w:line="240" w:lineRule="auto"/>
        <w:rPr>
          <w:rFonts w:cstheme="minorHAnsi"/>
        </w:rPr>
      </w:pPr>
    </w:p>
    <w:p w14:paraId="002AA0BA" w14:textId="77777777" w:rsidR="00346FE9" w:rsidRDefault="00346FE9" w:rsidP="00C91668">
      <w:pPr>
        <w:spacing w:after="40" w:line="240" w:lineRule="auto"/>
        <w:rPr>
          <w:rFonts w:cstheme="minorHAnsi"/>
        </w:rPr>
      </w:pPr>
    </w:p>
    <w:p w14:paraId="768F180A" w14:textId="77777777" w:rsidR="00346FE9" w:rsidRDefault="00346FE9" w:rsidP="00C91668">
      <w:pPr>
        <w:spacing w:after="40" w:line="240" w:lineRule="auto"/>
        <w:rPr>
          <w:rFonts w:cstheme="minorHAnsi"/>
        </w:rPr>
      </w:pPr>
    </w:p>
    <w:p w14:paraId="3A42D425" w14:textId="77777777" w:rsidR="00346FE9" w:rsidRDefault="00346FE9" w:rsidP="00C91668">
      <w:pPr>
        <w:spacing w:after="40" w:line="240" w:lineRule="auto"/>
        <w:rPr>
          <w:rFonts w:cstheme="minorHAnsi"/>
        </w:rPr>
      </w:pPr>
    </w:p>
    <w:p w14:paraId="6A50FCE4" w14:textId="77777777" w:rsidR="00346FE9" w:rsidRDefault="00346FE9" w:rsidP="00C91668">
      <w:pPr>
        <w:spacing w:after="40" w:line="240" w:lineRule="auto"/>
        <w:rPr>
          <w:rFonts w:cstheme="minorHAnsi"/>
        </w:rPr>
      </w:pPr>
    </w:p>
    <w:p w14:paraId="3F2C8E02" w14:textId="77777777" w:rsidR="00346FE9" w:rsidRDefault="00346FE9" w:rsidP="00C91668">
      <w:pPr>
        <w:spacing w:after="40" w:line="240" w:lineRule="auto"/>
        <w:rPr>
          <w:rFonts w:cstheme="minorHAnsi"/>
        </w:rPr>
      </w:pPr>
    </w:p>
    <w:p w14:paraId="50CC95F6" w14:textId="77777777" w:rsidR="00346FE9" w:rsidRDefault="00346FE9" w:rsidP="00C91668">
      <w:pPr>
        <w:spacing w:after="40" w:line="240" w:lineRule="auto"/>
        <w:rPr>
          <w:rFonts w:cstheme="minorHAnsi"/>
        </w:rPr>
      </w:pPr>
    </w:p>
    <w:p w14:paraId="06517401" w14:textId="77777777" w:rsidR="00346FE9" w:rsidRDefault="00346FE9" w:rsidP="00C91668">
      <w:pPr>
        <w:spacing w:after="40" w:line="240" w:lineRule="auto"/>
        <w:rPr>
          <w:rFonts w:cstheme="minorHAnsi"/>
        </w:rPr>
      </w:pPr>
    </w:p>
    <w:p w14:paraId="79A929AA" w14:textId="77777777" w:rsidR="00346FE9" w:rsidRDefault="00346FE9" w:rsidP="00C91668">
      <w:pPr>
        <w:spacing w:after="40" w:line="240" w:lineRule="auto"/>
        <w:rPr>
          <w:rFonts w:cstheme="minorHAnsi"/>
        </w:rPr>
      </w:pPr>
    </w:p>
    <w:p w14:paraId="2E3D94DB" w14:textId="77777777" w:rsidR="00346FE9" w:rsidRDefault="00346FE9" w:rsidP="00C91668">
      <w:pPr>
        <w:spacing w:after="40" w:line="240" w:lineRule="auto"/>
        <w:rPr>
          <w:rFonts w:cstheme="minorHAnsi"/>
        </w:rPr>
      </w:pPr>
    </w:p>
    <w:p w14:paraId="727050B3" w14:textId="77777777" w:rsidR="00346FE9" w:rsidRDefault="00346FE9" w:rsidP="00C91668">
      <w:pPr>
        <w:spacing w:after="40" w:line="240" w:lineRule="auto"/>
        <w:rPr>
          <w:rFonts w:cstheme="minorHAnsi"/>
        </w:rPr>
      </w:pPr>
    </w:p>
    <w:p w14:paraId="5401E414" w14:textId="77777777" w:rsidR="00346FE9" w:rsidRDefault="00346FE9" w:rsidP="00C91668">
      <w:pPr>
        <w:spacing w:after="40" w:line="240" w:lineRule="auto"/>
        <w:rPr>
          <w:rFonts w:cstheme="minorHAnsi"/>
        </w:rPr>
      </w:pPr>
    </w:p>
    <w:p w14:paraId="78CAF64E" w14:textId="77777777" w:rsidR="00346FE9" w:rsidRDefault="00346FE9"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lastRenderedPageBreak/>
        <w:t>The Fallacies in Dictione:</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t>The Fallacies Extra Dictionem:</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0D7FA228" w14:textId="77777777" w:rsidR="00727E68" w:rsidRPr="00F758D9" w:rsidRDefault="00727E68" w:rsidP="00C87FFE">
      <w:pPr>
        <w:spacing w:after="40" w:line="240" w:lineRule="auto"/>
        <w:rPr>
          <w:rFonts w:cstheme="minorHAnsi"/>
        </w:rPr>
      </w:pPr>
    </w:p>
    <w:p w14:paraId="1477D568" w14:textId="77777777" w:rsidR="008546EF" w:rsidRDefault="008546EF" w:rsidP="008546EF">
      <w:pPr>
        <w:spacing w:after="40" w:line="240" w:lineRule="auto"/>
        <w:rPr>
          <w:rFonts w:cstheme="minorHAnsi"/>
        </w:rPr>
      </w:pPr>
      <w:r w:rsidRPr="008546EF">
        <w:rPr>
          <w:rFonts w:cstheme="minorHAnsi"/>
        </w:rPr>
        <w:lastRenderedPageBreak/>
        <w:t>In rhetoric, understanding the two intentions of a term is crucial because it allows you to grasp the complexities of language and communication. The two intentions of a term refer to its:</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5FA8F135" w14:textId="2EE12A81" w:rsidR="008546EF" w:rsidRPr="00727E68" w:rsidRDefault="008546EF" w:rsidP="00727E68">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72980652" w:rsidR="00625FC8" w:rsidRPr="00F758D9" w:rsidRDefault="00C4053A" w:rsidP="00C87FFE">
      <w:pPr>
        <w:spacing w:after="40" w:line="240" w:lineRule="auto"/>
        <w:rPr>
          <w:rFonts w:cstheme="minorHAnsi"/>
        </w:rPr>
      </w:pPr>
      <w:r>
        <w:rPr>
          <w:rFonts w:cstheme="minorHAnsi"/>
        </w:rPr>
        <w:t>“S</w:t>
      </w:r>
      <w:r w:rsidR="00804968" w:rsidRPr="00F758D9">
        <w:rPr>
          <w:rFonts w:cstheme="minorHAnsi"/>
        </w:rPr>
        <w:t>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149448B9" w14:textId="77777777" w:rsidR="00395D1C" w:rsidRDefault="00395D1C" w:rsidP="00C87FFE">
      <w:pPr>
        <w:spacing w:after="40" w:line="240" w:lineRule="auto"/>
        <w:rPr>
          <w:rFonts w:cstheme="minorHAnsi"/>
        </w:rPr>
      </w:pPr>
    </w:p>
    <w:p w14:paraId="55C5A8F7" w14:textId="77777777" w:rsidR="00395D1C" w:rsidRDefault="00395D1C" w:rsidP="00C87FFE">
      <w:pPr>
        <w:spacing w:after="40" w:line="240" w:lineRule="auto"/>
        <w:rPr>
          <w:rFonts w:cstheme="minorHAnsi"/>
        </w:rPr>
      </w:pPr>
    </w:p>
    <w:p w14:paraId="0160970B" w14:textId="77777777" w:rsidR="00395D1C" w:rsidRPr="00F758D9" w:rsidRDefault="00395D1C" w:rsidP="00C87FFE">
      <w:pPr>
        <w:spacing w:after="40" w:line="240" w:lineRule="auto"/>
        <w:rPr>
          <w:rFonts w:cstheme="minorHAnsi"/>
        </w:rPr>
      </w:pPr>
    </w:p>
    <w:p w14:paraId="0CDB764B" w14:textId="77777777" w:rsidR="00804968" w:rsidRPr="00F758D9" w:rsidRDefault="00804968" w:rsidP="00C87FFE">
      <w:pPr>
        <w:spacing w:after="40" w:line="240" w:lineRule="auto"/>
        <w:rPr>
          <w:rFonts w:cstheme="minorHAnsi"/>
        </w:rPr>
      </w:pPr>
    </w:p>
    <w:p w14:paraId="796404BF" w14:textId="77777777" w:rsidR="00137ED6" w:rsidRDefault="00804968" w:rsidP="00137ED6">
      <w:pPr>
        <w:shd w:val="clear" w:color="auto" w:fill="FFFFFF"/>
        <w:rPr>
          <w:rFonts w:cstheme="minorHAnsi"/>
        </w:rPr>
      </w:pPr>
      <w:r w:rsidRPr="00F758D9">
        <w:rPr>
          <w:rFonts w:cstheme="minorHAnsi"/>
        </w:rPr>
        <w:lastRenderedPageBreak/>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F8055AF" w:rsidR="00037433" w:rsidRPr="00137ED6" w:rsidRDefault="00804968" w:rsidP="00137ED6">
      <w:pPr>
        <w:pStyle w:val="ListParagraph"/>
        <w:numPr>
          <w:ilvl w:val="0"/>
          <w:numId w:val="98"/>
        </w:numPr>
        <w:shd w:val="clear" w:color="auto" w:fill="FFFFFF"/>
        <w:rPr>
          <w:rFonts w:cstheme="minorHAnsi"/>
        </w:rPr>
      </w:pPr>
      <w:r w:rsidRPr="00137ED6">
        <w:rPr>
          <w:rFonts w:cstheme="minorHAnsi"/>
        </w:rPr>
        <w:t>Agreeing to something with conditions, then acting like it's unconditional.</w:t>
      </w:r>
    </w:p>
    <w:p w14:paraId="40CD6FCB" w14:textId="59A018DC" w:rsidR="00037433" w:rsidRPr="00137ED6" w:rsidRDefault="00137ED6" w:rsidP="00137ED6">
      <w:pPr>
        <w:shd w:val="clear" w:color="auto" w:fill="FFFFFF"/>
        <w:ind w:left="360"/>
        <w:rPr>
          <w:rFonts w:cstheme="minorHAnsi"/>
        </w:rPr>
      </w:pPr>
      <w:r>
        <w:rPr>
          <w:rFonts w:cstheme="minorHAnsi"/>
        </w:rPr>
        <w:t>2.</w:t>
      </w:r>
      <w:r>
        <w:rPr>
          <w:rFonts w:cstheme="minorHAnsi"/>
        </w:rPr>
        <w:tab/>
      </w:r>
      <w:r w:rsidR="00804968" w:rsidRPr="00137ED6">
        <w:rPr>
          <w:rFonts w:cstheme="minorHAnsi"/>
        </w:rPr>
        <w:t>Treating an unconditional statement like it has conditions.</w:t>
      </w:r>
    </w:p>
    <w:p w14:paraId="58FBFB9F" w14:textId="6DE69359" w:rsidR="00804968" w:rsidRPr="00137ED6" w:rsidRDefault="00137ED6" w:rsidP="00137ED6">
      <w:pPr>
        <w:shd w:val="clear" w:color="auto" w:fill="FFFFFF"/>
        <w:ind w:left="360"/>
        <w:rPr>
          <w:rFonts w:cstheme="minorHAnsi"/>
        </w:rPr>
      </w:pPr>
      <w:r>
        <w:rPr>
          <w:rFonts w:cstheme="minorHAnsi"/>
        </w:rPr>
        <w:t>3.</w:t>
      </w:r>
      <w:r>
        <w:rPr>
          <w:rFonts w:cstheme="minorHAnsi"/>
        </w:rPr>
        <w:tab/>
      </w:r>
      <w:r w:rsidR="00804968" w:rsidRPr="00137ED6">
        <w:rPr>
          <w:rFonts w:cstheme="minorHAnsi"/>
        </w:rPr>
        <w:t>Swapping one condition for another.</w:t>
      </w:r>
    </w:p>
    <w:p w14:paraId="444FB90B" w14:textId="416AF0D2" w:rsidR="00037433" w:rsidRPr="00F758D9"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62D39D20" w14:textId="30C2873B" w:rsidR="00894F8C" w:rsidRDefault="00894F8C" w:rsidP="00894F8C">
      <w:pPr>
        <w:spacing w:after="40" w:line="240" w:lineRule="auto"/>
        <w:rPr>
          <w:rFonts w:cstheme="minorHAnsi"/>
        </w:rPr>
      </w:pPr>
      <w:r w:rsidRPr="00F758D9">
        <w:rPr>
          <w:rFonts w:cstheme="minorHAnsi"/>
        </w:rPr>
        <w:t>Ignoratio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Appealing to authority or reputation (ad verecundiam)</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11B3FC84" w14:textId="77777777" w:rsidR="0067553D" w:rsidRPr="00F758D9" w:rsidRDefault="0067553D" w:rsidP="00903F5B">
      <w:pPr>
        <w:spacing w:after="40" w:line="240" w:lineRule="auto"/>
        <w:rPr>
          <w:rFonts w:cstheme="minorHAnsi"/>
        </w:rPr>
      </w:pP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lastRenderedPageBreak/>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t>Argumentum ad verecundiam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3B8B8393" w14:textId="77777777" w:rsidR="007A15C0" w:rsidRPr="00F758D9" w:rsidRDefault="007A15C0" w:rsidP="00903F5B">
      <w:pPr>
        <w:spacing w:after="40" w:line="240" w:lineRule="auto"/>
        <w:rPr>
          <w:rFonts w:cstheme="minorHAnsi"/>
        </w:rPr>
      </w:pP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lastRenderedPageBreak/>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34199FB5" w14:textId="72436415" w:rsidR="00E706E4"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31E74DD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00E96215">
        <w:rPr>
          <w:rFonts w:cstheme="minorHAnsi"/>
        </w:rPr>
        <w:t xml:space="preserve"> like</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5BB641D8" w:rsidR="004A4B53" w:rsidRPr="00F758D9" w:rsidRDefault="00200637" w:rsidP="004A4D21">
      <w:pPr>
        <w:spacing w:after="40" w:line="240" w:lineRule="auto"/>
        <w:rPr>
          <w:rFonts w:cstheme="minorHAnsi"/>
        </w:rPr>
      </w:pPr>
      <w:r w:rsidRPr="00F758D9">
        <w:rPr>
          <w:rFonts w:cstheme="minorHAnsi"/>
        </w:rPr>
        <w:t>In rhetoric</w:t>
      </w:r>
      <w:r w:rsidR="005D63A7">
        <w:rPr>
          <w:rFonts w:cstheme="minorHAnsi"/>
        </w:rPr>
        <w:t>,</w:t>
      </w:r>
      <w:r w:rsidRPr="00F758D9">
        <w:rPr>
          <w:rFonts w:cstheme="minorHAnsi"/>
        </w:rPr>
        <w:t xml:space="preserve">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A08D96D" w:rsidR="00200637" w:rsidRPr="00F758D9" w:rsidRDefault="00200637" w:rsidP="00200637">
      <w:pPr>
        <w:spacing w:after="40" w:line="240" w:lineRule="auto"/>
        <w:rPr>
          <w:rFonts w:cstheme="minorHAnsi"/>
        </w:rPr>
      </w:pPr>
      <w:r w:rsidRPr="00F758D9">
        <w:rPr>
          <w:rFonts w:cstheme="minorHAnsi"/>
        </w:rPr>
        <w:t>In rhetoric</w:t>
      </w:r>
      <w:r w:rsidR="005D63A7">
        <w:rPr>
          <w:rFonts w:cstheme="minorHAnsi"/>
        </w:rPr>
        <w:t>,</w:t>
      </w:r>
      <w:r w:rsidRPr="00F758D9">
        <w:rPr>
          <w:rFonts w:cstheme="minorHAnsi"/>
        </w:rPr>
        <w:t xml:space="preserve">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408A2242" w:rsidR="00200637" w:rsidRPr="00F758D9" w:rsidRDefault="00200637" w:rsidP="00200637">
      <w:pPr>
        <w:spacing w:after="40" w:line="240" w:lineRule="auto"/>
        <w:rPr>
          <w:rFonts w:cstheme="minorHAnsi"/>
        </w:rPr>
      </w:pPr>
      <w:r w:rsidRPr="00F758D9">
        <w:rPr>
          <w:rFonts w:cstheme="minorHAnsi"/>
        </w:rPr>
        <w:t>In rhetoric</w:t>
      </w:r>
      <w:r w:rsidR="005D63A7">
        <w:rPr>
          <w:rFonts w:cstheme="minorHAnsi"/>
        </w:rPr>
        <w:t>,</w:t>
      </w:r>
      <w:r w:rsidRPr="00F758D9">
        <w:rPr>
          <w:rFonts w:cstheme="minorHAnsi"/>
        </w:rPr>
        <w:t xml:space="preserve">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7B520992" w:rsidR="004F6ECA" w:rsidRPr="00F758D9" w:rsidRDefault="00DF7906" w:rsidP="0049318E">
      <w:pPr>
        <w:spacing w:after="40" w:line="240" w:lineRule="auto"/>
        <w:rPr>
          <w:rFonts w:cstheme="minorHAnsi"/>
        </w:rPr>
      </w:pPr>
      <w:r w:rsidRPr="00DF7906">
        <w:rPr>
          <w:rFonts w:cstheme="minorHAnsi"/>
        </w:rPr>
        <w:t>The Joint Method of Agreement and Difference is a rhetorical technique that identifies causes by combining two induction methods. It finds common factors among instances of a phenomenon, then eliminates rival causes by comparing instances where it occurs and doesn't occur, ultimately isolating the likely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47865473" w14:textId="77777777" w:rsidR="00DF7906" w:rsidRDefault="00DF7906" w:rsidP="00984C55">
      <w:pPr>
        <w:spacing w:after="40" w:line="240" w:lineRule="auto"/>
        <w:rPr>
          <w:rFonts w:cstheme="minorHAnsi"/>
        </w:rPr>
      </w:pPr>
    </w:p>
    <w:p w14:paraId="6B3F047E" w14:textId="77777777" w:rsidR="00DF7906" w:rsidRDefault="00DF7906" w:rsidP="00984C55">
      <w:pPr>
        <w:spacing w:after="40" w:line="240" w:lineRule="auto"/>
        <w:rPr>
          <w:rFonts w:cstheme="minorHAnsi"/>
        </w:rPr>
      </w:pPr>
    </w:p>
    <w:p w14:paraId="657BE215" w14:textId="77777777" w:rsidR="00DF7906" w:rsidRDefault="00DF7906" w:rsidP="00984C55">
      <w:pPr>
        <w:spacing w:after="40" w:line="240" w:lineRule="auto"/>
        <w:rPr>
          <w:rFonts w:cstheme="minorHAnsi"/>
        </w:rPr>
      </w:pPr>
    </w:p>
    <w:p w14:paraId="15ACB6D1" w14:textId="77777777" w:rsidR="00DF7906" w:rsidRDefault="00DF7906" w:rsidP="00984C55">
      <w:pPr>
        <w:spacing w:after="40" w:line="240" w:lineRule="auto"/>
        <w:rPr>
          <w:rFonts w:cstheme="minorHAnsi"/>
        </w:rPr>
      </w:pPr>
    </w:p>
    <w:p w14:paraId="5335BF13" w14:textId="77777777" w:rsidR="00DF7906" w:rsidRDefault="00DF7906" w:rsidP="00984C55">
      <w:pPr>
        <w:spacing w:after="40" w:line="240" w:lineRule="auto"/>
        <w:rPr>
          <w:rFonts w:cstheme="minorHAnsi"/>
        </w:rPr>
      </w:pPr>
    </w:p>
    <w:p w14:paraId="474879AA" w14:textId="77777777" w:rsidR="00DF7906" w:rsidRDefault="00DF7906" w:rsidP="00984C55">
      <w:pPr>
        <w:spacing w:after="40" w:line="240" w:lineRule="auto"/>
        <w:rPr>
          <w:rFonts w:cstheme="minorHAnsi"/>
        </w:rPr>
      </w:pPr>
    </w:p>
    <w:p w14:paraId="66424269" w14:textId="77777777" w:rsidR="00DF7906" w:rsidRDefault="00DF7906" w:rsidP="00984C55">
      <w:pPr>
        <w:spacing w:after="40" w:line="240" w:lineRule="auto"/>
        <w:rPr>
          <w:rFonts w:cstheme="minorHAnsi"/>
        </w:rPr>
      </w:pPr>
    </w:p>
    <w:p w14:paraId="28976402" w14:textId="77777777" w:rsidR="00DF7906" w:rsidRPr="00F758D9" w:rsidRDefault="00DF7906" w:rsidP="00984C55">
      <w:pPr>
        <w:spacing w:after="40" w:line="240" w:lineRule="auto"/>
        <w:rPr>
          <w:rFonts w:cstheme="minorHAnsi"/>
        </w:rPr>
      </w:pP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lastRenderedPageBreak/>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55D45169" w14:textId="77777777" w:rsidR="00DF7906" w:rsidRPr="00F758D9" w:rsidRDefault="00DF7906" w:rsidP="00DF7906">
      <w:pPr>
        <w:pStyle w:val="ListParagraph"/>
        <w:spacing w:after="40" w:line="240" w:lineRule="auto"/>
        <w:rPr>
          <w:rFonts w:cstheme="minorHAnsi"/>
        </w:rPr>
      </w:pPr>
    </w:p>
    <w:p w14:paraId="35A909AA" w14:textId="514D0BF9" w:rsidR="00984C55" w:rsidRPr="00F758D9" w:rsidRDefault="00F101F1" w:rsidP="00F101F1">
      <w:pPr>
        <w:spacing w:after="40" w:line="240" w:lineRule="auto"/>
        <w:rPr>
          <w:rFonts w:cstheme="minorHAnsi"/>
        </w:rPr>
      </w:pPr>
      <w:r w:rsidRPr="00F758D9">
        <w:rPr>
          <w:rFonts w:cstheme="minorHAnsi"/>
        </w:rPr>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(perspicuitas):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(brevitas):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(coniunctio):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475FBD8B" w:rsidR="00E92661" w:rsidRPr="00F758D9" w:rsidRDefault="00E92661" w:rsidP="00E92661">
      <w:pPr>
        <w:spacing w:after="40" w:line="240" w:lineRule="auto"/>
        <w:rPr>
          <w:rFonts w:cstheme="minorHAnsi"/>
        </w:rPr>
      </w:pPr>
      <w:r w:rsidRPr="00F758D9">
        <w:rPr>
          <w:rFonts w:cstheme="minorHAnsi"/>
        </w:rPr>
        <w:t xml:space="preserve">Style is characterized by good </w:t>
      </w:r>
      <w:r w:rsidR="00844AE9" w:rsidRPr="00F758D9">
        <w:rPr>
          <w:rFonts w:cstheme="minorHAnsi"/>
        </w:rPr>
        <w:t>phrasing</w:t>
      </w:r>
      <w:r w:rsidRPr="00F758D9">
        <w:rPr>
          <w:rFonts w:cstheme="minorHAnsi"/>
        </w:rPr>
        <w:t>,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3D61037B" w:rsidR="00D90E27" w:rsidRPr="00D90E27" w:rsidRDefault="00D90E27" w:rsidP="00D90E27">
      <w:pPr>
        <w:spacing w:after="40" w:line="240" w:lineRule="auto"/>
        <w:rPr>
          <w:rFonts w:cstheme="minorHAnsi"/>
        </w:rPr>
      </w:pPr>
      <w:r w:rsidRPr="00D90E27">
        <w:rPr>
          <w:rFonts w:cstheme="minorHAnsi"/>
        </w:rPr>
        <w:t xml:space="preserve">A story is usually told in third- or first-person point of view. In first-person point of view, the narrator may be the main character or a less important character. In third-person point of view, the story may use </w:t>
      </w:r>
      <w:r w:rsidR="00844AE9" w:rsidRPr="00D90E27">
        <w:rPr>
          <w:rFonts w:cstheme="minorHAnsi"/>
        </w:rPr>
        <w:t>well-informed</w:t>
      </w:r>
      <w:r w:rsidRPr="00D90E27">
        <w:rPr>
          <w:rFonts w:cstheme="minorHAnsi"/>
        </w:rPr>
        <w:t xml:space="preserve"> narration and present the thoughts of many or all of the characters, or it may use limited </w:t>
      </w:r>
      <w:r w:rsidR="00844AE9" w:rsidRPr="00D90E27">
        <w:rPr>
          <w:rFonts w:cstheme="minorHAnsi"/>
        </w:rPr>
        <w:t>well-informed</w:t>
      </w:r>
      <w:r w:rsidRPr="00D90E27">
        <w:rPr>
          <w:rFonts w:cstheme="minorHAnsi"/>
        </w:rPr>
        <w:t xml:space="preserve">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623CF677" w:rsidR="00B34AE0" w:rsidRPr="00B34AE0" w:rsidRDefault="00B34AE0" w:rsidP="00B34AE0">
      <w:pPr>
        <w:spacing w:after="40" w:line="240" w:lineRule="auto"/>
        <w:rPr>
          <w:rFonts w:cstheme="minorHAnsi"/>
        </w:rPr>
      </w:pPr>
      <w:r w:rsidRPr="00B34AE0">
        <w:rPr>
          <w:rFonts w:cstheme="minorHAnsi"/>
        </w:rPr>
        <w:t xml:space="preserve">A simile expresses through the words, </w:t>
      </w:r>
      <w:r w:rsidR="005224A3">
        <w:rPr>
          <w:rFonts w:cstheme="minorHAnsi"/>
        </w:rPr>
        <w:t>“</w:t>
      </w:r>
      <w:r w:rsidRPr="00B34AE0">
        <w:rPr>
          <w:rFonts w:cstheme="minorHAnsi"/>
        </w:rPr>
        <w:t>like</w:t>
      </w:r>
      <w:r w:rsidR="005224A3">
        <w:rPr>
          <w:rFonts w:cstheme="minorHAnsi"/>
        </w:rPr>
        <w:t>” &amp;</w:t>
      </w:r>
      <w:r w:rsidRPr="00B34AE0">
        <w:rPr>
          <w:rFonts w:cstheme="minorHAnsi"/>
        </w:rPr>
        <w:t xml:space="preserve"> </w:t>
      </w:r>
      <w:r w:rsidR="005224A3">
        <w:rPr>
          <w:rFonts w:cstheme="minorHAnsi"/>
        </w:rPr>
        <w:t>“</w:t>
      </w:r>
      <w:r w:rsidRPr="00B34AE0">
        <w:rPr>
          <w:rFonts w:cstheme="minorHAnsi"/>
        </w:rPr>
        <w:t>as</w:t>
      </w:r>
      <w:r w:rsidR="005224A3">
        <w:rPr>
          <w:rFonts w:cstheme="minorHAnsi"/>
        </w:rPr>
        <w:t>”</w:t>
      </w:r>
      <w:r w:rsidRPr="00B34AE0">
        <w:rPr>
          <w:rFonts w:cstheme="minorHAnsi"/>
        </w:rPr>
        <w:t>,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5AECA49"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r w:rsidR="003D7D77" w:rsidRPr="00215BC1">
        <w:rPr>
          <w:rFonts w:cstheme="minorHAnsi"/>
        </w:rPr>
        <w:t>an</w:t>
      </w:r>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32181B5E"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61DEB818"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38494D7B"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6F2E3C93"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443F2E90"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5BD6CBE3"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5A58A04D"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150A85D6"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A167CBB" w14:textId="77777777" w:rsidR="00A04B3C" w:rsidRDefault="00A04B3C" w:rsidP="00A04B3C">
      <w:pPr>
        <w:pStyle w:val="ListParagraph"/>
        <w:spacing w:after="40" w:line="240" w:lineRule="auto"/>
        <w:rPr>
          <w:rFonts w:cstheme="minorHAnsi"/>
        </w:rPr>
      </w:pPr>
    </w:p>
    <w:p w14:paraId="53A1BD90" w14:textId="4E611E7F" w:rsidR="00215BC1" w:rsidRDefault="00822036" w:rsidP="00215BC1">
      <w:pPr>
        <w:spacing w:after="40" w:line="240" w:lineRule="auto"/>
        <w:rPr>
          <w:rFonts w:cstheme="minorHAnsi"/>
        </w:rPr>
      </w:pPr>
      <w:r>
        <w:rPr>
          <w:noProof/>
        </w:rPr>
        <w:lastRenderedPageBreak/>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783EC3B" w14:textId="77777777" w:rsidR="00A04B3C" w:rsidRDefault="00A04B3C" w:rsidP="00215BC1">
      <w:pPr>
        <w:spacing w:after="40" w:line="240" w:lineRule="auto"/>
        <w:rPr>
          <w:rFonts w:cstheme="minorHAnsi"/>
        </w:rPr>
      </w:pPr>
    </w:p>
    <w:p w14:paraId="652053A9" w14:textId="6A550A3A" w:rsidR="0042757F" w:rsidRPr="0042757F" w:rsidRDefault="0042757F" w:rsidP="0042757F">
      <w:pPr>
        <w:spacing w:after="40" w:line="240" w:lineRule="auto"/>
        <w:rPr>
          <w:rFonts w:cstheme="minorHAnsi"/>
        </w:rPr>
      </w:pPr>
      <w:r w:rsidRPr="0042757F">
        <w:rPr>
          <w:rFonts w:cstheme="minorHAnsi"/>
        </w:rPr>
        <w:t>Parallelism in rhetoric is a literary device that involves the repetition of similar grammatical structures or elements, such as words, phrases, or clauses, to create a harmonious flow and rhythm in writing or speech. There are several types of parallelism, 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A caesura is a break or pause within a line of verse. The caesura is a rhetorical device that can be used to emphasize certain words or phrases, create a dramatic effect, or separate ideas within a sentence. There are three types of caesura:</w:t>
      </w:r>
    </w:p>
    <w:p w14:paraId="7EF94D29" w14:textId="2CC3BFCC"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r w:rsidR="00DB71FC">
        <w:rPr>
          <w:rFonts w:cstheme="minorHAnsi"/>
        </w:rPr>
        <w:t>.</w:t>
      </w:r>
    </w:p>
    <w:p w14:paraId="3D122A76" w14:textId="6CA1C428"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r w:rsidR="00DB71FC">
        <w:rPr>
          <w:rFonts w:cstheme="minorHAnsi"/>
        </w:rPr>
        <w:t>.</w:t>
      </w:r>
    </w:p>
    <w:p w14:paraId="7CF3C169" w14:textId="14EF2493"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r w:rsidR="00DB71FC">
        <w:rPr>
          <w:rFonts w:cstheme="minorHAnsi"/>
        </w:rPr>
        <w:t>.</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355AE090"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r w:rsidR="00DB71FC">
        <w:rPr>
          <w:rFonts w:cstheme="minorHAnsi"/>
        </w:rPr>
        <w:t>.</w:t>
      </w:r>
    </w:p>
    <w:p w14:paraId="3B4FDF14" w14:textId="7A65C0E3"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r w:rsidR="00DB71FC">
        <w:rPr>
          <w:rFonts w:cstheme="minorHAnsi"/>
        </w:rPr>
        <w:t>.</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Cadence is the natural rhythm of speech, created by the ups and downs of the speaking voice. Free verse poetry, also known as vers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19EE2A53" w14:textId="77777777" w:rsidR="0064148C" w:rsidRPr="0042757F" w:rsidRDefault="0064148C" w:rsidP="0042757F">
      <w:pPr>
        <w:spacing w:after="40" w:line="240" w:lineRule="auto"/>
        <w:rPr>
          <w:rFonts w:cstheme="minorHAnsi"/>
        </w:rPr>
      </w:pPr>
    </w:p>
    <w:p w14:paraId="74551007" w14:textId="2EEE54AE"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w:t>
      </w:r>
      <w:r w:rsidR="0007719A">
        <w:rPr>
          <w:rFonts w:cstheme="minorHAnsi"/>
        </w:rPr>
        <w:t>-</w:t>
      </w:r>
      <w:r w:rsidRPr="0042757F">
        <w:rPr>
          <w:rFonts w:cstheme="minorHAnsi"/>
        </w:rPr>
        <w:t>Examples include lean and green, reuse and abuse, produce and reduce, betray and portray, and persist and resist</w:t>
      </w:r>
    </w:p>
    <w:p w14:paraId="5940A106" w14:textId="70BC8C31" w:rsidR="001F6560" w:rsidRPr="0064148C" w:rsidRDefault="0042757F" w:rsidP="001F6560">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w:t>
      </w:r>
      <w:r w:rsidR="0007719A">
        <w:rPr>
          <w:rFonts w:cstheme="minorHAnsi"/>
        </w:rPr>
        <w:t>-</w:t>
      </w:r>
      <w:r w:rsidRPr="0042757F">
        <w:rPr>
          <w:rFonts w:cstheme="minorHAnsi"/>
        </w:rPr>
        <w:t xml:space="preserve"> Examples include measure and leisure, power and hour, rumor and humor, duty and beauty, and incarnation and reinstation</w:t>
      </w: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472B619B" w14:textId="77777777" w:rsidR="003255DC" w:rsidRPr="001F6560" w:rsidRDefault="003255DC" w:rsidP="001F6560">
      <w:pPr>
        <w:spacing w:after="40" w:line="240" w:lineRule="auto"/>
        <w:rPr>
          <w:rFonts w:cstheme="minorHAnsi"/>
        </w:rPr>
      </w:pP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lastRenderedPageBreak/>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5160ED72" w14:textId="77777777" w:rsidR="002027BC" w:rsidRDefault="002027BC" w:rsidP="004C12CC">
      <w:pPr>
        <w:spacing w:after="40" w:line="240" w:lineRule="auto"/>
        <w:rPr>
          <w:rFonts w:cstheme="minorHAnsi"/>
        </w:rPr>
      </w:pPr>
    </w:p>
    <w:p w14:paraId="2D277B6D" w14:textId="77777777" w:rsidR="002027BC" w:rsidRDefault="002027BC" w:rsidP="004C12CC">
      <w:pPr>
        <w:spacing w:after="40" w:line="240" w:lineRule="auto"/>
        <w:rPr>
          <w:rFonts w:cstheme="minorHAnsi"/>
        </w:rPr>
      </w:pP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lastRenderedPageBreak/>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5D8C9472" w14:textId="5EB6C868" w:rsidR="00CA1168" w:rsidRP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365446F5" w14:textId="77777777" w:rsidR="002027BC" w:rsidRDefault="002027BC"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lastRenderedPageBreak/>
        <w:t>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misreading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7067A1A6" w14:textId="77777777" w:rsidR="002027BC" w:rsidRDefault="002027BC" w:rsidP="002315D0">
      <w:pPr>
        <w:spacing w:after="40" w:line="240" w:lineRule="auto"/>
        <w:rPr>
          <w:rFonts w:cstheme="minorHAnsi"/>
        </w:rPr>
      </w:pPr>
    </w:p>
    <w:p w14:paraId="2FBAF03E" w14:textId="6154C614" w:rsidR="00E63EFE" w:rsidRPr="00E63EFE" w:rsidRDefault="00E63EFE" w:rsidP="00E63EFE">
      <w:pPr>
        <w:spacing w:after="40" w:line="240" w:lineRule="auto"/>
        <w:rPr>
          <w:rFonts w:cstheme="minorHAnsi"/>
        </w:rPr>
      </w:pPr>
      <w:r w:rsidRPr="00E63EFE">
        <w:rPr>
          <w:rFonts w:cstheme="minorHAnsi"/>
        </w:rPr>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6C513C5" w14:textId="77777777" w:rsidR="002027BC" w:rsidRDefault="002027BC" w:rsidP="002315D0">
      <w:pPr>
        <w:spacing w:after="40" w:line="240" w:lineRule="auto"/>
        <w:rPr>
          <w:rFonts w:cstheme="minorHAnsi"/>
        </w:rPr>
      </w:pPr>
    </w:p>
    <w:p w14:paraId="34FB4073" w14:textId="77777777" w:rsidR="002027BC" w:rsidRDefault="002027BC" w:rsidP="002315D0">
      <w:pPr>
        <w:spacing w:after="40" w:line="240" w:lineRule="auto"/>
        <w:rPr>
          <w:rFonts w:cstheme="minorHAnsi"/>
        </w:rPr>
      </w:pPr>
    </w:p>
    <w:p w14:paraId="44DD7E40" w14:textId="77777777" w:rsidR="002027BC" w:rsidRDefault="002027BC" w:rsidP="002315D0">
      <w:pPr>
        <w:spacing w:after="40" w:line="240" w:lineRule="auto"/>
        <w:rPr>
          <w:rFonts w:cstheme="minorHAnsi"/>
        </w:rPr>
      </w:pPr>
    </w:p>
    <w:p w14:paraId="62AD1AC0" w14:textId="77777777" w:rsidR="002027BC" w:rsidRDefault="002027BC"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lastRenderedPageBreak/>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lastRenderedPageBreak/>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25E814E4"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112B5762" w14:textId="77777777" w:rsidR="00F25B86" w:rsidRDefault="00F25B86" w:rsidP="00114AF5">
      <w:pPr>
        <w:spacing w:after="40" w:line="240" w:lineRule="auto"/>
        <w:rPr>
          <w:rFonts w:cstheme="minorHAnsi"/>
        </w:rPr>
      </w:pPr>
    </w:p>
    <w:p w14:paraId="30D3DB44" w14:textId="6C2637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0CF73ECD" w:rsidR="00914C37" w:rsidRDefault="002C565A"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2A02E73C" wp14:editId="3D926834">
            <wp:extent cx="4866005" cy="2266315"/>
            <wp:effectExtent l="19050" t="19050" r="10795" b="19685"/>
            <wp:docPr id="1473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005" cy="2266315"/>
                    </a:xfrm>
                    <a:prstGeom prst="rect">
                      <a:avLst/>
                    </a:prstGeom>
                    <a:noFill/>
                    <a:ln>
                      <a:solidFill>
                        <a:schemeClr val="tx1"/>
                      </a:solidFill>
                    </a:ln>
                  </pic:spPr>
                </pic:pic>
              </a:graphicData>
            </a:graphic>
          </wp:inline>
        </w:drawing>
      </w: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146837B" w14:textId="65D3B8EB" w:rsidR="007F6023" w:rsidRPr="007F6023" w:rsidRDefault="007F6023" w:rsidP="007F6023">
      <w:pPr>
        <w:spacing w:after="40" w:line="240" w:lineRule="auto"/>
        <w:rPr>
          <w:rFonts w:cstheme="minorHAnsi"/>
        </w:rPr>
      </w:pPr>
      <w:r w:rsidRPr="007F6023">
        <w:rPr>
          <w:rFonts w:cstheme="minorHAnsi"/>
        </w:rPr>
        <w:t>We empower students when we help them understand the rationale for written language conventions—for instance, how capitalization draws attention to the status of a word or how using lowercase letters when capitalization is expected</w:t>
      </w:r>
      <w:r>
        <w:rPr>
          <w:rFonts w:cstheme="minorHAnsi"/>
        </w:rPr>
        <w:t xml:space="preserve"> </w:t>
      </w:r>
      <w:r w:rsidRPr="007F6023">
        <w:rPr>
          <w:rFonts w:cstheme="minorHAnsi"/>
        </w:rPr>
        <w:t>can cause readers to reexamine their assumptions and priorities.</w:t>
      </w:r>
    </w:p>
    <w:p w14:paraId="692F0283" w14:textId="77777777" w:rsidR="007F6023" w:rsidRDefault="007F6023" w:rsidP="007F6023">
      <w:pPr>
        <w:spacing w:after="40" w:line="240" w:lineRule="auto"/>
        <w:rPr>
          <w:rFonts w:cstheme="minorHAnsi"/>
        </w:rPr>
      </w:pPr>
    </w:p>
    <w:p w14:paraId="2ABF7049" w14:textId="77777777" w:rsidR="007F6023" w:rsidRDefault="007F6023" w:rsidP="007F6023">
      <w:pPr>
        <w:spacing w:after="40" w:line="240" w:lineRule="auto"/>
        <w:rPr>
          <w:rFonts w:cstheme="minorHAnsi"/>
        </w:rPr>
      </w:pPr>
    </w:p>
    <w:p w14:paraId="2D213EDF" w14:textId="77777777" w:rsidR="007F6023" w:rsidRPr="007F6023" w:rsidRDefault="007F6023" w:rsidP="007F6023">
      <w:pPr>
        <w:spacing w:after="40" w:line="240" w:lineRule="auto"/>
        <w:rPr>
          <w:rFonts w:cstheme="minorHAnsi"/>
        </w:rPr>
      </w:pPr>
      <w:r w:rsidRPr="007F6023">
        <w:rPr>
          <w:rFonts w:cstheme="minorHAnsi"/>
        </w:rPr>
        <w:lastRenderedPageBreak/>
        <w:t>How we frame instruction significantly affects our students’ perception of the value of what they’re learning and of their roles as learners.</w:t>
      </w:r>
      <w:r>
        <w:rPr>
          <w:rFonts w:cstheme="minorHAnsi"/>
        </w:rPr>
        <w:t xml:space="preserve"> </w:t>
      </w:r>
      <w:r w:rsidRPr="007F6023">
        <w:rPr>
          <w:rFonts w:cstheme="minorHAnsi"/>
        </w:rPr>
        <w:t>As teachers, we’re providing instructional framing anytime we introduce a lesson, establish a learning goal, or assign a task. We can frame an activity as something students just have to do to earn points or as an aspect of lifelong intellectual and professional growth.</w:t>
      </w:r>
    </w:p>
    <w:p w14:paraId="6F75AC5A" w14:textId="77777777" w:rsidR="007F6023" w:rsidRPr="007F6023" w:rsidRDefault="007F6023" w:rsidP="007F6023">
      <w:pPr>
        <w:spacing w:after="40" w:line="240" w:lineRule="auto"/>
        <w:rPr>
          <w:rFonts w:cstheme="minorHAnsi"/>
        </w:rPr>
      </w:pPr>
    </w:p>
    <w:p w14:paraId="2C29DD1A" w14:textId="77777777" w:rsidR="00AD1574" w:rsidRPr="00AD1574" w:rsidRDefault="00AD1574" w:rsidP="00AD1574">
      <w:pPr>
        <w:spacing w:after="40" w:line="240" w:lineRule="auto"/>
        <w:rPr>
          <w:rFonts w:cstheme="minorHAnsi"/>
        </w:rPr>
      </w:pPr>
      <w:r w:rsidRPr="00AD1574">
        <w:rPr>
          <w:rFonts w:cstheme="minorHAnsi"/>
        </w:rPr>
        <w:t>Few of us make it in life without faking it first. What we don’t want is for students to confuse faking it with making it. Too often, learning stalls out at the mimicry stage. Even worse, we sometimes teach toward mimicry instead of mastery by giving students reductive formulas to follow instead of authentic rhetorical problems to solve.</w:t>
      </w:r>
    </w:p>
    <w:p w14:paraId="5D13FAB9" w14:textId="77777777" w:rsidR="00AD1574" w:rsidRPr="00AD1574" w:rsidRDefault="00AD1574" w:rsidP="00AD1574">
      <w:pPr>
        <w:spacing w:after="40" w:line="240" w:lineRule="auto"/>
        <w:rPr>
          <w:rFonts w:cstheme="minorHAnsi"/>
        </w:rPr>
      </w:pPr>
    </w:p>
    <w:p w14:paraId="4D5DFAAD" w14:textId="4FC0F9CD" w:rsidR="00AD1574" w:rsidRPr="00AD1574" w:rsidRDefault="00AD1574" w:rsidP="00AD1574">
      <w:pPr>
        <w:spacing w:after="40" w:line="240" w:lineRule="auto"/>
        <w:rPr>
          <w:rFonts w:cstheme="minorHAnsi"/>
        </w:rPr>
      </w:pPr>
      <w:r w:rsidRPr="00AD1574">
        <w:rPr>
          <w:rFonts w:cstheme="minorHAnsi"/>
        </w:rPr>
        <w:t>Some of our scaffolds help students see beyond the task or lesson to the larger value of the skills, knowledge, and dispositions they’re developing. But other scaffolds significantly narrow students’ views of learning. This is especially true in cases in which the scaffold does the work for students</w:t>
      </w:r>
      <w:r>
        <w:rPr>
          <w:rFonts w:cstheme="minorHAnsi"/>
        </w:rPr>
        <w:t>.</w:t>
      </w:r>
    </w:p>
    <w:p w14:paraId="2966A068" w14:textId="77777777" w:rsidR="00AD1574" w:rsidRPr="00AD1574" w:rsidRDefault="00AD1574" w:rsidP="00AD1574">
      <w:pPr>
        <w:spacing w:after="40" w:line="240" w:lineRule="auto"/>
        <w:rPr>
          <w:rFonts w:cstheme="minorHAnsi"/>
        </w:rPr>
      </w:pPr>
    </w:p>
    <w:p w14:paraId="449696E6" w14:textId="77777777" w:rsidR="00AD1574" w:rsidRPr="00AD1574" w:rsidRDefault="00AD1574" w:rsidP="00AD1574">
      <w:pPr>
        <w:spacing w:after="40" w:line="240" w:lineRule="auto"/>
        <w:rPr>
          <w:rFonts w:cstheme="minorHAnsi"/>
        </w:rPr>
      </w:pPr>
      <w:r w:rsidRPr="00AD1574">
        <w:rPr>
          <w:rFonts w:cstheme="minorHAnsi"/>
        </w:rPr>
        <w:t>If the essay organizers and sentence starters are used primarily with the goal of helping students complete a task they seemingly can’t complete on their own, chances are the learning students carry away with them is that writing is a matter of waiting for someone else to tell you what to do.</w:t>
      </w:r>
    </w:p>
    <w:p w14:paraId="6027C128" w14:textId="77777777" w:rsidR="00AD1574" w:rsidRPr="00AD1574" w:rsidRDefault="00AD1574" w:rsidP="00AD1574">
      <w:pPr>
        <w:spacing w:after="40" w:line="240" w:lineRule="auto"/>
        <w:rPr>
          <w:rFonts w:cstheme="minorHAnsi"/>
        </w:rPr>
      </w:pPr>
    </w:p>
    <w:p w14:paraId="2EF6F81F" w14:textId="77777777" w:rsidR="00AD1574" w:rsidRPr="00AD1574" w:rsidRDefault="00AD1574" w:rsidP="00AD1574">
      <w:pPr>
        <w:spacing w:after="40" w:line="240" w:lineRule="auto"/>
        <w:rPr>
          <w:rFonts w:cstheme="minorHAnsi"/>
        </w:rPr>
      </w:pPr>
      <w:r w:rsidRPr="00AD1574">
        <w:rPr>
          <w:rFonts w:cstheme="minorHAnsi"/>
        </w:rPr>
        <w:t>Over-scaffolding is a cheat that doesn’t help students win the game. It might accelerate the mimicry stage—for instance, by enabling students to more quickly imitate the conventions of academic discourse—but it doesn’t help students develop the principles and processes that produce academic texts in authentic disciplinary contexts.</w:t>
      </w:r>
    </w:p>
    <w:p w14:paraId="53999A53" w14:textId="77777777" w:rsidR="00AD1574" w:rsidRPr="00AD1574" w:rsidRDefault="00AD1574" w:rsidP="00AD1574">
      <w:pPr>
        <w:spacing w:after="40" w:line="240" w:lineRule="auto"/>
        <w:rPr>
          <w:rFonts w:cstheme="minorHAnsi"/>
        </w:rPr>
      </w:pPr>
    </w:p>
    <w:p w14:paraId="2D4F9CB6" w14:textId="5AD47B16" w:rsidR="009E0871" w:rsidRDefault="00AD1574" w:rsidP="00AD1574">
      <w:pPr>
        <w:spacing w:after="40" w:line="240" w:lineRule="auto"/>
        <w:rPr>
          <w:rFonts w:cstheme="minorHAnsi"/>
        </w:rPr>
      </w:pPr>
      <w:r>
        <w:rPr>
          <w:rFonts w:cstheme="minorHAnsi"/>
        </w:rPr>
        <w:t xml:space="preserve">“Sentence Unpacking” is an exercise that can help students to </w:t>
      </w:r>
      <w:r w:rsidRPr="00AD1574">
        <w:rPr>
          <w:rFonts w:cstheme="minorHAnsi"/>
        </w:rPr>
        <w:t>analyze how different syntactic structures create meaning.</w:t>
      </w:r>
      <w:r>
        <w:rPr>
          <w:rFonts w:cstheme="minorHAnsi"/>
        </w:rPr>
        <w:t xml:space="preserve"> It involves paraphrasing and discussing meaning with other students. </w:t>
      </w:r>
    </w:p>
    <w:p w14:paraId="49C445B5" w14:textId="77777777" w:rsidR="00AD1574" w:rsidRDefault="00AD1574" w:rsidP="00AD1574">
      <w:pPr>
        <w:spacing w:after="40" w:line="240" w:lineRule="auto"/>
        <w:rPr>
          <w:rFonts w:cstheme="minorHAnsi"/>
        </w:rPr>
      </w:pPr>
    </w:p>
    <w:p w14:paraId="46C1A3D1" w14:textId="77777777" w:rsidR="00AD1574" w:rsidRPr="00AD1574" w:rsidRDefault="00AD1574" w:rsidP="00AD1574">
      <w:pPr>
        <w:spacing w:after="40" w:line="240" w:lineRule="auto"/>
        <w:rPr>
          <w:rFonts w:cstheme="minorHAnsi"/>
        </w:rPr>
      </w:pPr>
      <w:r w:rsidRPr="00AD1574">
        <w:rPr>
          <w:rFonts w:cstheme="minorHAnsi"/>
        </w:rPr>
        <w:t>Collaborative Text Reconstruction is an additional strategy for helping developing writers learn how language works. The goal of this activity is to elicit a paragraph of student writing based on a mentor text. Using these paragraphs, teachers can informally diagnose students’ strengths and weaknesses in the area of sentence construction. At the end of the activity, students will edit their paragraphs, applying what they have learned about grammar, usage, and mechanics. They will then compare their paragraphs with the original, paying particular attention to verbs, subjects, and sentence structure.</w:t>
      </w:r>
    </w:p>
    <w:p w14:paraId="0DB66A09" w14:textId="77777777" w:rsidR="00AD1574" w:rsidRPr="00AD1574" w:rsidRDefault="00AD1574" w:rsidP="00AD1574">
      <w:pPr>
        <w:spacing w:after="40" w:line="240" w:lineRule="auto"/>
        <w:rPr>
          <w:rFonts w:cstheme="minorHAnsi"/>
        </w:rPr>
      </w:pPr>
    </w:p>
    <w:p w14:paraId="3548BBF6" w14:textId="77777777" w:rsidR="0080123F" w:rsidRPr="0080123F" w:rsidRDefault="0080123F" w:rsidP="0080123F">
      <w:pPr>
        <w:spacing w:after="40" w:line="240" w:lineRule="auto"/>
        <w:rPr>
          <w:rFonts w:cstheme="minorHAnsi"/>
        </w:rPr>
      </w:pPr>
      <w:r w:rsidRPr="0080123F">
        <w:rPr>
          <w:rFonts w:cstheme="minorHAnsi"/>
        </w:rPr>
        <w:t>If students perceive that their prior learning and experiences—including, perhaps, their home language and culture—are not valued and relevant in higher education and, indeed, that they must erase what they already know in order to achieve more sophisticated understandings, they may revert to waiting for an instructor to tell them the new rules of the game instead of looking for opportunities to make their own intellectual connections.</w:t>
      </w:r>
    </w:p>
    <w:p w14:paraId="425F9593" w14:textId="77777777" w:rsidR="0080123F" w:rsidRPr="0080123F" w:rsidRDefault="0080123F" w:rsidP="0080123F">
      <w:pPr>
        <w:spacing w:after="40" w:line="240" w:lineRule="auto"/>
        <w:rPr>
          <w:rFonts w:cstheme="minorHAnsi"/>
        </w:rPr>
      </w:pPr>
    </w:p>
    <w:p w14:paraId="35C5EABF" w14:textId="77777777" w:rsidR="0080123F" w:rsidRPr="0080123F" w:rsidRDefault="0080123F" w:rsidP="0080123F">
      <w:pPr>
        <w:spacing w:after="40" w:line="240" w:lineRule="auto"/>
        <w:rPr>
          <w:rFonts w:cstheme="minorHAnsi"/>
        </w:rPr>
      </w:pPr>
      <w:r w:rsidRPr="0080123F">
        <w:rPr>
          <w:rFonts w:cstheme="minorHAnsi"/>
        </w:rPr>
        <w:t>Inclusive teaching and transfer of learning both involve viewing all prior knowledge, skills, and dispositions as assets with the potential to be meaningfully redeployed in new situations. This means that even knowledge of how to write a formulaic five-paragraph essay can be a helpful starting place if it gets changed up for a new purpose.</w:t>
      </w:r>
    </w:p>
    <w:p w14:paraId="76E1C370" w14:textId="77777777" w:rsidR="00193F91" w:rsidRDefault="00193F91" w:rsidP="0080123F">
      <w:pPr>
        <w:spacing w:after="40" w:line="240" w:lineRule="auto"/>
        <w:rPr>
          <w:rFonts w:cstheme="minorHAnsi"/>
        </w:rPr>
      </w:pPr>
    </w:p>
    <w:p w14:paraId="140735EC" w14:textId="1504DEBD" w:rsidR="0080123F" w:rsidRDefault="0080123F" w:rsidP="0080123F">
      <w:pPr>
        <w:spacing w:after="40" w:line="240" w:lineRule="auto"/>
        <w:rPr>
          <w:rFonts w:cstheme="minorHAnsi"/>
        </w:rPr>
      </w:pPr>
      <w:r w:rsidRPr="0080123F">
        <w:rPr>
          <w:rFonts w:cstheme="minorHAnsi"/>
        </w:rPr>
        <w:lastRenderedPageBreak/>
        <w:t>Our culture's adversarial approach to argumentation, rooted in centuries-old Western tradition, often prioritizes defeating opponents over collaborative problem-solving. This historical perspective has reinforced social hierarchies and male dominance by valorizing aggression. Research indicates that this legacy continues, with male and socioeconomically privileged students disproportionately dominating classroom discussions, perpetuating a culture of competition over collaboration.</w:t>
      </w:r>
    </w:p>
    <w:p w14:paraId="4DB502AB" w14:textId="77777777" w:rsidR="0080123F" w:rsidRDefault="0080123F" w:rsidP="0080123F">
      <w:pPr>
        <w:spacing w:after="40" w:line="240" w:lineRule="auto"/>
        <w:rPr>
          <w:rFonts w:cstheme="minorHAnsi"/>
        </w:rPr>
      </w:pPr>
    </w:p>
    <w:p w14:paraId="5953E343" w14:textId="5C49AF01" w:rsidR="0080123F" w:rsidRDefault="0080123F" w:rsidP="0080123F">
      <w:pPr>
        <w:spacing w:after="40" w:line="240" w:lineRule="auto"/>
        <w:rPr>
          <w:rFonts w:cstheme="minorHAnsi"/>
        </w:rPr>
      </w:pPr>
      <w:r w:rsidRPr="0080123F">
        <w:rPr>
          <w:rFonts w:cstheme="minorHAnsi"/>
        </w:rPr>
        <w:t>While logical thinking skills are essential, we must avoid exaggerating their problem-solving potential. Without a genuine willingness to engage with diverse perspectives and listen openly, advanced argumentation and reasoning abilities may actually create more issues than they resolve.</w:t>
      </w:r>
    </w:p>
    <w:p w14:paraId="4876F0F3" w14:textId="77777777" w:rsidR="0080123F" w:rsidRPr="0080123F" w:rsidRDefault="0080123F" w:rsidP="0080123F">
      <w:pPr>
        <w:spacing w:after="40" w:line="240" w:lineRule="auto"/>
        <w:rPr>
          <w:rFonts w:cstheme="minorHAnsi"/>
        </w:rPr>
      </w:pPr>
    </w:p>
    <w:p w14:paraId="0F69C884" w14:textId="79CE4E0C" w:rsidR="0080123F" w:rsidRPr="0080123F" w:rsidRDefault="0080123F" w:rsidP="0080123F">
      <w:pPr>
        <w:spacing w:after="40" w:line="240" w:lineRule="auto"/>
        <w:rPr>
          <w:rFonts w:cstheme="minorHAnsi"/>
        </w:rPr>
      </w:pPr>
      <w:r w:rsidRPr="0080123F">
        <w:rPr>
          <w:rFonts w:cstheme="minorHAnsi"/>
        </w:rPr>
        <w:t>Mapping is a good strategy for moving students beyond a surface understanding of a concept. In this activity, students work collaboratively to identify the essential characteristics of inquiry and to generate short lists of examples</w:t>
      </w:r>
      <w:r w:rsidR="003F1088">
        <w:rPr>
          <w:rFonts w:cstheme="minorHAnsi"/>
        </w:rPr>
        <w:t xml:space="preserve">. </w:t>
      </w:r>
    </w:p>
    <w:p w14:paraId="683E19FC" w14:textId="77777777" w:rsidR="0080123F" w:rsidRPr="0080123F" w:rsidRDefault="0080123F" w:rsidP="0080123F">
      <w:pPr>
        <w:spacing w:after="40" w:line="240" w:lineRule="auto"/>
        <w:rPr>
          <w:rFonts w:cstheme="minorHAnsi"/>
        </w:rPr>
      </w:pPr>
    </w:p>
    <w:p w14:paraId="1ECB8030" w14:textId="77777777" w:rsidR="003F1088" w:rsidRPr="003F1088" w:rsidRDefault="003F1088" w:rsidP="003F1088">
      <w:pPr>
        <w:spacing w:after="40" w:line="240" w:lineRule="auto"/>
        <w:rPr>
          <w:rFonts w:cstheme="minorHAnsi"/>
        </w:rPr>
      </w:pPr>
      <w:r w:rsidRPr="003F1088">
        <w:rPr>
          <w:rFonts w:cstheme="minorHAnsi"/>
        </w:rPr>
        <w:t>If we know why the people we are trying to persuade are angry, we may become more sympathetic and may see our own position in a different way and make different arguments. As we become more open to the arguments the other makes, dialogue becomes more possible and we may become more persuasive because of it.</w:t>
      </w:r>
    </w:p>
    <w:p w14:paraId="00017C98" w14:textId="77777777" w:rsidR="003F1088" w:rsidRPr="003F1088" w:rsidRDefault="003F1088" w:rsidP="003F1088">
      <w:pPr>
        <w:spacing w:after="40" w:line="240" w:lineRule="auto"/>
        <w:rPr>
          <w:rFonts w:cstheme="minorHAnsi"/>
        </w:rPr>
      </w:pPr>
    </w:p>
    <w:p w14:paraId="5395DE2F" w14:textId="588A95A2" w:rsidR="003F1088" w:rsidRDefault="003F1088" w:rsidP="003F1088">
      <w:pPr>
        <w:spacing w:after="40" w:line="240" w:lineRule="auto"/>
        <w:rPr>
          <w:rFonts w:cstheme="minorHAnsi"/>
        </w:rPr>
      </w:pPr>
      <w:r>
        <w:rPr>
          <w:rFonts w:cstheme="minorHAnsi"/>
        </w:rPr>
        <w:t>One exercise to help student determine what a rhetorical situation is (</w:t>
      </w:r>
      <w:r w:rsidRPr="003F1088">
        <w:rPr>
          <w:rFonts w:cstheme="minorHAnsi"/>
        </w:rPr>
        <w:t>a situation that can be changed by effective communication</w:t>
      </w:r>
      <w:r>
        <w:rPr>
          <w:rFonts w:cstheme="minorHAnsi"/>
        </w:rPr>
        <w:t xml:space="preserve">) is to work through the questions below and discuss to what extend a rhetorical action is needed. </w:t>
      </w:r>
    </w:p>
    <w:p w14:paraId="7DF579AC" w14:textId="568E9419" w:rsidR="003F1088" w:rsidRDefault="003F1088" w:rsidP="003F1088">
      <w:pPr>
        <w:spacing w:after="40" w:line="240" w:lineRule="auto"/>
        <w:rPr>
          <w:rFonts w:cstheme="minorHAnsi"/>
        </w:rPr>
      </w:pPr>
      <w:r>
        <w:rPr>
          <w:noProof/>
        </w:rPr>
        <w:drawing>
          <wp:inline distT="0" distB="0" distL="0" distR="0" wp14:anchorId="18382C48" wp14:editId="35F43604">
            <wp:extent cx="2751151" cy="3003946"/>
            <wp:effectExtent l="0" t="0" r="0" b="6350"/>
            <wp:docPr id="7274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286" cy="3012828"/>
                    </a:xfrm>
                    <a:prstGeom prst="rect">
                      <a:avLst/>
                    </a:prstGeom>
                    <a:noFill/>
                    <a:ln>
                      <a:noFill/>
                    </a:ln>
                  </pic:spPr>
                </pic:pic>
              </a:graphicData>
            </a:graphic>
          </wp:inline>
        </w:drawing>
      </w:r>
    </w:p>
    <w:p w14:paraId="37799D1F" w14:textId="3C904D67" w:rsidR="003F1088" w:rsidRDefault="00CA19D6" w:rsidP="003F1088">
      <w:pPr>
        <w:spacing w:after="40" w:line="240" w:lineRule="auto"/>
        <w:rPr>
          <w:rFonts w:cstheme="minorHAnsi"/>
        </w:rPr>
      </w:pPr>
      <w:r w:rsidRPr="00CA19D6">
        <w:rPr>
          <w:rFonts w:cstheme="minorHAnsi"/>
        </w:rPr>
        <w:t>Dialogue is a form of inquiry; it’s a way of learning more about ourselves and our world.</w:t>
      </w:r>
      <w:r>
        <w:rPr>
          <w:rFonts w:cstheme="minorHAnsi"/>
        </w:rPr>
        <w:t xml:space="preserve"> There are three distinctive features of dialog:</w:t>
      </w:r>
    </w:p>
    <w:p w14:paraId="3D05A102" w14:textId="108538D9" w:rsidR="0080123F" w:rsidRDefault="006C1960" w:rsidP="006C1960">
      <w:pPr>
        <w:pStyle w:val="ListParagraph"/>
        <w:numPr>
          <w:ilvl w:val="0"/>
          <w:numId w:val="76"/>
        </w:numPr>
        <w:spacing w:after="40" w:line="240" w:lineRule="auto"/>
        <w:rPr>
          <w:rFonts w:cstheme="minorHAnsi"/>
        </w:rPr>
      </w:pPr>
      <w:r w:rsidRPr="006C1960">
        <w:rPr>
          <w:rFonts w:cstheme="minorHAnsi"/>
        </w:rPr>
        <w:t>Equality and the absence of coercive influences</w:t>
      </w:r>
      <w:r w:rsidR="007F7EB1">
        <w:rPr>
          <w:rFonts w:cstheme="minorHAnsi"/>
        </w:rPr>
        <w:t>.</w:t>
      </w:r>
    </w:p>
    <w:p w14:paraId="75AB50FD" w14:textId="61E29733" w:rsidR="006C1960" w:rsidRDefault="006C1960" w:rsidP="006C1960">
      <w:pPr>
        <w:pStyle w:val="ListParagraph"/>
        <w:numPr>
          <w:ilvl w:val="0"/>
          <w:numId w:val="76"/>
        </w:numPr>
        <w:spacing w:after="40" w:line="240" w:lineRule="auto"/>
        <w:rPr>
          <w:rFonts w:cstheme="minorHAnsi"/>
        </w:rPr>
      </w:pPr>
      <w:r>
        <w:rPr>
          <w:rFonts w:cstheme="minorHAnsi"/>
        </w:rPr>
        <w:t>Listening with empathy</w:t>
      </w:r>
      <w:r w:rsidR="007F7EB1">
        <w:rPr>
          <w:rFonts w:cstheme="minorHAnsi"/>
        </w:rPr>
        <w:t>.</w:t>
      </w:r>
    </w:p>
    <w:p w14:paraId="6795441F" w14:textId="4CCF6C79" w:rsidR="006C1960" w:rsidRPr="006C1960" w:rsidRDefault="006C1960" w:rsidP="006C1960">
      <w:pPr>
        <w:pStyle w:val="ListParagraph"/>
        <w:numPr>
          <w:ilvl w:val="0"/>
          <w:numId w:val="76"/>
        </w:numPr>
        <w:spacing w:after="40" w:line="240" w:lineRule="auto"/>
        <w:rPr>
          <w:rFonts w:cstheme="minorHAnsi"/>
        </w:rPr>
      </w:pPr>
      <w:r w:rsidRPr="006C1960">
        <w:rPr>
          <w:rFonts w:cstheme="minorHAnsi"/>
        </w:rPr>
        <w:t>Bringing assumptions into the open</w:t>
      </w:r>
      <w:r w:rsidR="007F7EB1">
        <w:rPr>
          <w:rFonts w:cstheme="minorHAnsi"/>
        </w:rPr>
        <w:t>.</w:t>
      </w:r>
    </w:p>
    <w:p w14:paraId="5020D8A4" w14:textId="77777777" w:rsidR="006C1960" w:rsidRDefault="006C1960" w:rsidP="006C1960">
      <w:pPr>
        <w:spacing w:after="40" w:line="240" w:lineRule="auto"/>
        <w:rPr>
          <w:rFonts w:cstheme="minorHAnsi"/>
        </w:rPr>
      </w:pPr>
    </w:p>
    <w:p w14:paraId="6412B27C" w14:textId="475D55D7" w:rsidR="006142A8" w:rsidRPr="006142A8" w:rsidRDefault="006142A8" w:rsidP="006142A8">
      <w:pPr>
        <w:spacing w:after="40" w:line="240" w:lineRule="auto"/>
        <w:rPr>
          <w:rFonts w:cstheme="minorHAnsi"/>
        </w:rPr>
      </w:pPr>
      <w:r>
        <w:rPr>
          <w:rFonts w:cstheme="minorHAnsi"/>
        </w:rPr>
        <w:lastRenderedPageBreak/>
        <w:t>P</w:t>
      </w:r>
      <w:r w:rsidRPr="006142A8">
        <w:rPr>
          <w:rFonts w:cstheme="minorHAnsi"/>
        </w:rPr>
        <w:t>eople typically have two reasons to engage in dialogue: to strengthen social relationships and to solve problems</w:t>
      </w:r>
      <w:r>
        <w:rPr>
          <w:rFonts w:cstheme="minorHAnsi"/>
        </w:rPr>
        <w:t>.</w:t>
      </w:r>
    </w:p>
    <w:p w14:paraId="3C562639" w14:textId="77777777" w:rsidR="006142A8" w:rsidRPr="006142A8" w:rsidRDefault="006142A8" w:rsidP="006142A8">
      <w:pPr>
        <w:spacing w:after="40" w:line="240" w:lineRule="auto"/>
        <w:rPr>
          <w:rFonts w:cstheme="minorHAnsi"/>
        </w:rPr>
      </w:pPr>
    </w:p>
    <w:p w14:paraId="54D9B1D8" w14:textId="6407B23A" w:rsidR="006142A8" w:rsidRDefault="006142A8" w:rsidP="006142A8">
      <w:pPr>
        <w:spacing w:after="40" w:line="240" w:lineRule="auto"/>
        <w:rPr>
          <w:rFonts w:cstheme="minorHAnsi"/>
        </w:rPr>
      </w:pPr>
      <w:r>
        <w:rPr>
          <w:rFonts w:cstheme="minorHAnsi"/>
        </w:rPr>
        <w:t>S</w:t>
      </w:r>
      <w:r w:rsidRPr="006142A8">
        <w:rPr>
          <w:rFonts w:cstheme="minorHAnsi"/>
        </w:rPr>
        <w:t>everal behaviors that are not characteristic of effective dialogue</w:t>
      </w:r>
      <w:r>
        <w:rPr>
          <w:rFonts w:cstheme="minorHAnsi"/>
        </w:rPr>
        <w:t xml:space="preserve"> include</w:t>
      </w:r>
      <w:r w:rsidRPr="006142A8">
        <w:rPr>
          <w:rFonts w:cstheme="minorHAnsi"/>
        </w:rPr>
        <w:t>:</w:t>
      </w:r>
    </w:p>
    <w:p w14:paraId="017BCEF3" w14:textId="77777777" w:rsidR="00E93083" w:rsidRPr="006142A8" w:rsidRDefault="00E93083" w:rsidP="006142A8">
      <w:pPr>
        <w:spacing w:after="40" w:line="240" w:lineRule="auto"/>
        <w:rPr>
          <w:rFonts w:cstheme="minorHAnsi"/>
        </w:rPr>
      </w:pPr>
    </w:p>
    <w:p w14:paraId="4C682193"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Tuning out views we disagree with </w:t>
      </w:r>
    </w:p>
    <w:p w14:paraId="20976A16"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Preparing a rebuttal instead of listening to what someone is saying </w:t>
      </w:r>
    </w:p>
    <w:p w14:paraId="3849EB27" w14:textId="51DCD9AC" w:rsidR="006142A8" w:rsidRPr="006142A8" w:rsidRDefault="006142A8" w:rsidP="006142A8">
      <w:pPr>
        <w:pStyle w:val="ListParagraph"/>
        <w:numPr>
          <w:ilvl w:val="0"/>
          <w:numId w:val="77"/>
        </w:numPr>
        <w:spacing w:after="40" w:line="240" w:lineRule="auto"/>
        <w:rPr>
          <w:rFonts w:cstheme="minorHAnsi"/>
        </w:rPr>
      </w:pPr>
      <w:r w:rsidRPr="006142A8">
        <w:rPr>
          <w:rFonts w:cstheme="minorHAnsi"/>
        </w:rPr>
        <w:t>Seeking only to reinforce our own prejudices</w:t>
      </w:r>
    </w:p>
    <w:p w14:paraId="06CEFD9B" w14:textId="77777777" w:rsidR="006142A8" w:rsidRPr="006142A8" w:rsidRDefault="006142A8" w:rsidP="006142A8">
      <w:pPr>
        <w:spacing w:after="40" w:line="240" w:lineRule="auto"/>
        <w:rPr>
          <w:rFonts w:cstheme="minorHAnsi"/>
        </w:rPr>
      </w:pPr>
    </w:p>
    <w:p w14:paraId="6F25ECE5" w14:textId="77777777" w:rsidR="00346147" w:rsidRPr="00346147" w:rsidRDefault="00346147" w:rsidP="00346147">
      <w:pPr>
        <w:spacing w:after="40" w:line="240" w:lineRule="auto"/>
        <w:rPr>
          <w:rFonts w:cstheme="minorHAnsi"/>
        </w:rPr>
      </w:pPr>
      <w:r w:rsidRPr="00346147">
        <w:rPr>
          <w:rFonts w:cstheme="minorHAnsi"/>
        </w:rPr>
        <w:t>Academic argument implies a reasoned approach to issues. In an academic community, people also hold opposing viewpoints, but they debate in order to modify and strengthen their positions. Through the deliberative and respectful exchange of viewpoints, each side “wins” by attaining a deeper understanding of the issue.</w:t>
      </w:r>
    </w:p>
    <w:p w14:paraId="1CFE01B5" w14:textId="77777777" w:rsidR="00346147" w:rsidRPr="00346147" w:rsidRDefault="00346147" w:rsidP="00346147">
      <w:pPr>
        <w:spacing w:after="40" w:line="240" w:lineRule="auto"/>
        <w:rPr>
          <w:rFonts w:cstheme="minorHAnsi"/>
        </w:rPr>
      </w:pPr>
    </w:p>
    <w:p w14:paraId="5B9473A9" w14:textId="01A75EC0" w:rsidR="006C1960" w:rsidRDefault="00346147" w:rsidP="00346147">
      <w:pPr>
        <w:spacing w:after="40" w:line="240" w:lineRule="auto"/>
        <w:rPr>
          <w:rFonts w:cstheme="minorHAnsi"/>
        </w:rPr>
      </w:pPr>
      <w:r>
        <w:rPr>
          <w:rFonts w:cstheme="minorHAnsi"/>
        </w:rPr>
        <w:t xml:space="preserve">One method of encouraging students to engage in a healthy debate is to have a “Socratic Seminar” where an issue can be discussed in a way that models exploring issues positively. The table below shows some differences between having a debate versus a discussion. </w:t>
      </w:r>
    </w:p>
    <w:p w14:paraId="259BAB34" w14:textId="77777777" w:rsidR="00346147" w:rsidRDefault="00346147" w:rsidP="00346147">
      <w:pPr>
        <w:spacing w:after="40" w:line="240" w:lineRule="auto"/>
        <w:rPr>
          <w:rFonts w:cstheme="minorHAnsi"/>
        </w:rPr>
      </w:pPr>
    </w:p>
    <w:p w14:paraId="0908EAAC" w14:textId="1B3EB1CB" w:rsidR="00346147" w:rsidRDefault="00346147" w:rsidP="00346147">
      <w:pPr>
        <w:spacing w:after="40" w:line="240" w:lineRule="auto"/>
        <w:rPr>
          <w:rFonts w:cstheme="minorHAnsi"/>
        </w:rPr>
      </w:pPr>
      <w:r>
        <w:rPr>
          <w:noProof/>
        </w:rPr>
        <w:drawing>
          <wp:inline distT="0" distB="0" distL="0" distR="0" wp14:anchorId="7ACEF3BA" wp14:editId="73860D0F">
            <wp:extent cx="4977765" cy="4031615"/>
            <wp:effectExtent l="19050" t="19050" r="13335" b="26035"/>
            <wp:docPr id="88974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765" cy="4031615"/>
                    </a:xfrm>
                    <a:prstGeom prst="rect">
                      <a:avLst/>
                    </a:prstGeom>
                    <a:noFill/>
                    <a:ln>
                      <a:solidFill>
                        <a:schemeClr val="tx1"/>
                      </a:solidFill>
                    </a:ln>
                  </pic:spPr>
                </pic:pic>
              </a:graphicData>
            </a:graphic>
          </wp:inline>
        </w:drawing>
      </w:r>
    </w:p>
    <w:p w14:paraId="0E175C21" w14:textId="77777777" w:rsidR="00346147" w:rsidRDefault="00346147" w:rsidP="00346147">
      <w:pPr>
        <w:spacing w:after="40" w:line="240" w:lineRule="auto"/>
        <w:rPr>
          <w:rFonts w:cstheme="minorHAnsi"/>
        </w:rPr>
      </w:pPr>
    </w:p>
    <w:p w14:paraId="050BF418" w14:textId="77777777" w:rsidR="00346147" w:rsidRDefault="00346147" w:rsidP="00346147">
      <w:pPr>
        <w:spacing w:after="40" w:line="240" w:lineRule="auto"/>
        <w:rPr>
          <w:rFonts w:cstheme="minorHAnsi"/>
        </w:rPr>
      </w:pPr>
    </w:p>
    <w:p w14:paraId="2E4A9CCE" w14:textId="77777777" w:rsidR="00346147" w:rsidRDefault="00346147" w:rsidP="00346147">
      <w:pPr>
        <w:spacing w:after="40" w:line="240" w:lineRule="auto"/>
        <w:rPr>
          <w:rFonts w:cstheme="minorHAnsi"/>
        </w:rPr>
      </w:pPr>
    </w:p>
    <w:p w14:paraId="3238FE43" w14:textId="77777777" w:rsidR="00961C9C" w:rsidRPr="00961C9C" w:rsidRDefault="00961C9C" w:rsidP="00961C9C">
      <w:pPr>
        <w:spacing w:after="40" w:line="240" w:lineRule="auto"/>
        <w:rPr>
          <w:rFonts w:cstheme="minorHAnsi"/>
        </w:rPr>
      </w:pPr>
      <w:r w:rsidRPr="00961C9C">
        <w:rPr>
          <w:rFonts w:cstheme="minorHAnsi"/>
        </w:rPr>
        <w:lastRenderedPageBreak/>
        <w:t>How we teach students to engage the views of others in face-to-face conversations has important implications for how they learn to engage the views of others in written conversations.</w:t>
      </w:r>
    </w:p>
    <w:p w14:paraId="4F7F29F4" w14:textId="77777777" w:rsidR="00961C9C" w:rsidRPr="00961C9C" w:rsidRDefault="00961C9C" w:rsidP="00961C9C">
      <w:pPr>
        <w:spacing w:after="40" w:line="240" w:lineRule="auto"/>
        <w:rPr>
          <w:rFonts w:cstheme="minorHAnsi"/>
        </w:rPr>
      </w:pPr>
    </w:p>
    <w:p w14:paraId="328A47E7" w14:textId="04E2F758" w:rsidR="00346147" w:rsidRDefault="008F20D7" w:rsidP="008F20D7">
      <w:pPr>
        <w:spacing w:after="40" w:line="240" w:lineRule="auto"/>
        <w:rPr>
          <w:rFonts w:cstheme="minorHAnsi"/>
        </w:rPr>
      </w:pPr>
      <w:r w:rsidRPr="008F20D7">
        <w:rPr>
          <w:rFonts w:cstheme="minorHAnsi"/>
        </w:rPr>
        <w:t>Exigence is the word contemporary rhetoricians use to describe the need or problem that motivates us to write</w:t>
      </w:r>
      <w:r>
        <w:rPr>
          <w:rFonts w:cstheme="minorHAnsi"/>
        </w:rPr>
        <w:t xml:space="preserve">. </w:t>
      </w:r>
      <w:r w:rsidRPr="008F20D7">
        <w:rPr>
          <w:rFonts w:cstheme="minorHAnsi"/>
        </w:rPr>
        <w:t>A rhetorical exigence is a “defect” or “obstacle”</w:t>
      </w:r>
      <w:r>
        <w:rPr>
          <w:rFonts w:cstheme="minorHAnsi"/>
        </w:rPr>
        <w:t xml:space="preserve"> that can be changed by rhetorical action. </w:t>
      </w:r>
    </w:p>
    <w:p w14:paraId="7A05B5BF" w14:textId="77777777" w:rsidR="008F20D7" w:rsidRDefault="008F20D7" w:rsidP="008F20D7">
      <w:pPr>
        <w:spacing w:after="40" w:line="240" w:lineRule="auto"/>
        <w:rPr>
          <w:rFonts w:cstheme="minorHAnsi"/>
        </w:rPr>
      </w:pPr>
    </w:p>
    <w:p w14:paraId="6B79C4EE" w14:textId="77777777" w:rsidR="008F20D7" w:rsidRPr="008F20D7" w:rsidRDefault="008F20D7" w:rsidP="008F20D7">
      <w:pPr>
        <w:spacing w:after="40" w:line="240" w:lineRule="auto"/>
        <w:rPr>
          <w:rFonts w:cstheme="minorHAnsi"/>
        </w:rPr>
      </w:pPr>
      <w:r w:rsidRPr="008F20D7">
        <w:rPr>
          <w:rFonts w:cstheme="minorHAnsi"/>
        </w:rPr>
        <w:t>Writers must carefully listen to a conversation to determine what others are saying and how those viewpoints are related. A question is at issue when it is the shared concern of a group.</w:t>
      </w:r>
    </w:p>
    <w:p w14:paraId="3984E15D" w14:textId="77777777" w:rsidR="008F20D7" w:rsidRPr="008F20D7" w:rsidRDefault="008F20D7" w:rsidP="008F20D7">
      <w:pPr>
        <w:spacing w:after="40" w:line="240" w:lineRule="auto"/>
        <w:rPr>
          <w:rFonts w:cstheme="minorHAnsi"/>
        </w:rPr>
      </w:pPr>
    </w:p>
    <w:p w14:paraId="5C5F2548" w14:textId="77777777" w:rsidR="008F20D7" w:rsidRPr="008F20D7" w:rsidRDefault="008F20D7" w:rsidP="008F20D7">
      <w:pPr>
        <w:spacing w:after="40" w:line="240" w:lineRule="auto"/>
        <w:rPr>
          <w:rFonts w:cstheme="minorHAnsi"/>
        </w:rPr>
      </w:pPr>
      <w:r w:rsidRPr="008F20D7">
        <w:rPr>
          <w:rFonts w:cstheme="minorHAnsi"/>
        </w:rPr>
        <w:t>Kairos can be defined as knowledge of “what to say when” or “the right words at the right time.” Kairos also involves understanding what is fitting and proper for a particular occasion. Many scholars see this kind of conditional knowledge as essential for transfer of learning.</w:t>
      </w:r>
    </w:p>
    <w:p w14:paraId="49262F98" w14:textId="77777777" w:rsidR="008F20D7" w:rsidRPr="008F20D7" w:rsidRDefault="008F20D7" w:rsidP="008F20D7">
      <w:pPr>
        <w:spacing w:after="40" w:line="240" w:lineRule="auto"/>
        <w:rPr>
          <w:rFonts w:cstheme="minorHAnsi"/>
        </w:rPr>
      </w:pPr>
    </w:p>
    <w:p w14:paraId="6667A830" w14:textId="77777777" w:rsidR="008F20D7" w:rsidRPr="008F20D7" w:rsidRDefault="008F20D7" w:rsidP="008F20D7">
      <w:pPr>
        <w:spacing w:after="40" w:line="240" w:lineRule="auto"/>
        <w:rPr>
          <w:rFonts w:cstheme="minorHAnsi"/>
        </w:rPr>
      </w:pPr>
      <w:r w:rsidRPr="008F20D7">
        <w:rPr>
          <w:rFonts w:cstheme="minorHAnsi"/>
        </w:rPr>
        <w:t>The classical idea of kairos is closely related to the concept of exigence in contemporary rhetoric. The nature of the problem (the exigence) impacts the means and opportunities rhetors have for addressing it.</w:t>
      </w:r>
    </w:p>
    <w:p w14:paraId="31AC270F" w14:textId="77777777" w:rsidR="008F20D7" w:rsidRPr="008F20D7" w:rsidRDefault="008F20D7" w:rsidP="008F20D7">
      <w:pPr>
        <w:spacing w:after="40" w:line="240" w:lineRule="auto"/>
        <w:rPr>
          <w:rFonts w:cstheme="minorHAnsi"/>
        </w:rPr>
      </w:pPr>
    </w:p>
    <w:p w14:paraId="3C154C1B" w14:textId="77777777" w:rsidR="00D325B8" w:rsidRPr="00D325B8" w:rsidRDefault="00D325B8" w:rsidP="00D325B8">
      <w:pPr>
        <w:spacing w:after="40" w:line="240" w:lineRule="auto"/>
        <w:rPr>
          <w:rFonts w:cstheme="minorHAnsi"/>
        </w:rPr>
      </w:pPr>
      <w:r>
        <w:rPr>
          <w:rFonts w:cstheme="minorHAnsi"/>
        </w:rPr>
        <w:t xml:space="preserve">Some believe that </w:t>
      </w:r>
      <w:r w:rsidRPr="00D325B8">
        <w:rPr>
          <w:rFonts w:cstheme="minorHAnsi"/>
        </w:rPr>
        <w:t>no other skill is as essential to twenty-first-century problem solving as the ability to interpret and integrate multiple sources of information, including the experiences of people who are different from ourselves.</w:t>
      </w:r>
    </w:p>
    <w:p w14:paraId="18157058" w14:textId="77777777" w:rsidR="00D325B8" w:rsidRPr="00D325B8" w:rsidRDefault="00D325B8" w:rsidP="00D325B8">
      <w:pPr>
        <w:spacing w:after="40" w:line="240" w:lineRule="auto"/>
        <w:rPr>
          <w:rFonts w:cstheme="minorHAnsi"/>
        </w:rPr>
      </w:pPr>
    </w:p>
    <w:p w14:paraId="38096664" w14:textId="21EB1D5F" w:rsidR="008F20D7" w:rsidRDefault="00370D52" w:rsidP="00D325B8">
      <w:pPr>
        <w:spacing w:after="40" w:line="240" w:lineRule="auto"/>
        <w:rPr>
          <w:rFonts w:cstheme="minorHAnsi"/>
        </w:rPr>
      </w:pPr>
      <w:r w:rsidRPr="00370D52">
        <w:rPr>
          <w:rFonts w:cstheme="minorHAnsi"/>
        </w:rPr>
        <w:t>In a rhetorical approach to texts, the reading-writing connection encompasses more than just a series of instructional activities. When students engage in writing as a means of communication, they're not simply borrowing words from other writers; they're actively seeking to comprehend and respond to diverse perspectives. By citing sources, students demonstrate a genuine effort to understand and thoughtfully respond to the ideas of others, fostering a deeper level of engagement and critical thinking.</w:t>
      </w:r>
    </w:p>
    <w:p w14:paraId="070E5CCA" w14:textId="77777777" w:rsidR="00370D52" w:rsidRDefault="00370D52" w:rsidP="00D325B8">
      <w:pPr>
        <w:spacing w:after="40" w:line="240" w:lineRule="auto"/>
        <w:rPr>
          <w:rFonts w:cstheme="minorHAnsi"/>
        </w:rPr>
      </w:pPr>
    </w:p>
    <w:p w14:paraId="25CE8670" w14:textId="314E8CAD" w:rsidR="00370D52" w:rsidRDefault="006E2CDB" w:rsidP="006E2CDB">
      <w:pPr>
        <w:spacing w:after="40" w:line="240" w:lineRule="auto"/>
        <w:rPr>
          <w:rFonts w:cstheme="minorHAnsi"/>
        </w:rPr>
      </w:pPr>
      <w:r w:rsidRPr="006E2CDB">
        <w:rPr>
          <w:rFonts w:cstheme="minorHAnsi"/>
        </w:rPr>
        <w:t>Expert writers have mastered more than just the mechanics of source-based writing; they also have a deep understanding of the concepts and principles that guide these practices in authentic discourse communities.</w:t>
      </w:r>
      <w:r>
        <w:rPr>
          <w:rFonts w:cstheme="minorHAnsi"/>
        </w:rPr>
        <w:t xml:space="preserve"> </w:t>
      </w:r>
    </w:p>
    <w:p w14:paraId="615B6F19" w14:textId="77777777" w:rsidR="006E2CDB" w:rsidRDefault="006E2CDB" w:rsidP="006E2CDB">
      <w:pPr>
        <w:spacing w:after="40" w:line="240" w:lineRule="auto"/>
        <w:rPr>
          <w:rFonts w:cstheme="minorHAnsi"/>
        </w:rPr>
      </w:pPr>
    </w:p>
    <w:p w14:paraId="2EA07390" w14:textId="78ED662E" w:rsidR="006E2CDB" w:rsidRDefault="006E2CDB" w:rsidP="006E2CDB">
      <w:pPr>
        <w:spacing w:after="40" w:line="240" w:lineRule="auto"/>
        <w:rPr>
          <w:rFonts w:cstheme="minorHAnsi"/>
        </w:rPr>
      </w:pPr>
      <w:r>
        <w:rPr>
          <w:rFonts w:cstheme="minorHAnsi"/>
        </w:rPr>
        <w:t xml:space="preserve">Using sources in writing required more than just pulling a quote or idea. A deeper understanding of the source helps the writer to better synthesize that information in their own writing. A few questions to consider as a source is selected will help the writer or student to have a deeper connection to the information being used. </w:t>
      </w:r>
    </w:p>
    <w:p w14:paraId="35D80E0C" w14:textId="77777777" w:rsidR="006E2CDB" w:rsidRDefault="006E2CDB" w:rsidP="006E2CDB">
      <w:pPr>
        <w:spacing w:after="40" w:line="240" w:lineRule="auto"/>
        <w:rPr>
          <w:rFonts w:cstheme="minorHAnsi"/>
        </w:rPr>
      </w:pPr>
    </w:p>
    <w:p w14:paraId="586B1208" w14:textId="2CD20615" w:rsidR="006E2CDB" w:rsidRDefault="006E2CDB" w:rsidP="006E2CDB">
      <w:pPr>
        <w:pStyle w:val="ListParagraph"/>
        <w:numPr>
          <w:ilvl w:val="0"/>
          <w:numId w:val="78"/>
        </w:numPr>
        <w:spacing w:after="40" w:line="240" w:lineRule="auto"/>
        <w:rPr>
          <w:rFonts w:cstheme="minorHAnsi"/>
        </w:rPr>
      </w:pPr>
      <w:r>
        <w:rPr>
          <w:rFonts w:cstheme="minorHAnsi"/>
        </w:rPr>
        <w:t>Why are you using this source?</w:t>
      </w:r>
    </w:p>
    <w:p w14:paraId="5C3F6D7D"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Who wrote this source?</w:t>
      </w:r>
    </w:p>
    <w:p w14:paraId="3BB0AAE0" w14:textId="56503724"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 does the reader need to know about the writer(s)? </w:t>
      </w:r>
    </w:p>
    <w:p w14:paraId="01FCB248"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What’s the nature of this source? </w:t>
      </w:r>
    </w:p>
    <w:p w14:paraId="650906D7" w14:textId="03983A2E" w:rsidR="006E2CDB" w:rsidRDefault="006E2CDB" w:rsidP="006E2CDB">
      <w:pPr>
        <w:pStyle w:val="ListParagraph"/>
        <w:numPr>
          <w:ilvl w:val="0"/>
          <w:numId w:val="78"/>
        </w:numPr>
        <w:spacing w:after="40" w:line="240" w:lineRule="auto"/>
        <w:rPr>
          <w:rFonts w:cstheme="minorHAnsi"/>
        </w:rPr>
      </w:pPr>
      <w:r w:rsidRPr="006E2CDB">
        <w:rPr>
          <w:rFonts w:cstheme="minorHAnsi"/>
        </w:rPr>
        <w:t>What does it contribute to the conversation?</w:t>
      </w:r>
    </w:p>
    <w:p w14:paraId="2ED3FB71" w14:textId="77777777" w:rsidR="006E2CDB" w:rsidRDefault="006E2CDB" w:rsidP="006E2CDB">
      <w:pPr>
        <w:spacing w:after="40" w:line="240" w:lineRule="auto"/>
        <w:rPr>
          <w:rFonts w:cstheme="minorHAnsi"/>
        </w:rPr>
      </w:pPr>
    </w:p>
    <w:p w14:paraId="1941BE5C" w14:textId="77777777" w:rsidR="006E2CDB" w:rsidRDefault="006E2CDB" w:rsidP="006E2CDB">
      <w:pPr>
        <w:spacing w:after="40" w:line="240" w:lineRule="auto"/>
        <w:rPr>
          <w:rFonts w:cstheme="minorHAnsi"/>
        </w:rPr>
      </w:pPr>
    </w:p>
    <w:p w14:paraId="04B5653A" w14:textId="77777777" w:rsidR="006E2CDB" w:rsidRDefault="006E2CDB" w:rsidP="006E2CDB">
      <w:pPr>
        <w:spacing w:after="40" w:line="240" w:lineRule="auto"/>
        <w:rPr>
          <w:rFonts w:cstheme="minorHAnsi"/>
        </w:rPr>
      </w:pPr>
    </w:p>
    <w:p w14:paraId="181E2923" w14:textId="6C3E85F8" w:rsidR="006E2CDB" w:rsidRDefault="00F64431" w:rsidP="006E2CDB">
      <w:pPr>
        <w:spacing w:after="40" w:line="240" w:lineRule="auto"/>
        <w:rPr>
          <w:rFonts w:cstheme="minorHAnsi"/>
        </w:rPr>
      </w:pPr>
      <w:r>
        <w:rPr>
          <w:rFonts w:cstheme="minorHAnsi"/>
        </w:rPr>
        <w:lastRenderedPageBreak/>
        <w:t xml:space="preserve">Some ways to help students strengthen concept building include: </w:t>
      </w:r>
    </w:p>
    <w:p w14:paraId="4AB763CB" w14:textId="6EF69E17" w:rsidR="00F64431" w:rsidRDefault="00F64431" w:rsidP="006E2CDB">
      <w:pPr>
        <w:spacing w:after="40" w:line="240" w:lineRule="auto"/>
        <w:rPr>
          <w:rFonts w:cstheme="minorHAnsi"/>
        </w:rPr>
      </w:pPr>
      <w:r>
        <w:rPr>
          <w:noProof/>
        </w:rPr>
        <w:drawing>
          <wp:inline distT="0" distB="0" distL="0" distR="0" wp14:anchorId="483D4414" wp14:editId="031BE9DB">
            <wp:extent cx="5943600" cy="4847590"/>
            <wp:effectExtent l="0" t="0" r="0" b="0"/>
            <wp:docPr id="6127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207ADEFB" w14:textId="77777777" w:rsidR="00F64431" w:rsidRDefault="00F64431" w:rsidP="006E2CDB">
      <w:pPr>
        <w:spacing w:after="40" w:line="240" w:lineRule="auto"/>
        <w:rPr>
          <w:rFonts w:cstheme="minorHAnsi"/>
        </w:rPr>
      </w:pPr>
    </w:p>
    <w:p w14:paraId="4C75B41F" w14:textId="2919DB19" w:rsidR="00D72BB2" w:rsidRPr="00D72BB2" w:rsidRDefault="00D72BB2" w:rsidP="00D72BB2">
      <w:pPr>
        <w:spacing w:after="40" w:line="240" w:lineRule="auto"/>
        <w:rPr>
          <w:rFonts w:cstheme="minorHAnsi"/>
        </w:rPr>
      </w:pPr>
      <w:r w:rsidRPr="00D72BB2">
        <w:rPr>
          <w:rFonts w:cstheme="minorHAnsi"/>
        </w:rPr>
        <w:t>The they say/I say model of academic argumentation requires that we understand and explain other writers’ arguments before we discuss the extent to which we agree or disagree with them. Writers who skip that first step—explaining others’ arguments—end up using sources rather than responding to them.</w:t>
      </w:r>
    </w:p>
    <w:p w14:paraId="5A8BD457" w14:textId="77777777" w:rsidR="00D72BB2" w:rsidRPr="00D72BB2" w:rsidRDefault="00D72BB2" w:rsidP="00D72BB2">
      <w:pPr>
        <w:spacing w:after="40" w:line="240" w:lineRule="auto"/>
        <w:rPr>
          <w:rFonts w:cstheme="minorHAnsi"/>
        </w:rPr>
      </w:pPr>
    </w:p>
    <w:p w14:paraId="1E9E402D" w14:textId="619A4B4E" w:rsidR="00D72BB2" w:rsidRPr="00D72BB2" w:rsidRDefault="00D72BB2" w:rsidP="00D72BB2">
      <w:pPr>
        <w:spacing w:after="40" w:line="240" w:lineRule="auto"/>
        <w:rPr>
          <w:rFonts w:cstheme="minorHAnsi"/>
        </w:rPr>
      </w:pPr>
      <w:r>
        <w:rPr>
          <w:rFonts w:cstheme="minorHAnsi"/>
        </w:rPr>
        <w:t>T</w:t>
      </w:r>
      <w:r w:rsidRPr="00D72BB2">
        <w:rPr>
          <w:rFonts w:cstheme="minorHAnsi"/>
        </w:rPr>
        <w:t>he three ways of using the words of other writers that form the basis of source-based writing— direct quotation, paraphrase, and summary— can be thought of as three interpretive strategies. In other words, they are tools for figuring out who is saying what.</w:t>
      </w:r>
    </w:p>
    <w:p w14:paraId="3810C2FC" w14:textId="77777777" w:rsidR="00D72BB2" w:rsidRDefault="00D72BB2" w:rsidP="00D72BB2">
      <w:pPr>
        <w:spacing w:after="40" w:line="240" w:lineRule="auto"/>
        <w:rPr>
          <w:rFonts w:cstheme="minorHAnsi"/>
        </w:rPr>
      </w:pPr>
    </w:p>
    <w:p w14:paraId="4A8C0018" w14:textId="77777777" w:rsidR="00E74578" w:rsidRPr="00E74578" w:rsidRDefault="00E74578" w:rsidP="00E74578">
      <w:pPr>
        <w:spacing w:after="40" w:line="240" w:lineRule="auto"/>
        <w:rPr>
          <w:rFonts w:cstheme="minorHAnsi"/>
        </w:rPr>
      </w:pPr>
      <w:r w:rsidRPr="00E74578">
        <w:rPr>
          <w:rFonts w:cstheme="minorHAnsi"/>
        </w:rPr>
        <w:t>Summary writing is often part of the behind-the-scenes preparation that goes into developing a researched-argument essay. It can also be an effective citation choice if a writer wants to note the significance of a work as a whole.</w:t>
      </w:r>
    </w:p>
    <w:p w14:paraId="77EC6631" w14:textId="77777777" w:rsidR="00E74578" w:rsidRPr="00E74578" w:rsidRDefault="00E74578" w:rsidP="00E74578">
      <w:pPr>
        <w:spacing w:after="40" w:line="240" w:lineRule="auto"/>
        <w:rPr>
          <w:rFonts w:cstheme="minorHAnsi"/>
        </w:rPr>
      </w:pPr>
    </w:p>
    <w:p w14:paraId="18CE0389" w14:textId="77777777" w:rsidR="00F61299" w:rsidRPr="00F61299" w:rsidRDefault="00F61299" w:rsidP="00F61299">
      <w:pPr>
        <w:spacing w:after="40" w:line="240" w:lineRule="auto"/>
        <w:rPr>
          <w:rFonts w:cstheme="minorHAnsi"/>
        </w:rPr>
      </w:pPr>
      <w:r w:rsidRPr="00F61299">
        <w:rPr>
          <w:rFonts w:cstheme="minorHAnsi"/>
        </w:rPr>
        <w:t>The value of synthesis is that it provides a deeper, more comprehensive understanding of the subject or question at issue by bringing together divergent and partial perspectives into a collective whole.</w:t>
      </w:r>
    </w:p>
    <w:p w14:paraId="326A643B" w14:textId="77777777" w:rsidR="00F61299" w:rsidRPr="00F61299" w:rsidRDefault="00F61299" w:rsidP="00F61299">
      <w:pPr>
        <w:spacing w:after="40" w:line="240" w:lineRule="auto"/>
        <w:rPr>
          <w:rFonts w:cstheme="minorHAnsi"/>
        </w:rPr>
      </w:pPr>
    </w:p>
    <w:p w14:paraId="5C881585" w14:textId="77777777" w:rsidR="00216113" w:rsidRPr="00216113" w:rsidRDefault="00216113" w:rsidP="00216113">
      <w:pPr>
        <w:spacing w:after="40" w:line="240" w:lineRule="auto"/>
        <w:rPr>
          <w:rFonts w:cstheme="minorHAnsi"/>
        </w:rPr>
      </w:pPr>
      <w:r w:rsidRPr="00216113">
        <w:rPr>
          <w:rFonts w:cstheme="minorHAnsi"/>
        </w:rPr>
        <w:lastRenderedPageBreak/>
        <w:t>Synthesis accomplishes multiple rhetorical and intellectual purposes:</w:t>
      </w:r>
    </w:p>
    <w:p w14:paraId="0576F04D" w14:textId="6E1BBEED" w:rsidR="006E2CDB" w:rsidRDefault="00216113" w:rsidP="00216113">
      <w:pPr>
        <w:spacing w:after="40" w:line="240" w:lineRule="auto"/>
        <w:rPr>
          <w:rFonts w:cstheme="minorHAnsi"/>
        </w:rPr>
      </w:pPr>
      <w:r>
        <w:rPr>
          <w:noProof/>
        </w:rPr>
        <w:drawing>
          <wp:inline distT="0" distB="0" distL="0" distR="0" wp14:anchorId="01DE6ED4" wp14:editId="02E6DF93">
            <wp:extent cx="4969510" cy="2369185"/>
            <wp:effectExtent l="0" t="0" r="2540" b="0"/>
            <wp:docPr id="1636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369185"/>
                    </a:xfrm>
                    <a:prstGeom prst="rect">
                      <a:avLst/>
                    </a:prstGeom>
                    <a:noFill/>
                    <a:ln>
                      <a:noFill/>
                    </a:ln>
                  </pic:spPr>
                </pic:pic>
              </a:graphicData>
            </a:graphic>
          </wp:inline>
        </w:drawing>
      </w:r>
    </w:p>
    <w:p w14:paraId="5C84A114" w14:textId="77777777" w:rsidR="00216113" w:rsidRDefault="00216113" w:rsidP="00216113">
      <w:pPr>
        <w:spacing w:after="40" w:line="240" w:lineRule="auto"/>
        <w:rPr>
          <w:rFonts w:cstheme="minorHAnsi"/>
        </w:rPr>
      </w:pPr>
    </w:p>
    <w:p w14:paraId="573A1D71" w14:textId="77777777" w:rsidR="00067E50" w:rsidRPr="00067E50" w:rsidRDefault="00067E50" w:rsidP="00067E50">
      <w:pPr>
        <w:spacing w:after="40" w:line="240" w:lineRule="auto"/>
        <w:rPr>
          <w:rFonts w:cstheme="minorHAnsi"/>
        </w:rPr>
      </w:pPr>
      <w:r w:rsidRPr="00067E50">
        <w:rPr>
          <w:rFonts w:cstheme="minorHAnsi"/>
        </w:rPr>
        <w:t>As students draft their compositions, invite them to consider the following questions: What are the relationships between your sources? What’s the</w:t>
      </w:r>
      <w:r>
        <w:rPr>
          <w:rFonts w:cstheme="minorHAnsi"/>
        </w:rPr>
        <w:t xml:space="preserve"> </w:t>
      </w:r>
      <w:r w:rsidRPr="00067E50">
        <w:rPr>
          <w:rFonts w:cstheme="minorHAnsi"/>
        </w:rPr>
        <w:t>relationship between your sources and your own argument?</w:t>
      </w:r>
    </w:p>
    <w:p w14:paraId="6B886572" w14:textId="77777777" w:rsidR="00067E50" w:rsidRPr="00067E50" w:rsidRDefault="00067E50" w:rsidP="00067E50">
      <w:pPr>
        <w:spacing w:after="40" w:line="240" w:lineRule="auto"/>
        <w:rPr>
          <w:rFonts w:cstheme="minorHAnsi"/>
        </w:rPr>
      </w:pPr>
    </w:p>
    <w:p w14:paraId="7C8307E0" w14:textId="25CEFDDE" w:rsidR="00216113" w:rsidRDefault="00067E50" w:rsidP="00067E50">
      <w:pPr>
        <w:spacing w:after="40" w:line="240" w:lineRule="auto"/>
        <w:rPr>
          <w:rFonts w:cstheme="minorHAnsi"/>
        </w:rPr>
      </w:pPr>
      <w:r w:rsidRPr="00067E50">
        <w:rPr>
          <w:rFonts w:cstheme="minorHAnsi"/>
        </w:rPr>
        <w:t>To provide students with additional opportunities to practice paraphrasing and synthesis, consider designating a "student closer" at the end of each class. This student is responsible for summarizing the key points and insights from the day's lesson, synthesizing the main takeaways into a concise closing statement. Essentially, the "closer" provides a group paraphrase of the class meeting, offering a summary of the key points discussed. This routine also serves as a formative assessment, and it's a great way to give a student the final word.</w:t>
      </w:r>
    </w:p>
    <w:p w14:paraId="155D46B3" w14:textId="77777777" w:rsidR="00067E50" w:rsidRDefault="00067E50" w:rsidP="00067E50">
      <w:pPr>
        <w:spacing w:after="40" w:line="240" w:lineRule="auto"/>
        <w:rPr>
          <w:rFonts w:cstheme="minorHAnsi"/>
        </w:rPr>
      </w:pPr>
    </w:p>
    <w:p w14:paraId="4F00FAF1" w14:textId="77777777" w:rsidR="00067E50" w:rsidRPr="00067E50" w:rsidRDefault="00067E50" w:rsidP="00067E50">
      <w:pPr>
        <w:spacing w:after="40" w:line="240" w:lineRule="auto"/>
        <w:rPr>
          <w:rFonts w:cstheme="minorHAnsi"/>
        </w:rPr>
      </w:pPr>
      <w:r w:rsidRPr="00067E50">
        <w:rPr>
          <w:rFonts w:cstheme="minorHAnsi"/>
        </w:rPr>
        <w:t>Newcomers to academic writing often struggle to signal who is saying what. Especially when students are first learning to paraphrase, they may not clearly distinguish between their source’s voice and their own voice. For instance, in integrating someone else’s words into their own claim, students sometimes cite a source in ways that signal their agreement with a view they don’t really endorse.</w:t>
      </w:r>
    </w:p>
    <w:p w14:paraId="73A7DA19" w14:textId="77777777" w:rsidR="00067E50" w:rsidRPr="00067E50" w:rsidRDefault="00067E50" w:rsidP="00067E50">
      <w:pPr>
        <w:spacing w:after="40" w:line="240" w:lineRule="auto"/>
        <w:rPr>
          <w:rFonts w:cstheme="minorHAnsi"/>
        </w:rPr>
      </w:pPr>
    </w:p>
    <w:p w14:paraId="74D4A31E" w14:textId="77777777" w:rsidR="00067E50" w:rsidRPr="00067E50" w:rsidRDefault="00067E50" w:rsidP="00067E50">
      <w:pPr>
        <w:spacing w:after="40" w:line="240" w:lineRule="auto"/>
        <w:rPr>
          <w:rFonts w:cstheme="minorHAnsi"/>
        </w:rPr>
      </w:pPr>
      <w:r w:rsidRPr="00067E50">
        <w:rPr>
          <w:rFonts w:cstheme="minorHAnsi"/>
        </w:rPr>
        <w:t>Signal words and phrases such as “after all,” “indeed,” “to be sure,” “actually,” and “in fact” are clues that writers are probably speaking for themselves rather than paraphrasing the ideas of another writer.</w:t>
      </w:r>
    </w:p>
    <w:p w14:paraId="1C829C41" w14:textId="77777777" w:rsidR="00067E50" w:rsidRDefault="00067E50" w:rsidP="00067E50">
      <w:pPr>
        <w:spacing w:after="40" w:line="240" w:lineRule="auto"/>
        <w:rPr>
          <w:rFonts w:cstheme="minorHAnsi"/>
        </w:rPr>
      </w:pPr>
    </w:p>
    <w:p w14:paraId="166ED5FC" w14:textId="77777777" w:rsidR="007C0C98" w:rsidRPr="007C0C98" w:rsidRDefault="007C0C98" w:rsidP="007C0C98">
      <w:pPr>
        <w:spacing w:after="40" w:line="240" w:lineRule="auto"/>
        <w:rPr>
          <w:rFonts w:cstheme="minorHAnsi"/>
        </w:rPr>
      </w:pPr>
      <w:r w:rsidRPr="007C0C98">
        <w:rPr>
          <w:rFonts w:cstheme="minorHAnsi"/>
        </w:rPr>
        <w:t>Integrating the words of other writers into their own prose can be a challenge for students. Quotations that are less effectively integrated are signs that students need more help reading their own and others’ writing rhetorically.</w:t>
      </w:r>
    </w:p>
    <w:p w14:paraId="3513EA3B" w14:textId="77777777" w:rsidR="007C0C98" w:rsidRPr="007C0C98" w:rsidRDefault="007C0C98" w:rsidP="007C0C98">
      <w:pPr>
        <w:spacing w:after="40" w:line="240" w:lineRule="auto"/>
        <w:rPr>
          <w:rFonts w:cstheme="minorHAnsi"/>
        </w:rPr>
      </w:pPr>
    </w:p>
    <w:p w14:paraId="27CA74B6" w14:textId="137E09F3" w:rsidR="007C0C98" w:rsidRPr="007C0C98" w:rsidRDefault="007C0C98" w:rsidP="007C0C98">
      <w:pPr>
        <w:spacing w:after="40" w:line="240" w:lineRule="auto"/>
        <w:rPr>
          <w:rFonts w:cstheme="minorHAnsi"/>
        </w:rPr>
      </w:pPr>
      <w:r w:rsidRPr="007C0C98">
        <w:rPr>
          <w:rFonts w:cstheme="minorHAnsi"/>
        </w:rPr>
        <w:t>Contrary views can be signaled by adding transitional phrases</w:t>
      </w:r>
      <w:r>
        <w:rPr>
          <w:rFonts w:cstheme="minorHAnsi"/>
        </w:rPr>
        <w:t>.</w:t>
      </w:r>
    </w:p>
    <w:p w14:paraId="3404A221" w14:textId="655073FC" w:rsidR="00067E50" w:rsidRDefault="00067E50" w:rsidP="007C0C98">
      <w:pPr>
        <w:spacing w:after="40" w:line="240" w:lineRule="auto"/>
        <w:rPr>
          <w:rFonts w:cstheme="minorHAnsi"/>
        </w:rPr>
      </w:pPr>
    </w:p>
    <w:p w14:paraId="411CB643" w14:textId="50303D5A" w:rsidR="007C0C98" w:rsidRDefault="007C0C98" w:rsidP="007C0C98">
      <w:pPr>
        <w:spacing w:after="40" w:line="240" w:lineRule="auto"/>
        <w:rPr>
          <w:rFonts w:cstheme="minorHAnsi"/>
        </w:rPr>
      </w:pPr>
      <w:r w:rsidRPr="007C0C98">
        <w:rPr>
          <w:rFonts w:cstheme="minorHAnsi"/>
        </w:rPr>
        <w:t>Psychologists and literary critics need different tools because they perform different tasks. APA style prioritizes the publication year because it values currency, while that of the MLA places a humanistic focus on the author. Social scientists are interested in the data; humanists are interested in the conversation.</w:t>
      </w:r>
    </w:p>
    <w:p w14:paraId="0270EB13" w14:textId="77777777" w:rsidR="007C0C98" w:rsidRPr="007C0C98" w:rsidRDefault="007C0C98" w:rsidP="007C0C98">
      <w:pPr>
        <w:spacing w:after="40" w:line="240" w:lineRule="auto"/>
        <w:rPr>
          <w:rFonts w:cstheme="minorHAnsi"/>
        </w:rPr>
      </w:pPr>
      <w:r w:rsidRPr="007C0C98">
        <w:rPr>
          <w:rFonts w:cstheme="minorHAnsi"/>
        </w:rPr>
        <w:lastRenderedPageBreak/>
        <w:t>Documentation conventions meet a real need, not just a social expectation; they help your readers engage the writers you’ve engaged.</w:t>
      </w:r>
    </w:p>
    <w:p w14:paraId="40F6F259" w14:textId="77777777" w:rsidR="007C0C98" w:rsidRPr="007C0C98" w:rsidRDefault="007C0C98" w:rsidP="007C0C98">
      <w:pPr>
        <w:spacing w:after="40" w:line="240" w:lineRule="auto"/>
        <w:rPr>
          <w:rFonts w:cstheme="minorHAnsi"/>
        </w:rPr>
      </w:pPr>
    </w:p>
    <w:p w14:paraId="5AC59261" w14:textId="0712A689" w:rsidR="007C0C98" w:rsidRPr="007C0C98" w:rsidRDefault="007C0C98" w:rsidP="007C0C98">
      <w:pPr>
        <w:spacing w:after="40" w:line="240" w:lineRule="auto"/>
        <w:rPr>
          <w:rFonts w:cstheme="minorHAnsi"/>
        </w:rPr>
      </w:pPr>
      <w:r w:rsidRPr="007C0C98">
        <w:rPr>
          <w:rFonts w:cstheme="minorHAnsi"/>
        </w:rPr>
        <w:t>MLA style helps you to find and understand what you want to know. It also helps you to make meaningful connections to your audience and to the academic community you’re joining.</w:t>
      </w:r>
    </w:p>
    <w:p w14:paraId="688D7FBB" w14:textId="77777777" w:rsidR="007C0C98" w:rsidRPr="007C0C98" w:rsidRDefault="007C0C98" w:rsidP="007C0C98">
      <w:pPr>
        <w:spacing w:after="40" w:line="240" w:lineRule="auto"/>
        <w:rPr>
          <w:rFonts w:cstheme="minorHAnsi"/>
        </w:rPr>
      </w:pPr>
    </w:p>
    <w:p w14:paraId="73764FE5" w14:textId="01656BD1" w:rsidR="007C0C98" w:rsidRDefault="007C0C98" w:rsidP="007C0C98">
      <w:pPr>
        <w:spacing w:after="40" w:line="240" w:lineRule="auto"/>
        <w:rPr>
          <w:rFonts w:cstheme="minorHAnsi"/>
        </w:rPr>
      </w:pPr>
      <w:r w:rsidRPr="007C0C98">
        <w:rPr>
          <w:rFonts w:cstheme="minorHAnsi"/>
        </w:rPr>
        <w:t>Good writers understand why they create citations. The reasons include demonstrating the thoroughness of the writer’s research, giving credit to original sources, and ensuring that readers can find the sources consulted in order to draw their own conclusions about the writer’s argument</w:t>
      </w:r>
      <w:r>
        <w:rPr>
          <w:rFonts w:cstheme="minorHAnsi"/>
        </w:rPr>
        <w:t>.</w:t>
      </w:r>
    </w:p>
    <w:p w14:paraId="518648EF" w14:textId="77777777" w:rsidR="007C0C98" w:rsidRDefault="007C0C98" w:rsidP="007C0C98">
      <w:pPr>
        <w:spacing w:after="40" w:line="240" w:lineRule="auto"/>
        <w:rPr>
          <w:rFonts w:cstheme="minorHAnsi"/>
        </w:rPr>
      </w:pPr>
    </w:p>
    <w:p w14:paraId="7C2A48E7" w14:textId="77777777" w:rsidR="003B606A" w:rsidRPr="003B606A" w:rsidRDefault="003B606A" w:rsidP="003B606A">
      <w:pPr>
        <w:spacing w:after="40" w:line="240" w:lineRule="auto"/>
        <w:rPr>
          <w:rFonts w:cstheme="minorHAnsi"/>
        </w:rPr>
      </w:pPr>
      <w:r w:rsidRPr="003B606A">
        <w:rPr>
          <w:rFonts w:cstheme="minorHAnsi"/>
        </w:rPr>
        <w:t>A straw man is an intentional misquotation. It obscures and distorts the views of those who genuinely hold alternative perspectives by giving voice to a fictitious naysayer instead.</w:t>
      </w:r>
    </w:p>
    <w:p w14:paraId="7D3BB2B6" w14:textId="77777777" w:rsidR="003B606A" w:rsidRPr="003B606A" w:rsidRDefault="003B606A" w:rsidP="003B606A">
      <w:pPr>
        <w:spacing w:after="40" w:line="240" w:lineRule="auto"/>
        <w:rPr>
          <w:rFonts w:cstheme="minorHAnsi"/>
        </w:rPr>
      </w:pPr>
    </w:p>
    <w:p w14:paraId="210D0A70" w14:textId="77777777" w:rsidR="00F81285" w:rsidRPr="00F81285" w:rsidRDefault="00F81285" w:rsidP="00F81285">
      <w:pPr>
        <w:spacing w:after="40" w:line="240" w:lineRule="auto"/>
        <w:rPr>
          <w:rFonts w:cstheme="minorHAnsi"/>
        </w:rPr>
      </w:pPr>
      <w:r w:rsidRPr="00F81285">
        <w:rPr>
          <w:rFonts w:cstheme="minorHAnsi"/>
        </w:rPr>
        <w:t>All writers conduct research. Whether they’re researching a historical period, an author biography, consumer reports, a contemporary issue, or a literary theory, they’re engaging in a process of discovery</w:t>
      </w:r>
      <w:r>
        <w:rPr>
          <w:rFonts w:cstheme="minorHAnsi"/>
        </w:rPr>
        <w:t xml:space="preserve"> </w:t>
      </w:r>
      <w:r w:rsidRPr="00F81285">
        <w:rPr>
          <w:rFonts w:cstheme="minorHAnsi"/>
        </w:rPr>
        <w:t>and integration, gathering the stuff of which texts are made.</w:t>
      </w:r>
    </w:p>
    <w:p w14:paraId="13BED8DC" w14:textId="64F5392A" w:rsidR="007C0C98" w:rsidRDefault="007C0C98" w:rsidP="00F81285">
      <w:pPr>
        <w:spacing w:after="40" w:line="240" w:lineRule="auto"/>
        <w:rPr>
          <w:rFonts w:cstheme="minorHAnsi"/>
        </w:rPr>
      </w:pPr>
    </w:p>
    <w:p w14:paraId="12B87267" w14:textId="77777777" w:rsidR="00F73889" w:rsidRPr="00F73889" w:rsidRDefault="00F73889" w:rsidP="00F73889">
      <w:pPr>
        <w:spacing w:after="40" w:line="240" w:lineRule="auto"/>
        <w:rPr>
          <w:rFonts w:cstheme="minorHAnsi"/>
        </w:rPr>
      </w:pPr>
      <w:r w:rsidRPr="00F73889">
        <w:rPr>
          <w:rFonts w:cstheme="minorHAnsi"/>
        </w:rPr>
        <w:t>Too often, students focus on the conventions of the genre without understanding the lengthy process of discovery and integration that produces that final piece of writing— that what they’re ultimately supposed to be writing about is all that evidence they’ve gathered and analyzed and all those observations they’ve made.</w:t>
      </w:r>
    </w:p>
    <w:p w14:paraId="490993C9" w14:textId="77777777" w:rsidR="00F73889" w:rsidRPr="00F73889" w:rsidRDefault="00F73889" w:rsidP="00F73889">
      <w:pPr>
        <w:spacing w:after="40" w:line="240" w:lineRule="auto"/>
        <w:rPr>
          <w:rFonts w:cstheme="minorHAnsi"/>
        </w:rPr>
      </w:pPr>
    </w:p>
    <w:p w14:paraId="23E76BCB" w14:textId="5D11C236" w:rsidR="00F81285" w:rsidRDefault="002E7CB2" w:rsidP="00F73889">
      <w:pPr>
        <w:spacing w:after="40" w:line="240" w:lineRule="auto"/>
        <w:rPr>
          <w:rFonts w:cstheme="minorHAnsi"/>
        </w:rPr>
      </w:pPr>
      <w:r>
        <w:rPr>
          <w:rFonts w:cstheme="minorHAnsi"/>
        </w:rPr>
        <w:t xml:space="preserve">A design process flow that could be helpful in writing research documents is: </w:t>
      </w:r>
    </w:p>
    <w:p w14:paraId="7C023029" w14:textId="77777777" w:rsidR="001E58C3" w:rsidRDefault="001E58C3" w:rsidP="00F73889">
      <w:pPr>
        <w:spacing w:after="40" w:line="240" w:lineRule="auto"/>
        <w:rPr>
          <w:rFonts w:cstheme="minorHAnsi"/>
        </w:rPr>
      </w:pPr>
    </w:p>
    <w:p w14:paraId="581A58FE"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Define the problem </w:t>
      </w:r>
    </w:p>
    <w:p w14:paraId="522FCD00"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background research </w:t>
      </w:r>
    </w:p>
    <w:p w14:paraId="1D9E0061"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Specify requirements </w:t>
      </w:r>
    </w:p>
    <w:p w14:paraId="6B0AD036"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Brainstorm solutions </w:t>
      </w:r>
    </w:p>
    <w:p w14:paraId="4983BE1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Choose the best solution </w:t>
      </w:r>
    </w:p>
    <w:p w14:paraId="17350E6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development work </w:t>
      </w:r>
    </w:p>
    <w:p w14:paraId="77D61655" w14:textId="2BEEC547" w:rsidR="002E7CB2" w:rsidRDefault="002E7CB2" w:rsidP="002E7CB2">
      <w:pPr>
        <w:pStyle w:val="ListParagraph"/>
        <w:numPr>
          <w:ilvl w:val="0"/>
          <w:numId w:val="79"/>
        </w:numPr>
        <w:spacing w:after="40" w:line="240" w:lineRule="auto"/>
        <w:rPr>
          <w:rFonts w:cstheme="minorHAnsi"/>
        </w:rPr>
      </w:pPr>
      <w:r>
        <w:rPr>
          <w:rFonts w:cstheme="minorHAnsi"/>
        </w:rPr>
        <w:t xml:space="preserve">Write </w:t>
      </w:r>
      <w:r w:rsidRPr="002E7CB2">
        <w:rPr>
          <w:rFonts w:cstheme="minorHAnsi"/>
        </w:rPr>
        <w:t xml:space="preserve"> </w:t>
      </w:r>
    </w:p>
    <w:p w14:paraId="1983D097" w14:textId="13AFC497" w:rsidR="002E7CB2" w:rsidRDefault="002E7CB2" w:rsidP="002E7CB2">
      <w:pPr>
        <w:pStyle w:val="ListParagraph"/>
        <w:numPr>
          <w:ilvl w:val="0"/>
          <w:numId w:val="79"/>
        </w:numPr>
        <w:spacing w:after="40" w:line="240" w:lineRule="auto"/>
        <w:rPr>
          <w:rFonts w:cstheme="minorHAnsi"/>
        </w:rPr>
      </w:pPr>
      <w:r>
        <w:rPr>
          <w:rFonts w:cstheme="minorHAnsi"/>
        </w:rPr>
        <w:t>Revise</w:t>
      </w:r>
      <w:r w:rsidRPr="002E7CB2">
        <w:rPr>
          <w:rFonts w:cstheme="minorHAnsi"/>
        </w:rPr>
        <w:t xml:space="preserve"> and re</w:t>
      </w:r>
      <w:r>
        <w:rPr>
          <w:rFonts w:cstheme="minorHAnsi"/>
        </w:rPr>
        <w:t>write</w:t>
      </w:r>
    </w:p>
    <w:p w14:paraId="2DB98CE9" w14:textId="3324DC3B" w:rsidR="002E7CB2" w:rsidRDefault="002E7CB2" w:rsidP="002E7CB2">
      <w:pPr>
        <w:spacing w:after="40" w:line="240" w:lineRule="auto"/>
        <w:rPr>
          <w:rFonts w:cstheme="minorHAnsi"/>
        </w:rPr>
      </w:pPr>
    </w:p>
    <w:p w14:paraId="2C95A3DD" w14:textId="4148E119" w:rsidR="001E58C3" w:rsidRDefault="001E58C3" w:rsidP="002E7CB2">
      <w:pPr>
        <w:spacing w:after="40" w:line="240" w:lineRule="auto"/>
        <w:rPr>
          <w:rFonts w:cstheme="minorHAnsi"/>
        </w:rPr>
      </w:pPr>
      <w:r>
        <w:rPr>
          <w:rFonts w:cstheme="minorHAnsi"/>
        </w:rPr>
        <w:t>A second way to approach the writing process is:</w:t>
      </w:r>
    </w:p>
    <w:p w14:paraId="6AE46E58"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Name your topic: I am studying__________________________________,</w:t>
      </w:r>
    </w:p>
    <w:p w14:paraId="77C36E42"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Imply your question: because I want to find out who/how/why ______________________________,</w:t>
      </w:r>
    </w:p>
    <w:p w14:paraId="1171E681"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State the rationale for the question and the project: in order to understand how/why/what ______________________________________.</w:t>
      </w:r>
    </w:p>
    <w:p w14:paraId="13F8CDE9" w14:textId="77777777" w:rsidR="001E58C3" w:rsidRDefault="001E58C3" w:rsidP="001E58C3">
      <w:pPr>
        <w:spacing w:after="40" w:line="240" w:lineRule="auto"/>
        <w:rPr>
          <w:rFonts w:cstheme="minorHAnsi"/>
        </w:rPr>
      </w:pPr>
    </w:p>
    <w:p w14:paraId="5FC877CF" w14:textId="77777777" w:rsidR="001E58C3" w:rsidRDefault="001E58C3" w:rsidP="001E58C3">
      <w:pPr>
        <w:spacing w:after="40" w:line="240" w:lineRule="auto"/>
        <w:rPr>
          <w:rFonts w:cstheme="minorHAnsi"/>
        </w:rPr>
      </w:pPr>
    </w:p>
    <w:p w14:paraId="142EEBE2" w14:textId="77777777" w:rsidR="001E58C3" w:rsidRDefault="001E58C3" w:rsidP="001E58C3">
      <w:pPr>
        <w:spacing w:after="40" w:line="240" w:lineRule="auto"/>
        <w:rPr>
          <w:rFonts w:cstheme="minorHAnsi"/>
        </w:rPr>
      </w:pPr>
    </w:p>
    <w:p w14:paraId="373C602E" w14:textId="77777777" w:rsidR="001E58C3" w:rsidRDefault="001E58C3" w:rsidP="001E58C3">
      <w:pPr>
        <w:spacing w:after="40" w:line="240" w:lineRule="auto"/>
        <w:rPr>
          <w:rFonts w:cstheme="minorHAnsi"/>
        </w:rPr>
      </w:pPr>
    </w:p>
    <w:p w14:paraId="6CD5866A" w14:textId="77777777" w:rsidR="001E58C3" w:rsidRDefault="001E58C3" w:rsidP="001E58C3">
      <w:pPr>
        <w:spacing w:after="40" w:line="240" w:lineRule="auto"/>
        <w:rPr>
          <w:rFonts w:cstheme="minorHAnsi"/>
        </w:rPr>
      </w:pPr>
    </w:p>
    <w:p w14:paraId="2A593FA2" w14:textId="11D6E088" w:rsidR="007072D8" w:rsidRPr="007072D8" w:rsidRDefault="007072D8" w:rsidP="007072D8">
      <w:pPr>
        <w:spacing w:after="40" w:line="240" w:lineRule="auto"/>
        <w:rPr>
          <w:rFonts w:cstheme="minorHAnsi"/>
        </w:rPr>
      </w:pPr>
      <w:r w:rsidRPr="007072D8">
        <w:rPr>
          <w:rFonts w:cstheme="minorHAnsi"/>
        </w:rPr>
        <w:lastRenderedPageBreak/>
        <w:t>Stasis theory helps us define a research problem by identifying what’s at issue for the people involved and where they’ve already found common ground. We achieve stasis when we locate that pivot point in a conversation where some people say “yes” and others say “no”</w:t>
      </w:r>
      <w:r>
        <w:rPr>
          <w:rFonts w:cstheme="minorHAnsi"/>
        </w:rPr>
        <w:t>.</w:t>
      </w:r>
    </w:p>
    <w:p w14:paraId="3CEAEFE9" w14:textId="77777777" w:rsidR="007072D8" w:rsidRPr="007072D8" w:rsidRDefault="007072D8" w:rsidP="007072D8">
      <w:pPr>
        <w:spacing w:after="40" w:line="240" w:lineRule="auto"/>
        <w:rPr>
          <w:rFonts w:cstheme="minorHAnsi"/>
        </w:rPr>
      </w:pPr>
    </w:p>
    <w:p w14:paraId="07427237" w14:textId="7A36DC13" w:rsidR="007072D8" w:rsidRPr="007072D8" w:rsidRDefault="007072D8" w:rsidP="007072D8">
      <w:pPr>
        <w:spacing w:after="40" w:line="240" w:lineRule="auto"/>
        <w:rPr>
          <w:rFonts w:cstheme="minorHAnsi"/>
        </w:rPr>
      </w:pPr>
      <w:r>
        <w:rPr>
          <w:rFonts w:cstheme="minorHAnsi"/>
        </w:rPr>
        <w:t>One approach to helping students in writing research documents: f</w:t>
      </w:r>
      <w:r w:rsidRPr="007072D8">
        <w:rPr>
          <w:rFonts w:cstheme="minorHAnsi"/>
        </w:rPr>
        <w:t>irst, using stasis theory, identify the kind of question each research project asks. Then, brainstorm possible exigencies for each question. Use any sources of information you have to identify urgent, real-world needs that might motivate each research question.</w:t>
      </w:r>
    </w:p>
    <w:p w14:paraId="1B245397" w14:textId="77777777" w:rsidR="007072D8" w:rsidRPr="007072D8" w:rsidRDefault="007072D8" w:rsidP="007072D8">
      <w:pPr>
        <w:spacing w:after="40" w:line="240" w:lineRule="auto"/>
        <w:rPr>
          <w:rFonts w:cstheme="minorHAnsi"/>
        </w:rPr>
      </w:pPr>
    </w:p>
    <w:p w14:paraId="4EA1350E" w14:textId="0D7B2773" w:rsidR="001E58C3" w:rsidRDefault="007072D8" w:rsidP="007072D8">
      <w:pPr>
        <w:spacing w:after="40" w:line="240" w:lineRule="auto"/>
        <w:rPr>
          <w:rFonts w:cstheme="minorHAnsi"/>
        </w:rPr>
      </w:pPr>
      <w:r w:rsidRPr="007072D8">
        <w:rPr>
          <w:rFonts w:cstheme="minorHAnsi"/>
        </w:rPr>
        <w:t>When it comes time for students to write about their research findings, they need to be able to establish the exigence for their line of inquiry,</w:t>
      </w:r>
      <w:r w:rsidRPr="007072D8">
        <w:t xml:space="preserve"> </w:t>
      </w:r>
      <w:r w:rsidRPr="007072D8">
        <w:rPr>
          <w:rFonts w:cstheme="minorHAnsi"/>
        </w:rPr>
        <w:t>to say, “Here’s what happened (or is happening or might happen), and here’s why it matters.” Research that doesn’t do this fails to have a real-world impact.</w:t>
      </w:r>
      <w:r w:rsidR="00BA5763">
        <w:rPr>
          <w:rFonts w:cstheme="minorHAnsi"/>
        </w:rPr>
        <w:t xml:space="preserve"> Some ways that students can practice finding exigencies are listed below: </w:t>
      </w:r>
    </w:p>
    <w:p w14:paraId="7FDBED91" w14:textId="77777777" w:rsidR="00BA5763" w:rsidRDefault="00BA5763" w:rsidP="007072D8">
      <w:pPr>
        <w:spacing w:after="40" w:line="240" w:lineRule="auto"/>
        <w:rPr>
          <w:rFonts w:cstheme="minorHAnsi"/>
        </w:rPr>
      </w:pPr>
    </w:p>
    <w:p w14:paraId="342AC3C2" w14:textId="2E8F0333" w:rsidR="00BA5763" w:rsidRDefault="00BA5763" w:rsidP="007072D8">
      <w:pPr>
        <w:spacing w:after="40" w:line="240" w:lineRule="auto"/>
        <w:rPr>
          <w:rFonts w:cstheme="minorHAnsi"/>
        </w:rPr>
      </w:pPr>
      <w:r>
        <w:rPr>
          <w:noProof/>
        </w:rPr>
        <w:drawing>
          <wp:inline distT="0" distB="0" distL="0" distR="0" wp14:anchorId="7E85E6C7" wp14:editId="0A1CA591">
            <wp:extent cx="5212800" cy="5325298"/>
            <wp:effectExtent l="19050" t="19050" r="26035" b="27940"/>
            <wp:docPr id="4711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57" cy="5349874"/>
                    </a:xfrm>
                    <a:prstGeom prst="rect">
                      <a:avLst/>
                    </a:prstGeom>
                    <a:noFill/>
                    <a:ln>
                      <a:solidFill>
                        <a:schemeClr val="tx1"/>
                      </a:solidFill>
                    </a:ln>
                  </pic:spPr>
                </pic:pic>
              </a:graphicData>
            </a:graphic>
          </wp:inline>
        </w:drawing>
      </w:r>
    </w:p>
    <w:p w14:paraId="43F0C002" w14:textId="77777777" w:rsidR="00BA5763" w:rsidRDefault="00BA5763" w:rsidP="007072D8">
      <w:pPr>
        <w:spacing w:after="40" w:line="240" w:lineRule="auto"/>
        <w:rPr>
          <w:rFonts w:cstheme="minorHAnsi"/>
        </w:rPr>
      </w:pPr>
    </w:p>
    <w:p w14:paraId="786806B0" w14:textId="77777777" w:rsidR="00827C18" w:rsidRPr="00827C18" w:rsidRDefault="00827C18" w:rsidP="00827C18">
      <w:pPr>
        <w:spacing w:after="40" w:line="240" w:lineRule="auto"/>
        <w:rPr>
          <w:rFonts w:cstheme="minorHAnsi"/>
        </w:rPr>
      </w:pPr>
      <w:r w:rsidRPr="00827C18">
        <w:rPr>
          <w:rFonts w:cstheme="minorHAnsi"/>
        </w:rPr>
        <w:lastRenderedPageBreak/>
        <w:t>Reading, writing, experiments, interviews, observations, and discussion are all forms of data collection.</w:t>
      </w:r>
    </w:p>
    <w:p w14:paraId="49D57CC2" w14:textId="77777777" w:rsidR="00827C18" w:rsidRPr="00827C18" w:rsidRDefault="00827C18" w:rsidP="00827C18">
      <w:pPr>
        <w:spacing w:after="40" w:line="240" w:lineRule="auto"/>
        <w:rPr>
          <w:rFonts w:cstheme="minorHAnsi"/>
        </w:rPr>
      </w:pPr>
    </w:p>
    <w:p w14:paraId="47E851EA" w14:textId="77777777" w:rsidR="00827C18" w:rsidRPr="00827C18" w:rsidRDefault="00827C18" w:rsidP="00827C18">
      <w:pPr>
        <w:spacing w:after="40" w:line="240" w:lineRule="auto"/>
        <w:rPr>
          <w:rFonts w:cstheme="minorHAnsi"/>
        </w:rPr>
      </w:pPr>
      <w:r w:rsidRPr="00827C18">
        <w:rPr>
          <w:rFonts w:cstheme="minorHAnsi"/>
        </w:rPr>
        <w:t>Arguments need to be about something. The better the understanding of the content, the better the argument.</w:t>
      </w:r>
    </w:p>
    <w:p w14:paraId="3904E26F" w14:textId="7C2FC10D" w:rsidR="00BA5763" w:rsidRDefault="00BA5763" w:rsidP="00827C18">
      <w:pPr>
        <w:spacing w:after="40" w:line="240" w:lineRule="auto"/>
        <w:rPr>
          <w:rFonts w:cstheme="minorHAnsi"/>
        </w:rPr>
      </w:pPr>
    </w:p>
    <w:p w14:paraId="1BDE429E" w14:textId="56627F47" w:rsidR="007D3612" w:rsidRPr="007D3612" w:rsidRDefault="007D3612" w:rsidP="007D3612">
      <w:pPr>
        <w:spacing w:after="40" w:line="240" w:lineRule="auto"/>
        <w:rPr>
          <w:rFonts w:cstheme="minorHAnsi"/>
        </w:rPr>
      </w:pPr>
      <w:r w:rsidRPr="007D3612">
        <w:rPr>
          <w:rFonts w:cstheme="minorHAnsi"/>
        </w:rPr>
        <w:t xml:space="preserve">Research is guided inquiry, and we’re largely guided by the other writers we read. One of the best strategies for getting unstuck in a research project is to create a reading list from the references in one of </w:t>
      </w:r>
      <w:r w:rsidR="00094A3D">
        <w:rPr>
          <w:rFonts w:cstheme="minorHAnsi"/>
        </w:rPr>
        <w:t>your</w:t>
      </w:r>
      <w:r w:rsidRPr="007D3612">
        <w:rPr>
          <w:rFonts w:cstheme="minorHAnsi"/>
        </w:rPr>
        <w:t xml:space="preserve"> favorite sources. As long as students have found one source they really like, they can draft off the good work of that writer by reading the sources the writer read.</w:t>
      </w:r>
    </w:p>
    <w:p w14:paraId="38AE5674" w14:textId="77777777" w:rsidR="007D3612" w:rsidRPr="007D3612" w:rsidRDefault="007D3612" w:rsidP="007D3612">
      <w:pPr>
        <w:spacing w:after="40" w:line="240" w:lineRule="auto"/>
        <w:rPr>
          <w:rFonts w:cstheme="minorHAnsi"/>
        </w:rPr>
      </w:pPr>
    </w:p>
    <w:p w14:paraId="59FEB256" w14:textId="77777777" w:rsidR="00E04F4C" w:rsidRPr="00E04F4C" w:rsidRDefault="00E04F4C" w:rsidP="00E04F4C">
      <w:pPr>
        <w:spacing w:after="40" w:line="240" w:lineRule="auto"/>
        <w:rPr>
          <w:rFonts w:cstheme="minorHAnsi"/>
        </w:rPr>
      </w:pPr>
      <w:r w:rsidRPr="00E04F4C">
        <w:rPr>
          <w:rFonts w:cstheme="minorHAnsi"/>
        </w:rPr>
        <w:t>Primary sources are the “raw materials” of research. Secondary sources are reports of other researchers’ findings. Whether a particular source is primary or secondary can depend on the research question.</w:t>
      </w:r>
    </w:p>
    <w:p w14:paraId="1B0C8248" w14:textId="77777777" w:rsidR="00E04F4C" w:rsidRPr="00E04F4C" w:rsidRDefault="00E04F4C" w:rsidP="00E04F4C">
      <w:pPr>
        <w:spacing w:after="40" w:line="240" w:lineRule="auto"/>
        <w:rPr>
          <w:rFonts w:cstheme="minorHAnsi"/>
        </w:rPr>
      </w:pPr>
    </w:p>
    <w:p w14:paraId="663E7A25" w14:textId="69170B4E" w:rsidR="00827C18" w:rsidRDefault="00E04F4C" w:rsidP="00E04F4C">
      <w:pPr>
        <w:spacing w:after="40" w:line="240" w:lineRule="auto"/>
        <w:rPr>
          <w:rFonts w:cstheme="minorHAnsi"/>
        </w:rPr>
      </w:pPr>
      <w:r w:rsidRPr="00E04F4C">
        <w:rPr>
          <w:rFonts w:cstheme="minorHAnsi"/>
        </w:rPr>
        <w:t>The CRAAP test is a method for evaluating sources based on five criteria, which are as follows</w:t>
      </w:r>
      <w:r>
        <w:rPr>
          <w:rFonts w:cstheme="minorHAnsi"/>
        </w:rPr>
        <w:t>:</w:t>
      </w:r>
    </w:p>
    <w:p w14:paraId="584AB47C" w14:textId="77777777" w:rsidR="00E04F4C" w:rsidRDefault="00E04F4C" w:rsidP="00E04F4C">
      <w:pPr>
        <w:spacing w:after="40" w:line="240" w:lineRule="auto"/>
        <w:rPr>
          <w:rFonts w:cstheme="minorHAnsi"/>
        </w:rPr>
      </w:pPr>
    </w:p>
    <w:p w14:paraId="67AF66A8" w14:textId="0C4B0461" w:rsidR="00E04F4C" w:rsidRDefault="00E04F4C" w:rsidP="00E04F4C">
      <w:pPr>
        <w:spacing w:after="40" w:line="240" w:lineRule="auto"/>
        <w:rPr>
          <w:rFonts w:cstheme="minorHAnsi"/>
        </w:rPr>
      </w:pPr>
      <w:r>
        <w:rPr>
          <w:noProof/>
        </w:rPr>
        <w:drawing>
          <wp:inline distT="0" distB="0" distL="0" distR="0" wp14:anchorId="1C6B61BA" wp14:editId="6D260944">
            <wp:extent cx="5943600" cy="1515745"/>
            <wp:effectExtent l="0" t="0" r="0" b="8255"/>
            <wp:docPr id="37955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D5E8F27" w14:textId="77777777" w:rsidR="00E04F4C" w:rsidRDefault="00E04F4C" w:rsidP="00E04F4C">
      <w:pPr>
        <w:spacing w:after="40" w:line="240" w:lineRule="auto"/>
        <w:rPr>
          <w:rFonts w:cstheme="minorHAnsi"/>
        </w:rPr>
      </w:pPr>
    </w:p>
    <w:p w14:paraId="4D27AA4B" w14:textId="77777777" w:rsidR="00356015" w:rsidRPr="00356015" w:rsidRDefault="00356015" w:rsidP="00356015">
      <w:pPr>
        <w:spacing w:after="40" w:line="240" w:lineRule="auto"/>
        <w:rPr>
          <w:rFonts w:cstheme="minorHAnsi"/>
        </w:rPr>
      </w:pPr>
      <w:r w:rsidRPr="00356015">
        <w:rPr>
          <w:rFonts w:cstheme="minorHAnsi"/>
        </w:rPr>
        <w:t>Credible sources start with scholarly search tools and solid mentor texts.</w:t>
      </w:r>
    </w:p>
    <w:p w14:paraId="05BCE215" w14:textId="77777777" w:rsidR="00356015" w:rsidRPr="00356015" w:rsidRDefault="00356015" w:rsidP="00356015">
      <w:pPr>
        <w:spacing w:after="40" w:line="240" w:lineRule="auto"/>
        <w:rPr>
          <w:rFonts w:cstheme="minorHAnsi"/>
        </w:rPr>
      </w:pPr>
    </w:p>
    <w:p w14:paraId="0BA13B06" w14:textId="3F8CE69D" w:rsidR="00E04F4C" w:rsidRDefault="00D5453C" w:rsidP="00356015">
      <w:pPr>
        <w:spacing w:after="40" w:line="240" w:lineRule="auto"/>
        <w:rPr>
          <w:rFonts w:cstheme="minorHAnsi"/>
        </w:rPr>
      </w:pPr>
      <w:r w:rsidRPr="00D5453C">
        <w:rPr>
          <w:rFonts w:cstheme="minorHAnsi"/>
        </w:rPr>
        <w:t>An annotated outline is a detailed outline of a writing project that includes brief notes or annotations about each section or point. It's a tool to help organize and develop ideas, and it can be especially helpful for research papers, essays, and other complex writing projects.</w:t>
      </w:r>
    </w:p>
    <w:p w14:paraId="61F745D9" w14:textId="77777777" w:rsidR="00D5453C" w:rsidRDefault="00D5453C" w:rsidP="00356015">
      <w:pPr>
        <w:spacing w:after="40" w:line="240" w:lineRule="auto"/>
        <w:rPr>
          <w:rFonts w:cstheme="minorHAnsi"/>
        </w:rPr>
      </w:pPr>
    </w:p>
    <w:p w14:paraId="10FFFA81" w14:textId="77777777" w:rsidR="00D5453C" w:rsidRPr="001A3A0A" w:rsidRDefault="00D5453C" w:rsidP="00D5453C">
      <w:pPr>
        <w:shd w:val="clear" w:color="auto" w:fill="FFFFFF"/>
        <w:spacing w:line="240" w:lineRule="auto"/>
        <w:rPr>
          <w:rFonts w:cstheme="minorHAnsi"/>
        </w:rPr>
      </w:pPr>
      <w:r w:rsidRPr="001A3A0A">
        <w:rPr>
          <w:rFonts w:cstheme="minorHAnsi"/>
        </w:rPr>
        <w:t>An annotated outline typically includes:</w:t>
      </w:r>
    </w:p>
    <w:p w14:paraId="4739E1AF"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Main points or headings</w:t>
      </w:r>
    </w:p>
    <w:p w14:paraId="1293C09B"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Brief summaries or explanations of each point</w:t>
      </w:r>
    </w:p>
    <w:p w14:paraId="4950BF78"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Key terms or definitions</w:t>
      </w:r>
    </w:p>
    <w:p w14:paraId="39CE2B2C"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References or citations</w:t>
      </w:r>
    </w:p>
    <w:p w14:paraId="355B02E3"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Notes on supporting evidence or examples</w:t>
      </w:r>
    </w:p>
    <w:p w14:paraId="7F8A9860"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Ideas for transitions or connections between points</w:t>
      </w:r>
    </w:p>
    <w:p w14:paraId="6B1BF440"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6DD36ABD"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7D6FA423" w14:textId="77777777" w:rsidR="00D5453C" w:rsidRP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030499E2" w14:textId="77777777" w:rsidR="00D5453C" w:rsidRPr="00953D78" w:rsidRDefault="00D5453C" w:rsidP="00D5453C">
      <w:pPr>
        <w:shd w:val="clear" w:color="auto" w:fill="FFFFFF"/>
        <w:spacing w:line="240" w:lineRule="auto"/>
        <w:rPr>
          <w:rFonts w:cstheme="minorHAnsi"/>
        </w:rPr>
      </w:pPr>
      <w:r w:rsidRPr="00953D78">
        <w:rPr>
          <w:rFonts w:cstheme="minorHAnsi"/>
        </w:rPr>
        <w:lastRenderedPageBreak/>
        <w:t>Using an annotated outline can help in several ways:</w:t>
      </w:r>
    </w:p>
    <w:p w14:paraId="62902214"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Clarifies ideas: By breaking down your ideas into smaller chunks, you can see the relationships between them and how they fit together.</w:t>
      </w:r>
    </w:p>
    <w:p w14:paraId="4E78553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Organizes structure: An annotated outline helps you visualize the overall structure of your writing and ensures a logical flow of ideas.</w:t>
      </w:r>
    </w:p>
    <w:p w14:paraId="796960A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Saves time: By planning out your writing in advance, you can avoid writer's block and reduce the need for revisions.</w:t>
      </w:r>
    </w:p>
    <w:p w14:paraId="5AAD489F"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Ensures coverage: An annotated outline helps you ensure that you've covered all the necessary points and supporting evidence.</w:t>
      </w:r>
    </w:p>
    <w:p w14:paraId="44C7DBE5"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Facilitates research: By including references and citations, you can easily keep track of your sources and avoid plagiarism.</w:t>
      </w:r>
    </w:p>
    <w:p w14:paraId="25FC7660" w14:textId="77777777" w:rsidR="00D5453C" w:rsidRDefault="00D5453C" w:rsidP="00D5453C">
      <w:pPr>
        <w:spacing w:after="40" w:line="240" w:lineRule="auto"/>
        <w:rPr>
          <w:rFonts w:cstheme="minorHAnsi"/>
        </w:rPr>
      </w:pPr>
      <w:r w:rsidRPr="00D5453C">
        <w:rPr>
          <w:rFonts w:cstheme="minorHAnsi"/>
        </w:rPr>
        <w:t>A draft outline is a preliminary outline of a writing project, created before starting to write the first draft. It's a rough plan that helps organize ideas, structure, and content. A draft outline can be:</w:t>
      </w:r>
    </w:p>
    <w:p w14:paraId="5925ECC0" w14:textId="77777777" w:rsidR="00D5453C" w:rsidRPr="00D5453C" w:rsidRDefault="00D5453C" w:rsidP="00D5453C">
      <w:pPr>
        <w:spacing w:after="40" w:line="240" w:lineRule="auto"/>
        <w:rPr>
          <w:rFonts w:cstheme="minorHAnsi"/>
        </w:rPr>
      </w:pPr>
    </w:p>
    <w:p w14:paraId="61560C1A"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Simple: A brief list of main points or headings</w:t>
      </w:r>
    </w:p>
    <w:p w14:paraId="3D1B34DF"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Detailed: A more comprehensive outline with subpoints and supporting ideas</w:t>
      </w:r>
    </w:p>
    <w:p w14:paraId="3F630B5E" w14:textId="57C83510" w:rsidR="00D5453C" w:rsidRDefault="00D5453C" w:rsidP="00D5453C">
      <w:pPr>
        <w:pStyle w:val="ListParagraph"/>
        <w:numPr>
          <w:ilvl w:val="0"/>
          <w:numId w:val="83"/>
        </w:numPr>
        <w:spacing w:after="40" w:line="240" w:lineRule="auto"/>
        <w:rPr>
          <w:rFonts w:cstheme="minorHAnsi"/>
        </w:rPr>
      </w:pPr>
      <w:r w:rsidRPr="00D5453C">
        <w:rPr>
          <w:rFonts w:cstheme="minorHAnsi"/>
        </w:rPr>
        <w:t>Flexible: A dynamic outline that evolves as you write and refine your ideas</w:t>
      </w:r>
    </w:p>
    <w:p w14:paraId="38FB403C" w14:textId="77777777" w:rsidR="00D5453C" w:rsidRDefault="00D5453C" w:rsidP="00D5453C">
      <w:pPr>
        <w:spacing w:after="40" w:line="240" w:lineRule="auto"/>
        <w:rPr>
          <w:rFonts w:cstheme="minorHAnsi"/>
        </w:rPr>
      </w:pPr>
    </w:p>
    <w:p w14:paraId="2C989F07" w14:textId="77777777" w:rsidR="002547F8" w:rsidRPr="002547F8" w:rsidRDefault="002547F8" w:rsidP="002547F8">
      <w:pPr>
        <w:spacing w:after="40" w:line="240" w:lineRule="auto"/>
        <w:rPr>
          <w:rFonts w:cstheme="minorHAnsi"/>
        </w:rPr>
      </w:pPr>
      <w:r w:rsidRPr="002547F8">
        <w:rPr>
          <w:rFonts w:cstheme="minorHAnsi"/>
        </w:rPr>
        <w:t>Research is itself an act of integration: the bringing together of different views, data points, and methods to find a workable solution to a problem.</w:t>
      </w:r>
    </w:p>
    <w:p w14:paraId="76199DEA" w14:textId="77777777" w:rsidR="002547F8" w:rsidRPr="002547F8" w:rsidRDefault="002547F8" w:rsidP="002547F8">
      <w:pPr>
        <w:spacing w:after="40" w:line="240" w:lineRule="auto"/>
        <w:rPr>
          <w:rFonts w:cstheme="minorHAnsi"/>
        </w:rPr>
      </w:pPr>
    </w:p>
    <w:p w14:paraId="6A760260" w14:textId="1064CC0F" w:rsidR="002547F8" w:rsidRPr="002547F8" w:rsidRDefault="002547F8" w:rsidP="002547F8">
      <w:pPr>
        <w:spacing w:after="40" w:line="240" w:lineRule="auto"/>
        <w:rPr>
          <w:rFonts w:cstheme="minorHAnsi"/>
        </w:rPr>
      </w:pPr>
      <w:r w:rsidRPr="002547F8">
        <w:rPr>
          <w:rFonts w:cstheme="minorHAnsi"/>
        </w:rPr>
        <w:t>Evidence-based reasoning is reasoning from evidence to claims. This includes analyzing and evaluating data, unpacking assumptions (or warrants), identifying backing, drawing conclusions, and recognizing the limits of our understanding.</w:t>
      </w:r>
      <w:r>
        <w:rPr>
          <w:rFonts w:cstheme="minorHAnsi"/>
        </w:rPr>
        <w:t xml:space="preserve"> R</w:t>
      </w:r>
      <w:r w:rsidRPr="002547F8">
        <w:rPr>
          <w:rFonts w:cstheme="minorHAnsi"/>
        </w:rPr>
        <w:t>easoning rhetorically</w:t>
      </w:r>
      <w:r>
        <w:rPr>
          <w:rFonts w:cstheme="minorHAnsi"/>
        </w:rPr>
        <w:t xml:space="preserve"> means</w:t>
      </w:r>
      <w:r w:rsidRPr="002547F8">
        <w:rPr>
          <w:rFonts w:cstheme="minorHAnsi"/>
        </w:rPr>
        <w:t xml:space="preserve"> reasoning with an awareness of audience, purpose, genre, and context.</w:t>
      </w:r>
    </w:p>
    <w:p w14:paraId="4C46191B" w14:textId="77777777" w:rsidR="002547F8" w:rsidRPr="002547F8" w:rsidRDefault="002547F8" w:rsidP="002547F8">
      <w:pPr>
        <w:spacing w:after="40" w:line="240" w:lineRule="auto"/>
        <w:rPr>
          <w:rFonts w:cstheme="minorHAnsi"/>
        </w:rPr>
      </w:pPr>
    </w:p>
    <w:p w14:paraId="3D615870" w14:textId="023E2E76" w:rsidR="00EF09A2" w:rsidRDefault="00EF09A2" w:rsidP="00EF09A2">
      <w:pPr>
        <w:spacing w:after="40" w:line="240" w:lineRule="auto"/>
        <w:rPr>
          <w:rFonts w:cstheme="minorHAnsi"/>
        </w:rPr>
      </w:pPr>
      <w:r w:rsidRPr="00EF09A2">
        <w:rPr>
          <w:rFonts w:cstheme="minorHAnsi"/>
        </w:rPr>
        <w:t>Oversimplification is the novice’s survival strategy. If we can reduce something that’s highly complex to something simple, we feel like we’ve got things under control. The problem is that we then think we understand something when we don’t. The process of reasoned inquiry can’t be reduced to a checklist or fill-in-the-blank worksheet.</w:t>
      </w:r>
      <w:r>
        <w:rPr>
          <w:rFonts w:cstheme="minorHAnsi"/>
        </w:rPr>
        <w:t xml:space="preserve"> </w:t>
      </w:r>
    </w:p>
    <w:p w14:paraId="2321FC3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Questioning: Identify a problem or question and ask clarifying questions to understand the issue.</w:t>
      </w:r>
    </w:p>
    <w:p w14:paraId="69D4A5C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Investigating: Gather relevant information and evidence from credible sources.</w:t>
      </w:r>
    </w:p>
    <w:p w14:paraId="1DE9F76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Analyzing: Examine the information, identify patterns, and evaluate the evidence.</w:t>
      </w:r>
    </w:p>
    <w:p w14:paraId="33C3FD69"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Conceptualizing: Develop a concept or hypothesis to explain the issue.</w:t>
      </w:r>
    </w:p>
    <w:p w14:paraId="00DD6F54"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Reasoning: Draw logical conclusions and make informed decisions based on the analysis.</w:t>
      </w:r>
    </w:p>
    <w:p w14:paraId="4A04963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Evaluating: Assess the strengths and weaknesses of your reasoning and consider alternative perspectives.</w:t>
      </w:r>
    </w:p>
    <w:p w14:paraId="2D04D996"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Revising: Refine your thinking and adjust your conclusions as needed.</w:t>
      </w:r>
    </w:p>
    <w:p w14:paraId="72D12CA7" w14:textId="2E1C279C" w:rsidR="00EF09A2" w:rsidRDefault="00EF09A2" w:rsidP="00EF09A2">
      <w:pPr>
        <w:pStyle w:val="ListParagraph"/>
        <w:numPr>
          <w:ilvl w:val="0"/>
          <w:numId w:val="84"/>
        </w:numPr>
        <w:spacing w:after="40" w:line="240" w:lineRule="auto"/>
        <w:rPr>
          <w:rFonts w:cstheme="minorHAnsi"/>
        </w:rPr>
      </w:pPr>
      <w:r w:rsidRPr="00EF09A2">
        <w:rPr>
          <w:rFonts w:cstheme="minorHAnsi"/>
        </w:rPr>
        <w:t>Communicating: Share your findings and reasoning with others, using clear and effective communication.</w:t>
      </w:r>
    </w:p>
    <w:p w14:paraId="52590B14" w14:textId="77777777" w:rsidR="0090542B" w:rsidRDefault="0090542B" w:rsidP="0090542B">
      <w:pPr>
        <w:spacing w:after="40" w:line="240" w:lineRule="auto"/>
        <w:rPr>
          <w:rFonts w:cstheme="minorHAnsi"/>
        </w:rPr>
      </w:pPr>
    </w:p>
    <w:p w14:paraId="63E6376B" w14:textId="77777777" w:rsidR="0090542B" w:rsidRDefault="0090542B" w:rsidP="0090542B">
      <w:pPr>
        <w:spacing w:after="40" w:line="240" w:lineRule="auto"/>
        <w:rPr>
          <w:rFonts w:cstheme="minorHAnsi"/>
        </w:rPr>
      </w:pPr>
    </w:p>
    <w:p w14:paraId="2EAD5FDE" w14:textId="3DC82541" w:rsidR="0090542B" w:rsidRPr="0090542B" w:rsidRDefault="0090542B" w:rsidP="0090542B">
      <w:pPr>
        <w:spacing w:after="40" w:line="240" w:lineRule="auto"/>
        <w:rPr>
          <w:rFonts w:cstheme="minorHAnsi"/>
        </w:rPr>
      </w:pPr>
      <w:r w:rsidRPr="0090542B">
        <w:rPr>
          <w:rFonts w:cstheme="minorHAnsi"/>
        </w:rPr>
        <w:lastRenderedPageBreak/>
        <w:t xml:space="preserve">If we’re approaching argument as inquiry, an unsupported claim is a reminder to go back and listen to the conversation more carefully and gather some more evidence. It’s not a </w:t>
      </w:r>
      <w:r w:rsidR="00953D78" w:rsidRPr="0090542B">
        <w:rPr>
          <w:rFonts w:cstheme="minorHAnsi"/>
        </w:rPr>
        <w:t>demand</w:t>
      </w:r>
      <w:r w:rsidRPr="0090542B">
        <w:rPr>
          <w:rFonts w:cstheme="minorHAnsi"/>
        </w:rPr>
        <w:t xml:space="preserve"> to find evidence to support that specific claim.</w:t>
      </w:r>
    </w:p>
    <w:p w14:paraId="4C4398B8" w14:textId="77777777" w:rsidR="0090542B" w:rsidRPr="0090542B" w:rsidRDefault="0090542B" w:rsidP="0090542B">
      <w:pPr>
        <w:spacing w:after="40" w:line="240" w:lineRule="auto"/>
        <w:rPr>
          <w:rFonts w:cstheme="minorHAnsi"/>
        </w:rPr>
      </w:pPr>
    </w:p>
    <w:p w14:paraId="0582750C" w14:textId="77777777" w:rsidR="0090542B" w:rsidRPr="0090542B" w:rsidRDefault="0090542B" w:rsidP="0090542B">
      <w:pPr>
        <w:spacing w:after="40" w:line="240" w:lineRule="auto"/>
        <w:rPr>
          <w:rFonts w:cstheme="minorHAnsi"/>
        </w:rPr>
      </w:pPr>
      <w:r w:rsidRPr="0090542B">
        <w:rPr>
          <w:rFonts w:cstheme="minorHAnsi"/>
        </w:rPr>
        <w:t>Evidence produces and justifies a claim.</w:t>
      </w:r>
      <w:r>
        <w:rPr>
          <w:rFonts w:cstheme="minorHAnsi"/>
        </w:rPr>
        <w:t xml:space="preserve"> </w:t>
      </w:r>
      <w:r w:rsidRPr="0090542B">
        <w:rPr>
          <w:rFonts w:cstheme="minorHAnsi"/>
        </w:rPr>
        <w:t>Some evidence writers will generate themselves: annotations, quick-writes, observations, personal experiences. Other evidence may be gathered through a formal research process</w:t>
      </w:r>
      <w:r>
        <w:rPr>
          <w:rFonts w:cstheme="minorHAnsi"/>
        </w:rPr>
        <w:t xml:space="preserve">. </w:t>
      </w:r>
      <w:r w:rsidRPr="0090542B">
        <w:rPr>
          <w:rFonts w:cstheme="minorHAnsi"/>
        </w:rPr>
        <w:t>The types of evidence and claims used and valued vary according to the rhetorical situation.</w:t>
      </w:r>
    </w:p>
    <w:p w14:paraId="78D0FE96" w14:textId="77777777" w:rsidR="0090542B" w:rsidRPr="0090542B" w:rsidRDefault="0090542B" w:rsidP="0090542B">
      <w:pPr>
        <w:spacing w:after="40" w:line="240" w:lineRule="auto"/>
        <w:rPr>
          <w:rFonts w:cstheme="minorHAnsi"/>
        </w:rPr>
      </w:pPr>
    </w:p>
    <w:p w14:paraId="69645485" w14:textId="77777777" w:rsidR="0090542B" w:rsidRPr="0090542B" w:rsidRDefault="0090542B" w:rsidP="0090542B">
      <w:pPr>
        <w:spacing w:after="40" w:line="240" w:lineRule="auto"/>
        <w:rPr>
          <w:rFonts w:cstheme="minorHAnsi"/>
        </w:rPr>
      </w:pPr>
      <w:r w:rsidRPr="0090542B">
        <w:rPr>
          <w:rFonts w:cstheme="minorHAnsi"/>
        </w:rPr>
        <w:t>Encourage students to explain how their evidence helped them to develop their ideas.</w:t>
      </w:r>
    </w:p>
    <w:p w14:paraId="490B70CC" w14:textId="77777777" w:rsidR="0090542B" w:rsidRPr="0090542B" w:rsidRDefault="0090542B" w:rsidP="0090542B">
      <w:pPr>
        <w:spacing w:after="40" w:line="240" w:lineRule="auto"/>
        <w:rPr>
          <w:rFonts w:cstheme="minorHAnsi"/>
        </w:rPr>
      </w:pPr>
    </w:p>
    <w:p w14:paraId="2E9AB4D5" w14:textId="61E4452D" w:rsidR="0090542B" w:rsidRPr="0090542B" w:rsidRDefault="0090542B" w:rsidP="0090542B">
      <w:pPr>
        <w:spacing w:after="40" w:line="240" w:lineRule="auto"/>
        <w:rPr>
          <w:rFonts w:cstheme="minorHAnsi"/>
        </w:rPr>
      </w:pPr>
      <w:r>
        <w:rPr>
          <w:rFonts w:cstheme="minorHAnsi"/>
        </w:rPr>
        <w:t>C</w:t>
      </w:r>
      <w:r w:rsidRPr="0090542B">
        <w:rPr>
          <w:rFonts w:cstheme="minorHAnsi"/>
        </w:rPr>
        <w:t>onnections between the evidence and the claims are often underdeveloped and unarticulated.</w:t>
      </w:r>
      <w:r>
        <w:rPr>
          <w:rFonts w:cstheme="minorHAnsi"/>
        </w:rPr>
        <w:t xml:space="preserve"> This is often a sign of an inexperienced writer conducting research. </w:t>
      </w:r>
    </w:p>
    <w:p w14:paraId="00181EE2" w14:textId="77777777" w:rsidR="0090542B" w:rsidRPr="0090542B" w:rsidRDefault="0090542B" w:rsidP="0090542B">
      <w:pPr>
        <w:spacing w:after="40" w:line="240" w:lineRule="auto"/>
        <w:rPr>
          <w:rFonts w:cstheme="minorHAnsi"/>
        </w:rPr>
      </w:pPr>
    </w:p>
    <w:p w14:paraId="7EDDCEC1" w14:textId="4F286DC2" w:rsidR="0090542B" w:rsidRPr="0090542B" w:rsidRDefault="0090542B" w:rsidP="0090542B">
      <w:pPr>
        <w:spacing w:after="40" w:line="240" w:lineRule="auto"/>
        <w:rPr>
          <w:rFonts w:cstheme="minorHAnsi"/>
        </w:rPr>
      </w:pPr>
      <w:r w:rsidRPr="0090542B">
        <w:rPr>
          <w:rFonts w:cstheme="minorHAnsi"/>
        </w:rPr>
        <w:t>Reasoning is pattern finding. That’s why predetermined organizational structures can sometimes limit our ability to reason through the evidence. If one schema has already been imposed on our vision, it makes it hard for us to see other possibilities. However, if students have developed multiple methods for organizing evidence, then they can look for patterns with an open and creative mind.</w:t>
      </w:r>
    </w:p>
    <w:p w14:paraId="1E51B102" w14:textId="77777777" w:rsidR="0090542B" w:rsidRPr="0090542B" w:rsidRDefault="0090542B" w:rsidP="0090542B">
      <w:pPr>
        <w:spacing w:after="40" w:line="240" w:lineRule="auto"/>
        <w:rPr>
          <w:rFonts w:cstheme="minorHAnsi"/>
        </w:rPr>
      </w:pPr>
    </w:p>
    <w:p w14:paraId="086378B5" w14:textId="77777777" w:rsidR="006D038B" w:rsidRPr="006D038B" w:rsidRDefault="006D038B" w:rsidP="006D038B">
      <w:pPr>
        <w:spacing w:after="40" w:line="240" w:lineRule="auto"/>
        <w:rPr>
          <w:rFonts w:cstheme="minorHAnsi"/>
        </w:rPr>
      </w:pPr>
      <w:r w:rsidRPr="006D038B">
        <w:rPr>
          <w:rFonts w:cstheme="minorHAnsi"/>
        </w:rPr>
        <w:t>Novices tend to fixate on the parts of an argument rather than the process of argumentation.</w:t>
      </w:r>
    </w:p>
    <w:p w14:paraId="6B1A7AF6" w14:textId="77777777" w:rsidR="006D038B" w:rsidRPr="006D038B" w:rsidRDefault="006D038B" w:rsidP="006D038B">
      <w:pPr>
        <w:spacing w:after="40" w:line="240" w:lineRule="auto"/>
        <w:rPr>
          <w:rFonts w:cstheme="minorHAnsi"/>
        </w:rPr>
      </w:pPr>
    </w:p>
    <w:p w14:paraId="528CD5A5" w14:textId="77777777" w:rsidR="006D038B" w:rsidRPr="006D038B" w:rsidRDefault="006D038B" w:rsidP="006D038B">
      <w:pPr>
        <w:spacing w:after="40" w:line="240" w:lineRule="auto"/>
        <w:rPr>
          <w:rFonts w:cstheme="minorHAnsi"/>
        </w:rPr>
      </w:pPr>
      <w:r w:rsidRPr="006D038B">
        <w:rPr>
          <w:rFonts w:cstheme="minorHAnsi"/>
        </w:rPr>
        <w:t>Even statistics can be debatable if there is disagreement about how the numbers were reached.</w:t>
      </w:r>
    </w:p>
    <w:p w14:paraId="7FED03B1" w14:textId="77777777" w:rsidR="006D038B" w:rsidRPr="006D038B" w:rsidRDefault="006D038B" w:rsidP="006D038B">
      <w:pPr>
        <w:spacing w:after="40" w:line="240" w:lineRule="auto"/>
        <w:rPr>
          <w:rFonts w:cstheme="minorHAnsi"/>
        </w:rPr>
      </w:pPr>
    </w:p>
    <w:p w14:paraId="33E8C69B" w14:textId="26A685B3" w:rsidR="002F3EB4" w:rsidRPr="002F3EB4" w:rsidRDefault="002F3EB4" w:rsidP="002F3EB4">
      <w:pPr>
        <w:spacing w:after="40" w:line="240" w:lineRule="auto"/>
        <w:rPr>
          <w:rFonts w:cstheme="minorHAnsi"/>
        </w:rPr>
      </w:pPr>
      <w:r w:rsidRPr="002F3EB4">
        <w:rPr>
          <w:rFonts w:cstheme="minorHAnsi"/>
        </w:rPr>
        <w:t>Understanding warrants can help students chart the connection between evidence and claims. A warrant can be an underlying rule, definition, principle, or belief.</w:t>
      </w:r>
      <w:r>
        <w:rPr>
          <w:rFonts w:cstheme="minorHAnsi"/>
        </w:rPr>
        <w:t xml:space="preserve"> W</w:t>
      </w:r>
      <w:r w:rsidRPr="002F3EB4">
        <w:rPr>
          <w:rFonts w:cstheme="minorHAnsi"/>
        </w:rPr>
        <w:t>arrants justify how an argument moves from point to point. If an audience wants to know how you reached a particular conclusion, you can trace your thinking by surfacing your warrants.</w:t>
      </w:r>
    </w:p>
    <w:p w14:paraId="0417F617" w14:textId="77777777" w:rsidR="002F3EB4" w:rsidRPr="002F3EB4" w:rsidRDefault="002F3EB4" w:rsidP="002F3EB4">
      <w:pPr>
        <w:spacing w:after="40" w:line="240" w:lineRule="auto"/>
        <w:rPr>
          <w:rFonts w:cstheme="minorHAnsi"/>
        </w:rPr>
      </w:pPr>
    </w:p>
    <w:p w14:paraId="6649ACD2" w14:textId="77777777" w:rsidR="000B45BF" w:rsidRPr="000B45BF" w:rsidRDefault="000B45BF" w:rsidP="000B45BF">
      <w:pPr>
        <w:spacing w:after="40" w:line="240" w:lineRule="auto"/>
        <w:rPr>
          <w:rFonts w:cstheme="minorHAnsi"/>
        </w:rPr>
      </w:pPr>
      <w:r w:rsidRPr="000B45BF">
        <w:rPr>
          <w:rFonts w:cstheme="minorHAnsi"/>
        </w:rPr>
        <w:t>Deeper reasoning involves understanding how different assumptions lead to different conclusions.</w:t>
      </w:r>
    </w:p>
    <w:p w14:paraId="3377EE93" w14:textId="77777777" w:rsidR="000B45BF" w:rsidRPr="000B45BF" w:rsidRDefault="000B45BF" w:rsidP="000B45BF">
      <w:pPr>
        <w:spacing w:after="40" w:line="240" w:lineRule="auto"/>
        <w:rPr>
          <w:rFonts w:cstheme="minorHAnsi"/>
        </w:rPr>
      </w:pPr>
    </w:p>
    <w:p w14:paraId="2ED6F37D" w14:textId="77777777" w:rsidR="00C91447" w:rsidRPr="00C91447" w:rsidRDefault="00C91447" w:rsidP="00C91447">
      <w:pPr>
        <w:spacing w:after="40" w:line="240" w:lineRule="auto"/>
        <w:rPr>
          <w:rFonts w:cstheme="minorHAnsi"/>
        </w:rPr>
      </w:pPr>
      <w:r w:rsidRPr="00C91447">
        <w:rPr>
          <w:rFonts w:cstheme="minorHAnsi"/>
        </w:rPr>
        <w:t>Making our reasoning visible can often strengthen our arguments—and help newcomers to academic argumentation develop reasoning skills—but the necessity and effectiveness of clearly calling out a warrant depends on what the audience values and believes.</w:t>
      </w:r>
    </w:p>
    <w:p w14:paraId="0747CFE4" w14:textId="77777777" w:rsidR="00C91447" w:rsidRDefault="00C91447" w:rsidP="00C91447">
      <w:pPr>
        <w:spacing w:after="40" w:line="240" w:lineRule="auto"/>
        <w:rPr>
          <w:rFonts w:cstheme="minorHAnsi"/>
        </w:rPr>
      </w:pPr>
    </w:p>
    <w:p w14:paraId="4C1F6225" w14:textId="77777777" w:rsidR="00C91447" w:rsidRDefault="00C91447" w:rsidP="00C91447">
      <w:pPr>
        <w:spacing w:after="40" w:line="240" w:lineRule="auto"/>
        <w:rPr>
          <w:rFonts w:cstheme="minorHAnsi"/>
        </w:rPr>
      </w:pPr>
    </w:p>
    <w:p w14:paraId="3B744B4D" w14:textId="77777777" w:rsidR="00C91447" w:rsidRDefault="00C91447" w:rsidP="00C91447">
      <w:pPr>
        <w:spacing w:after="40" w:line="240" w:lineRule="auto"/>
        <w:rPr>
          <w:rFonts w:cstheme="minorHAnsi"/>
        </w:rPr>
      </w:pPr>
    </w:p>
    <w:p w14:paraId="0F14A680" w14:textId="77777777" w:rsidR="00C91447" w:rsidRDefault="00C91447" w:rsidP="00C91447">
      <w:pPr>
        <w:spacing w:after="40" w:line="240" w:lineRule="auto"/>
        <w:rPr>
          <w:rFonts w:cstheme="minorHAnsi"/>
        </w:rPr>
      </w:pPr>
    </w:p>
    <w:p w14:paraId="1F02F1BD" w14:textId="77777777" w:rsidR="00C91447" w:rsidRDefault="00C91447" w:rsidP="00C91447">
      <w:pPr>
        <w:spacing w:after="40" w:line="240" w:lineRule="auto"/>
        <w:rPr>
          <w:rFonts w:cstheme="minorHAnsi"/>
        </w:rPr>
      </w:pPr>
    </w:p>
    <w:p w14:paraId="66C5989B" w14:textId="77777777" w:rsidR="00C91447" w:rsidRDefault="00C91447" w:rsidP="00C91447">
      <w:pPr>
        <w:spacing w:after="40" w:line="240" w:lineRule="auto"/>
        <w:rPr>
          <w:rFonts w:cstheme="minorHAnsi"/>
        </w:rPr>
      </w:pPr>
    </w:p>
    <w:p w14:paraId="4EEF038B" w14:textId="77777777" w:rsidR="00C91447" w:rsidRDefault="00C91447" w:rsidP="00C91447">
      <w:pPr>
        <w:spacing w:after="40" w:line="240" w:lineRule="auto"/>
        <w:rPr>
          <w:rFonts w:cstheme="minorHAnsi"/>
        </w:rPr>
      </w:pPr>
    </w:p>
    <w:p w14:paraId="20CE1424" w14:textId="77777777" w:rsidR="00C91447" w:rsidRDefault="00C91447" w:rsidP="00C91447">
      <w:pPr>
        <w:spacing w:after="40" w:line="240" w:lineRule="auto"/>
        <w:rPr>
          <w:rFonts w:cstheme="minorHAnsi"/>
        </w:rPr>
      </w:pPr>
    </w:p>
    <w:p w14:paraId="7776CFF9" w14:textId="77777777" w:rsidR="00C91447" w:rsidRDefault="00C91447" w:rsidP="00C91447">
      <w:pPr>
        <w:spacing w:after="40" w:line="240" w:lineRule="auto"/>
        <w:rPr>
          <w:rFonts w:cstheme="minorHAnsi"/>
        </w:rPr>
      </w:pPr>
    </w:p>
    <w:p w14:paraId="66DC0DFC" w14:textId="77777777" w:rsidR="00C91447" w:rsidRPr="00C91447" w:rsidRDefault="00C91447" w:rsidP="00C91447">
      <w:pPr>
        <w:spacing w:after="40" w:line="240" w:lineRule="auto"/>
        <w:rPr>
          <w:rFonts w:cstheme="minorHAnsi"/>
        </w:rPr>
      </w:pPr>
    </w:p>
    <w:p w14:paraId="2E40E1E7" w14:textId="2033D7B8" w:rsidR="00D5453C" w:rsidRDefault="00C91447" w:rsidP="00C91447">
      <w:pPr>
        <w:spacing w:after="40" w:line="240" w:lineRule="auto"/>
        <w:rPr>
          <w:rFonts w:ascii="Segoe UI Historic" w:hAnsi="Segoe UI Historic" w:cs="Segoe UI Historic"/>
          <w:color w:val="1C2B33"/>
          <w:sz w:val="23"/>
          <w:szCs w:val="23"/>
          <w:shd w:val="clear" w:color="auto" w:fill="FFFFFF"/>
        </w:rPr>
      </w:pPr>
      <w:r w:rsidRPr="00C91447">
        <w:rPr>
          <w:rFonts w:cstheme="minorHAnsi"/>
        </w:rPr>
        <w:lastRenderedPageBreak/>
        <w:t>Toulmin's model</w:t>
      </w:r>
      <w:r>
        <w:rPr>
          <w:rFonts w:cstheme="minorHAnsi"/>
        </w:rPr>
        <w:t xml:space="preserve"> </w:t>
      </w:r>
      <w:r>
        <w:rPr>
          <w:rFonts w:ascii="Segoe UI Historic" w:hAnsi="Segoe UI Historic" w:cs="Segoe UI Historic"/>
          <w:color w:val="1C2B33"/>
          <w:sz w:val="23"/>
          <w:szCs w:val="23"/>
          <w:shd w:val="clear" w:color="auto" w:fill="FFFFFF"/>
        </w:rPr>
        <w:t>of argumentation breaks arguments down into six component parts:</w:t>
      </w:r>
    </w:p>
    <w:p w14:paraId="58FB80F1" w14:textId="77777777" w:rsidR="00C91447" w:rsidRDefault="00C91447" w:rsidP="00C91447">
      <w:pPr>
        <w:spacing w:after="40" w:line="240" w:lineRule="auto"/>
        <w:rPr>
          <w:rFonts w:ascii="Segoe UI Historic" w:hAnsi="Segoe UI Historic" w:cs="Segoe UI Historic"/>
          <w:color w:val="1C2B33"/>
          <w:sz w:val="23"/>
          <w:szCs w:val="23"/>
          <w:shd w:val="clear" w:color="auto" w:fill="FFFFFF"/>
        </w:rPr>
      </w:pPr>
    </w:p>
    <w:p w14:paraId="2F955B33"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Claim: a statement that something is so</w:t>
      </w:r>
    </w:p>
    <w:p w14:paraId="0FD875B1"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Data: the backing for the claim</w:t>
      </w:r>
    </w:p>
    <w:p w14:paraId="7E27C9AF"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Warrant: the link between the claim and the grounds</w:t>
      </w:r>
    </w:p>
    <w:p w14:paraId="57713C3A"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Backing: support for the warrant</w:t>
      </w:r>
    </w:p>
    <w:p w14:paraId="2E206E70"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Modality: the degree of certainty employed in offering the argument</w:t>
      </w:r>
    </w:p>
    <w:p w14:paraId="2D3991B6"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Rebuttal: exceptions to the initial claim</w:t>
      </w:r>
    </w:p>
    <w:p w14:paraId="6C5943C4" w14:textId="1497B07D" w:rsidR="00C91447" w:rsidRDefault="00C91447" w:rsidP="00C91447">
      <w:pPr>
        <w:pStyle w:val="ListParagraph"/>
        <w:numPr>
          <w:ilvl w:val="0"/>
          <w:numId w:val="85"/>
        </w:numPr>
        <w:spacing w:after="40" w:line="240" w:lineRule="auto"/>
        <w:rPr>
          <w:rFonts w:cstheme="minorHAnsi"/>
        </w:rPr>
      </w:pPr>
      <w:r w:rsidRPr="00C91447">
        <w:rPr>
          <w:rFonts w:cstheme="minorHAnsi"/>
        </w:rPr>
        <w:t>Toulmin’s model of argumentation is particularly valuable for college students because it provides a structured framework for analyzing and constructing arguments, skills that are essential across various academic disciplines and real-world situations</w:t>
      </w:r>
    </w:p>
    <w:p w14:paraId="70E303CF" w14:textId="77777777" w:rsidR="00C91447" w:rsidRDefault="00C91447" w:rsidP="00C91447">
      <w:pPr>
        <w:spacing w:after="40" w:line="240" w:lineRule="auto"/>
        <w:rPr>
          <w:rFonts w:cstheme="minorHAnsi"/>
        </w:rPr>
      </w:pPr>
    </w:p>
    <w:p w14:paraId="6CC813A1" w14:textId="333185E4" w:rsidR="00C91447" w:rsidRDefault="00C91447" w:rsidP="00C91447">
      <w:pPr>
        <w:spacing w:after="40" w:line="240" w:lineRule="auto"/>
        <w:rPr>
          <w:rFonts w:cstheme="minorHAnsi"/>
        </w:rPr>
      </w:pPr>
      <w:r w:rsidRPr="00C91447">
        <w:rPr>
          <w:rFonts w:cstheme="minorHAnsi"/>
        </w:rPr>
        <w:t>Backing refers to a type of reasoning or thinking specific to a particular context</w:t>
      </w:r>
      <w:r>
        <w:rPr>
          <w:rFonts w:cstheme="minorHAnsi"/>
        </w:rPr>
        <w:t xml:space="preserve">. </w:t>
      </w:r>
      <w:r w:rsidRPr="00C91447">
        <w:rPr>
          <w:rFonts w:cstheme="minorHAnsi"/>
        </w:rPr>
        <w:t>The authors of Argumentation and Critical Decision Making define backing as “any support (specific instances, statistics, testimony, values, or credibility) that provides more specific data for the grounds or warrant</w:t>
      </w:r>
      <w:r w:rsidR="00AA115C">
        <w:rPr>
          <w:rFonts w:cstheme="minorHAnsi"/>
        </w:rPr>
        <w:t>”</w:t>
      </w:r>
      <w:r>
        <w:rPr>
          <w:rFonts w:cstheme="minorHAnsi"/>
        </w:rPr>
        <w:t>.</w:t>
      </w:r>
    </w:p>
    <w:p w14:paraId="42E68DC1" w14:textId="77777777" w:rsidR="00C91447" w:rsidRDefault="00C91447" w:rsidP="00C91447">
      <w:pPr>
        <w:spacing w:after="40" w:line="240" w:lineRule="auto"/>
        <w:rPr>
          <w:rFonts w:cstheme="minorHAnsi"/>
        </w:rPr>
      </w:pPr>
    </w:p>
    <w:p w14:paraId="7578E9CA" w14:textId="77C8F7C7" w:rsidR="00B67BC8" w:rsidRPr="00B67BC8" w:rsidRDefault="00B67BC8" w:rsidP="00B67BC8">
      <w:pPr>
        <w:spacing w:after="40" w:line="240" w:lineRule="auto"/>
        <w:rPr>
          <w:rFonts w:cstheme="minorHAnsi"/>
        </w:rPr>
      </w:pPr>
      <w:r w:rsidRPr="00B67BC8">
        <w:rPr>
          <w:rFonts w:cstheme="minorHAnsi"/>
        </w:rPr>
        <w:t xml:space="preserve">Backing isn’t just needed for persuading resistant audiences; it represents the expert knowledge needed to solve problems effectively. Deep, context-specific learning is going to get </w:t>
      </w:r>
      <w:r w:rsidR="00A74D75">
        <w:rPr>
          <w:rFonts w:cstheme="minorHAnsi"/>
        </w:rPr>
        <w:t>you</w:t>
      </w:r>
      <w:r w:rsidRPr="00B67BC8">
        <w:rPr>
          <w:rFonts w:cstheme="minorHAnsi"/>
        </w:rPr>
        <w:t xml:space="preserve"> closer to a solution than just a lightly held opinion.</w:t>
      </w:r>
    </w:p>
    <w:p w14:paraId="3AADDA67" w14:textId="77777777" w:rsidR="00B67BC8" w:rsidRPr="00B67BC8" w:rsidRDefault="00B67BC8" w:rsidP="00B67BC8">
      <w:pPr>
        <w:spacing w:after="40" w:line="240" w:lineRule="auto"/>
        <w:rPr>
          <w:rFonts w:cstheme="minorHAnsi"/>
        </w:rPr>
      </w:pPr>
    </w:p>
    <w:p w14:paraId="1B87F573" w14:textId="77777777" w:rsidR="00B67BC8" w:rsidRPr="00B67BC8" w:rsidRDefault="00B67BC8" w:rsidP="00B67BC8">
      <w:pPr>
        <w:spacing w:after="40" w:line="240" w:lineRule="auto"/>
        <w:rPr>
          <w:rFonts w:cstheme="minorHAnsi"/>
        </w:rPr>
      </w:pPr>
      <w:r w:rsidRPr="00B67BC8">
        <w:rPr>
          <w:rFonts w:cstheme="minorHAnsi"/>
        </w:rPr>
        <w:t>Deep learning includes understanding how knowledge is produced, validated, disseminated, challenged, and changed.</w:t>
      </w:r>
    </w:p>
    <w:p w14:paraId="49DFED7B" w14:textId="77777777" w:rsidR="00B67BC8" w:rsidRPr="00B67BC8" w:rsidRDefault="00B67BC8" w:rsidP="00B67BC8">
      <w:pPr>
        <w:spacing w:after="40" w:line="240" w:lineRule="auto"/>
        <w:rPr>
          <w:rFonts w:cstheme="minorHAnsi"/>
        </w:rPr>
      </w:pPr>
    </w:p>
    <w:p w14:paraId="1DE1BAFF" w14:textId="5D02FDD8" w:rsidR="00C91447" w:rsidRDefault="00B67BC8" w:rsidP="00B67BC8">
      <w:pPr>
        <w:spacing w:after="40" w:line="240" w:lineRule="auto"/>
        <w:rPr>
          <w:rFonts w:cstheme="minorHAnsi"/>
        </w:rPr>
      </w:pPr>
      <w:r>
        <w:rPr>
          <w:rFonts w:cstheme="minorHAnsi"/>
        </w:rPr>
        <w:t>The following template is helpful for students to surface backing information:</w:t>
      </w:r>
    </w:p>
    <w:p w14:paraId="346FB1E7" w14:textId="775F4DD1" w:rsidR="00B67BC8" w:rsidRDefault="00B67BC8" w:rsidP="00B67BC8">
      <w:pPr>
        <w:spacing w:after="40" w:line="240" w:lineRule="auto"/>
        <w:rPr>
          <w:rFonts w:cstheme="minorHAnsi"/>
        </w:rPr>
      </w:pPr>
      <w:r>
        <w:rPr>
          <w:noProof/>
        </w:rPr>
        <w:drawing>
          <wp:inline distT="0" distB="0" distL="0" distR="0" wp14:anchorId="131BD3E8" wp14:editId="4AA61AB6">
            <wp:extent cx="4168800" cy="3164621"/>
            <wp:effectExtent l="19050" t="19050" r="22225" b="17145"/>
            <wp:docPr id="70161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5840" cy="3177557"/>
                    </a:xfrm>
                    <a:prstGeom prst="rect">
                      <a:avLst/>
                    </a:prstGeom>
                    <a:noFill/>
                    <a:ln>
                      <a:solidFill>
                        <a:schemeClr val="tx1"/>
                      </a:solidFill>
                    </a:ln>
                  </pic:spPr>
                </pic:pic>
              </a:graphicData>
            </a:graphic>
          </wp:inline>
        </w:drawing>
      </w:r>
    </w:p>
    <w:p w14:paraId="1103D54A" w14:textId="77777777" w:rsidR="00B67BC8" w:rsidRDefault="00B67BC8" w:rsidP="00B67BC8">
      <w:pPr>
        <w:spacing w:after="40" w:line="240" w:lineRule="auto"/>
        <w:rPr>
          <w:rFonts w:cstheme="minorHAnsi"/>
        </w:rPr>
      </w:pPr>
    </w:p>
    <w:p w14:paraId="19D26DFF" w14:textId="77777777" w:rsidR="00B67BC8" w:rsidRDefault="00B67BC8" w:rsidP="00B67BC8">
      <w:pPr>
        <w:spacing w:after="40" w:line="240" w:lineRule="auto"/>
        <w:rPr>
          <w:rFonts w:cstheme="minorHAnsi"/>
        </w:rPr>
      </w:pPr>
    </w:p>
    <w:p w14:paraId="010AC98B" w14:textId="77777777" w:rsidR="00B67BC8" w:rsidRDefault="00B67BC8" w:rsidP="00B67BC8">
      <w:pPr>
        <w:spacing w:after="40" w:line="240" w:lineRule="auto"/>
        <w:rPr>
          <w:rFonts w:cstheme="minorHAnsi"/>
        </w:rPr>
      </w:pPr>
    </w:p>
    <w:p w14:paraId="3BF1690A" w14:textId="77777777" w:rsidR="00963E68" w:rsidRPr="00963E68" w:rsidRDefault="00963E68" w:rsidP="00963E68">
      <w:pPr>
        <w:spacing w:after="40" w:line="240" w:lineRule="auto"/>
        <w:rPr>
          <w:rFonts w:cstheme="minorHAnsi"/>
        </w:rPr>
      </w:pPr>
      <w:r w:rsidRPr="00963E68">
        <w:rPr>
          <w:rFonts w:cstheme="minorHAnsi"/>
        </w:rPr>
        <w:t>Elaboration isn’t just adding an extra sentence or two of commentary; it’s developing a carefully considered chain of reasoning.</w:t>
      </w:r>
    </w:p>
    <w:p w14:paraId="375775C8" w14:textId="77777777" w:rsidR="00963E68" w:rsidRPr="00963E68" w:rsidRDefault="00963E68" w:rsidP="00963E68">
      <w:pPr>
        <w:spacing w:after="40" w:line="240" w:lineRule="auto"/>
        <w:rPr>
          <w:rFonts w:cstheme="minorHAnsi"/>
        </w:rPr>
      </w:pPr>
    </w:p>
    <w:p w14:paraId="33FC0BB4" w14:textId="77777777" w:rsidR="00963E68" w:rsidRPr="00963E68" w:rsidRDefault="00963E68" w:rsidP="00963E68">
      <w:pPr>
        <w:spacing w:after="40" w:line="240" w:lineRule="auto"/>
        <w:rPr>
          <w:rFonts w:cstheme="minorHAnsi"/>
        </w:rPr>
      </w:pPr>
      <w:r w:rsidRPr="00963E68">
        <w:rPr>
          <w:rFonts w:cstheme="minorHAnsi"/>
        </w:rPr>
        <w:t>In revising claims, a good starting place is to look for inconsistencies between evidence and assertions.</w:t>
      </w:r>
    </w:p>
    <w:p w14:paraId="6759CE08" w14:textId="77777777" w:rsidR="00963E68" w:rsidRPr="00963E68" w:rsidRDefault="00963E68" w:rsidP="00963E68">
      <w:pPr>
        <w:spacing w:after="40" w:line="240" w:lineRule="auto"/>
        <w:rPr>
          <w:rFonts w:cstheme="minorHAnsi"/>
        </w:rPr>
      </w:pPr>
    </w:p>
    <w:p w14:paraId="7978C5F9" w14:textId="77777777" w:rsidR="00963E68" w:rsidRPr="00963E68" w:rsidRDefault="00963E68" w:rsidP="00963E68">
      <w:pPr>
        <w:spacing w:after="40" w:line="240" w:lineRule="auto"/>
        <w:rPr>
          <w:rFonts w:cstheme="minorHAnsi"/>
        </w:rPr>
      </w:pPr>
      <w:r w:rsidRPr="00963E68">
        <w:rPr>
          <w:rFonts w:cstheme="minorHAnsi"/>
        </w:rPr>
        <w:t>A qualifier signals how far we are willing to commit ourselves to a claim.</w:t>
      </w:r>
      <w:r>
        <w:rPr>
          <w:rFonts w:cstheme="minorHAnsi"/>
        </w:rPr>
        <w:t xml:space="preserve"> </w:t>
      </w:r>
      <w:r w:rsidRPr="00963E68">
        <w:rPr>
          <w:rFonts w:cstheme="minorHAnsi"/>
        </w:rPr>
        <w:t>If we qualify our claims, the thinking goes, we can lower the burden of proof. But there’s another way to approach qualification that has greater value for students’ future lives. Instead of thinking of qualification as a defensive strategy, we can view it as an invitation for others to share their expertise.</w:t>
      </w:r>
    </w:p>
    <w:p w14:paraId="294FD260" w14:textId="77777777" w:rsidR="00963E68" w:rsidRPr="00963E68" w:rsidRDefault="00963E68" w:rsidP="00963E68">
      <w:pPr>
        <w:spacing w:after="40" w:line="240" w:lineRule="auto"/>
        <w:rPr>
          <w:rFonts w:cstheme="minorHAnsi"/>
        </w:rPr>
      </w:pPr>
    </w:p>
    <w:p w14:paraId="1DA717A0" w14:textId="77777777" w:rsidR="00963E68" w:rsidRPr="00963E68" w:rsidRDefault="00963E68" w:rsidP="00963E68">
      <w:pPr>
        <w:spacing w:after="40" w:line="240" w:lineRule="auto"/>
        <w:rPr>
          <w:rFonts w:cstheme="minorHAnsi"/>
        </w:rPr>
      </w:pPr>
      <w:r w:rsidRPr="00963E68">
        <w:rPr>
          <w:rFonts w:cstheme="minorHAnsi"/>
        </w:rPr>
        <w:t>Novices tend to interpret the recommendation to limit or qualify a claim as “be specific”—an interpretation that stops short of the heightened self-awareness and reflection we’re seeking in teaching students to think critically about the social construction of knowledge.</w:t>
      </w:r>
    </w:p>
    <w:p w14:paraId="2E421B1C" w14:textId="77777777" w:rsidR="00963E68" w:rsidRPr="00963E68" w:rsidRDefault="00963E68" w:rsidP="00963E68">
      <w:pPr>
        <w:spacing w:after="40" w:line="240" w:lineRule="auto"/>
        <w:rPr>
          <w:rFonts w:cstheme="minorHAnsi"/>
        </w:rPr>
      </w:pPr>
    </w:p>
    <w:p w14:paraId="27B3B0C3" w14:textId="77777777" w:rsidR="00963E68" w:rsidRPr="00963E68" w:rsidRDefault="00963E68" w:rsidP="00963E68">
      <w:pPr>
        <w:spacing w:after="40" w:line="240" w:lineRule="auto"/>
        <w:rPr>
          <w:rFonts w:cstheme="minorHAnsi"/>
        </w:rPr>
      </w:pPr>
      <w:r w:rsidRPr="00963E68">
        <w:rPr>
          <w:rFonts w:cstheme="minorHAnsi"/>
        </w:rPr>
        <w:t>The goals of a rhetorical approach are growth and agency. The goal of a prescriptive approach is compliance.</w:t>
      </w:r>
    </w:p>
    <w:p w14:paraId="339103E1" w14:textId="77777777" w:rsidR="00963E68" w:rsidRPr="00963E68" w:rsidRDefault="00963E68" w:rsidP="00963E68">
      <w:pPr>
        <w:spacing w:after="40" w:line="240" w:lineRule="auto"/>
        <w:rPr>
          <w:rFonts w:cstheme="minorHAnsi"/>
        </w:rPr>
      </w:pPr>
    </w:p>
    <w:p w14:paraId="3F512818" w14:textId="1BED5CCE" w:rsidR="00963E68" w:rsidRPr="00963E68" w:rsidRDefault="00963E68" w:rsidP="00963E68">
      <w:pPr>
        <w:spacing w:after="40" w:line="240" w:lineRule="auto"/>
        <w:rPr>
          <w:rFonts w:cstheme="minorHAnsi"/>
        </w:rPr>
      </w:pPr>
      <w:r w:rsidRPr="00963E68">
        <w:rPr>
          <w:rFonts w:cstheme="minorHAnsi"/>
        </w:rPr>
        <w:t xml:space="preserve">Transitions such as </w:t>
      </w:r>
      <w:r w:rsidR="00A51D7E">
        <w:rPr>
          <w:rFonts w:cstheme="minorHAnsi"/>
        </w:rPr>
        <w:t>“</w:t>
      </w:r>
      <w:r w:rsidRPr="00963E68">
        <w:rPr>
          <w:rFonts w:cstheme="minorHAnsi"/>
        </w:rPr>
        <w:t>therefore</w:t>
      </w:r>
      <w:r w:rsidR="00A51D7E">
        <w:rPr>
          <w:rFonts w:cstheme="minorHAnsi"/>
        </w:rPr>
        <w:t>”</w:t>
      </w:r>
      <w:r w:rsidRPr="00963E68">
        <w:rPr>
          <w:rFonts w:cstheme="minorHAnsi"/>
        </w:rPr>
        <w:t xml:space="preserve"> or </w:t>
      </w:r>
      <w:r w:rsidR="00A51D7E">
        <w:rPr>
          <w:rFonts w:cstheme="minorHAnsi"/>
        </w:rPr>
        <w:t>“</w:t>
      </w:r>
      <w:r w:rsidRPr="00963E68">
        <w:rPr>
          <w:rFonts w:cstheme="minorHAnsi"/>
        </w:rPr>
        <w:t>consequently</w:t>
      </w:r>
      <w:r w:rsidR="00A51D7E">
        <w:rPr>
          <w:rFonts w:cstheme="minorHAnsi"/>
        </w:rPr>
        <w:t>”</w:t>
      </w:r>
      <w:r w:rsidRPr="00963E68">
        <w:rPr>
          <w:rFonts w:cstheme="minorHAnsi"/>
        </w:rPr>
        <w:t xml:space="preserve"> raise the bar for substantiating a claim. If a student asserts that something happens “as a result” or “in consequence” of something else, they need to provide convincing support. The following transitions, or signal words, call for a high degree of certainty on the part of the writer:</w:t>
      </w:r>
    </w:p>
    <w:p w14:paraId="277BEF65" w14:textId="77777777" w:rsidR="00963E68" w:rsidRPr="00963E68" w:rsidRDefault="00963E68" w:rsidP="00963E68">
      <w:pPr>
        <w:spacing w:after="40" w:line="240" w:lineRule="auto"/>
        <w:rPr>
          <w:rFonts w:cstheme="minorHAnsi"/>
        </w:rPr>
      </w:pPr>
    </w:p>
    <w:p w14:paraId="2F308931"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It follows </w:t>
      </w:r>
    </w:p>
    <w:p w14:paraId="06197042"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Thus </w:t>
      </w:r>
    </w:p>
    <w:p w14:paraId="708DE5FB"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As a result </w:t>
      </w:r>
    </w:p>
    <w:p w14:paraId="789D67DE"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Consequently </w:t>
      </w:r>
    </w:p>
    <w:p w14:paraId="1BCBE353"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Therefore </w:t>
      </w:r>
    </w:p>
    <w:p w14:paraId="5B1A86DF" w14:textId="49A6B71E" w:rsidR="00963E68" w:rsidRDefault="00963E68" w:rsidP="00963E68">
      <w:pPr>
        <w:pStyle w:val="ListParagraph"/>
        <w:numPr>
          <w:ilvl w:val="0"/>
          <w:numId w:val="86"/>
        </w:numPr>
        <w:spacing w:after="40" w:line="240" w:lineRule="auto"/>
        <w:rPr>
          <w:rFonts w:cstheme="minorHAnsi"/>
        </w:rPr>
      </w:pPr>
      <w:r w:rsidRPr="00963E68">
        <w:rPr>
          <w:rFonts w:cstheme="minorHAnsi"/>
        </w:rPr>
        <w:t>In consequence</w:t>
      </w:r>
    </w:p>
    <w:p w14:paraId="68695E86" w14:textId="77777777" w:rsidR="00963E68" w:rsidRDefault="00963E68" w:rsidP="00963E68">
      <w:pPr>
        <w:spacing w:after="40" w:line="240" w:lineRule="auto"/>
        <w:rPr>
          <w:rFonts w:cstheme="minorHAnsi"/>
        </w:rPr>
      </w:pPr>
    </w:p>
    <w:p w14:paraId="25F6F659" w14:textId="374FA0BB" w:rsidR="001E7AC5" w:rsidRPr="001E7AC5" w:rsidRDefault="001E7AC5" w:rsidP="001E7AC5">
      <w:pPr>
        <w:spacing w:after="40" w:line="240" w:lineRule="auto"/>
        <w:rPr>
          <w:rFonts w:cstheme="minorHAnsi"/>
        </w:rPr>
      </w:pPr>
      <w:r w:rsidRPr="001E7AC5">
        <w:rPr>
          <w:rFonts w:cstheme="minorHAnsi"/>
        </w:rPr>
        <w:t>Knowing what genre and structure choices to make</w:t>
      </w:r>
      <w:r w:rsidR="0038146E">
        <w:rPr>
          <w:rFonts w:cstheme="minorHAnsi"/>
        </w:rPr>
        <w:t xml:space="preserve"> at the appropriate time</w:t>
      </w:r>
      <w:r w:rsidRPr="001E7AC5">
        <w:rPr>
          <w:rFonts w:cstheme="minorHAnsi"/>
        </w:rPr>
        <w:t xml:space="preserve"> depends on an informed understanding of the choices target audiences find most appropriate and compelling.</w:t>
      </w:r>
    </w:p>
    <w:p w14:paraId="312CC846" w14:textId="68B90EEE" w:rsidR="00B67BC8" w:rsidRDefault="00B67BC8" w:rsidP="00963E68">
      <w:pPr>
        <w:spacing w:after="40" w:line="240" w:lineRule="auto"/>
        <w:rPr>
          <w:rFonts w:cstheme="minorHAnsi"/>
        </w:rPr>
      </w:pPr>
    </w:p>
    <w:p w14:paraId="410067A3" w14:textId="137B5A81" w:rsidR="001E7AC5" w:rsidRDefault="001E7AC5" w:rsidP="001E7AC5">
      <w:pPr>
        <w:spacing w:after="40" w:line="240" w:lineRule="auto"/>
        <w:rPr>
          <w:rFonts w:cstheme="minorHAnsi"/>
        </w:rPr>
      </w:pPr>
      <w:r>
        <w:rPr>
          <w:rFonts w:cstheme="minorHAnsi"/>
        </w:rPr>
        <w:t>T</w:t>
      </w:r>
      <w:r w:rsidRPr="001E7AC5">
        <w:rPr>
          <w:rFonts w:cstheme="minorHAnsi"/>
        </w:rPr>
        <w:t>he actual writing that goes on in typical classrooms across the United States remains dominated by tasks in which the teacher does all the composing, and students are left only to fill in missing information, whether copying directly from a teacher’s presentation, completing worksheets and chapter summaries, replicating highly formulaic essay structures keyed to high-stakes tests, or writing to “show they know” the particular information the teacher is seeking.</w:t>
      </w:r>
    </w:p>
    <w:p w14:paraId="7291B544" w14:textId="77777777" w:rsidR="001E7AC5" w:rsidRDefault="001E7AC5" w:rsidP="001E7AC5">
      <w:pPr>
        <w:spacing w:after="40" w:line="240" w:lineRule="auto"/>
        <w:rPr>
          <w:rFonts w:cstheme="minorHAnsi"/>
        </w:rPr>
      </w:pPr>
    </w:p>
    <w:p w14:paraId="7177347B" w14:textId="77777777" w:rsidR="001E7AC5" w:rsidRDefault="001E7AC5" w:rsidP="001E7AC5">
      <w:pPr>
        <w:spacing w:after="40" w:line="240" w:lineRule="auto"/>
        <w:rPr>
          <w:rFonts w:cstheme="minorHAnsi"/>
        </w:rPr>
      </w:pPr>
    </w:p>
    <w:p w14:paraId="04AA37A0" w14:textId="77777777" w:rsidR="001E7AC5" w:rsidRDefault="001E7AC5" w:rsidP="001E7AC5">
      <w:pPr>
        <w:spacing w:after="40" w:line="240" w:lineRule="auto"/>
        <w:rPr>
          <w:rFonts w:cstheme="minorHAnsi"/>
        </w:rPr>
      </w:pPr>
    </w:p>
    <w:p w14:paraId="47480366" w14:textId="77777777" w:rsidR="001E7AC5" w:rsidRPr="001E7AC5" w:rsidRDefault="001E7AC5" w:rsidP="001E7AC5">
      <w:pPr>
        <w:spacing w:after="40" w:line="240" w:lineRule="auto"/>
        <w:rPr>
          <w:rFonts w:cstheme="minorHAnsi"/>
        </w:rPr>
      </w:pPr>
    </w:p>
    <w:p w14:paraId="4794A7F0" w14:textId="77777777" w:rsidR="001E7AC5" w:rsidRPr="001E7AC5" w:rsidRDefault="001E7AC5" w:rsidP="001E7AC5">
      <w:pPr>
        <w:spacing w:after="40" w:line="240" w:lineRule="auto"/>
        <w:rPr>
          <w:rFonts w:cstheme="minorHAnsi"/>
        </w:rPr>
      </w:pPr>
    </w:p>
    <w:p w14:paraId="7023E753" w14:textId="5B3D366F" w:rsidR="001E7AC5" w:rsidRDefault="001E7AC5" w:rsidP="001E7AC5">
      <w:pPr>
        <w:spacing w:after="40" w:line="240" w:lineRule="auto"/>
        <w:rPr>
          <w:rFonts w:cstheme="minorHAnsi"/>
        </w:rPr>
      </w:pPr>
      <w:r>
        <w:rPr>
          <w:rFonts w:cstheme="minorHAnsi"/>
        </w:rPr>
        <w:lastRenderedPageBreak/>
        <w:t xml:space="preserve">The diagram below is a helpful tool for helping students to create a graphical representation regarding rhetorical decision making. </w:t>
      </w:r>
    </w:p>
    <w:p w14:paraId="031796A1" w14:textId="77777777" w:rsidR="001E7AC5" w:rsidRDefault="001E7AC5" w:rsidP="001E7AC5">
      <w:pPr>
        <w:spacing w:after="40" w:line="240" w:lineRule="auto"/>
        <w:rPr>
          <w:rFonts w:cstheme="minorHAnsi"/>
        </w:rPr>
      </w:pPr>
    </w:p>
    <w:p w14:paraId="3257C930" w14:textId="04EDD27E" w:rsidR="001E7AC5" w:rsidRDefault="0071318F" w:rsidP="001E7AC5">
      <w:pPr>
        <w:spacing w:after="40" w:line="240" w:lineRule="auto"/>
        <w:rPr>
          <w:rFonts w:cstheme="minorHAnsi"/>
        </w:rPr>
      </w:pPr>
      <w:r>
        <w:rPr>
          <w:noProof/>
        </w:rPr>
        <w:drawing>
          <wp:inline distT="0" distB="0" distL="0" distR="0" wp14:anchorId="6DB03882" wp14:editId="09C9A9D5">
            <wp:extent cx="5943600" cy="5116195"/>
            <wp:effectExtent l="19050" t="19050" r="19050" b="27305"/>
            <wp:docPr id="976461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solidFill>
                        <a:schemeClr val="tx1"/>
                      </a:solidFill>
                    </a:ln>
                  </pic:spPr>
                </pic:pic>
              </a:graphicData>
            </a:graphic>
          </wp:inline>
        </w:drawing>
      </w:r>
    </w:p>
    <w:p w14:paraId="44787D22" w14:textId="77777777" w:rsidR="0071318F" w:rsidRDefault="0071318F" w:rsidP="001E7AC5">
      <w:pPr>
        <w:spacing w:after="40" w:line="240" w:lineRule="auto"/>
        <w:rPr>
          <w:rFonts w:cstheme="minorHAnsi"/>
        </w:rPr>
      </w:pPr>
    </w:p>
    <w:p w14:paraId="2423F7DD" w14:textId="77777777" w:rsidR="002458E2" w:rsidRPr="002458E2" w:rsidRDefault="002458E2" w:rsidP="002458E2">
      <w:pPr>
        <w:spacing w:after="40" w:line="240" w:lineRule="auto"/>
        <w:rPr>
          <w:rFonts w:cstheme="minorHAnsi"/>
        </w:rPr>
      </w:pPr>
      <w:r w:rsidRPr="002458E2">
        <w:rPr>
          <w:rFonts w:cstheme="minorHAnsi"/>
        </w:rPr>
        <w:t>Reader-based writing is user friendly; it privileges the reader’s experience of the text above the writer’s need to complete the task.</w:t>
      </w:r>
    </w:p>
    <w:p w14:paraId="12E8A03F" w14:textId="77777777" w:rsidR="002458E2" w:rsidRPr="002458E2" w:rsidRDefault="002458E2" w:rsidP="002458E2">
      <w:pPr>
        <w:spacing w:after="40" w:line="240" w:lineRule="auto"/>
        <w:rPr>
          <w:rFonts w:cstheme="minorHAnsi"/>
        </w:rPr>
      </w:pPr>
    </w:p>
    <w:p w14:paraId="50274F63" w14:textId="77777777" w:rsidR="002458E2" w:rsidRPr="002458E2" w:rsidRDefault="002458E2" w:rsidP="002458E2">
      <w:pPr>
        <w:spacing w:after="40" w:line="240" w:lineRule="auto"/>
        <w:rPr>
          <w:rFonts w:cstheme="minorHAnsi"/>
        </w:rPr>
      </w:pPr>
      <w:r w:rsidRPr="002458E2">
        <w:rPr>
          <w:rFonts w:cstheme="minorHAnsi"/>
        </w:rPr>
        <w:t>Genres document the ways people have chosen to communicate with each other in particular settings for particular purposes.</w:t>
      </w:r>
    </w:p>
    <w:p w14:paraId="0F1D57A5" w14:textId="77777777" w:rsidR="002458E2" w:rsidRPr="002458E2" w:rsidRDefault="002458E2" w:rsidP="002458E2">
      <w:pPr>
        <w:spacing w:after="40" w:line="240" w:lineRule="auto"/>
        <w:rPr>
          <w:rFonts w:cstheme="minorHAnsi"/>
        </w:rPr>
      </w:pPr>
    </w:p>
    <w:p w14:paraId="0C23D9C0" w14:textId="77777777" w:rsidR="00A82A8D" w:rsidRPr="00A82A8D" w:rsidRDefault="00A82A8D" w:rsidP="00A82A8D">
      <w:pPr>
        <w:spacing w:after="40" w:line="240" w:lineRule="auto"/>
        <w:rPr>
          <w:rFonts w:cstheme="minorHAnsi"/>
        </w:rPr>
      </w:pPr>
      <w:r w:rsidRPr="00A82A8D">
        <w:rPr>
          <w:rFonts w:cstheme="minorHAnsi"/>
        </w:rPr>
        <w:t>Sometimes the discourse community we’re engaging has already made most of the decisions for us, and, unless we know how to break new rhetorical ground in that field, we’re probably going to have to follow the established genre conventions.</w:t>
      </w:r>
    </w:p>
    <w:p w14:paraId="56655664" w14:textId="77777777" w:rsidR="00A82A8D" w:rsidRPr="00A82A8D" w:rsidRDefault="00A82A8D" w:rsidP="00A82A8D">
      <w:pPr>
        <w:spacing w:after="40" w:line="240" w:lineRule="auto"/>
        <w:rPr>
          <w:rFonts w:cstheme="minorHAnsi"/>
        </w:rPr>
      </w:pPr>
    </w:p>
    <w:p w14:paraId="135CE481" w14:textId="7A3248FA" w:rsidR="0071318F" w:rsidRDefault="00A82A8D" w:rsidP="00A82A8D">
      <w:pPr>
        <w:spacing w:after="40" w:line="240" w:lineRule="auto"/>
        <w:rPr>
          <w:rFonts w:cstheme="minorHAnsi"/>
        </w:rPr>
      </w:pPr>
      <w:r w:rsidRPr="00A82A8D">
        <w:rPr>
          <w:rFonts w:cstheme="minorHAnsi"/>
        </w:rPr>
        <w:t>Making informed choices about genre requires paying attention to the conventions readers rely on as they construct meaning from a text.</w:t>
      </w:r>
    </w:p>
    <w:p w14:paraId="76DD7C84" w14:textId="4F972144" w:rsidR="002D2674" w:rsidRPr="002D2674" w:rsidRDefault="002D2674" w:rsidP="002D2674">
      <w:pPr>
        <w:spacing w:after="40" w:line="240" w:lineRule="auto"/>
        <w:rPr>
          <w:rFonts w:cstheme="minorHAnsi"/>
        </w:rPr>
      </w:pPr>
      <w:r w:rsidRPr="002D2674">
        <w:rPr>
          <w:rFonts w:cstheme="minorHAnsi"/>
        </w:rPr>
        <w:lastRenderedPageBreak/>
        <w:t>Descriptive outlining, or what some teachers may call “chunking” or “charting the text,” creates a structural map of what each section of a text both says and does</w:t>
      </w:r>
      <w:r w:rsidR="004072A1">
        <w:rPr>
          <w:rFonts w:cstheme="minorHAnsi"/>
        </w:rPr>
        <w:t>.</w:t>
      </w:r>
    </w:p>
    <w:p w14:paraId="29FEC552" w14:textId="77777777" w:rsidR="002D2674" w:rsidRPr="002D2674" w:rsidRDefault="002D2674" w:rsidP="002D2674">
      <w:pPr>
        <w:spacing w:after="40" w:line="240" w:lineRule="auto"/>
        <w:rPr>
          <w:rFonts w:cstheme="minorHAnsi"/>
        </w:rPr>
      </w:pPr>
    </w:p>
    <w:p w14:paraId="42873CBD" w14:textId="3D8632AA" w:rsidR="00A82A8D" w:rsidRDefault="002D2674" w:rsidP="002D2674">
      <w:pPr>
        <w:spacing w:after="40" w:line="240" w:lineRule="auto"/>
        <w:rPr>
          <w:rFonts w:cstheme="minorHAnsi"/>
        </w:rPr>
      </w:pPr>
      <w:r w:rsidRPr="002D2674">
        <w:rPr>
          <w:rFonts w:cstheme="minorHAnsi"/>
        </w:rPr>
        <w:t>Descriptive outlining is a technique used in rhetorical writing to create a detailed and organized plan for an essay or text.</w:t>
      </w:r>
    </w:p>
    <w:p w14:paraId="7D32424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Identify the purpose: Determine the purpose of your writing and the audience you're addressing.</w:t>
      </w:r>
    </w:p>
    <w:p w14:paraId="0C257D1B"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Brainstorm topics: Generate ideas related to your purpose and audience.</w:t>
      </w:r>
    </w:p>
    <w:p w14:paraId="153D2A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Create a thesis statement: Develop a clear and concise thesis statement that summarizes your main argument.</w:t>
      </w:r>
    </w:p>
    <w:p w14:paraId="668447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Develop main points: Identify the main points that support your thesis statement.</w:t>
      </w:r>
    </w:p>
    <w:p w14:paraId="7BA80090"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descriptive phrases: Instead of using generic labels (e.g., "Point 1," "Point 2"), create descriptive phrases that summarize each main point (e.g., "The Impact of Social Media on Mental Health," "The Role of Government in Regulating Technology").</w:t>
      </w:r>
    </w:p>
    <w:p w14:paraId="772A91E4"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Add subpoints: Break down each main point into subpoints that provide more detail and supporting evidence.</w:t>
      </w:r>
    </w:p>
    <w:p w14:paraId="372BC227"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rhetorical strategies: Identify opportunities to use rhetorical strategies such as ethos, pathos, and logos to persuade your audience.</w:t>
      </w:r>
    </w:p>
    <w:p w14:paraId="598372EA" w14:textId="24C4226B" w:rsidR="002D2674" w:rsidRDefault="002D2674" w:rsidP="002D2674">
      <w:pPr>
        <w:pStyle w:val="ListParagraph"/>
        <w:numPr>
          <w:ilvl w:val="0"/>
          <w:numId w:val="87"/>
        </w:numPr>
        <w:spacing w:after="40" w:line="240" w:lineRule="auto"/>
        <w:rPr>
          <w:rFonts w:cstheme="minorHAnsi"/>
        </w:rPr>
      </w:pPr>
      <w:r w:rsidRPr="002D2674">
        <w:rPr>
          <w:rFonts w:cstheme="minorHAnsi"/>
        </w:rPr>
        <w:t>Organize and refine: Organize your outline in a logical order and refine it to ensure clarity and coherence.</w:t>
      </w:r>
    </w:p>
    <w:p w14:paraId="56118332" w14:textId="77777777" w:rsidR="00FA79F6" w:rsidRPr="00FA79F6" w:rsidRDefault="00FA79F6" w:rsidP="00FA79F6">
      <w:pPr>
        <w:spacing w:after="40" w:line="240" w:lineRule="auto"/>
        <w:rPr>
          <w:rFonts w:cstheme="minorHAnsi"/>
        </w:rPr>
      </w:pPr>
    </w:p>
    <w:p w14:paraId="28F3F07F" w14:textId="77777777" w:rsidR="00FA79F6" w:rsidRPr="00FA79F6" w:rsidRDefault="00FA79F6" w:rsidP="00FA79F6">
      <w:pPr>
        <w:spacing w:after="40" w:line="240" w:lineRule="auto"/>
        <w:rPr>
          <w:rFonts w:cstheme="minorHAnsi"/>
        </w:rPr>
      </w:pPr>
      <w:r w:rsidRPr="00FA79F6">
        <w:rPr>
          <w:rFonts w:cstheme="minorHAnsi"/>
        </w:rPr>
        <w:t>Remember, descriptive outlining looks at what writers are trying to do in each functional chunk in a composition.</w:t>
      </w:r>
    </w:p>
    <w:p w14:paraId="315DF08F" w14:textId="77777777" w:rsidR="00FA79F6" w:rsidRPr="00FA79F6" w:rsidRDefault="00FA79F6" w:rsidP="00FA79F6">
      <w:pPr>
        <w:spacing w:after="40" w:line="240" w:lineRule="auto"/>
        <w:rPr>
          <w:rFonts w:cstheme="minorHAnsi"/>
        </w:rPr>
      </w:pPr>
    </w:p>
    <w:p w14:paraId="5BB8935B" w14:textId="3B2A3F37" w:rsidR="00FA79F6" w:rsidRPr="00FA79F6" w:rsidRDefault="00FA79F6" w:rsidP="00FA79F6">
      <w:pPr>
        <w:spacing w:after="40" w:line="240" w:lineRule="auto"/>
        <w:rPr>
          <w:rFonts w:cstheme="minorHAnsi"/>
        </w:rPr>
      </w:pPr>
      <w:r>
        <w:rPr>
          <w:rFonts w:cstheme="minorHAnsi"/>
        </w:rPr>
        <w:t>P</w:t>
      </w:r>
      <w:r w:rsidRPr="00FA79F6">
        <w:rPr>
          <w:rFonts w:cstheme="minorHAnsi"/>
        </w:rPr>
        <w:t>aragraph length must be managed rhetorically</w:t>
      </w:r>
      <w:r>
        <w:rPr>
          <w:rFonts w:cstheme="minorHAnsi"/>
        </w:rPr>
        <w:t xml:space="preserve"> </w:t>
      </w:r>
      <w:r w:rsidRPr="00FA79F6">
        <w:rPr>
          <w:rFonts w:cstheme="minorHAnsi"/>
        </w:rPr>
        <w:t>as part of the negotiation between writer’s needs and reader’s needs.</w:t>
      </w:r>
    </w:p>
    <w:p w14:paraId="52F9DEE0" w14:textId="77777777" w:rsidR="00FA79F6" w:rsidRPr="00FA79F6" w:rsidRDefault="00FA79F6" w:rsidP="00FA79F6">
      <w:pPr>
        <w:spacing w:after="40" w:line="240" w:lineRule="auto"/>
        <w:rPr>
          <w:rFonts w:cstheme="minorHAnsi"/>
        </w:rPr>
      </w:pPr>
    </w:p>
    <w:p w14:paraId="7FB4F188" w14:textId="2F5DD17B" w:rsidR="00033F77" w:rsidRPr="00033F77" w:rsidRDefault="00033F77" w:rsidP="00033F77">
      <w:pPr>
        <w:spacing w:after="40" w:line="240" w:lineRule="auto"/>
        <w:rPr>
          <w:rFonts w:cstheme="minorHAnsi"/>
        </w:rPr>
      </w:pPr>
      <w:r w:rsidRPr="00033F77">
        <w:rPr>
          <w:rFonts w:cstheme="minorHAnsi"/>
        </w:rPr>
        <w:t xml:space="preserve">One of the strategies </w:t>
      </w:r>
      <w:r>
        <w:rPr>
          <w:rFonts w:cstheme="minorHAnsi"/>
        </w:rPr>
        <w:t>used</w:t>
      </w:r>
      <w:r w:rsidRPr="00033F77">
        <w:rPr>
          <w:rFonts w:cstheme="minorHAnsi"/>
        </w:rPr>
        <w:t xml:space="preserve"> to promote rhetorical decision making is to have students collaboratively write the opening sentence of a text for a particular rhetorical situation, such as a cover letter for a scholarship application.</w:t>
      </w:r>
    </w:p>
    <w:p w14:paraId="5BA2F739" w14:textId="77777777" w:rsidR="00033F77" w:rsidRPr="00033F77" w:rsidRDefault="00033F77" w:rsidP="00033F77">
      <w:pPr>
        <w:spacing w:after="40" w:line="240" w:lineRule="auto"/>
        <w:rPr>
          <w:rFonts w:cstheme="minorHAnsi"/>
        </w:rPr>
      </w:pPr>
    </w:p>
    <w:p w14:paraId="42927089" w14:textId="14613F22" w:rsidR="002D2674" w:rsidRDefault="00033F77" w:rsidP="00033F77">
      <w:pPr>
        <w:spacing w:after="40" w:line="240" w:lineRule="auto"/>
        <w:rPr>
          <w:rFonts w:cstheme="minorHAnsi"/>
        </w:rPr>
      </w:pPr>
      <w:r>
        <w:rPr>
          <w:rFonts w:cstheme="minorHAnsi"/>
        </w:rPr>
        <w:t>Some questions that individuals use to help them write conclusions for presentations are also applicable for writing conclusions to a document:</w:t>
      </w:r>
    </w:p>
    <w:p w14:paraId="603E5CB9" w14:textId="77777777" w:rsidR="00033F77" w:rsidRDefault="00033F77" w:rsidP="00033F77">
      <w:pPr>
        <w:spacing w:after="40" w:line="240" w:lineRule="auto"/>
        <w:rPr>
          <w:rFonts w:cstheme="minorHAnsi"/>
        </w:rPr>
      </w:pPr>
    </w:p>
    <w:p w14:paraId="2B452FEE" w14:textId="77777777"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By the end of my presentation, what do I want them to have learned?</w:t>
      </w:r>
      <w:r w:rsidRPr="00033F77">
        <w:t xml:space="preserve"> </w:t>
      </w:r>
    </w:p>
    <w:p w14:paraId="4B8F0B14" w14:textId="77777777" w:rsid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feel? </w:t>
      </w:r>
    </w:p>
    <w:p w14:paraId="1E50DF91" w14:textId="3C97EB6A"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do? </w:t>
      </w:r>
    </w:p>
    <w:p w14:paraId="48C8D8C2" w14:textId="77777777" w:rsidR="00033F77" w:rsidRDefault="00033F77" w:rsidP="00033F77">
      <w:pPr>
        <w:spacing w:after="40" w:line="240" w:lineRule="auto"/>
        <w:rPr>
          <w:rFonts w:cstheme="minorHAnsi"/>
        </w:rPr>
      </w:pPr>
    </w:p>
    <w:p w14:paraId="3F4C2C57" w14:textId="0AE5B86F" w:rsidR="00033F77" w:rsidRDefault="00033F77" w:rsidP="00033F77">
      <w:pPr>
        <w:spacing w:after="40" w:line="240" w:lineRule="auto"/>
        <w:rPr>
          <w:rFonts w:cstheme="minorHAnsi"/>
        </w:rPr>
      </w:pPr>
      <w:r w:rsidRPr="00033F77">
        <w:rPr>
          <w:rFonts w:cstheme="minorHAnsi"/>
        </w:rPr>
        <w:t>Knowing how to do something is not the same as knowing why we do it. To transfer learning, we have to understand the principles behind the practice.</w:t>
      </w:r>
    </w:p>
    <w:p w14:paraId="6B4D335B" w14:textId="77777777" w:rsidR="009B51C2" w:rsidRDefault="009B51C2" w:rsidP="00033F77">
      <w:pPr>
        <w:spacing w:after="40" w:line="240" w:lineRule="auto"/>
        <w:rPr>
          <w:rFonts w:cstheme="minorHAnsi"/>
        </w:rPr>
      </w:pPr>
    </w:p>
    <w:p w14:paraId="5334EB55" w14:textId="326B3591" w:rsidR="002B253D" w:rsidRPr="002B253D" w:rsidRDefault="002B253D" w:rsidP="002B253D">
      <w:pPr>
        <w:spacing w:after="40" w:line="240" w:lineRule="auto"/>
        <w:rPr>
          <w:rFonts w:cstheme="minorHAnsi"/>
        </w:rPr>
      </w:pPr>
      <w:r>
        <w:rPr>
          <w:rFonts w:cstheme="minorHAnsi"/>
        </w:rPr>
        <w:t>The</w:t>
      </w:r>
      <w:r w:rsidRPr="002B253D">
        <w:rPr>
          <w:rFonts w:cstheme="minorHAnsi"/>
        </w:rPr>
        <w:t xml:space="preserve"> OSCAR process of revision: Omit, Substitute, Combine, Add, and Rearrange.</w:t>
      </w:r>
    </w:p>
    <w:p w14:paraId="30350F6B" w14:textId="77777777" w:rsidR="002B253D" w:rsidRDefault="002B253D" w:rsidP="002B253D">
      <w:pPr>
        <w:spacing w:after="40" w:line="240" w:lineRule="auto"/>
        <w:rPr>
          <w:rFonts w:cstheme="minorHAnsi"/>
        </w:rPr>
      </w:pPr>
    </w:p>
    <w:p w14:paraId="3309405C" w14:textId="77777777" w:rsidR="009B51C2" w:rsidRDefault="009B51C2" w:rsidP="002B253D">
      <w:pPr>
        <w:spacing w:after="40" w:line="240" w:lineRule="auto"/>
        <w:rPr>
          <w:rFonts w:cstheme="minorHAnsi"/>
        </w:rPr>
      </w:pPr>
    </w:p>
    <w:p w14:paraId="0F7EE73F" w14:textId="77777777" w:rsidR="009B51C2" w:rsidRPr="002B253D" w:rsidRDefault="009B51C2" w:rsidP="002B253D">
      <w:pPr>
        <w:spacing w:after="40" w:line="240" w:lineRule="auto"/>
        <w:rPr>
          <w:rFonts w:cstheme="minorHAnsi"/>
        </w:rPr>
      </w:pPr>
    </w:p>
    <w:p w14:paraId="3CA17A6C" w14:textId="3375E7A6" w:rsidR="00033F77" w:rsidRDefault="002B253D" w:rsidP="002B253D">
      <w:pPr>
        <w:spacing w:after="40" w:line="240" w:lineRule="auto"/>
        <w:rPr>
          <w:rFonts w:cstheme="minorHAnsi"/>
        </w:rPr>
      </w:pPr>
      <w:r>
        <w:rPr>
          <w:rFonts w:cstheme="minorHAnsi"/>
        </w:rPr>
        <w:lastRenderedPageBreak/>
        <w:t>Revision should be more than using the OSCAR process, it involves answering some important questions:</w:t>
      </w:r>
    </w:p>
    <w:p w14:paraId="4ECE0CD8" w14:textId="77777777" w:rsidR="00AF29DC" w:rsidRDefault="00AF29DC" w:rsidP="002B253D">
      <w:pPr>
        <w:spacing w:after="40" w:line="240" w:lineRule="auto"/>
        <w:rPr>
          <w:rFonts w:cstheme="minorHAnsi"/>
        </w:rPr>
      </w:pPr>
    </w:p>
    <w:p w14:paraId="72B82D6A"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are you trying to accomplish? </w:t>
      </w:r>
    </w:p>
    <w:p w14:paraId="5BFE12C3"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does your audience care about? </w:t>
      </w:r>
    </w:p>
    <w:p w14:paraId="1791732E" w14:textId="1EB334D2" w:rsidR="002B253D" w:rsidRPr="002B253D" w:rsidRDefault="002B253D" w:rsidP="002B253D">
      <w:pPr>
        <w:pStyle w:val="ListParagraph"/>
        <w:numPr>
          <w:ilvl w:val="0"/>
          <w:numId w:val="89"/>
        </w:numPr>
        <w:spacing w:after="40" w:line="240" w:lineRule="auto"/>
        <w:rPr>
          <w:rFonts w:cstheme="minorHAnsi"/>
        </w:rPr>
      </w:pPr>
      <w:r w:rsidRPr="002B253D">
        <w:rPr>
          <w:rFonts w:cstheme="minorHAnsi"/>
        </w:rPr>
        <w:t>What do you notice about the style and structure of other texts in this genre?</w:t>
      </w:r>
    </w:p>
    <w:p w14:paraId="5A9AAF7A" w14:textId="3D229EB4" w:rsidR="002B253D" w:rsidRDefault="002B253D" w:rsidP="002B253D">
      <w:pPr>
        <w:spacing w:after="40" w:line="240" w:lineRule="auto"/>
        <w:rPr>
          <w:rFonts w:cstheme="minorHAnsi"/>
        </w:rPr>
      </w:pPr>
    </w:p>
    <w:p w14:paraId="59497642" w14:textId="77777777" w:rsidR="002B253D" w:rsidRPr="002B253D" w:rsidRDefault="002B253D" w:rsidP="002B253D">
      <w:pPr>
        <w:spacing w:after="40" w:line="240" w:lineRule="auto"/>
        <w:rPr>
          <w:rFonts w:cstheme="minorHAnsi"/>
        </w:rPr>
      </w:pPr>
      <w:r w:rsidRPr="002B253D">
        <w:rPr>
          <w:rFonts w:cstheme="minorHAnsi"/>
        </w:rPr>
        <w:t>Instead of a vague notion that revision involves cutting some things, adding some things, and changing some things, we can now talk about how to make strategic and selective communication choices in light of real situational contingencies. We can talk about the effects of those choices, including their impact on the writer’s</w:t>
      </w:r>
      <w:r>
        <w:rPr>
          <w:rFonts w:cstheme="minorHAnsi"/>
        </w:rPr>
        <w:t xml:space="preserve"> </w:t>
      </w:r>
      <w:r w:rsidRPr="002B253D">
        <w:rPr>
          <w:rFonts w:cstheme="minorHAnsi"/>
        </w:rPr>
        <w:t>ethos and the kind of reader-writer relationships they create. A rhetorical approach makes clear the abundant choices we have as writers and the plentiful context clues that can tell us which choices are most likely to help us achieve our aims.</w:t>
      </w:r>
    </w:p>
    <w:p w14:paraId="724AA3D5" w14:textId="77777777" w:rsidR="002B253D" w:rsidRPr="002B253D" w:rsidRDefault="002B253D" w:rsidP="002B253D">
      <w:pPr>
        <w:spacing w:after="40" w:line="240" w:lineRule="auto"/>
        <w:rPr>
          <w:rFonts w:cstheme="minorHAnsi"/>
        </w:rPr>
      </w:pPr>
    </w:p>
    <w:p w14:paraId="3280096D" w14:textId="77777777" w:rsidR="002B253D" w:rsidRPr="002B253D" w:rsidRDefault="002B253D" w:rsidP="002B253D">
      <w:pPr>
        <w:spacing w:after="40" w:line="240" w:lineRule="auto"/>
        <w:rPr>
          <w:rFonts w:cstheme="minorHAnsi"/>
        </w:rPr>
      </w:pPr>
      <w:r w:rsidRPr="002B253D">
        <w:rPr>
          <w:rFonts w:cstheme="minorHAnsi"/>
        </w:rPr>
        <w:t>Conditional knowledge is knowing when and why to do something; it’s a deep understanding of contingencies.</w:t>
      </w:r>
    </w:p>
    <w:p w14:paraId="74F659D6" w14:textId="77777777" w:rsidR="002B253D" w:rsidRPr="002B253D" w:rsidRDefault="002B253D" w:rsidP="002B253D">
      <w:pPr>
        <w:spacing w:after="40" w:line="240" w:lineRule="auto"/>
        <w:rPr>
          <w:rFonts w:cstheme="minorHAnsi"/>
        </w:rPr>
      </w:pPr>
    </w:p>
    <w:p w14:paraId="7DB96CE3" w14:textId="77777777" w:rsidR="002B253D" w:rsidRPr="002B253D" w:rsidRDefault="002B253D" w:rsidP="002B253D">
      <w:pPr>
        <w:spacing w:after="40" w:line="240" w:lineRule="auto"/>
        <w:rPr>
          <w:rFonts w:cstheme="minorHAnsi"/>
        </w:rPr>
      </w:pPr>
      <w:r w:rsidRPr="002B253D">
        <w:rPr>
          <w:rFonts w:cstheme="minorHAnsi"/>
        </w:rPr>
        <w:t>Memorizing the traits of “good” writing becomes an obstacle to effective communication when that understanding conflicts with the values and practices of particular discourse communities.</w:t>
      </w:r>
    </w:p>
    <w:p w14:paraId="4D9340E4" w14:textId="77777777" w:rsidR="002B253D" w:rsidRPr="002B253D" w:rsidRDefault="002B253D" w:rsidP="002B253D">
      <w:pPr>
        <w:spacing w:after="40" w:line="240" w:lineRule="auto"/>
        <w:rPr>
          <w:rFonts w:cstheme="minorHAnsi"/>
        </w:rPr>
      </w:pPr>
    </w:p>
    <w:p w14:paraId="236307CC" w14:textId="77777777" w:rsidR="002B253D" w:rsidRPr="002B253D" w:rsidRDefault="002B253D" w:rsidP="002B253D">
      <w:pPr>
        <w:spacing w:after="40" w:line="240" w:lineRule="auto"/>
        <w:rPr>
          <w:rFonts w:cstheme="minorHAnsi"/>
        </w:rPr>
      </w:pPr>
      <w:r w:rsidRPr="002B253D">
        <w:rPr>
          <w:rFonts w:cstheme="minorHAnsi"/>
        </w:rPr>
        <w:t>The extent to which any piece of advice improves writing depends on what the writer’s choices do in context and how readers value those particular moves.</w:t>
      </w:r>
    </w:p>
    <w:p w14:paraId="292EE27F" w14:textId="77777777" w:rsidR="002B253D" w:rsidRPr="002B253D" w:rsidRDefault="002B253D" w:rsidP="002B253D">
      <w:pPr>
        <w:spacing w:after="40" w:line="240" w:lineRule="auto"/>
        <w:rPr>
          <w:rFonts w:cstheme="minorHAnsi"/>
        </w:rPr>
      </w:pPr>
    </w:p>
    <w:p w14:paraId="4F901567" w14:textId="77777777" w:rsidR="002B253D" w:rsidRPr="002B253D" w:rsidRDefault="002B253D" w:rsidP="002B253D">
      <w:pPr>
        <w:spacing w:after="40" w:line="240" w:lineRule="auto"/>
        <w:rPr>
          <w:rFonts w:cstheme="minorHAnsi"/>
        </w:rPr>
      </w:pPr>
      <w:r w:rsidRPr="002B253D">
        <w:rPr>
          <w:rFonts w:cstheme="minorHAnsi"/>
        </w:rPr>
        <w:t>A rhetorical approach to revision helps students understand that revising involves more than jus</w:t>
      </w:r>
      <w:r>
        <w:rPr>
          <w:rFonts w:cstheme="minorHAnsi"/>
        </w:rPr>
        <w:t xml:space="preserve">t </w:t>
      </w:r>
      <w:r w:rsidRPr="002B253D">
        <w:rPr>
          <w:rFonts w:cstheme="minorHAnsi"/>
        </w:rPr>
        <w:t>fixing instructor “corrections” or completing a checklist. This approach recognizes that revision is a strategic, selective process.</w:t>
      </w:r>
    </w:p>
    <w:p w14:paraId="6591E768" w14:textId="77777777" w:rsidR="002B253D" w:rsidRPr="002B253D" w:rsidRDefault="002B253D" w:rsidP="002B253D">
      <w:pPr>
        <w:spacing w:after="40" w:line="240" w:lineRule="auto"/>
        <w:rPr>
          <w:rFonts w:cstheme="minorHAnsi"/>
        </w:rPr>
      </w:pPr>
    </w:p>
    <w:p w14:paraId="6F257B72" w14:textId="77777777" w:rsidR="00813CEC" w:rsidRPr="00813CEC" w:rsidRDefault="00813CEC" w:rsidP="00813CEC">
      <w:pPr>
        <w:spacing w:after="40" w:line="240" w:lineRule="auto"/>
        <w:rPr>
          <w:rFonts w:cstheme="minorHAnsi"/>
        </w:rPr>
      </w:pPr>
      <w:r w:rsidRPr="00813CEC">
        <w:rPr>
          <w:rFonts w:cstheme="minorHAnsi"/>
        </w:rPr>
        <w:t>A good starting point is a rhetorical analysis of a draft. This requires the writer to assess the draft based on the purpose of the writing, the message of the argument, the needs of the audience (including genre expectations), and the ethos the writer adopts.</w:t>
      </w:r>
    </w:p>
    <w:p w14:paraId="0BFDB662" w14:textId="77777777" w:rsidR="00813CEC" w:rsidRPr="00813CEC" w:rsidRDefault="00813CEC" w:rsidP="00813CEC">
      <w:pPr>
        <w:spacing w:after="40" w:line="240" w:lineRule="auto"/>
        <w:rPr>
          <w:rFonts w:cstheme="minorHAnsi"/>
        </w:rPr>
      </w:pPr>
    </w:p>
    <w:p w14:paraId="6656F1B7" w14:textId="404F5BC0" w:rsidR="002B253D" w:rsidRDefault="00EE719D" w:rsidP="00813CEC">
      <w:pPr>
        <w:spacing w:after="40" w:line="240" w:lineRule="auto"/>
        <w:rPr>
          <w:rFonts w:cstheme="minorHAnsi"/>
        </w:rPr>
      </w:pPr>
      <w:r w:rsidRPr="00EE719D">
        <w:rPr>
          <w:rFonts w:cstheme="minorHAnsi"/>
        </w:rPr>
        <w:t>The PAPA square is an activity used in rhetorical analysis that involves the following steps</w:t>
      </w:r>
      <w:r>
        <w:rPr>
          <w:rFonts w:cstheme="minorHAnsi"/>
        </w:rPr>
        <w:t>:</w:t>
      </w:r>
    </w:p>
    <w:p w14:paraId="201D4B3F" w14:textId="12DF74D8" w:rsidR="00EE719D" w:rsidRDefault="00EE719D" w:rsidP="00813CEC">
      <w:pPr>
        <w:spacing w:after="40" w:line="240" w:lineRule="auto"/>
        <w:rPr>
          <w:rFonts w:cstheme="minorHAnsi"/>
        </w:rPr>
      </w:pPr>
      <w:r>
        <w:rPr>
          <w:noProof/>
        </w:rPr>
        <w:drawing>
          <wp:inline distT="0" distB="0" distL="0" distR="0" wp14:anchorId="7C05FDC2" wp14:editId="65343CD9">
            <wp:extent cx="5943600" cy="1909445"/>
            <wp:effectExtent l="0" t="0" r="0" b="0"/>
            <wp:docPr id="40108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1F30E01" w14:textId="77777777" w:rsidR="00EE719D" w:rsidRDefault="00EE719D" w:rsidP="00813CEC">
      <w:pPr>
        <w:spacing w:after="40" w:line="240" w:lineRule="auto"/>
        <w:rPr>
          <w:rFonts w:cstheme="minorHAnsi"/>
        </w:rPr>
      </w:pPr>
    </w:p>
    <w:p w14:paraId="372D78B9" w14:textId="77777777" w:rsidR="005959EB" w:rsidRPr="005959EB" w:rsidRDefault="005959EB" w:rsidP="005959EB">
      <w:pPr>
        <w:spacing w:after="40" w:line="240" w:lineRule="auto"/>
        <w:rPr>
          <w:rFonts w:cstheme="minorHAnsi"/>
        </w:rPr>
      </w:pPr>
      <w:r w:rsidRPr="005959EB">
        <w:rPr>
          <w:rFonts w:cstheme="minorHAnsi"/>
        </w:rPr>
        <w:lastRenderedPageBreak/>
        <w:t>If students have also learned how to do descriptive plot outlining in their work with literary texts, they can try telling the story of their argument. Charting an argument’s dramatic arc helps students to see what they’re doing to engage their readers’ interest and keep their readers with them.</w:t>
      </w:r>
    </w:p>
    <w:p w14:paraId="667D31F0" w14:textId="77777777" w:rsidR="005959EB" w:rsidRPr="005959EB" w:rsidRDefault="005959EB" w:rsidP="005959EB">
      <w:pPr>
        <w:spacing w:after="40" w:line="240" w:lineRule="auto"/>
        <w:rPr>
          <w:rFonts w:cstheme="minorHAnsi"/>
        </w:rPr>
      </w:pPr>
    </w:p>
    <w:p w14:paraId="4198E406" w14:textId="25344B25" w:rsidR="00EE719D" w:rsidRDefault="005959EB" w:rsidP="005959EB">
      <w:pPr>
        <w:spacing w:after="40" w:line="240" w:lineRule="auto"/>
        <w:rPr>
          <w:rFonts w:cstheme="minorHAnsi"/>
        </w:rPr>
      </w:pPr>
      <w:r>
        <w:rPr>
          <w:noProof/>
        </w:rPr>
        <w:drawing>
          <wp:inline distT="0" distB="0" distL="0" distR="0" wp14:anchorId="0D035AD5" wp14:editId="7795B9E4">
            <wp:extent cx="4252699" cy="2667932"/>
            <wp:effectExtent l="19050" t="19050" r="14605" b="18415"/>
            <wp:docPr id="201193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6691" cy="2682984"/>
                    </a:xfrm>
                    <a:prstGeom prst="rect">
                      <a:avLst/>
                    </a:prstGeom>
                    <a:noFill/>
                    <a:ln>
                      <a:solidFill>
                        <a:schemeClr val="tx1"/>
                      </a:solidFill>
                    </a:ln>
                  </pic:spPr>
                </pic:pic>
              </a:graphicData>
            </a:graphic>
          </wp:inline>
        </w:drawing>
      </w:r>
    </w:p>
    <w:p w14:paraId="4CA7849F" w14:textId="77777777" w:rsidR="005959EB" w:rsidRDefault="005959EB" w:rsidP="005959EB">
      <w:pPr>
        <w:spacing w:after="40" w:line="240" w:lineRule="auto"/>
        <w:rPr>
          <w:rFonts w:cstheme="minorHAnsi"/>
        </w:rPr>
      </w:pPr>
    </w:p>
    <w:p w14:paraId="5889AFD1" w14:textId="77777777" w:rsidR="003D54C5" w:rsidRPr="003D54C5" w:rsidRDefault="003D54C5" w:rsidP="003D54C5">
      <w:pPr>
        <w:spacing w:after="40" w:line="240" w:lineRule="auto"/>
        <w:rPr>
          <w:rFonts w:cstheme="minorHAnsi"/>
        </w:rPr>
      </w:pPr>
      <w:r w:rsidRPr="003D54C5">
        <w:rPr>
          <w:rFonts w:cstheme="minorHAnsi"/>
        </w:rPr>
        <w:t>We foster rhetorical agency when we react to students’ writing as readers.</w:t>
      </w:r>
    </w:p>
    <w:p w14:paraId="352AD94A" w14:textId="77777777" w:rsidR="003D54C5" w:rsidRPr="003D54C5" w:rsidRDefault="003D54C5" w:rsidP="003D54C5">
      <w:pPr>
        <w:spacing w:after="40" w:line="240" w:lineRule="auto"/>
        <w:rPr>
          <w:rFonts w:cstheme="minorHAnsi"/>
        </w:rPr>
      </w:pPr>
    </w:p>
    <w:p w14:paraId="4E73CC36" w14:textId="77777777" w:rsidR="003D54C5" w:rsidRPr="003D54C5" w:rsidRDefault="003D54C5" w:rsidP="003D54C5">
      <w:pPr>
        <w:spacing w:after="40" w:line="240" w:lineRule="auto"/>
        <w:rPr>
          <w:rFonts w:cstheme="minorHAnsi"/>
        </w:rPr>
      </w:pPr>
      <w:r w:rsidRPr="003D54C5">
        <w:rPr>
          <w:rFonts w:cstheme="minorHAnsi"/>
        </w:rPr>
        <w:t>In a rhetorical approach, we take our reader feedback seriously because we care about making our writing work.</w:t>
      </w:r>
    </w:p>
    <w:p w14:paraId="4B6E23A2" w14:textId="77777777" w:rsidR="003D54C5" w:rsidRPr="003D54C5" w:rsidRDefault="003D54C5" w:rsidP="003D54C5">
      <w:pPr>
        <w:spacing w:after="40" w:line="240" w:lineRule="auto"/>
        <w:rPr>
          <w:rFonts w:cstheme="minorHAnsi"/>
        </w:rPr>
      </w:pPr>
    </w:p>
    <w:p w14:paraId="3537F09A" w14:textId="77777777" w:rsidR="003D54C5" w:rsidRPr="003D54C5" w:rsidRDefault="003D54C5" w:rsidP="003D54C5">
      <w:pPr>
        <w:spacing w:after="40" w:line="240" w:lineRule="auto"/>
        <w:rPr>
          <w:rFonts w:cstheme="minorHAnsi"/>
        </w:rPr>
      </w:pPr>
      <w:r w:rsidRPr="003D54C5">
        <w:rPr>
          <w:rFonts w:cstheme="minorHAnsi"/>
        </w:rPr>
        <w:t>Finding the best words to describe a particular moment or effect is an exercise in critical analysis that can help students take their writing to the next level.</w:t>
      </w:r>
    </w:p>
    <w:p w14:paraId="3E1606DB" w14:textId="77777777" w:rsidR="003D54C5" w:rsidRPr="003D54C5" w:rsidRDefault="003D54C5" w:rsidP="003D54C5">
      <w:pPr>
        <w:spacing w:after="40" w:line="240" w:lineRule="auto"/>
        <w:rPr>
          <w:rFonts w:cstheme="minorHAnsi"/>
        </w:rPr>
      </w:pPr>
    </w:p>
    <w:p w14:paraId="3A0A15CF" w14:textId="60D0BA78" w:rsidR="003D54C5" w:rsidRPr="003D54C5" w:rsidRDefault="003D54C5" w:rsidP="003D54C5">
      <w:pPr>
        <w:spacing w:after="40" w:line="240" w:lineRule="auto"/>
        <w:rPr>
          <w:rFonts w:cstheme="minorHAnsi"/>
        </w:rPr>
      </w:pPr>
      <w:r w:rsidRPr="003D54C5">
        <w:rPr>
          <w:rFonts w:cstheme="minorHAnsi"/>
        </w:rPr>
        <w:t xml:space="preserve">Sometimes we need to take something off our reader’s plate, so that the special moments we’ve created can shine. A section </w:t>
      </w:r>
      <w:r w:rsidR="00FD0FBD">
        <w:rPr>
          <w:rFonts w:cstheme="minorHAnsi"/>
        </w:rPr>
        <w:t xml:space="preserve">identified </w:t>
      </w:r>
      <w:r w:rsidRPr="003D54C5">
        <w:rPr>
          <w:rFonts w:cstheme="minorHAnsi"/>
        </w:rPr>
        <w:t xml:space="preserve">as doing less important work for the writer might be a good accessory to leave </w:t>
      </w:r>
      <w:r>
        <w:rPr>
          <w:rFonts w:cstheme="minorHAnsi"/>
        </w:rPr>
        <w:t>out</w:t>
      </w:r>
      <w:r w:rsidRPr="003D54C5">
        <w:rPr>
          <w:rFonts w:cstheme="minorHAnsi"/>
        </w:rPr>
        <w:t>.</w:t>
      </w:r>
    </w:p>
    <w:p w14:paraId="2FF3679D" w14:textId="77777777" w:rsidR="003D54C5" w:rsidRPr="003D54C5" w:rsidRDefault="003D54C5" w:rsidP="003D54C5">
      <w:pPr>
        <w:spacing w:after="40" w:line="240" w:lineRule="auto"/>
        <w:rPr>
          <w:rFonts w:cstheme="minorHAnsi"/>
        </w:rPr>
      </w:pPr>
    </w:p>
    <w:p w14:paraId="3BA41573" w14:textId="5AAD6D0D" w:rsidR="003D54C5" w:rsidRPr="003D54C5" w:rsidRDefault="003D54C5" w:rsidP="003D54C5">
      <w:pPr>
        <w:spacing w:after="40" w:line="240" w:lineRule="auto"/>
        <w:rPr>
          <w:rFonts w:cstheme="minorHAnsi"/>
        </w:rPr>
      </w:pPr>
      <w:r w:rsidRPr="003D54C5">
        <w:rPr>
          <w:rFonts w:cstheme="minorHAnsi"/>
        </w:rPr>
        <w:t>Highlighting quote-worthy lines can also reveal dead zone</w:t>
      </w:r>
      <w:r w:rsidR="004072A1">
        <w:rPr>
          <w:rFonts w:cstheme="minorHAnsi"/>
        </w:rPr>
        <w:t xml:space="preserve">s: </w:t>
      </w:r>
      <w:r w:rsidRPr="003D54C5">
        <w:rPr>
          <w:rFonts w:cstheme="minorHAnsi"/>
        </w:rPr>
        <w:t>passages of an essay without quote-worthy material. These are probably the same sections a writer would want to leave out of an oral presentation. If your students notice dead zones, ask them if there’s anything they can do to add some pith to these problem areas</w:t>
      </w:r>
      <w:r>
        <w:rPr>
          <w:rFonts w:cstheme="minorHAnsi"/>
        </w:rPr>
        <w:t>.</w:t>
      </w:r>
    </w:p>
    <w:p w14:paraId="20D79E91" w14:textId="77777777" w:rsidR="003D54C5" w:rsidRPr="003D54C5" w:rsidRDefault="003D54C5" w:rsidP="003D54C5">
      <w:pPr>
        <w:spacing w:after="40" w:line="240" w:lineRule="auto"/>
        <w:rPr>
          <w:rFonts w:cstheme="minorHAnsi"/>
        </w:rPr>
      </w:pPr>
    </w:p>
    <w:p w14:paraId="1191877C" w14:textId="3F132722" w:rsidR="003D54C5" w:rsidRPr="003D54C5" w:rsidRDefault="003D54C5" w:rsidP="003D54C5">
      <w:pPr>
        <w:spacing w:after="40" w:line="240" w:lineRule="auto"/>
        <w:rPr>
          <w:rFonts w:cstheme="minorHAnsi"/>
        </w:rPr>
      </w:pPr>
      <w:r>
        <w:rPr>
          <w:rFonts w:cstheme="minorHAnsi"/>
        </w:rPr>
        <w:t>A</w:t>
      </w:r>
      <w:r w:rsidRPr="003D54C5">
        <w:rPr>
          <w:rFonts w:cstheme="minorHAnsi"/>
        </w:rPr>
        <w:t>ll writing is an opportunity for students to develop persistence, flexibility, and problem-solving skills.</w:t>
      </w:r>
    </w:p>
    <w:p w14:paraId="17075147" w14:textId="77777777" w:rsidR="003D54C5" w:rsidRPr="003D54C5" w:rsidRDefault="003D54C5" w:rsidP="003D54C5">
      <w:pPr>
        <w:spacing w:after="40" w:line="240" w:lineRule="auto"/>
        <w:rPr>
          <w:rFonts w:cstheme="minorHAnsi"/>
        </w:rPr>
      </w:pPr>
    </w:p>
    <w:p w14:paraId="7E0B2A8C" w14:textId="77777777" w:rsidR="00E81385" w:rsidRPr="00E81385" w:rsidRDefault="00E81385" w:rsidP="00E81385">
      <w:pPr>
        <w:spacing w:after="40" w:line="240" w:lineRule="auto"/>
        <w:rPr>
          <w:rFonts w:cstheme="minorHAnsi"/>
        </w:rPr>
      </w:pPr>
      <w:r w:rsidRPr="00E81385">
        <w:rPr>
          <w:rFonts w:cstheme="minorHAnsi"/>
        </w:rPr>
        <w:t>Encouraging students to resubmit revised work supports their growth as writers and rhetorical thinkers.</w:t>
      </w:r>
    </w:p>
    <w:p w14:paraId="0D6C3DD0" w14:textId="77777777" w:rsidR="00E81385" w:rsidRPr="00E81385" w:rsidRDefault="00E81385" w:rsidP="00E81385">
      <w:pPr>
        <w:spacing w:after="40" w:line="240" w:lineRule="auto"/>
        <w:rPr>
          <w:rFonts w:cstheme="minorHAnsi"/>
        </w:rPr>
      </w:pPr>
    </w:p>
    <w:p w14:paraId="433C016D" w14:textId="77777777" w:rsidR="00B74028" w:rsidRDefault="00027486" w:rsidP="00027486">
      <w:pPr>
        <w:spacing w:after="40" w:line="240" w:lineRule="auto"/>
        <w:rPr>
          <w:rFonts w:cstheme="minorHAnsi"/>
        </w:rPr>
      </w:pPr>
      <w:r w:rsidRPr="00027486">
        <w:rPr>
          <w:rFonts w:cstheme="minorHAnsi"/>
        </w:rPr>
        <w:t>Logos means, quite simply, articulate speech.</w:t>
      </w:r>
      <w:r>
        <w:rPr>
          <w:rFonts w:cstheme="minorHAnsi"/>
        </w:rPr>
        <w:t xml:space="preserve"> </w:t>
      </w:r>
      <w:r w:rsidRPr="00027486">
        <w:rPr>
          <w:rFonts w:cstheme="minorHAnsi"/>
        </w:rPr>
        <w:t>Clarity is your first duty because without it the listener cannot even offer you that most elementary of courtesies, the honor of disagreement.</w:t>
      </w:r>
    </w:p>
    <w:p w14:paraId="49B5C173" w14:textId="35DEE676" w:rsidR="00027486" w:rsidRDefault="00027486" w:rsidP="00027486">
      <w:pPr>
        <w:spacing w:after="40" w:line="240" w:lineRule="auto"/>
        <w:rPr>
          <w:rFonts w:cstheme="minorHAnsi"/>
        </w:rPr>
      </w:pPr>
      <w:r w:rsidRPr="00027486">
        <w:rPr>
          <w:rFonts w:cstheme="minorHAnsi"/>
        </w:rPr>
        <w:lastRenderedPageBreak/>
        <w:t>Nearly anything you write can be improved. When preparing an essay or a speech expect to compose at least three drafts. Each time you comb through your text omit words that either are unnecessary or could be replaced by a word that is more precise. Here are common phrases that can be reduced:</w:t>
      </w:r>
    </w:p>
    <w:p w14:paraId="601AEC95" w14:textId="77777777" w:rsidR="00027486" w:rsidRPr="00027486" w:rsidRDefault="00027486" w:rsidP="00027486">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027486" w14:paraId="1C1DB9F0" w14:textId="77777777" w:rsidTr="00027486">
        <w:tc>
          <w:tcPr>
            <w:tcW w:w="4675" w:type="dxa"/>
          </w:tcPr>
          <w:p w14:paraId="5516D883" w14:textId="29D02ED4" w:rsidR="00027486" w:rsidRPr="00027486" w:rsidRDefault="00027486" w:rsidP="00027486">
            <w:pPr>
              <w:spacing w:after="40"/>
              <w:rPr>
                <w:rFonts w:cstheme="minorHAnsi"/>
                <w:b/>
                <w:bCs/>
              </w:rPr>
            </w:pPr>
            <w:r w:rsidRPr="00027486">
              <w:rPr>
                <w:rFonts w:cstheme="minorHAnsi"/>
                <w:b/>
                <w:bCs/>
              </w:rPr>
              <w:t>Original Term</w:t>
            </w:r>
          </w:p>
        </w:tc>
        <w:tc>
          <w:tcPr>
            <w:tcW w:w="4675" w:type="dxa"/>
          </w:tcPr>
          <w:p w14:paraId="687CF05B" w14:textId="1172CF1D" w:rsidR="00027486" w:rsidRPr="00027486" w:rsidRDefault="00027486" w:rsidP="00027486">
            <w:pPr>
              <w:spacing w:after="40"/>
              <w:rPr>
                <w:rFonts w:cstheme="minorHAnsi"/>
                <w:b/>
                <w:bCs/>
              </w:rPr>
            </w:pPr>
            <w:r w:rsidRPr="00027486">
              <w:rPr>
                <w:rFonts w:cstheme="minorHAnsi"/>
                <w:b/>
                <w:bCs/>
              </w:rPr>
              <w:t>Reduced Term</w:t>
            </w:r>
          </w:p>
        </w:tc>
      </w:tr>
      <w:tr w:rsidR="00027486" w14:paraId="47DD221F" w14:textId="77777777" w:rsidTr="00027486">
        <w:tc>
          <w:tcPr>
            <w:tcW w:w="4675" w:type="dxa"/>
          </w:tcPr>
          <w:p w14:paraId="4297F9A4" w14:textId="678DF933" w:rsidR="00027486" w:rsidRDefault="00027486" w:rsidP="00027486">
            <w:pPr>
              <w:spacing w:after="40"/>
              <w:rPr>
                <w:rFonts w:cstheme="minorHAnsi"/>
              </w:rPr>
            </w:pPr>
            <w:r>
              <w:rPr>
                <w:rFonts w:cstheme="minorHAnsi"/>
              </w:rPr>
              <w:t>She is a lady who….</w:t>
            </w:r>
          </w:p>
        </w:tc>
        <w:tc>
          <w:tcPr>
            <w:tcW w:w="4675" w:type="dxa"/>
          </w:tcPr>
          <w:p w14:paraId="5B50DA8C" w14:textId="31DF88C0" w:rsidR="00027486" w:rsidRDefault="00027486" w:rsidP="00027486">
            <w:pPr>
              <w:spacing w:after="40"/>
              <w:rPr>
                <w:rFonts w:cstheme="minorHAnsi"/>
              </w:rPr>
            </w:pPr>
            <w:r>
              <w:rPr>
                <w:rFonts w:cstheme="minorHAnsi"/>
              </w:rPr>
              <w:t>She</w:t>
            </w:r>
          </w:p>
        </w:tc>
      </w:tr>
      <w:tr w:rsidR="00027486" w14:paraId="0B5DDF50" w14:textId="77777777" w:rsidTr="00027486">
        <w:tc>
          <w:tcPr>
            <w:tcW w:w="4675" w:type="dxa"/>
          </w:tcPr>
          <w:p w14:paraId="0972E35F" w14:textId="43777BB4" w:rsidR="00027486" w:rsidRDefault="00027486" w:rsidP="00027486">
            <w:pPr>
              <w:spacing w:after="40"/>
              <w:rPr>
                <w:rFonts w:cstheme="minorHAnsi"/>
              </w:rPr>
            </w:pPr>
            <w:r>
              <w:rPr>
                <w:rFonts w:cstheme="minorHAnsi"/>
              </w:rPr>
              <w:t>Owing to the fact that…</w:t>
            </w:r>
          </w:p>
        </w:tc>
        <w:tc>
          <w:tcPr>
            <w:tcW w:w="4675" w:type="dxa"/>
          </w:tcPr>
          <w:p w14:paraId="17895A67" w14:textId="17239F2D" w:rsidR="00027486" w:rsidRDefault="00027486" w:rsidP="00027486">
            <w:pPr>
              <w:spacing w:after="40"/>
              <w:rPr>
                <w:rFonts w:cstheme="minorHAnsi"/>
              </w:rPr>
            </w:pPr>
            <w:r>
              <w:rPr>
                <w:rFonts w:cstheme="minorHAnsi"/>
              </w:rPr>
              <w:t>Since</w:t>
            </w:r>
          </w:p>
        </w:tc>
      </w:tr>
      <w:tr w:rsidR="00027486" w14:paraId="5C83D842" w14:textId="77777777" w:rsidTr="00027486">
        <w:tc>
          <w:tcPr>
            <w:tcW w:w="4675" w:type="dxa"/>
          </w:tcPr>
          <w:p w14:paraId="2B4CB4E3" w14:textId="37A7F8B3" w:rsidR="00027486" w:rsidRDefault="00027486" w:rsidP="00027486">
            <w:pPr>
              <w:spacing w:after="40"/>
              <w:rPr>
                <w:rFonts w:cstheme="minorHAnsi"/>
              </w:rPr>
            </w:pPr>
            <w:r>
              <w:rPr>
                <w:rFonts w:cstheme="minorHAnsi"/>
              </w:rPr>
              <w:t>In spite of the fact that…</w:t>
            </w:r>
          </w:p>
        </w:tc>
        <w:tc>
          <w:tcPr>
            <w:tcW w:w="4675" w:type="dxa"/>
          </w:tcPr>
          <w:p w14:paraId="38C4447A" w14:textId="46576B3E" w:rsidR="00027486" w:rsidRDefault="00027486" w:rsidP="00027486">
            <w:pPr>
              <w:spacing w:after="40"/>
              <w:rPr>
                <w:rFonts w:cstheme="minorHAnsi"/>
              </w:rPr>
            </w:pPr>
            <w:r>
              <w:rPr>
                <w:rFonts w:cstheme="minorHAnsi"/>
              </w:rPr>
              <w:t>Although</w:t>
            </w:r>
          </w:p>
        </w:tc>
      </w:tr>
      <w:tr w:rsidR="00027486" w14:paraId="70343813" w14:textId="77777777" w:rsidTr="00027486">
        <w:tc>
          <w:tcPr>
            <w:tcW w:w="4675" w:type="dxa"/>
          </w:tcPr>
          <w:p w14:paraId="490C30F2" w14:textId="29E23B62" w:rsidR="00027486" w:rsidRDefault="00027486" w:rsidP="00027486">
            <w:pPr>
              <w:spacing w:after="40"/>
              <w:rPr>
                <w:rFonts w:cstheme="minorHAnsi"/>
              </w:rPr>
            </w:pPr>
            <w:r>
              <w:rPr>
                <w:rFonts w:cstheme="minorHAnsi"/>
              </w:rPr>
              <w:t>There is no question that…</w:t>
            </w:r>
          </w:p>
        </w:tc>
        <w:tc>
          <w:tcPr>
            <w:tcW w:w="4675" w:type="dxa"/>
          </w:tcPr>
          <w:p w14:paraId="73BE8D00" w14:textId="4FFE19CD" w:rsidR="00027486" w:rsidRDefault="00027486" w:rsidP="00027486">
            <w:pPr>
              <w:spacing w:after="40"/>
              <w:rPr>
                <w:rFonts w:cstheme="minorHAnsi"/>
              </w:rPr>
            </w:pPr>
            <w:r>
              <w:rPr>
                <w:rFonts w:cstheme="minorHAnsi"/>
              </w:rPr>
              <w:t>Certainly</w:t>
            </w:r>
          </w:p>
        </w:tc>
      </w:tr>
      <w:tr w:rsidR="00027486" w14:paraId="38492672" w14:textId="77777777" w:rsidTr="00027486">
        <w:tc>
          <w:tcPr>
            <w:tcW w:w="4675" w:type="dxa"/>
          </w:tcPr>
          <w:p w14:paraId="1E583381" w14:textId="7F608DFA" w:rsidR="00027486" w:rsidRDefault="00027486" w:rsidP="00027486">
            <w:pPr>
              <w:spacing w:after="40"/>
              <w:rPr>
                <w:rFonts w:cstheme="minorHAnsi"/>
              </w:rPr>
            </w:pPr>
            <w:r>
              <w:rPr>
                <w:rFonts w:cstheme="minorHAnsi"/>
              </w:rPr>
              <w:t>No minors will be able to…</w:t>
            </w:r>
          </w:p>
        </w:tc>
        <w:tc>
          <w:tcPr>
            <w:tcW w:w="4675" w:type="dxa"/>
          </w:tcPr>
          <w:p w14:paraId="38BCA66B" w14:textId="258F3532" w:rsidR="00027486" w:rsidRDefault="00027486" w:rsidP="00027486">
            <w:pPr>
              <w:spacing w:after="40"/>
              <w:rPr>
                <w:rFonts w:cstheme="minorHAnsi"/>
              </w:rPr>
            </w:pPr>
            <w:r>
              <w:rPr>
                <w:rFonts w:cstheme="minorHAnsi"/>
              </w:rPr>
              <w:t>No Minors can</w:t>
            </w:r>
          </w:p>
        </w:tc>
      </w:tr>
      <w:tr w:rsidR="00027486" w14:paraId="07D47361" w14:textId="77777777" w:rsidTr="00027486">
        <w:tc>
          <w:tcPr>
            <w:tcW w:w="4675" w:type="dxa"/>
          </w:tcPr>
          <w:p w14:paraId="6954B981" w14:textId="3CBE6B07" w:rsidR="00027486" w:rsidRDefault="00027486" w:rsidP="00027486">
            <w:pPr>
              <w:spacing w:after="40"/>
              <w:rPr>
                <w:rFonts w:cstheme="minorHAnsi"/>
              </w:rPr>
            </w:pPr>
            <w:r>
              <w:rPr>
                <w:rFonts w:cstheme="minorHAnsi"/>
              </w:rPr>
              <w:t>The man, who is his father, likes…</w:t>
            </w:r>
          </w:p>
        </w:tc>
        <w:tc>
          <w:tcPr>
            <w:tcW w:w="4675" w:type="dxa"/>
          </w:tcPr>
          <w:p w14:paraId="725D7EC0" w14:textId="1E43A5FF" w:rsidR="00027486" w:rsidRDefault="00027486" w:rsidP="00027486">
            <w:pPr>
              <w:spacing w:after="40"/>
              <w:rPr>
                <w:rFonts w:cstheme="minorHAnsi"/>
              </w:rPr>
            </w:pPr>
            <w:r>
              <w:rPr>
                <w:rFonts w:cstheme="minorHAnsi"/>
              </w:rPr>
              <w:t>His father likes</w:t>
            </w:r>
          </w:p>
        </w:tc>
      </w:tr>
    </w:tbl>
    <w:p w14:paraId="5CCB31B7" w14:textId="77777777" w:rsidR="00027486" w:rsidRPr="00027486" w:rsidRDefault="00027486" w:rsidP="00027486">
      <w:pPr>
        <w:spacing w:after="40" w:line="240" w:lineRule="auto"/>
        <w:rPr>
          <w:rFonts w:cstheme="minorHAnsi"/>
        </w:rPr>
      </w:pPr>
    </w:p>
    <w:p w14:paraId="4380C733" w14:textId="595EA69C" w:rsidR="005959EB" w:rsidRDefault="0015115A" w:rsidP="0015115A">
      <w:pPr>
        <w:spacing w:after="40" w:line="240" w:lineRule="auto"/>
        <w:rPr>
          <w:rFonts w:cstheme="minorHAnsi"/>
        </w:rPr>
      </w:pPr>
      <w:r w:rsidRPr="0015115A">
        <w:rPr>
          <w:rFonts w:cstheme="minorHAnsi"/>
        </w:rPr>
        <w:t>The passive voice works well when anonymity is desired.</w:t>
      </w:r>
      <w:r>
        <w:rPr>
          <w:rFonts w:cstheme="minorHAnsi"/>
        </w:rPr>
        <w:t xml:space="preserve"> </w:t>
      </w:r>
    </w:p>
    <w:p w14:paraId="3DB85BC8" w14:textId="77777777" w:rsidR="0015115A" w:rsidRDefault="0015115A" w:rsidP="0015115A">
      <w:pPr>
        <w:spacing w:after="40" w:line="240" w:lineRule="auto"/>
        <w:rPr>
          <w:rFonts w:cstheme="minorHAnsi"/>
        </w:rPr>
      </w:pPr>
    </w:p>
    <w:p w14:paraId="476FFD59" w14:textId="4F3663C1" w:rsidR="0015115A" w:rsidRDefault="0015115A" w:rsidP="0015115A">
      <w:pPr>
        <w:spacing w:after="40" w:line="240" w:lineRule="auto"/>
        <w:rPr>
          <w:rFonts w:cstheme="minorHAnsi"/>
        </w:rPr>
      </w:pPr>
      <w:r>
        <w:rPr>
          <w:rFonts w:cstheme="minorHAnsi"/>
        </w:rPr>
        <w:t>One of the biggest problems with using passive voice is that it requires more words, thus it lacks concision:</w:t>
      </w:r>
    </w:p>
    <w:p w14:paraId="61611A14" w14:textId="77777777" w:rsidR="0015115A" w:rsidRDefault="0015115A" w:rsidP="0015115A">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15115A" w14:paraId="28FEC005" w14:textId="77777777" w:rsidTr="0015115A">
        <w:tc>
          <w:tcPr>
            <w:tcW w:w="4675" w:type="dxa"/>
          </w:tcPr>
          <w:p w14:paraId="73DA562C" w14:textId="039318FC" w:rsidR="0015115A" w:rsidRPr="0015115A" w:rsidRDefault="0015115A" w:rsidP="0015115A">
            <w:pPr>
              <w:spacing w:after="40"/>
              <w:rPr>
                <w:rFonts w:cstheme="minorHAnsi"/>
                <w:b/>
                <w:bCs/>
              </w:rPr>
            </w:pPr>
            <w:r w:rsidRPr="0015115A">
              <w:rPr>
                <w:rFonts w:cstheme="minorHAnsi"/>
                <w:b/>
                <w:bCs/>
              </w:rPr>
              <w:t>Passive Voice</w:t>
            </w:r>
          </w:p>
        </w:tc>
        <w:tc>
          <w:tcPr>
            <w:tcW w:w="4675" w:type="dxa"/>
          </w:tcPr>
          <w:p w14:paraId="1A28C448" w14:textId="40F27BBA" w:rsidR="0015115A" w:rsidRPr="0015115A" w:rsidRDefault="0015115A" w:rsidP="0015115A">
            <w:pPr>
              <w:spacing w:after="40"/>
              <w:rPr>
                <w:rFonts w:cstheme="minorHAnsi"/>
                <w:b/>
                <w:bCs/>
              </w:rPr>
            </w:pPr>
            <w:r w:rsidRPr="0015115A">
              <w:rPr>
                <w:rFonts w:cstheme="minorHAnsi"/>
                <w:b/>
                <w:bCs/>
              </w:rPr>
              <w:t>Active Voice</w:t>
            </w:r>
          </w:p>
        </w:tc>
      </w:tr>
      <w:tr w:rsidR="0015115A" w14:paraId="17AF6AB3" w14:textId="77777777" w:rsidTr="0015115A">
        <w:tc>
          <w:tcPr>
            <w:tcW w:w="4675" w:type="dxa"/>
          </w:tcPr>
          <w:p w14:paraId="50194CB1" w14:textId="0B860DCC" w:rsidR="0015115A" w:rsidRDefault="0015115A" w:rsidP="0015115A">
            <w:pPr>
              <w:spacing w:after="40"/>
              <w:rPr>
                <w:rFonts w:cstheme="minorHAnsi"/>
              </w:rPr>
            </w:pPr>
            <w:r>
              <w:rPr>
                <w:rFonts w:cstheme="minorHAnsi"/>
              </w:rPr>
              <w:t>He was hit by the ball…</w:t>
            </w:r>
          </w:p>
        </w:tc>
        <w:tc>
          <w:tcPr>
            <w:tcW w:w="4675" w:type="dxa"/>
          </w:tcPr>
          <w:p w14:paraId="75A00A13" w14:textId="1C63420C" w:rsidR="0015115A" w:rsidRDefault="0015115A" w:rsidP="0015115A">
            <w:pPr>
              <w:spacing w:after="40"/>
              <w:rPr>
                <w:rFonts w:cstheme="minorHAnsi"/>
              </w:rPr>
            </w:pPr>
            <w:r>
              <w:rPr>
                <w:rFonts w:cstheme="minorHAnsi"/>
              </w:rPr>
              <w:t>The ball hit him</w:t>
            </w:r>
          </w:p>
        </w:tc>
      </w:tr>
      <w:tr w:rsidR="0015115A" w14:paraId="4DC01EB9" w14:textId="77777777" w:rsidTr="0015115A">
        <w:tc>
          <w:tcPr>
            <w:tcW w:w="4675" w:type="dxa"/>
          </w:tcPr>
          <w:p w14:paraId="3F9D08CE" w14:textId="1C2A158F" w:rsidR="0015115A" w:rsidRDefault="0015115A" w:rsidP="0015115A">
            <w:pPr>
              <w:spacing w:after="40"/>
              <w:rPr>
                <w:rFonts w:cstheme="minorHAnsi"/>
              </w:rPr>
            </w:pPr>
            <w:r>
              <w:rPr>
                <w:rFonts w:cstheme="minorHAnsi"/>
              </w:rPr>
              <w:t>The red oak was made extinct…</w:t>
            </w:r>
          </w:p>
        </w:tc>
        <w:tc>
          <w:tcPr>
            <w:tcW w:w="4675" w:type="dxa"/>
          </w:tcPr>
          <w:p w14:paraId="06678E06" w14:textId="4185E168" w:rsidR="0015115A" w:rsidRDefault="0015115A" w:rsidP="0015115A">
            <w:pPr>
              <w:spacing w:after="40"/>
              <w:rPr>
                <w:rFonts w:cstheme="minorHAnsi"/>
              </w:rPr>
            </w:pPr>
            <w:r>
              <w:rPr>
                <w:rFonts w:cstheme="minorHAnsi"/>
              </w:rPr>
              <w:t>The red oak vanished</w:t>
            </w:r>
          </w:p>
        </w:tc>
      </w:tr>
      <w:tr w:rsidR="0015115A" w14:paraId="3E429C0E" w14:textId="77777777" w:rsidTr="0015115A">
        <w:tc>
          <w:tcPr>
            <w:tcW w:w="4675" w:type="dxa"/>
          </w:tcPr>
          <w:p w14:paraId="5E676EEE" w14:textId="0C546F91" w:rsidR="0015115A" w:rsidRDefault="0015115A" w:rsidP="0015115A">
            <w:pPr>
              <w:spacing w:after="40"/>
              <w:rPr>
                <w:rFonts w:cstheme="minorHAnsi"/>
              </w:rPr>
            </w:pPr>
            <w:r>
              <w:rPr>
                <w:rFonts w:cstheme="minorHAnsi"/>
              </w:rPr>
              <w:t>She was awakened by the birds…</w:t>
            </w:r>
          </w:p>
        </w:tc>
        <w:tc>
          <w:tcPr>
            <w:tcW w:w="4675" w:type="dxa"/>
          </w:tcPr>
          <w:p w14:paraId="4117847E" w14:textId="0F7DD0D3" w:rsidR="0015115A" w:rsidRDefault="0015115A" w:rsidP="0015115A">
            <w:pPr>
              <w:spacing w:after="40"/>
              <w:rPr>
                <w:rFonts w:cstheme="minorHAnsi"/>
              </w:rPr>
            </w:pPr>
            <w:r>
              <w:rPr>
                <w:rFonts w:cstheme="minorHAnsi"/>
              </w:rPr>
              <w:t>The birds woke her</w:t>
            </w:r>
          </w:p>
        </w:tc>
      </w:tr>
    </w:tbl>
    <w:p w14:paraId="59DEE9C9" w14:textId="77777777" w:rsidR="0015115A" w:rsidRDefault="0015115A" w:rsidP="0015115A">
      <w:pPr>
        <w:spacing w:after="40" w:line="240" w:lineRule="auto"/>
        <w:rPr>
          <w:rFonts w:cstheme="minorHAnsi"/>
        </w:rPr>
      </w:pPr>
    </w:p>
    <w:p w14:paraId="4E3C34CB" w14:textId="46AF15E3" w:rsidR="0015115A" w:rsidRDefault="000804ED" w:rsidP="0015115A">
      <w:pPr>
        <w:spacing w:after="40" w:line="240" w:lineRule="auto"/>
        <w:rPr>
          <w:rFonts w:cstheme="minorHAnsi"/>
        </w:rPr>
      </w:pPr>
      <w:r w:rsidRPr="000804ED">
        <w:rPr>
          <w:rFonts w:cstheme="minorHAnsi"/>
        </w:rPr>
        <w:t>Using parallel structure in writing creates balance, clarity, and rhythm, making your writing more engaging and effective. It highlights relationships between ideas, shows careful planning, and adds emphasis and impact, making your writing more memorable and persuasive. By using parallel structure, you can communicate your ideas more clearly and efficiently, and create a more enjoyable reading experience.</w:t>
      </w:r>
    </w:p>
    <w:p w14:paraId="5CFD45A7" w14:textId="77777777" w:rsidR="000804ED" w:rsidRDefault="000804ED" w:rsidP="0015115A">
      <w:pPr>
        <w:spacing w:after="40" w:line="240" w:lineRule="auto"/>
        <w:rPr>
          <w:rFonts w:cstheme="minorHAnsi"/>
        </w:rPr>
      </w:pPr>
    </w:p>
    <w:p w14:paraId="13F4171D" w14:textId="3E9A4CF4" w:rsidR="000804ED" w:rsidRDefault="000804ED" w:rsidP="0015115A">
      <w:pPr>
        <w:spacing w:after="40" w:line="240" w:lineRule="auto"/>
        <w:rPr>
          <w:rFonts w:cstheme="minorHAnsi"/>
        </w:rPr>
      </w:pPr>
      <w:r w:rsidRPr="000804ED">
        <w:rPr>
          <w:rFonts w:cstheme="minorHAnsi"/>
        </w:rPr>
        <w:t>These three acts of the mind are the fundamental processes of logical thinking, and they form the basis of logical reasoning and argumentation.</w:t>
      </w:r>
    </w:p>
    <w:p w14:paraId="1804C35E" w14:textId="52F94873" w:rsidR="000804ED" w:rsidRDefault="000804ED" w:rsidP="0015115A">
      <w:pPr>
        <w:spacing w:after="40" w:line="240" w:lineRule="auto"/>
        <w:rPr>
          <w:rFonts w:cstheme="minorHAnsi"/>
        </w:rPr>
      </w:pPr>
      <w:r>
        <w:rPr>
          <w:noProof/>
        </w:rPr>
        <w:drawing>
          <wp:inline distT="0" distB="0" distL="0" distR="0" wp14:anchorId="6FAD7FEC" wp14:editId="3D9843D8">
            <wp:extent cx="5943600" cy="1428115"/>
            <wp:effectExtent l="19050" t="19050" r="19050" b="19685"/>
            <wp:docPr id="188023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solidFill>
                        <a:schemeClr val="tx1"/>
                      </a:solidFill>
                    </a:ln>
                  </pic:spPr>
                </pic:pic>
              </a:graphicData>
            </a:graphic>
          </wp:inline>
        </w:drawing>
      </w:r>
    </w:p>
    <w:p w14:paraId="5292FFAF" w14:textId="77777777" w:rsidR="000804ED" w:rsidRDefault="000804ED" w:rsidP="0015115A">
      <w:pPr>
        <w:spacing w:after="40" w:line="240" w:lineRule="auto"/>
        <w:rPr>
          <w:rFonts w:cstheme="minorHAnsi"/>
        </w:rPr>
      </w:pPr>
    </w:p>
    <w:p w14:paraId="64549514" w14:textId="77777777" w:rsidR="000804ED" w:rsidRDefault="000804ED" w:rsidP="0015115A">
      <w:pPr>
        <w:spacing w:after="40" w:line="240" w:lineRule="auto"/>
        <w:rPr>
          <w:rFonts w:cstheme="minorHAnsi"/>
        </w:rPr>
      </w:pPr>
    </w:p>
    <w:p w14:paraId="3229F92A" w14:textId="77777777" w:rsidR="000804ED" w:rsidRDefault="000804ED" w:rsidP="0015115A">
      <w:pPr>
        <w:spacing w:after="40" w:line="240" w:lineRule="auto"/>
        <w:rPr>
          <w:rFonts w:cstheme="minorHAnsi"/>
        </w:rPr>
      </w:pPr>
    </w:p>
    <w:p w14:paraId="6E8ECB49" w14:textId="77777777" w:rsidR="000804ED" w:rsidRDefault="000804ED" w:rsidP="0015115A">
      <w:pPr>
        <w:spacing w:after="40" w:line="240" w:lineRule="auto"/>
        <w:rPr>
          <w:rFonts w:cstheme="minorHAnsi"/>
        </w:rPr>
      </w:pPr>
    </w:p>
    <w:p w14:paraId="1E6A22F9" w14:textId="7DD365AC" w:rsidR="000804ED" w:rsidRPr="000804ED" w:rsidRDefault="000804ED" w:rsidP="000804ED">
      <w:pPr>
        <w:spacing w:after="40" w:line="240" w:lineRule="auto"/>
        <w:rPr>
          <w:rFonts w:cstheme="minorHAnsi"/>
        </w:rPr>
      </w:pPr>
      <w:r w:rsidRPr="000804ED">
        <w:rPr>
          <w:rFonts w:cstheme="minorHAnsi"/>
        </w:rPr>
        <w:lastRenderedPageBreak/>
        <w:t>By understanding, logicians refer to the mind’s grasp of an essence or form.</w:t>
      </w:r>
      <w:r>
        <w:rPr>
          <w:rFonts w:cstheme="minorHAnsi"/>
        </w:rPr>
        <w:t xml:space="preserve"> F</w:t>
      </w:r>
      <w:r w:rsidRPr="000804ED">
        <w:rPr>
          <w:rFonts w:cstheme="minorHAnsi"/>
        </w:rPr>
        <w:t>orm is to mark the essence or essential shape of a given thing.</w:t>
      </w:r>
    </w:p>
    <w:p w14:paraId="68CC6E57" w14:textId="77777777" w:rsidR="000804ED" w:rsidRPr="000804ED" w:rsidRDefault="000804ED" w:rsidP="000804ED">
      <w:pPr>
        <w:spacing w:after="40" w:line="240" w:lineRule="auto"/>
        <w:rPr>
          <w:rFonts w:cstheme="minorHAnsi"/>
        </w:rPr>
      </w:pPr>
    </w:p>
    <w:p w14:paraId="7B910092" w14:textId="77777777" w:rsidR="000804ED" w:rsidRPr="000804ED" w:rsidRDefault="000804ED" w:rsidP="000804ED">
      <w:pPr>
        <w:spacing w:after="40" w:line="240" w:lineRule="auto"/>
        <w:rPr>
          <w:rFonts w:cstheme="minorHAnsi"/>
        </w:rPr>
      </w:pPr>
      <w:r w:rsidRPr="000804ED">
        <w:rPr>
          <w:rFonts w:cstheme="minorHAnsi"/>
        </w:rPr>
        <w:t>Judging refers to the evaluation of the truth or falsity of a proposition.</w:t>
      </w:r>
    </w:p>
    <w:p w14:paraId="04CFE990" w14:textId="77777777" w:rsidR="000804ED" w:rsidRPr="000804ED" w:rsidRDefault="000804ED" w:rsidP="000804ED">
      <w:pPr>
        <w:spacing w:after="40" w:line="240" w:lineRule="auto"/>
        <w:rPr>
          <w:rFonts w:cstheme="minorHAnsi"/>
        </w:rPr>
      </w:pPr>
    </w:p>
    <w:p w14:paraId="7C74D873" w14:textId="6492A046" w:rsidR="000804ED" w:rsidRDefault="000804ED" w:rsidP="000804ED">
      <w:pPr>
        <w:spacing w:after="40" w:line="240" w:lineRule="auto"/>
        <w:rPr>
          <w:rFonts w:cstheme="minorHAnsi"/>
        </w:rPr>
      </w:pPr>
      <w:r w:rsidRPr="000804ED">
        <w:rPr>
          <w:rFonts w:cstheme="minorHAnsi"/>
        </w:rPr>
        <w:t>The subject denotes what you wish to speak about; the predicate qualifies or adds to it.</w:t>
      </w:r>
      <w:r>
        <w:rPr>
          <w:rFonts w:cstheme="minorHAnsi"/>
        </w:rPr>
        <w:t xml:space="preserve"> Below are some examples of sentence subjects in italic, and sentence predicates in bold. </w:t>
      </w:r>
    </w:p>
    <w:p w14:paraId="0586CC85" w14:textId="0EA3601F" w:rsidR="000804ED" w:rsidRDefault="000804ED" w:rsidP="000804ED">
      <w:pPr>
        <w:spacing w:after="40" w:line="240" w:lineRule="auto"/>
        <w:rPr>
          <w:rFonts w:cstheme="minorHAnsi"/>
        </w:rPr>
      </w:pPr>
      <w:r>
        <w:rPr>
          <w:noProof/>
        </w:rPr>
        <w:drawing>
          <wp:inline distT="0" distB="0" distL="0" distR="0" wp14:anchorId="2AB93D70" wp14:editId="37D8AE4C">
            <wp:extent cx="2743200" cy="1397000"/>
            <wp:effectExtent l="0" t="0" r="0" b="0"/>
            <wp:docPr id="152253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397000"/>
                    </a:xfrm>
                    <a:prstGeom prst="rect">
                      <a:avLst/>
                    </a:prstGeom>
                    <a:noFill/>
                    <a:ln>
                      <a:noFill/>
                    </a:ln>
                  </pic:spPr>
                </pic:pic>
              </a:graphicData>
            </a:graphic>
          </wp:inline>
        </w:drawing>
      </w:r>
    </w:p>
    <w:p w14:paraId="3F3C6160" w14:textId="77777777" w:rsidR="000804ED" w:rsidRDefault="000804ED" w:rsidP="000804ED">
      <w:pPr>
        <w:spacing w:after="40" w:line="240" w:lineRule="auto"/>
        <w:rPr>
          <w:rFonts w:cstheme="minorHAnsi"/>
        </w:rPr>
      </w:pPr>
    </w:p>
    <w:p w14:paraId="2BEE5B32" w14:textId="77777777" w:rsidR="00813251" w:rsidRPr="00813251" w:rsidRDefault="00813251" w:rsidP="00813251">
      <w:pPr>
        <w:spacing w:after="40" w:line="240" w:lineRule="auto"/>
        <w:rPr>
          <w:rFonts w:cstheme="minorHAnsi"/>
        </w:rPr>
      </w:pPr>
      <w:r w:rsidRPr="00813251">
        <w:rPr>
          <w:rFonts w:cstheme="minorHAnsi"/>
        </w:rPr>
        <w:t>In the act of reasoning</w:t>
      </w:r>
      <w:r>
        <w:rPr>
          <w:rFonts w:cstheme="minorHAnsi"/>
        </w:rPr>
        <w:t xml:space="preserve"> </w:t>
      </w:r>
      <w:r w:rsidRPr="00813251">
        <w:rPr>
          <w:rFonts w:cstheme="minorHAnsi"/>
        </w:rPr>
        <w:t>the mind posits causal links between terms and objects. In this third act of the mind, we move beyond mere observation and verbal clarification to science.</w:t>
      </w:r>
    </w:p>
    <w:p w14:paraId="722D4AD4" w14:textId="77777777" w:rsidR="00813251" w:rsidRPr="00813251" w:rsidRDefault="00813251" w:rsidP="00813251">
      <w:pPr>
        <w:spacing w:after="40" w:line="240" w:lineRule="auto"/>
        <w:rPr>
          <w:rFonts w:cstheme="minorHAnsi"/>
        </w:rPr>
      </w:pPr>
    </w:p>
    <w:p w14:paraId="678630A6" w14:textId="77777777" w:rsidR="00813251" w:rsidRPr="00813251" w:rsidRDefault="00813251" w:rsidP="00813251">
      <w:pPr>
        <w:spacing w:after="40" w:line="240" w:lineRule="auto"/>
        <w:rPr>
          <w:rFonts w:cstheme="minorHAnsi"/>
        </w:rPr>
      </w:pPr>
      <w:r w:rsidRPr="00813251">
        <w:rPr>
          <w:rFonts w:cstheme="minorHAnsi"/>
        </w:rPr>
        <w:t>Truth is the correspondence between mind and reality and applies to propositions. Validity refers to the formal relationship between propositions.</w:t>
      </w:r>
    </w:p>
    <w:p w14:paraId="22053649" w14:textId="77777777" w:rsidR="00813251" w:rsidRPr="00813251" w:rsidRDefault="00813251" w:rsidP="00813251">
      <w:pPr>
        <w:spacing w:after="40" w:line="240" w:lineRule="auto"/>
        <w:rPr>
          <w:rFonts w:cstheme="minorHAnsi"/>
        </w:rPr>
      </w:pPr>
    </w:p>
    <w:p w14:paraId="07914CE4" w14:textId="45A0F87A" w:rsidR="00813251" w:rsidRPr="00813251" w:rsidRDefault="00813251" w:rsidP="00813251">
      <w:pPr>
        <w:spacing w:after="40" w:line="240" w:lineRule="auto"/>
        <w:rPr>
          <w:rFonts w:cstheme="minorHAnsi"/>
        </w:rPr>
      </w:pPr>
      <w:r w:rsidRPr="00813251">
        <w:rPr>
          <w:rFonts w:cstheme="minorHAnsi"/>
        </w:rPr>
        <w:t xml:space="preserve">The word fallacy comes from the Latin </w:t>
      </w:r>
      <w:r w:rsidR="00C376E0">
        <w:rPr>
          <w:rFonts w:cstheme="minorHAnsi"/>
        </w:rPr>
        <w:t>“</w:t>
      </w:r>
      <w:r w:rsidRPr="00813251">
        <w:rPr>
          <w:rFonts w:cstheme="minorHAnsi"/>
        </w:rPr>
        <w:t>fallo</w:t>
      </w:r>
      <w:r w:rsidR="00C376E0">
        <w:rPr>
          <w:rFonts w:cstheme="minorHAnsi"/>
        </w:rPr>
        <w:t>”</w:t>
      </w:r>
      <w:r w:rsidRPr="00813251">
        <w:rPr>
          <w:rFonts w:cstheme="minorHAnsi"/>
        </w:rPr>
        <w:t>, to fall or to deceive. A fallacy is an argument that appears to be valid but is not.</w:t>
      </w:r>
    </w:p>
    <w:p w14:paraId="6C3F7B33" w14:textId="77777777" w:rsidR="00813251" w:rsidRPr="00813251" w:rsidRDefault="00813251" w:rsidP="00813251">
      <w:pPr>
        <w:spacing w:after="40" w:line="240" w:lineRule="auto"/>
        <w:rPr>
          <w:rFonts w:cstheme="minorHAnsi"/>
        </w:rPr>
      </w:pPr>
    </w:p>
    <w:p w14:paraId="1EBBBB97" w14:textId="77777777" w:rsidR="00813251" w:rsidRPr="00813251" w:rsidRDefault="00813251" w:rsidP="00813251">
      <w:pPr>
        <w:spacing w:after="40" w:line="240" w:lineRule="auto"/>
        <w:rPr>
          <w:rFonts w:cstheme="minorHAnsi"/>
        </w:rPr>
      </w:pPr>
      <w:r w:rsidRPr="00813251">
        <w:rPr>
          <w:rFonts w:cstheme="minorHAnsi"/>
        </w:rPr>
        <w:t>An amphiboly is when an entire phrase has more than one plausible meaning.</w:t>
      </w:r>
    </w:p>
    <w:p w14:paraId="231843C8" w14:textId="77777777" w:rsidR="00813251" w:rsidRPr="00813251" w:rsidRDefault="00813251" w:rsidP="00813251">
      <w:pPr>
        <w:spacing w:after="40" w:line="240" w:lineRule="auto"/>
        <w:rPr>
          <w:rFonts w:cstheme="minorHAnsi"/>
        </w:rPr>
      </w:pPr>
    </w:p>
    <w:p w14:paraId="2A8DDF94" w14:textId="77777777" w:rsidR="00813251" w:rsidRPr="00813251" w:rsidRDefault="00813251" w:rsidP="00813251">
      <w:pPr>
        <w:spacing w:after="40" w:line="240" w:lineRule="auto"/>
        <w:rPr>
          <w:rFonts w:cstheme="minorHAnsi"/>
        </w:rPr>
      </w:pPr>
      <w:r w:rsidRPr="00813251">
        <w:rPr>
          <w:rFonts w:cstheme="minorHAnsi"/>
        </w:rPr>
        <w:t>To equivocate is to conceal that you have used the same word first in one sense and then in another.</w:t>
      </w:r>
    </w:p>
    <w:p w14:paraId="1FC6ED89" w14:textId="77777777" w:rsidR="00813251" w:rsidRPr="00813251" w:rsidRDefault="00813251" w:rsidP="00813251">
      <w:pPr>
        <w:spacing w:after="40" w:line="240" w:lineRule="auto"/>
        <w:rPr>
          <w:rFonts w:cstheme="minorHAnsi"/>
        </w:rPr>
      </w:pPr>
    </w:p>
    <w:p w14:paraId="6DA24B2E" w14:textId="77777777" w:rsidR="00813251" w:rsidRPr="00813251" w:rsidRDefault="00813251" w:rsidP="00813251">
      <w:pPr>
        <w:spacing w:after="40" w:line="240" w:lineRule="auto"/>
        <w:rPr>
          <w:rFonts w:cstheme="minorHAnsi"/>
        </w:rPr>
      </w:pPr>
      <w:r w:rsidRPr="00813251">
        <w:rPr>
          <w:rFonts w:cstheme="minorHAnsi"/>
        </w:rPr>
        <w:t>For the rhetorician, as for the logician, the first rule of clear speaking is that you define your terms—unless you have reason not to.</w:t>
      </w:r>
    </w:p>
    <w:p w14:paraId="062B12FC" w14:textId="77777777" w:rsidR="00813251" w:rsidRPr="00813251" w:rsidRDefault="00813251" w:rsidP="00813251">
      <w:pPr>
        <w:spacing w:after="40" w:line="240" w:lineRule="auto"/>
        <w:rPr>
          <w:rFonts w:cstheme="minorHAnsi"/>
        </w:rPr>
      </w:pPr>
    </w:p>
    <w:p w14:paraId="12788CBF" w14:textId="77777777" w:rsidR="00813251" w:rsidRPr="00813251" w:rsidRDefault="00813251" w:rsidP="00813251">
      <w:pPr>
        <w:spacing w:after="40" w:line="240" w:lineRule="auto"/>
        <w:rPr>
          <w:rFonts w:cstheme="minorHAnsi"/>
        </w:rPr>
      </w:pPr>
      <w:r w:rsidRPr="00813251">
        <w:rPr>
          <w:rFonts w:cstheme="minorHAnsi"/>
        </w:rPr>
        <w:t>An error of judgment is a mistake not about terms but about natures. It is easy to assume connections between things, even when no connection exists.</w:t>
      </w:r>
    </w:p>
    <w:p w14:paraId="35BC36F5" w14:textId="77777777" w:rsidR="00813251" w:rsidRPr="00813251" w:rsidRDefault="00813251" w:rsidP="00813251">
      <w:pPr>
        <w:spacing w:after="40" w:line="240" w:lineRule="auto"/>
        <w:rPr>
          <w:rFonts w:cstheme="minorHAnsi"/>
        </w:rPr>
      </w:pPr>
    </w:p>
    <w:p w14:paraId="44B9CBCD" w14:textId="7DA23F36" w:rsidR="00813251" w:rsidRPr="00813251" w:rsidRDefault="00813251" w:rsidP="00813251">
      <w:pPr>
        <w:spacing w:after="40" w:line="240" w:lineRule="auto"/>
        <w:rPr>
          <w:rFonts w:cstheme="minorHAnsi"/>
        </w:rPr>
      </w:pPr>
      <w:r>
        <w:rPr>
          <w:rFonts w:cstheme="minorHAnsi"/>
        </w:rPr>
        <w:t xml:space="preserve">Any time </w:t>
      </w:r>
      <w:r w:rsidRPr="00813251">
        <w:rPr>
          <w:rFonts w:cstheme="minorHAnsi"/>
        </w:rPr>
        <w:t xml:space="preserve">we presume without justification that </w:t>
      </w:r>
      <w:r w:rsidR="00584A92">
        <w:rPr>
          <w:rFonts w:cstheme="minorHAnsi"/>
        </w:rPr>
        <w:t>“</w:t>
      </w:r>
      <w:r w:rsidRPr="00813251">
        <w:rPr>
          <w:rFonts w:cstheme="minorHAnsi"/>
        </w:rPr>
        <w:t>x</w:t>
      </w:r>
      <w:r w:rsidR="00584A92">
        <w:rPr>
          <w:rFonts w:cstheme="minorHAnsi"/>
        </w:rPr>
        <w:t>”</w:t>
      </w:r>
      <w:r w:rsidRPr="00813251">
        <w:rPr>
          <w:rFonts w:cstheme="minorHAnsi"/>
        </w:rPr>
        <w:t xml:space="preserve"> caused </w:t>
      </w:r>
      <w:r w:rsidR="00584A92">
        <w:rPr>
          <w:rFonts w:cstheme="minorHAnsi"/>
        </w:rPr>
        <w:t>“</w:t>
      </w:r>
      <w:r w:rsidRPr="00813251">
        <w:rPr>
          <w:rFonts w:cstheme="minorHAnsi"/>
        </w:rPr>
        <w:t>y</w:t>
      </w:r>
      <w:r w:rsidR="00193F91">
        <w:rPr>
          <w:rFonts w:cstheme="minorHAnsi"/>
        </w:rPr>
        <w:t>”</w:t>
      </w:r>
      <w:r w:rsidR="00193F91" w:rsidRPr="00813251">
        <w:rPr>
          <w:rFonts w:cstheme="minorHAnsi"/>
        </w:rPr>
        <w:t>;</w:t>
      </w:r>
      <w:r w:rsidRPr="00813251">
        <w:rPr>
          <w:rFonts w:cstheme="minorHAnsi"/>
        </w:rPr>
        <w:t xml:space="preserve"> we commit the fallacy of false cause.</w:t>
      </w:r>
    </w:p>
    <w:p w14:paraId="26CC4207" w14:textId="77777777" w:rsidR="00813251" w:rsidRPr="00813251" w:rsidRDefault="00813251" w:rsidP="00813251">
      <w:pPr>
        <w:spacing w:after="40" w:line="240" w:lineRule="auto"/>
        <w:rPr>
          <w:rFonts w:cstheme="minorHAnsi"/>
        </w:rPr>
      </w:pPr>
    </w:p>
    <w:p w14:paraId="2FEA18C8" w14:textId="2652B798" w:rsidR="000804ED" w:rsidRDefault="00B23905" w:rsidP="00813251">
      <w:pPr>
        <w:spacing w:after="40" w:line="240" w:lineRule="auto"/>
        <w:rPr>
          <w:rFonts w:cstheme="minorHAnsi"/>
        </w:rPr>
      </w:pPr>
      <w:r w:rsidRPr="00B23905">
        <w:rPr>
          <w:rFonts w:cstheme="minorHAnsi"/>
        </w:rPr>
        <w:t xml:space="preserve">"Post hoc ergo propter hoc" is a logical fallacy where someone assumes that because event </w:t>
      </w:r>
      <w:r w:rsidR="00584A92">
        <w:rPr>
          <w:rFonts w:cstheme="minorHAnsi"/>
        </w:rPr>
        <w:t>“</w:t>
      </w:r>
      <w:r w:rsidRPr="00B23905">
        <w:rPr>
          <w:rFonts w:cstheme="minorHAnsi"/>
        </w:rPr>
        <w:t>B</w:t>
      </w:r>
      <w:r w:rsidR="00584A92">
        <w:rPr>
          <w:rFonts w:cstheme="minorHAnsi"/>
        </w:rPr>
        <w:t>”</w:t>
      </w:r>
      <w:r w:rsidRPr="00B23905">
        <w:rPr>
          <w:rFonts w:cstheme="minorHAnsi"/>
        </w:rPr>
        <w:t xml:space="preserve"> followed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caused event </w:t>
      </w:r>
      <w:r w:rsidR="00584A92">
        <w:rPr>
          <w:rFonts w:cstheme="minorHAnsi"/>
        </w:rPr>
        <w:t>“</w:t>
      </w:r>
      <w:r w:rsidRPr="00B23905">
        <w:rPr>
          <w:rFonts w:cstheme="minorHAnsi"/>
        </w:rPr>
        <w:t>B</w:t>
      </w:r>
      <w:r w:rsidR="00584A92">
        <w:rPr>
          <w:rFonts w:cstheme="minorHAnsi"/>
        </w:rPr>
        <w:t>”</w:t>
      </w:r>
      <w:r w:rsidRPr="00B23905">
        <w:rPr>
          <w:rFonts w:cstheme="minorHAnsi"/>
        </w:rPr>
        <w:t>. This is a mistake, as correlation does not necessarily mean causation.</w:t>
      </w:r>
    </w:p>
    <w:p w14:paraId="707D8ED8" w14:textId="77777777" w:rsidR="00B23905" w:rsidRDefault="00B23905" w:rsidP="00813251">
      <w:pPr>
        <w:spacing w:after="40" w:line="240" w:lineRule="auto"/>
        <w:rPr>
          <w:rFonts w:cstheme="minorHAnsi"/>
        </w:rPr>
      </w:pPr>
    </w:p>
    <w:p w14:paraId="6DD44C95" w14:textId="77777777" w:rsidR="00584A92" w:rsidRDefault="00584A92" w:rsidP="00813251">
      <w:pPr>
        <w:spacing w:after="40" w:line="240" w:lineRule="auto"/>
        <w:rPr>
          <w:rFonts w:cstheme="minorHAnsi"/>
        </w:rPr>
      </w:pPr>
    </w:p>
    <w:p w14:paraId="5DD185A0" w14:textId="77777777" w:rsidR="00584A92" w:rsidRDefault="00584A92" w:rsidP="00813251">
      <w:pPr>
        <w:spacing w:after="40" w:line="240" w:lineRule="auto"/>
        <w:rPr>
          <w:rFonts w:cstheme="minorHAnsi"/>
        </w:rPr>
      </w:pPr>
    </w:p>
    <w:p w14:paraId="2D259A7A" w14:textId="0F04B5CC" w:rsidR="00B23905" w:rsidRDefault="00675315" w:rsidP="00813251">
      <w:pPr>
        <w:spacing w:after="40" w:line="240" w:lineRule="auto"/>
        <w:rPr>
          <w:rFonts w:cstheme="minorHAnsi"/>
        </w:rPr>
      </w:pPr>
      <w:r w:rsidRPr="00675315">
        <w:rPr>
          <w:rFonts w:cstheme="minorHAnsi"/>
        </w:rPr>
        <w:lastRenderedPageBreak/>
        <w:t>An "ad hominem" attack is a fallacy where someone criticizes the person making an argument rather than addressing the argument itself. It's a personal attack aimed at discrediting the opponent, rather than refuting their argument. This fallacy targets the person's character, traits, or beliefs, and is a mistake in reasoning that can undermine constructive dialogue and critical thinking.</w:t>
      </w:r>
    </w:p>
    <w:p w14:paraId="0687DC03" w14:textId="77777777" w:rsidR="00584A92" w:rsidRDefault="00584A92" w:rsidP="00813251">
      <w:pPr>
        <w:spacing w:after="40" w:line="240" w:lineRule="auto"/>
        <w:rPr>
          <w:rFonts w:cstheme="minorHAnsi"/>
        </w:rPr>
      </w:pPr>
    </w:p>
    <w:p w14:paraId="34080A34" w14:textId="569182DF" w:rsidR="00675315" w:rsidRDefault="00675315" w:rsidP="00813251">
      <w:pPr>
        <w:spacing w:after="40" w:line="240" w:lineRule="auto"/>
        <w:rPr>
          <w:rFonts w:cstheme="minorHAnsi"/>
        </w:rPr>
      </w:pPr>
      <w:r w:rsidRPr="00675315">
        <w:rPr>
          <w:rFonts w:cstheme="minorHAnsi"/>
        </w:rPr>
        <w:t>An "ad populum" fallacy is an argument that relies on popular opinion or emotion rather than logical evidence or reason. It assumes that because many people believe something, it must be true. This fallacy uses phrases like "everyone knows" or "most people believe" to support an argument, rather than using sound reasoning or evidence. It's a mistake in reasoning that can lead to misleading conclusions.</w:t>
      </w:r>
    </w:p>
    <w:p w14:paraId="3C1C6511" w14:textId="77777777" w:rsidR="00675315" w:rsidRDefault="00675315" w:rsidP="00813251">
      <w:pPr>
        <w:spacing w:after="40" w:line="240" w:lineRule="auto"/>
        <w:rPr>
          <w:rFonts w:cstheme="minorHAnsi"/>
        </w:rPr>
      </w:pPr>
    </w:p>
    <w:p w14:paraId="3D5AFBBA" w14:textId="77777777" w:rsidR="0092412E" w:rsidRPr="0092412E" w:rsidRDefault="0092412E" w:rsidP="0092412E">
      <w:pPr>
        <w:spacing w:after="40" w:line="240" w:lineRule="auto"/>
        <w:rPr>
          <w:rFonts w:cstheme="minorHAnsi"/>
        </w:rPr>
      </w:pPr>
      <w:r w:rsidRPr="0092412E">
        <w:rPr>
          <w:rFonts w:cstheme="minorHAnsi"/>
        </w:rPr>
        <w:t>No matter what the crowds say: evaluate the argument, not the speaker.</w:t>
      </w:r>
    </w:p>
    <w:p w14:paraId="6677D6CD" w14:textId="77777777" w:rsidR="0092412E" w:rsidRPr="0092412E" w:rsidRDefault="0092412E" w:rsidP="0092412E">
      <w:pPr>
        <w:spacing w:after="40" w:line="240" w:lineRule="auto"/>
        <w:rPr>
          <w:rFonts w:cstheme="minorHAnsi"/>
        </w:rPr>
      </w:pPr>
    </w:p>
    <w:p w14:paraId="44CB227F" w14:textId="77777777" w:rsidR="0092412E" w:rsidRDefault="0092412E" w:rsidP="0092412E">
      <w:pPr>
        <w:spacing w:after="40" w:line="240" w:lineRule="auto"/>
        <w:rPr>
          <w:rFonts w:cstheme="minorHAnsi"/>
        </w:rPr>
      </w:pPr>
      <w:r w:rsidRPr="0092412E">
        <w:rPr>
          <w:rFonts w:cstheme="minorHAnsi"/>
        </w:rPr>
        <w:t>Pathos refers to the emotional quality of your presentation.</w:t>
      </w:r>
    </w:p>
    <w:p w14:paraId="60E2EEC4" w14:textId="77777777" w:rsidR="00AC5030" w:rsidRDefault="00AC5030" w:rsidP="0092412E">
      <w:pPr>
        <w:spacing w:after="40" w:line="240" w:lineRule="auto"/>
        <w:rPr>
          <w:rFonts w:cstheme="minorHAnsi"/>
        </w:rPr>
      </w:pPr>
    </w:p>
    <w:p w14:paraId="27647676" w14:textId="77777777" w:rsidR="00AC5030" w:rsidRPr="00AC5030" w:rsidRDefault="00AC5030" w:rsidP="00AC5030">
      <w:pPr>
        <w:spacing w:after="40" w:line="240" w:lineRule="auto"/>
        <w:rPr>
          <w:rFonts w:cstheme="minorHAnsi"/>
        </w:rPr>
      </w:pPr>
      <w:r w:rsidRPr="00AC5030">
        <w:rPr>
          <w:rFonts w:cstheme="minorHAnsi"/>
        </w:rPr>
        <w:t>The problem with too little pathos is that it causes you to be ignored. The problem with too much emotion is that it can cause you to be despised.</w:t>
      </w:r>
    </w:p>
    <w:p w14:paraId="542152D9" w14:textId="77777777" w:rsidR="00AC5030" w:rsidRPr="00AC5030" w:rsidRDefault="00AC5030" w:rsidP="00AC5030">
      <w:pPr>
        <w:spacing w:after="40" w:line="240" w:lineRule="auto"/>
        <w:rPr>
          <w:rFonts w:cstheme="minorHAnsi"/>
        </w:rPr>
      </w:pPr>
    </w:p>
    <w:p w14:paraId="3B94B269" w14:textId="3DAB990A" w:rsidR="00675315" w:rsidRDefault="0092412E" w:rsidP="0092412E">
      <w:pPr>
        <w:spacing w:after="40" w:line="240" w:lineRule="auto"/>
        <w:rPr>
          <w:rFonts w:cstheme="minorHAnsi"/>
        </w:rPr>
      </w:pPr>
      <w:r w:rsidRPr="0092412E">
        <w:rPr>
          <w:rFonts w:cstheme="minorHAnsi"/>
        </w:rPr>
        <w:t>Proportio is a rhetorical technique that creates balance and harmony in language by carefully arranging words, phrases, and ideas to produce a sense of rhythm and flow. This makes writing and speaking more effective, engaging, and enjoyable to experience.</w:t>
      </w:r>
    </w:p>
    <w:p w14:paraId="536C476E" w14:textId="77777777" w:rsidR="0092412E" w:rsidRDefault="0092412E" w:rsidP="0092412E">
      <w:pPr>
        <w:spacing w:after="40" w:line="240" w:lineRule="auto"/>
        <w:rPr>
          <w:rFonts w:cstheme="minorHAnsi"/>
        </w:rPr>
      </w:pPr>
    </w:p>
    <w:p w14:paraId="06FF961D" w14:textId="7EF3DDEA" w:rsidR="0092412E" w:rsidRPr="0092412E" w:rsidRDefault="0092412E" w:rsidP="0092412E">
      <w:pPr>
        <w:spacing w:after="40" w:line="240" w:lineRule="auto"/>
        <w:rPr>
          <w:rFonts w:cstheme="minorHAnsi"/>
        </w:rPr>
      </w:pPr>
      <w:r>
        <w:rPr>
          <w:rFonts w:cstheme="minorHAnsi"/>
        </w:rPr>
        <w:t>T</w:t>
      </w:r>
      <w:r w:rsidRPr="0092412E">
        <w:rPr>
          <w:rFonts w:cstheme="minorHAnsi"/>
        </w:rPr>
        <w:t>o convince your listener of what you think you must first feel what you say.</w:t>
      </w:r>
    </w:p>
    <w:p w14:paraId="162E7B54" w14:textId="77777777" w:rsidR="0092412E" w:rsidRDefault="0092412E" w:rsidP="0092412E">
      <w:pPr>
        <w:spacing w:after="40" w:line="240" w:lineRule="auto"/>
        <w:rPr>
          <w:rFonts w:cstheme="minorHAnsi"/>
        </w:rPr>
      </w:pPr>
    </w:p>
    <w:p w14:paraId="4C419F67" w14:textId="55545165" w:rsidR="00AC5030" w:rsidRDefault="0039133E" w:rsidP="0092412E">
      <w:pPr>
        <w:spacing w:after="40" w:line="240" w:lineRule="auto"/>
        <w:rPr>
          <w:rFonts w:cstheme="minorHAnsi"/>
        </w:rPr>
      </w:pPr>
      <w:r w:rsidRPr="0039133E">
        <w:rPr>
          <w:rFonts w:cstheme="minorHAnsi"/>
        </w:rPr>
        <w:t>In rhetoric, ethos refers to a speaker or writer's character and credibility, used to build trust and persuade an audience. It's about establishing authority and reliability, and is a key element of effective persuasion.</w:t>
      </w:r>
    </w:p>
    <w:p w14:paraId="4C71B886" w14:textId="77777777" w:rsidR="0039133E" w:rsidRDefault="0039133E" w:rsidP="0092412E">
      <w:pPr>
        <w:spacing w:after="40" w:line="240" w:lineRule="auto"/>
        <w:rPr>
          <w:rFonts w:cstheme="minorHAnsi"/>
        </w:rPr>
      </w:pPr>
    </w:p>
    <w:p w14:paraId="4A60A4B1" w14:textId="77777777" w:rsidR="0039133E" w:rsidRPr="0039133E" w:rsidRDefault="0039133E" w:rsidP="0039133E">
      <w:pPr>
        <w:spacing w:after="40" w:line="240" w:lineRule="auto"/>
        <w:rPr>
          <w:rFonts w:cstheme="minorHAnsi"/>
        </w:rPr>
      </w:pPr>
      <w:r w:rsidRPr="0039133E">
        <w:rPr>
          <w:rFonts w:cstheme="minorHAnsi"/>
        </w:rPr>
        <w:t>Decisions repeated form a habit; the sum of your habits adds up to the value of your character.</w:t>
      </w:r>
      <w:r>
        <w:rPr>
          <w:rFonts w:cstheme="minorHAnsi"/>
        </w:rPr>
        <w:t xml:space="preserve"> </w:t>
      </w:r>
      <w:r w:rsidRPr="0039133E">
        <w:rPr>
          <w:rFonts w:cstheme="minorHAnsi"/>
        </w:rPr>
        <w:t>A virtue is a habit of excellence. It is a tendency that perfects some part of your nature; repeated, it makes you stronger, more what you ought to be.</w:t>
      </w:r>
    </w:p>
    <w:p w14:paraId="789B0332" w14:textId="77777777" w:rsidR="0039133E" w:rsidRPr="0039133E" w:rsidRDefault="0039133E" w:rsidP="0039133E">
      <w:pPr>
        <w:spacing w:after="40" w:line="240" w:lineRule="auto"/>
        <w:rPr>
          <w:rFonts w:cstheme="minorHAnsi"/>
        </w:rPr>
      </w:pPr>
    </w:p>
    <w:p w14:paraId="4B813EEF" w14:textId="77777777" w:rsidR="0039133E" w:rsidRPr="0039133E" w:rsidRDefault="0039133E" w:rsidP="0039133E">
      <w:pPr>
        <w:spacing w:after="40" w:line="240" w:lineRule="auto"/>
        <w:rPr>
          <w:rFonts w:cstheme="minorHAnsi"/>
        </w:rPr>
      </w:pPr>
      <w:r w:rsidRPr="0039133E">
        <w:rPr>
          <w:rFonts w:cstheme="minorHAnsi"/>
        </w:rPr>
        <w:t>Credible ethos—in other words, good character—shines not only through the order of your speech, but also through the vivid motions of your body. Learn to speak with it.</w:t>
      </w:r>
      <w:r>
        <w:rPr>
          <w:rFonts w:cstheme="minorHAnsi"/>
        </w:rPr>
        <w:t xml:space="preserve"> </w:t>
      </w:r>
      <w:r w:rsidRPr="0039133E">
        <w:rPr>
          <w:rFonts w:cstheme="minorHAnsi"/>
        </w:rPr>
        <w:t>The language of your body will tell your audience whether or not what you say is credible. Before they listen to you, people will watch to see if you are telling them the truth.</w:t>
      </w:r>
    </w:p>
    <w:p w14:paraId="385846FE" w14:textId="77777777" w:rsidR="0039133E" w:rsidRPr="0039133E" w:rsidRDefault="0039133E" w:rsidP="0039133E">
      <w:pPr>
        <w:spacing w:after="40" w:line="240" w:lineRule="auto"/>
        <w:rPr>
          <w:rFonts w:cstheme="minorHAnsi"/>
        </w:rPr>
      </w:pPr>
    </w:p>
    <w:p w14:paraId="4ACA7DE6" w14:textId="77777777" w:rsidR="0039133E" w:rsidRPr="0039133E" w:rsidRDefault="0039133E" w:rsidP="0039133E">
      <w:pPr>
        <w:spacing w:after="40" w:line="240" w:lineRule="auto"/>
        <w:rPr>
          <w:rFonts w:cstheme="minorHAnsi"/>
        </w:rPr>
      </w:pPr>
      <w:r w:rsidRPr="0039133E">
        <w:rPr>
          <w:rFonts w:cstheme="minorHAnsi"/>
        </w:rPr>
        <w:t>There are three basic types of bodily motion: change of position; change of motion; change of velocity.</w:t>
      </w:r>
    </w:p>
    <w:p w14:paraId="554CC542" w14:textId="77777777" w:rsidR="0039133E" w:rsidRPr="0039133E" w:rsidRDefault="0039133E" w:rsidP="0039133E">
      <w:pPr>
        <w:spacing w:after="40" w:line="240" w:lineRule="auto"/>
        <w:rPr>
          <w:rFonts w:cstheme="minorHAnsi"/>
        </w:rPr>
      </w:pPr>
    </w:p>
    <w:p w14:paraId="3E5CE18E" w14:textId="77777777" w:rsidR="00BA4F5C" w:rsidRPr="00BA4F5C" w:rsidRDefault="00BA4F5C" w:rsidP="00BA4F5C">
      <w:pPr>
        <w:spacing w:after="40" w:line="240" w:lineRule="auto"/>
        <w:rPr>
          <w:rFonts w:cstheme="minorHAnsi"/>
        </w:rPr>
      </w:pPr>
      <w:r w:rsidRPr="00BA4F5C">
        <w:rPr>
          <w:rFonts w:cstheme="minorHAnsi"/>
        </w:rPr>
        <w:t>A moderate volume, pace, and pitch is typical of conversational speech. This is the norm against which listeners will judge you. Any variation from conversational speech will communicate emphasis.</w:t>
      </w:r>
    </w:p>
    <w:p w14:paraId="0C45CF11" w14:textId="77777777" w:rsidR="00BA4F5C" w:rsidRPr="00BA4F5C" w:rsidRDefault="00BA4F5C" w:rsidP="00BA4F5C">
      <w:pPr>
        <w:spacing w:after="40" w:line="240" w:lineRule="auto"/>
        <w:rPr>
          <w:rFonts w:cstheme="minorHAnsi"/>
        </w:rPr>
      </w:pPr>
    </w:p>
    <w:p w14:paraId="28E70C5E" w14:textId="77777777" w:rsidR="00E41BB9" w:rsidRDefault="00BA4F5C" w:rsidP="00BA4F5C">
      <w:pPr>
        <w:spacing w:after="40" w:line="240" w:lineRule="auto"/>
        <w:rPr>
          <w:rFonts w:cstheme="minorHAnsi"/>
        </w:rPr>
      </w:pPr>
      <w:r>
        <w:rPr>
          <w:rFonts w:cstheme="minorHAnsi"/>
        </w:rPr>
        <w:t xml:space="preserve">In rhetorical writing or speaking, </w:t>
      </w:r>
      <w:r w:rsidRPr="00BA4F5C">
        <w:rPr>
          <w:rFonts w:cstheme="minorHAnsi"/>
        </w:rPr>
        <w:t>your aim will be to inform, to give delight, or to incite action. Of these three aims teaching is the most important.</w:t>
      </w:r>
      <w:r>
        <w:rPr>
          <w:rFonts w:cstheme="minorHAnsi"/>
        </w:rPr>
        <w:t xml:space="preserve"> </w:t>
      </w:r>
      <w:r w:rsidRPr="00BA4F5C">
        <w:rPr>
          <w:rFonts w:cstheme="minorHAnsi"/>
        </w:rPr>
        <w:t>The first step is to make concrete the implication of your claims. Say directly what you wish them to do.</w:t>
      </w:r>
    </w:p>
    <w:p w14:paraId="24C9743A" w14:textId="6F475D97" w:rsidR="00BA4F5C" w:rsidRPr="00BA4F5C" w:rsidRDefault="00BA4F5C" w:rsidP="00BA4F5C">
      <w:pPr>
        <w:spacing w:after="40" w:line="240" w:lineRule="auto"/>
        <w:rPr>
          <w:rFonts w:cstheme="minorHAnsi"/>
        </w:rPr>
      </w:pPr>
      <w:r w:rsidRPr="00BA4F5C">
        <w:rPr>
          <w:rFonts w:cstheme="minorHAnsi"/>
        </w:rPr>
        <w:lastRenderedPageBreak/>
        <w:t>Once you’ve established your end—whether you wish primarily to teach, please, or move—you can turn to technique.</w:t>
      </w:r>
      <w:r>
        <w:rPr>
          <w:rFonts w:cstheme="minorHAnsi"/>
        </w:rPr>
        <w:t xml:space="preserve"> </w:t>
      </w:r>
      <w:r w:rsidRPr="00BA4F5C">
        <w:rPr>
          <w:rFonts w:cstheme="minorHAnsi"/>
        </w:rPr>
        <w:t>To match means to ends</w:t>
      </w:r>
      <w:r w:rsidR="00B32B1F">
        <w:rPr>
          <w:rFonts w:cstheme="minorHAnsi"/>
        </w:rPr>
        <w:t>,</w:t>
      </w:r>
      <w:r w:rsidRPr="00BA4F5C">
        <w:rPr>
          <w:rFonts w:cstheme="minorHAnsi"/>
        </w:rPr>
        <w:t xml:space="preserve"> pay your respects to what is called the “communication triangle.” It’s a device for clarifying your end (and hence determining your methods or rhetorical techniques) based on an observation that goes back to Aristotle’s Rhetoric.</w:t>
      </w:r>
    </w:p>
    <w:p w14:paraId="5F7CA877" w14:textId="77777777" w:rsidR="00BA4F5C" w:rsidRPr="00BA4F5C" w:rsidRDefault="00BA4F5C" w:rsidP="00BA4F5C">
      <w:pPr>
        <w:spacing w:after="40" w:line="240" w:lineRule="auto"/>
        <w:rPr>
          <w:rFonts w:cstheme="minorHAnsi"/>
        </w:rPr>
      </w:pPr>
    </w:p>
    <w:p w14:paraId="12163684" w14:textId="2CF70373" w:rsidR="001A30DC" w:rsidRPr="001A30DC" w:rsidRDefault="00BA4F5C" w:rsidP="001A30DC">
      <w:pPr>
        <w:spacing w:after="40" w:line="240" w:lineRule="auto"/>
        <w:rPr>
          <w:rFonts w:cstheme="minorHAnsi"/>
        </w:rPr>
      </w:pPr>
      <w:r w:rsidRPr="00BA4F5C">
        <w:rPr>
          <w:rFonts w:cstheme="minorHAnsi"/>
        </w:rPr>
        <w:t xml:space="preserve">To specify the end or objectives of the talk, consider these “pylons” or points of the triangle within which you must work: the authority you carry as speaker, the message within your general subject, as well as the expectations of your </w:t>
      </w:r>
      <w:r w:rsidR="00C84FEC">
        <w:rPr>
          <w:rFonts w:cstheme="minorHAnsi"/>
        </w:rPr>
        <w:t>audience</w:t>
      </w:r>
      <w:r w:rsidRPr="00BA4F5C">
        <w:rPr>
          <w:rFonts w:cstheme="minorHAnsi"/>
        </w:rPr>
        <w:t>.</w:t>
      </w:r>
      <w:r w:rsidR="001A30DC" w:rsidRPr="001A30DC">
        <w:t xml:space="preserve"> </w:t>
      </w:r>
      <w:r w:rsidR="001A30DC">
        <w:rPr>
          <w:rFonts w:cstheme="minorHAnsi"/>
        </w:rPr>
        <w:t>T</w:t>
      </w:r>
      <w:r w:rsidR="001A30DC" w:rsidRPr="001A30DC">
        <w:rPr>
          <w:rFonts w:cstheme="minorHAnsi"/>
        </w:rPr>
        <w:t>he degree of rhetorical flourish you employ, will be determined not only by the proximate aim of your allocution (to teach, to delight, or to move), but also its subject matter (economy, war, heaven), and your position (teacher, politician, preacher). Your task is to judge how close to each of the pylons you will stand.</w:t>
      </w:r>
    </w:p>
    <w:p w14:paraId="26B2DD89" w14:textId="77777777" w:rsidR="00BA4F5C" w:rsidRPr="00BA4F5C" w:rsidRDefault="00BA4F5C" w:rsidP="00BA4F5C">
      <w:pPr>
        <w:spacing w:after="40" w:line="240" w:lineRule="auto"/>
        <w:rPr>
          <w:rFonts w:cstheme="minorHAnsi"/>
        </w:rPr>
      </w:pPr>
    </w:p>
    <w:p w14:paraId="39D19F48" w14:textId="1F91DF43" w:rsidR="0092412E" w:rsidRDefault="00BA4F5C" w:rsidP="00BA4F5C">
      <w:pPr>
        <w:spacing w:after="40" w:line="240" w:lineRule="auto"/>
        <w:rPr>
          <w:rFonts w:cstheme="minorHAnsi"/>
        </w:rPr>
      </w:pPr>
      <w:r>
        <w:rPr>
          <w:noProof/>
        </w:rPr>
        <w:drawing>
          <wp:inline distT="0" distB="0" distL="0" distR="0" wp14:anchorId="2ADC5E7F" wp14:editId="06BE2CBB">
            <wp:extent cx="5943600" cy="2672715"/>
            <wp:effectExtent l="19050" t="19050" r="19050" b="13335"/>
            <wp:docPr id="739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solidFill>
                        <a:schemeClr val="tx1"/>
                      </a:solidFill>
                    </a:ln>
                  </pic:spPr>
                </pic:pic>
              </a:graphicData>
            </a:graphic>
          </wp:inline>
        </w:drawing>
      </w:r>
    </w:p>
    <w:p w14:paraId="0CBC9134" w14:textId="77777777" w:rsidR="00BA4F5C" w:rsidRDefault="00BA4F5C" w:rsidP="00BA4F5C">
      <w:pPr>
        <w:spacing w:after="40" w:line="240" w:lineRule="auto"/>
        <w:rPr>
          <w:rFonts w:cstheme="minorHAnsi"/>
        </w:rPr>
      </w:pPr>
    </w:p>
    <w:p w14:paraId="2B983AB9" w14:textId="59658E5D" w:rsidR="009F3D6C" w:rsidRPr="009F3D6C" w:rsidRDefault="009F3D6C" w:rsidP="009F3D6C">
      <w:pPr>
        <w:spacing w:after="40" w:line="240" w:lineRule="auto"/>
        <w:rPr>
          <w:rFonts w:cstheme="minorHAnsi"/>
        </w:rPr>
      </w:pPr>
      <w:r w:rsidRPr="009F3D6C">
        <w:rPr>
          <w:rFonts w:cstheme="minorHAnsi"/>
        </w:rPr>
        <w:t>In an approximate way, these three levels of oratory relate to the points of the communication triangle. Consider the following rough guide</w:t>
      </w:r>
      <w:r w:rsidR="00AD13FC">
        <w:rPr>
          <w:rFonts w:cstheme="minorHAnsi"/>
        </w:rPr>
        <w:t>:</w:t>
      </w:r>
    </w:p>
    <w:p w14:paraId="0A119E9B" w14:textId="77777777" w:rsidR="009F3D6C" w:rsidRPr="009F3D6C" w:rsidRDefault="009F3D6C" w:rsidP="009F3D6C">
      <w:pPr>
        <w:spacing w:after="40" w:line="240" w:lineRule="auto"/>
        <w:rPr>
          <w:rFonts w:cstheme="minorHAnsi"/>
        </w:rPr>
      </w:pPr>
    </w:p>
    <w:tbl>
      <w:tblPr>
        <w:tblStyle w:val="TableGrid"/>
        <w:tblW w:w="0" w:type="auto"/>
        <w:tblLook w:val="04A0" w:firstRow="1" w:lastRow="0" w:firstColumn="1" w:lastColumn="0" w:noHBand="0" w:noVBand="1"/>
      </w:tblPr>
      <w:tblGrid>
        <w:gridCol w:w="2606"/>
        <w:gridCol w:w="2248"/>
        <w:gridCol w:w="2248"/>
        <w:gridCol w:w="2248"/>
      </w:tblGrid>
      <w:tr w:rsidR="009F3D6C" w14:paraId="3A8D3B59" w14:textId="52B26F93" w:rsidTr="009F3D6C">
        <w:tc>
          <w:tcPr>
            <w:tcW w:w="2606" w:type="dxa"/>
          </w:tcPr>
          <w:p w14:paraId="11968285" w14:textId="4F7AEA7E" w:rsidR="009F3D6C" w:rsidRPr="009F3D6C" w:rsidRDefault="009F3D6C" w:rsidP="009F3D6C">
            <w:pPr>
              <w:spacing w:after="40"/>
              <w:rPr>
                <w:rFonts w:cstheme="minorHAnsi"/>
                <w:b/>
                <w:bCs/>
                <w:vertAlign w:val="subscript"/>
              </w:rPr>
            </w:pPr>
            <w:r w:rsidRPr="009F3D6C">
              <w:rPr>
                <w:rFonts w:cstheme="minorHAnsi"/>
                <w:b/>
                <w:bCs/>
              </w:rPr>
              <w:t>Subject &amp; Object +</w:t>
            </w:r>
          </w:p>
        </w:tc>
        <w:tc>
          <w:tcPr>
            <w:tcW w:w="2248" w:type="dxa"/>
          </w:tcPr>
          <w:p w14:paraId="5619E5AF" w14:textId="68E493DE" w:rsidR="009F3D6C" w:rsidRPr="009F3D6C" w:rsidRDefault="009F3D6C" w:rsidP="009F3D6C">
            <w:pPr>
              <w:spacing w:after="40"/>
              <w:rPr>
                <w:rFonts w:cstheme="minorHAnsi"/>
                <w:b/>
                <w:bCs/>
              </w:rPr>
            </w:pPr>
            <w:r w:rsidRPr="009F3D6C">
              <w:rPr>
                <w:rFonts w:cstheme="minorHAnsi"/>
                <w:b/>
                <w:bCs/>
              </w:rPr>
              <w:t>Level +</w:t>
            </w:r>
          </w:p>
        </w:tc>
        <w:tc>
          <w:tcPr>
            <w:tcW w:w="2248" w:type="dxa"/>
          </w:tcPr>
          <w:p w14:paraId="1E1631E3" w14:textId="3F17B980" w:rsidR="009F3D6C" w:rsidRPr="009F3D6C" w:rsidRDefault="00F943B4" w:rsidP="009F3D6C">
            <w:pPr>
              <w:spacing w:after="40"/>
              <w:rPr>
                <w:rFonts w:cstheme="minorHAnsi"/>
                <w:b/>
                <w:bCs/>
              </w:rPr>
            </w:pPr>
            <w:r>
              <w:rPr>
                <w:rFonts w:cstheme="minorHAnsi"/>
                <w:b/>
                <w:bCs/>
              </w:rPr>
              <w:t>Audience</w:t>
            </w:r>
            <w:r w:rsidR="009F3D6C" w:rsidRPr="009F3D6C">
              <w:rPr>
                <w:rFonts w:cstheme="minorHAnsi"/>
                <w:b/>
                <w:bCs/>
              </w:rPr>
              <w:t>=</w:t>
            </w:r>
          </w:p>
        </w:tc>
        <w:tc>
          <w:tcPr>
            <w:tcW w:w="2248" w:type="dxa"/>
          </w:tcPr>
          <w:p w14:paraId="226F31B2" w14:textId="76198B7E" w:rsidR="009F3D6C" w:rsidRPr="009F3D6C" w:rsidRDefault="009F3D6C" w:rsidP="009F3D6C">
            <w:pPr>
              <w:spacing w:after="40"/>
              <w:rPr>
                <w:rFonts w:cstheme="minorHAnsi"/>
                <w:b/>
                <w:bCs/>
              </w:rPr>
            </w:pPr>
            <w:r w:rsidRPr="009F3D6C">
              <w:rPr>
                <w:rFonts w:cstheme="minorHAnsi"/>
                <w:b/>
                <w:bCs/>
              </w:rPr>
              <w:t>Speaker’s Aim</w:t>
            </w:r>
          </w:p>
        </w:tc>
      </w:tr>
      <w:tr w:rsidR="009F3D6C" w14:paraId="24AE7923" w14:textId="1ED24498" w:rsidTr="009F3D6C">
        <w:tc>
          <w:tcPr>
            <w:tcW w:w="2606" w:type="dxa"/>
          </w:tcPr>
          <w:p w14:paraId="572A97D4" w14:textId="42BC4E23" w:rsidR="009F3D6C" w:rsidRDefault="009F3D6C" w:rsidP="009F3D6C">
            <w:pPr>
              <w:spacing w:after="40"/>
              <w:rPr>
                <w:rFonts w:cstheme="minorHAnsi"/>
              </w:rPr>
            </w:pPr>
            <w:r>
              <w:rPr>
                <w:rFonts w:cstheme="minorHAnsi"/>
              </w:rPr>
              <w:t>Academic Topics</w:t>
            </w:r>
          </w:p>
        </w:tc>
        <w:tc>
          <w:tcPr>
            <w:tcW w:w="2248" w:type="dxa"/>
          </w:tcPr>
          <w:p w14:paraId="180F7955" w14:textId="7EB2EC4F" w:rsidR="009F3D6C" w:rsidRDefault="009F3D6C" w:rsidP="009F3D6C">
            <w:pPr>
              <w:spacing w:after="40"/>
              <w:rPr>
                <w:rFonts w:cstheme="minorHAnsi"/>
              </w:rPr>
            </w:pPr>
            <w:r>
              <w:rPr>
                <w:rFonts w:cstheme="minorHAnsi"/>
              </w:rPr>
              <w:t>Private</w:t>
            </w:r>
          </w:p>
        </w:tc>
        <w:tc>
          <w:tcPr>
            <w:tcW w:w="2248" w:type="dxa"/>
          </w:tcPr>
          <w:p w14:paraId="7D3748D6" w14:textId="08B8F39A" w:rsidR="009F3D6C" w:rsidRDefault="009F3D6C" w:rsidP="009F3D6C">
            <w:pPr>
              <w:spacing w:after="40"/>
              <w:rPr>
                <w:rFonts w:cstheme="minorHAnsi"/>
              </w:rPr>
            </w:pPr>
            <w:r>
              <w:rPr>
                <w:rFonts w:cstheme="minorHAnsi"/>
              </w:rPr>
              <w:t>To Teach</w:t>
            </w:r>
          </w:p>
        </w:tc>
        <w:tc>
          <w:tcPr>
            <w:tcW w:w="2248" w:type="dxa"/>
          </w:tcPr>
          <w:p w14:paraId="039E4746" w14:textId="05141311" w:rsidR="009F3D6C" w:rsidRDefault="009F3D6C" w:rsidP="009F3D6C">
            <w:pPr>
              <w:spacing w:after="40"/>
              <w:rPr>
                <w:rFonts w:cstheme="minorHAnsi"/>
              </w:rPr>
            </w:pPr>
            <w:r>
              <w:rPr>
                <w:rFonts w:cstheme="minorHAnsi"/>
              </w:rPr>
              <w:t>Restrained</w:t>
            </w:r>
          </w:p>
        </w:tc>
      </w:tr>
      <w:tr w:rsidR="009F3D6C" w14:paraId="017803E9" w14:textId="6A2109EA" w:rsidTr="009F3D6C">
        <w:tc>
          <w:tcPr>
            <w:tcW w:w="2606" w:type="dxa"/>
          </w:tcPr>
          <w:p w14:paraId="546A0396" w14:textId="4C35AB07" w:rsidR="009F3D6C" w:rsidRDefault="009F3D6C" w:rsidP="009F3D6C">
            <w:pPr>
              <w:spacing w:after="40"/>
              <w:rPr>
                <w:rFonts w:cstheme="minorHAnsi"/>
              </w:rPr>
            </w:pPr>
            <w:r>
              <w:rPr>
                <w:rFonts w:cstheme="minorHAnsi"/>
              </w:rPr>
              <w:t>Theoretical or Practical</w:t>
            </w:r>
          </w:p>
        </w:tc>
        <w:tc>
          <w:tcPr>
            <w:tcW w:w="2248" w:type="dxa"/>
          </w:tcPr>
          <w:p w14:paraId="02188376" w14:textId="0DDB1909" w:rsidR="009F3D6C" w:rsidRDefault="009F3D6C" w:rsidP="009F3D6C">
            <w:pPr>
              <w:spacing w:after="40"/>
              <w:rPr>
                <w:rFonts w:cstheme="minorHAnsi"/>
              </w:rPr>
            </w:pPr>
            <w:r>
              <w:rPr>
                <w:rFonts w:cstheme="minorHAnsi"/>
              </w:rPr>
              <w:t>Semi-Public</w:t>
            </w:r>
          </w:p>
        </w:tc>
        <w:tc>
          <w:tcPr>
            <w:tcW w:w="2248" w:type="dxa"/>
          </w:tcPr>
          <w:p w14:paraId="041305C0" w14:textId="321F88A8" w:rsidR="009F3D6C" w:rsidRDefault="009F3D6C" w:rsidP="009F3D6C">
            <w:pPr>
              <w:spacing w:after="40"/>
              <w:rPr>
                <w:rFonts w:cstheme="minorHAnsi"/>
              </w:rPr>
            </w:pPr>
            <w:r>
              <w:rPr>
                <w:rFonts w:cstheme="minorHAnsi"/>
              </w:rPr>
              <w:t>To Please</w:t>
            </w:r>
          </w:p>
        </w:tc>
        <w:tc>
          <w:tcPr>
            <w:tcW w:w="2248" w:type="dxa"/>
          </w:tcPr>
          <w:p w14:paraId="10864CC6" w14:textId="0A5AC190" w:rsidR="009F3D6C" w:rsidRDefault="009F3D6C" w:rsidP="009F3D6C">
            <w:pPr>
              <w:spacing w:after="40"/>
              <w:rPr>
                <w:rFonts w:cstheme="minorHAnsi"/>
              </w:rPr>
            </w:pPr>
            <w:r>
              <w:rPr>
                <w:rFonts w:cstheme="minorHAnsi"/>
              </w:rPr>
              <w:t>Mixed</w:t>
            </w:r>
          </w:p>
        </w:tc>
      </w:tr>
      <w:tr w:rsidR="009F3D6C" w14:paraId="105445BD" w14:textId="0B3BF796" w:rsidTr="009F3D6C">
        <w:tc>
          <w:tcPr>
            <w:tcW w:w="2606" w:type="dxa"/>
          </w:tcPr>
          <w:p w14:paraId="743AC468" w14:textId="07CBEB54" w:rsidR="009F3D6C" w:rsidRDefault="009F3D6C" w:rsidP="009F3D6C">
            <w:pPr>
              <w:spacing w:after="40"/>
              <w:rPr>
                <w:rFonts w:cstheme="minorHAnsi"/>
              </w:rPr>
            </w:pPr>
            <w:r>
              <w:rPr>
                <w:rFonts w:cstheme="minorHAnsi"/>
              </w:rPr>
              <w:t>Practical Matters</w:t>
            </w:r>
          </w:p>
        </w:tc>
        <w:tc>
          <w:tcPr>
            <w:tcW w:w="2248" w:type="dxa"/>
          </w:tcPr>
          <w:p w14:paraId="0D8DB48D" w14:textId="42845F15" w:rsidR="009F3D6C" w:rsidRDefault="009F3D6C" w:rsidP="009F3D6C">
            <w:pPr>
              <w:spacing w:after="40"/>
              <w:rPr>
                <w:rFonts w:cstheme="minorHAnsi"/>
              </w:rPr>
            </w:pPr>
            <w:r>
              <w:rPr>
                <w:rFonts w:cstheme="minorHAnsi"/>
              </w:rPr>
              <w:t>Public</w:t>
            </w:r>
          </w:p>
        </w:tc>
        <w:tc>
          <w:tcPr>
            <w:tcW w:w="2248" w:type="dxa"/>
          </w:tcPr>
          <w:p w14:paraId="1A3DBEED" w14:textId="630BAA78" w:rsidR="009F3D6C" w:rsidRDefault="009F3D6C" w:rsidP="009F3D6C">
            <w:pPr>
              <w:spacing w:after="40"/>
              <w:rPr>
                <w:rFonts w:cstheme="minorHAnsi"/>
              </w:rPr>
            </w:pPr>
            <w:r>
              <w:rPr>
                <w:rFonts w:cstheme="minorHAnsi"/>
              </w:rPr>
              <w:t>To Move</w:t>
            </w:r>
          </w:p>
        </w:tc>
        <w:tc>
          <w:tcPr>
            <w:tcW w:w="2248" w:type="dxa"/>
          </w:tcPr>
          <w:p w14:paraId="1695FD0D" w14:textId="36B60C39" w:rsidR="009F3D6C" w:rsidRDefault="009F3D6C" w:rsidP="009F3D6C">
            <w:pPr>
              <w:spacing w:after="40"/>
              <w:rPr>
                <w:rFonts w:cstheme="minorHAnsi"/>
              </w:rPr>
            </w:pPr>
            <w:r>
              <w:rPr>
                <w:rFonts w:cstheme="minorHAnsi"/>
              </w:rPr>
              <w:t>Grand</w:t>
            </w:r>
          </w:p>
        </w:tc>
      </w:tr>
    </w:tbl>
    <w:p w14:paraId="64978D15" w14:textId="18D56CB4" w:rsidR="00BA4F5C" w:rsidRDefault="00BA4F5C" w:rsidP="009F3D6C">
      <w:pPr>
        <w:spacing w:after="40" w:line="240" w:lineRule="auto"/>
        <w:rPr>
          <w:rFonts w:cstheme="minorHAnsi"/>
        </w:rPr>
      </w:pPr>
    </w:p>
    <w:p w14:paraId="212CF9BE" w14:textId="77777777" w:rsidR="009023B7" w:rsidRPr="009023B7" w:rsidRDefault="009023B7" w:rsidP="009023B7">
      <w:pPr>
        <w:spacing w:after="40" w:line="240" w:lineRule="auto"/>
        <w:rPr>
          <w:rFonts w:cstheme="minorHAnsi"/>
        </w:rPr>
      </w:pPr>
      <w:r w:rsidRPr="009023B7">
        <w:rPr>
          <w:rFonts w:cstheme="minorHAnsi"/>
        </w:rPr>
        <w:t>Your ingenuity and your sweat do count. But to persuade others, you must learn to submit yourself—your ambitions, your personality—to the purpose of your talk.</w:t>
      </w:r>
    </w:p>
    <w:p w14:paraId="5575AF96" w14:textId="77777777" w:rsidR="009023B7" w:rsidRPr="009023B7" w:rsidRDefault="009023B7" w:rsidP="009023B7">
      <w:pPr>
        <w:spacing w:after="40" w:line="240" w:lineRule="auto"/>
        <w:rPr>
          <w:rFonts w:cstheme="minorHAnsi"/>
        </w:rPr>
      </w:pPr>
    </w:p>
    <w:p w14:paraId="7C4A1BE7" w14:textId="77777777" w:rsidR="009023B7" w:rsidRPr="009023B7" w:rsidRDefault="009023B7" w:rsidP="009023B7">
      <w:pPr>
        <w:spacing w:after="40" w:line="240" w:lineRule="auto"/>
        <w:rPr>
          <w:rFonts w:cstheme="minorHAnsi"/>
        </w:rPr>
      </w:pPr>
      <w:r w:rsidRPr="009023B7">
        <w:rPr>
          <w:rFonts w:cstheme="minorHAnsi"/>
        </w:rPr>
        <w:t>A good essay is like a good pair of glasses. It aims not to be seen, but to make clear.</w:t>
      </w:r>
    </w:p>
    <w:p w14:paraId="421D5B23" w14:textId="77777777" w:rsidR="009023B7" w:rsidRPr="009023B7" w:rsidRDefault="009023B7" w:rsidP="009023B7">
      <w:pPr>
        <w:spacing w:after="40" w:line="240" w:lineRule="auto"/>
        <w:rPr>
          <w:rFonts w:cstheme="minorHAnsi"/>
        </w:rPr>
      </w:pPr>
    </w:p>
    <w:p w14:paraId="2836BE46" w14:textId="77777777" w:rsidR="009023B7" w:rsidRPr="009023B7" w:rsidRDefault="009023B7" w:rsidP="009023B7">
      <w:pPr>
        <w:spacing w:after="40" w:line="240" w:lineRule="auto"/>
        <w:rPr>
          <w:rFonts w:cstheme="minorHAnsi"/>
        </w:rPr>
      </w:pPr>
      <w:r>
        <w:rPr>
          <w:rFonts w:cstheme="minorHAnsi"/>
        </w:rPr>
        <w:t xml:space="preserve">An essay </w:t>
      </w:r>
      <w:r w:rsidRPr="009023B7">
        <w:rPr>
          <w:rFonts w:cstheme="minorHAnsi"/>
        </w:rPr>
        <w:t>will have three phases: the introduction, the body, and the conclusion.</w:t>
      </w:r>
    </w:p>
    <w:p w14:paraId="572E51BB" w14:textId="77777777" w:rsidR="009023B7" w:rsidRPr="009023B7" w:rsidRDefault="009023B7" w:rsidP="009023B7">
      <w:pPr>
        <w:spacing w:after="40" w:line="240" w:lineRule="auto"/>
        <w:rPr>
          <w:rFonts w:cstheme="minorHAnsi"/>
        </w:rPr>
      </w:pPr>
    </w:p>
    <w:p w14:paraId="7A9D44C6" w14:textId="77777777" w:rsidR="00BE2870" w:rsidRPr="00BE2870" w:rsidRDefault="00BE2870" w:rsidP="00BE2870">
      <w:pPr>
        <w:spacing w:after="40" w:line="240" w:lineRule="auto"/>
        <w:rPr>
          <w:rFonts w:cstheme="minorHAnsi"/>
        </w:rPr>
      </w:pPr>
      <w:r w:rsidRPr="00BE2870">
        <w:rPr>
          <w:rFonts w:cstheme="minorHAnsi"/>
        </w:rPr>
        <w:lastRenderedPageBreak/>
        <w:t>The purpose of the introduction is to convince your reader (or listener) to keep going. If you fail at this, you succeed at nothing.</w:t>
      </w:r>
    </w:p>
    <w:p w14:paraId="7E645111" w14:textId="77777777" w:rsidR="00BE2870" w:rsidRPr="00BE2870" w:rsidRDefault="00BE2870" w:rsidP="00BE2870">
      <w:pPr>
        <w:spacing w:after="40" w:line="240" w:lineRule="auto"/>
        <w:rPr>
          <w:rFonts w:cstheme="minorHAnsi"/>
        </w:rPr>
      </w:pPr>
    </w:p>
    <w:p w14:paraId="2AFBF922" w14:textId="77464EC7" w:rsidR="00665829" w:rsidRDefault="00BE2870" w:rsidP="00BE2870">
      <w:pPr>
        <w:spacing w:after="40" w:line="240" w:lineRule="auto"/>
        <w:rPr>
          <w:rFonts w:cstheme="minorHAnsi"/>
        </w:rPr>
      </w:pPr>
      <w:r>
        <w:rPr>
          <w:rFonts w:cstheme="minorHAnsi"/>
        </w:rPr>
        <w:t>Some ways to open an essay may be:</w:t>
      </w:r>
    </w:p>
    <w:p w14:paraId="12813A75" w14:textId="77777777" w:rsidR="00BE2870" w:rsidRDefault="00BE2870" w:rsidP="00BE2870">
      <w:pPr>
        <w:spacing w:after="40" w:line="240" w:lineRule="auto"/>
        <w:rPr>
          <w:rFonts w:cstheme="minorHAnsi"/>
        </w:rPr>
      </w:pPr>
    </w:p>
    <w:p w14:paraId="2A8E2173" w14:textId="4A7DC04C" w:rsidR="00BE2870" w:rsidRDefault="00BE2870" w:rsidP="00BE2870">
      <w:pPr>
        <w:pStyle w:val="ListParagraph"/>
        <w:numPr>
          <w:ilvl w:val="0"/>
          <w:numId w:val="90"/>
        </w:numPr>
        <w:spacing w:after="40" w:line="240" w:lineRule="auto"/>
        <w:rPr>
          <w:rFonts w:cstheme="minorHAnsi"/>
        </w:rPr>
      </w:pPr>
      <w:r>
        <w:rPr>
          <w:rFonts w:cstheme="minorHAnsi"/>
        </w:rPr>
        <w:t>A surprising statistic</w:t>
      </w:r>
    </w:p>
    <w:p w14:paraId="1D315093" w14:textId="6CD723E2" w:rsidR="00BE2870" w:rsidRDefault="00BE2870" w:rsidP="00BE2870">
      <w:pPr>
        <w:pStyle w:val="ListParagraph"/>
        <w:numPr>
          <w:ilvl w:val="0"/>
          <w:numId w:val="90"/>
        </w:numPr>
        <w:spacing w:after="40" w:line="240" w:lineRule="auto"/>
        <w:rPr>
          <w:rFonts w:cstheme="minorHAnsi"/>
        </w:rPr>
      </w:pPr>
      <w:r>
        <w:rPr>
          <w:rFonts w:cstheme="minorHAnsi"/>
        </w:rPr>
        <w:t>A question</w:t>
      </w:r>
    </w:p>
    <w:p w14:paraId="5234585D" w14:textId="79F51F17" w:rsidR="00BE2870" w:rsidRDefault="00BE2870" w:rsidP="00BE2870">
      <w:pPr>
        <w:pStyle w:val="ListParagraph"/>
        <w:numPr>
          <w:ilvl w:val="0"/>
          <w:numId w:val="90"/>
        </w:numPr>
        <w:spacing w:after="40" w:line="240" w:lineRule="auto"/>
        <w:rPr>
          <w:rFonts w:cstheme="minorHAnsi"/>
        </w:rPr>
      </w:pPr>
      <w:r>
        <w:rPr>
          <w:rFonts w:cstheme="minorHAnsi"/>
        </w:rPr>
        <w:t>An anecdote</w:t>
      </w:r>
    </w:p>
    <w:p w14:paraId="3CC190DD" w14:textId="77777777" w:rsidR="00BE2870" w:rsidRDefault="00BE2870" w:rsidP="00BE2870">
      <w:pPr>
        <w:spacing w:after="40" w:line="240" w:lineRule="auto"/>
        <w:rPr>
          <w:rFonts w:cstheme="minorHAnsi"/>
        </w:rPr>
      </w:pPr>
    </w:p>
    <w:p w14:paraId="35B23069" w14:textId="2D5F351E" w:rsidR="00BE2870" w:rsidRDefault="00BE2870" w:rsidP="00BE2870">
      <w:pPr>
        <w:spacing w:after="40" w:line="240" w:lineRule="auto"/>
        <w:rPr>
          <w:rFonts w:cstheme="minorHAnsi"/>
        </w:rPr>
      </w:pPr>
      <w:r w:rsidRPr="00BE2870">
        <w:rPr>
          <w:rFonts w:cstheme="minorHAnsi"/>
        </w:rPr>
        <w:t>The absence of a formal introduction can, on rare occasions, grab your reader’s attention.</w:t>
      </w:r>
      <w:r>
        <w:rPr>
          <w:rFonts w:cstheme="minorHAnsi"/>
        </w:rPr>
        <w:t xml:space="preserve"> </w:t>
      </w:r>
    </w:p>
    <w:p w14:paraId="76960E48" w14:textId="77777777" w:rsidR="00BE2870" w:rsidRDefault="00BE2870" w:rsidP="00BE2870">
      <w:pPr>
        <w:spacing w:after="40" w:line="240" w:lineRule="auto"/>
        <w:rPr>
          <w:rFonts w:cstheme="minorHAnsi"/>
        </w:rPr>
      </w:pPr>
    </w:p>
    <w:p w14:paraId="2AE53C02" w14:textId="77777777" w:rsidR="00BE2870" w:rsidRPr="00BE2870" w:rsidRDefault="00BE2870" w:rsidP="00BE2870">
      <w:pPr>
        <w:spacing w:after="40" w:line="240" w:lineRule="auto"/>
        <w:rPr>
          <w:rFonts w:cstheme="minorHAnsi"/>
        </w:rPr>
      </w:pPr>
      <w:r w:rsidRPr="00BE2870">
        <w:rPr>
          <w:rFonts w:cstheme="minorHAnsi"/>
        </w:rPr>
        <w:t>The body of your paper is a whole divided by logical parts. This is where you convincingly develop your case. Each paragraph (or group of paragraphs) should advance a claim, and each claim should support your thesis. It is in the body of the essay that you offer your evidence, your examples, your illustrations; where you identify possible applications of your thesis, and sometimes raise and answer objections. Transitions mark each part.</w:t>
      </w:r>
    </w:p>
    <w:p w14:paraId="373BDA97" w14:textId="77777777" w:rsidR="00BE2870" w:rsidRPr="00BE2870" w:rsidRDefault="00BE2870" w:rsidP="00BE2870">
      <w:pPr>
        <w:spacing w:after="40" w:line="240" w:lineRule="auto"/>
        <w:rPr>
          <w:rFonts w:cstheme="minorHAnsi"/>
        </w:rPr>
      </w:pPr>
    </w:p>
    <w:p w14:paraId="4D612385" w14:textId="4CCD752E" w:rsidR="00BE2870" w:rsidRDefault="00BE2870" w:rsidP="00BE2870">
      <w:pPr>
        <w:spacing w:after="40" w:line="240" w:lineRule="auto"/>
        <w:rPr>
          <w:rFonts w:cstheme="minorHAnsi"/>
        </w:rPr>
      </w:pPr>
      <w:r>
        <w:rPr>
          <w:rFonts w:cstheme="minorHAnsi"/>
        </w:rPr>
        <w:t>Paragraphs may be started off by:</w:t>
      </w:r>
    </w:p>
    <w:p w14:paraId="2745151F" w14:textId="77777777" w:rsidR="00BE2870" w:rsidRDefault="00BE2870" w:rsidP="00BE2870">
      <w:pPr>
        <w:spacing w:after="40" w:line="240" w:lineRule="auto"/>
        <w:rPr>
          <w:rFonts w:cstheme="minorHAnsi"/>
        </w:rPr>
      </w:pPr>
    </w:p>
    <w:p w14:paraId="063E8E13" w14:textId="6B78DB76" w:rsidR="00BE2870" w:rsidRDefault="00BE2870" w:rsidP="00BE2870">
      <w:pPr>
        <w:pStyle w:val="ListParagraph"/>
        <w:numPr>
          <w:ilvl w:val="0"/>
          <w:numId w:val="91"/>
        </w:numPr>
        <w:spacing w:after="40" w:line="240" w:lineRule="auto"/>
        <w:rPr>
          <w:rFonts w:cstheme="minorHAnsi"/>
        </w:rPr>
      </w:pPr>
      <w:r>
        <w:rPr>
          <w:rFonts w:cstheme="minorHAnsi"/>
        </w:rPr>
        <w:t>A question, or an answer to a question</w:t>
      </w:r>
    </w:p>
    <w:p w14:paraId="02E7941E" w14:textId="7AB5AF80" w:rsidR="00BE2870" w:rsidRDefault="00BE2870" w:rsidP="00BE2870">
      <w:pPr>
        <w:pStyle w:val="ListParagraph"/>
        <w:numPr>
          <w:ilvl w:val="0"/>
          <w:numId w:val="91"/>
        </w:numPr>
        <w:spacing w:after="40" w:line="240" w:lineRule="auto"/>
        <w:rPr>
          <w:rFonts w:cstheme="minorHAnsi"/>
        </w:rPr>
      </w:pPr>
      <w:r>
        <w:rPr>
          <w:rFonts w:cstheme="minorHAnsi"/>
        </w:rPr>
        <w:t>Sum</w:t>
      </w:r>
      <w:r w:rsidR="00A97E11">
        <w:rPr>
          <w:rFonts w:cstheme="minorHAnsi"/>
        </w:rPr>
        <w:t xml:space="preserve">mation of the </w:t>
      </w:r>
      <w:r>
        <w:rPr>
          <w:rFonts w:cstheme="minorHAnsi"/>
        </w:rPr>
        <w:t>last topic and introdu</w:t>
      </w:r>
      <w:r w:rsidR="00A97E11">
        <w:rPr>
          <w:rFonts w:cstheme="minorHAnsi"/>
        </w:rPr>
        <w:t>ction to</w:t>
      </w:r>
      <w:r>
        <w:rPr>
          <w:rFonts w:cstheme="minorHAnsi"/>
        </w:rPr>
        <w:t xml:space="preserve"> the new information</w:t>
      </w:r>
    </w:p>
    <w:p w14:paraId="783E23A8" w14:textId="5BE02A3C" w:rsidR="00BE2870" w:rsidRDefault="00A97E11" w:rsidP="00BE2870">
      <w:pPr>
        <w:pStyle w:val="ListParagraph"/>
        <w:numPr>
          <w:ilvl w:val="0"/>
          <w:numId w:val="91"/>
        </w:numPr>
        <w:spacing w:after="40" w:line="240" w:lineRule="auto"/>
        <w:rPr>
          <w:rFonts w:cstheme="minorHAnsi"/>
        </w:rPr>
      </w:pPr>
      <w:r>
        <w:rPr>
          <w:rFonts w:cstheme="minorHAnsi"/>
        </w:rPr>
        <w:t>(</w:t>
      </w:r>
      <w:r w:rsidR="00BE2870">
        <w:rPr>
          <w:rFonts w:cstheme="minorHAnsi"/>
        </w:rPr>
        <w:t>If the order of the document follows temporal format</w:t>
      </w:r>
      <w:r>
        <w:rPr>
          <w:rFonts w:cstheme="minorHAnsi"/>
        </w:rPr>
        <w:t>)</w:t>
      </w:r>
      <w:r w:rsidR="00BE2870">
        <w:rPr>
          <w:rFonts w:cstheme="minorHAnsi"/>
        </w:rPr>
        <w:t xml:space="preserve"> </w:t>
      </w:r>
      <w:r>
        <w:rPr>
          <w:rFonts w:cstheme="minorHAnsi"/>
        </w:rPr>
        <w:t>Time units such as days or years</w:t>
      </w:r>
    </w:p>
    <w:p w14:paraId="7E830F83" w14:textId="14A79094" w:rsidR="00BE2870" w:rsidRDefault="00BE2870" w:rsidP="00BE2870">
      <w:pPr>
        <w:pStyle w:val="ListParagraph"/>
        <w:numPr>
          <w:ilvl w:val="0"/>
          <w:numId w:val="91"/>
        </w:numPr>
        <w:spacing w:after="40" w:line="240" w:lineRule="auto"/>
        <w:rPr>
          <w:rFonts w:cstheme="minorHAnsi"/>
        </w:rPr>
      </w:pPr>
      <w:r>
        <w:rPr>
          <w:rFonts w:cstheme="minorHAnsi"/>
        </w:rPr>
        <w:t>Us</w:t>
      </w:r>
      <w:r w:rsidR="00A97E11">
        <w:rPr>
          <w:rFonts w:cstheme="minorHAnsi"/>
        </w:rPr>
        <w:t>ing</w:t>
      </w:r>
      <w:r>
        <w:rPr>
          <w:rFonts w:cstheme="minorHAnsi"/>
        </w:rPr>
        <w:t xml:space="preserve"> an acronym (a word formed from the first letters of a phrase or name)</w:t>
      </w:r>
    </w:p>
    <w:p w14:paraId="630098E9" w14:textId="77777777" w:rsidR="00BE2870" w:rsidRDefault="00BE2870" w:rsidP="00BE2870">
      <w:pPr>
        <w:spacing w:after="40" w:line="240" w:lineRule="auto"/>
        <w:rPr>
          <w:rFonts w:cstheme="minorHAnsi"/>
        </w:rPr>
      </w:pPr>
    </w:p>
    <w:p w14:paraId="6C63CF01" w14:textId="36B2C94B" w:rsidR="00BE2870" w:rsidRDefault="00242A85" w:rsidP="00BE2870">
      <w:pPr>
        <w:spacing w:after="40" w:line="240" w:lineRule="auto"/>
        <w:rPr>
          <w:rFonts w:cstheme="minorHAnsi"/>
        </w:rPr>
      </w:pPr>
      <w:r>
        <w:rPr>
          <w:rFonts w:cstheme="minorHAnsi"/>
        </w:rPr>
        <w:t>For concluding paragraphs, the author should:</w:t>
      </w:r>
    </w:p>
    <w:p w14:paraId="6CDA16DA" w14:textId="77777777" w:rsidR="00242A85" w:rsidRDefault="00242A85" w:rsidP="00BE2870">
      <w:pPr>
        <w:spacing w:after="40" w:line="240" w:lineRule="auto"/>
        <w:rPr>
          <w:rFonts w:cstheme="minorHAnsi"/>
        </w:rPr>
      </w:pPr>
    </w:p>
    <w:p w14:paraId="6438439E" w14:textId="7B62482B" w:rsidR="00242A85" w:rsidRPr="00242A85" w:rsidRDefault="00242A85" w:rsidP="00242A85">
      <w:pPr>
        <w:pStyle w:val="ListParagraph"/>
        <w:numPr>
          <w:ilvl w:val="0"/>
          <w:numId w:val="93"/>
        </w:numPr>
        <w:spacing w:after="40" w:line="240" w:lineRule="auto"/>
        <w:rPr>
          <w:rFonts w:cstheme="minorHAnsi"/>
        </w:rPr>
      </w:pPr>
      <w:r w:rsidRPr="00242A85">
        <w:rPr>
          <w:rFonts w:cstheme="minorHAnsi"/>
        </w:rPr>
        <w:t>Restate the main idea: Briefly rephrase the thesis statement or main argument</w:t>
      </w:r>
    </w:p>
    <w:p w14:paraId="5D86F41D" w14:textId="04778D21"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Summarize key points: Quickly review the main points made in the text</w:t>
      </w:r>
    </w:p>
    <w:p w14:paraId="1D4FF612" w14:textId="796DCB4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Emphasize significance: Highlight the importance or implications of the argument or findings</w:t>
      </w:r>
    </w:p>
    <w:p w14:paraId="1F9FDBD8" w14:textId="041C6E04"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Provide a final thought: Offer a concluding insight, call to action, or suggestion for future exploration</w:t>
      </w:r>
    </w:p>
    <w:p w14:paraId="253E036D" w14:textId="51B52F72" w:rsidR="00242A85" w:rsidRDefault="00242A85" w:rsidP="00242A85">
      <w:pPr>
        <w:pStyle w:val="ListParagraph"/>
        <w:numPr>
          <w:ilvl w:val="0"/>
          <w:numId w:val="92"/>
        </w:numPr>
        <w:spacing w:after="40" w:line="240" w:lineRule="auto"/>
        <w:rPr>
          <w:rFonts w:cstheme="minorHAnsi"/>
        </w:rPr>
      </w:pPr>
      <w:r w:rsidRPr="00242A85">
        <w:rPr>
          <w:rFonts w:cstheme="minorHAnsi"/>
        </w:rPr>
        <w:t>End with a strong statement: Leave the reader with something to think about or a lasting impression</w:t>
      </w:r>
    </w:p>
    <w:p w14:paraId="2190B940" w14:textId="77777777" w:rsidR="00242A85" w:rsidRDefault="00242A85" w:rsidP="00242A85">
      <w:pPr>
        <w:spacing w:after="40" w:line="240" w:lineRule="auto"/>
        <w:rPr>
          <w:rFonts w:cstheme="minorHAnsi"/>
        </w:rPr>
      </w:pPr>
    </w:p>
    <w:p w14:paraId="11C7E7E2" w14:textId="3A3BE21E" w:rsidR="001843BE" w:rsidRDefault="001843BE" w:rsidP="00242A85">
      <w:pPr>
        <w:spacing w:after="40" w:line="240" w:lineRule="auto"/>
        <w:rPr>
          <w:rFonts w:cstheme="minorHAnsi"/>
        </w:rPr>
      </w:pPr>
      <w:r>
        <w:rPr>
          <w:noProof/>
        </w:rPr>
        <w:lastRenderedPageBreak/>
        <w:drawing>
          <wp:inline distT="0" distB="0" distL="0" distR="0" wp14:anchorId="152C66A7" wp14:editId="3605F3AA">
            <wp:extent cx="5255895" cy="6496050"/>
            <wp:effectExtent l="19050" t="19050" r="20955" b="19050"/>
            <wp:docPr id="181201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6496050"/>
                    </a:xfrm>
                    <a:prstGeom prst="rect">
                      <a:avLst/>
                    </a:prstGeom>
                    <a:noFill/>
                    <a:ln>
                      <a:solidFill>
                        <a:schemeClr val="tx1"/>
                      </a:solidFill>
                    </a:ln>
                  </pic:spPr>
                </pic:pic>
              </a:graphicData>
            </a:graphic>
          </wp:inline>
        </w:drawing>
      </w:r>
    </w:p>
    <w:p w14:paraId="0D709059" w14:textId="77777777" w:rsidR="001843BE" w:rsidRDefault="001843BE" w:rsidP="00242A85">
      <w:pPr>
        <w:spacing w:after="40" w:line="240" w:lineRule="auto"/>
        <w:rPr>
          <w:rFonts w:cstheme="minorHAnsi"/>
        </w:rPr>
      </w:pPr>
    </w:p>
    <w:p w14:paraId="18EC39D6" w14:textId="77777777" w:rsidR="00A7757B" w:rsidRDefault="00A7757B" w:rsidP="00A7757B">
      <w:pPr>
        <w:spacing w:after="40" w:line="240" w:lineRule="auto"/>
        <w:rPr>
          <w:rFonts w:cstheme="minorHAnsi"/>
        </w:rPr>
      </w:pPr>
    </w:p>
    <w:p w14:paraId="22129AC1" w14:textId="77777777" w:rsidR="00A7757B" w:rsidRDefault="00A7757B" w:rsidP="00A7757B">
      <w:pPr>
        <w:spacing w:after="40" w:line="240" w:lineRule="auto"/>
        <w:rPr>
          <w:rFonts w:cstheme="minorHAnsi"/>
        </w:rPr>
      </w:pPr>
    </w:p>
    <w:p w14:paraId="0B6805AA" w14:textId="77777777" w:rsidR="00A7757B" w:rsidRDefault="00A7757B" w:rsidP="00A7757B">
      <w:pPr>
        <w:spacing w:after="40" w:line="240" w:lineRule="auto"/>
        <w:rPr>
          <w:rFonts w:cstheme="minorHAnsi"/>
        </w:rPr>
      </w:pPr>
    </w:p>
    <w:p w14:paraId="20E4B41B" w14:textId="77777777" w:rsidR="00A7757B" w:rsidRDefault="00A7757B" w:rsidP="00A7757B">
      <w:pPr>
        <w:spacing w:after="40" w:line="240" w:lineRule="auto"/>
        <w:rPr>
          <w:rFonts w:cstheme="minorHAnsi"/>
        </w:rPr>
      </w:pPr>
    </w:p>
    <w:p w14:paraId="668EE715" w14:textId="77777777" w:rsidR="00A7757B" w:rsidRDefault="00A7757B" w:rsidP="00A7757B">
      <w:pPr>
        <w:spacing w:after="40" w:line="240" w:lineRule="auto"/>
        <w:rPr>
          <w:rFonts w:cstheme="minorHAnsi"/>
        </w:rPr>
      </w:pPr>
    </w:p>
    <w:p w14:paraId="48CA59A9" w14:textId="00DE2DC7" w:rsidR="00A7757B" w:rsidRPr="00A7757B" w:rsidRDefault="00A7757B" w:rsidP="00A7757B">
      <w:pPr>
        <w:spacing w:after="40" w:line="240" w:lineRule="auto"/>
        <w:rPr>
          <w:rFonts w:cstheme="minorHAnsi"/>
        </w:rPr>
      </w:pPr>
      <w:r w:rsidRPr="00A7757B">
        <w:rPr>
          <w:rFonts w:cstheme="minorHAnsi"/>
        </w:rPr>
        <w:lastRenderedPageBreak/>
        <w:t>Tell a story, draw a moral. Or, ask a question, and give an answer. This format draws the listener directly into conversation. It is simplest because it most nearly imitates casual speech. You begin with a tale or a problem, and then unravel it.</w:t>
      </w:r>
    </w:p>
    <w:p w14:paraId="15DE78F2" w14:textId="77777777" w:rsidR="00A7757B" w:rsidRPr="00A7757B" w:rsidRDefault="00A7757B" w:rsidP="00A7757B">
      <w:pPr>
        <w:spacing w:after="40" w:line="240" w:lineRule="auto"/>
        <w:rPr>
          <w:rFonts w:cstheme="minorHAnsi"/>
        </w:rPr>
      </w:pPr>
    </w:p>
    <w:p w14:paraId="4860D375" w14:textId="11831C95" w:rsidR="001843BE" w:rsidRDefault="00A7757B" w:rsidP="00A7757B">
      <w:pPr>
        <w:spacing w:after="40" w:line="240" w:lineRule="auto"/>
        <w:rPr>
          <w:rFonts w:cstheme="minorHAnsi"/>
        </w:rPr>
      </w:pPr>
      <w:r>
        <w:rPr>
          <w:noProof/>
        </w:rPr>
        <w:drawing>
          <wp:inline distT="0" distB="0" distL="0" distR="0" wp14:anchorId="737D6CF3" wp14:editId="1714BC29">
            <wp:extent cx="4492625" cy="1939925"/>
            <wp:effectExtent l="0" t="0" r="3175" b="3175"/>
            <wp:docPr id="76258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2625" cy="1939925"/>
                    </a:xfrm>
                    <a:prstGeom prst="rect">
                      <a:avLst/>
                    </a:prstGeom>
                    <a:noFill/>
                    <a:ln>
                      <a:noFill/>
                    </a:ln>
                  </pic:spPr>
                </pic:pic>
              </a:graphicData>
            </a:graphic>
          </wp:inline>
        </w:drawing>
      </w:r>
    </w:p>
    <w:p w14:paraId="45E36498" w14:textId="77777777" w:rsidR="00F83B66" w:rsidRDefault="00F83B66" w:rsidP="00A7757B">
      <w:pPr>
        <w:spacing w:after="40" w:line="240" w:lineRule="auto"/>
        <w:rPr>
          <w:rFonts w:cstheme="minorHAnsi"/>
        </w:rPr>
      </w:pPr>
    </w:p>
    <w:p w14:paraId="1BEB21A5" w14:textId="2FB93300" w:rsidR="00F83B66" w:rsidRPr="008321BA" w:rsidRDefault="00F83B66" w:rsidP="00A7757B">
      <w:pPr>
        <w:spacing w:after="40" w:line="240" w:lineRule="auto"/>
        <w:rPr>
          <w:rFonts w:cstheme="minorHAnsi"/>
        </w:rPr>
      </w:pPr>
      <w:r w:rsidRPr="008321BA">
        <w:rPr>
          <w:rFonts w:cstheme="minorHAnsi"/>
        </w:rPr>
        <w:t>The four virtues of scholastic disputation are:</w:t>
      </w:r>
    </w:p>
    <w:p w14:paraId="4EC450F6"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Obstinacy: This refers to the ability to withstand opposing arguments and maintain one's position in the face of adversity.</w:t>
      </w:r>
    </w:p>
    <w:p w14:paraId="5C62C21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Calliditas: This refers to the ability to use clever and subtle arguments to defend one's position.</w:t>
      </w:r>
    </w:p>
    <w:p w14:paraId="53BD96B8"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Sollertia: This refers to the ability to quickly think of arguments and respond to opposing views.</w:t>
      </w:r>
    </w:p>
    <w:p w14:paraId="2B4BF5E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Veementia: This refers to the ability to argue with great passion and conviction.</w:t>
      </w:r>
    </w:p>
    <w:p w14:paraId="1607EFC4" w14:textId="77777777" w:rsidR="00F83B66" w:rsidRDefault="00F83B66" w:rsidP="00F83B66">
      <w:pPr>
        <w:spacing w:after="40" w:line="240" w:lineRule="auto"/>
        <w:rPr>
          <w:rFonts w:cstheme="minorHAnsi"/>
        </w:rPr>
      </w:pPr>
    </w:p>
    <w:p w14:paraId="0EA31C58" w14:textId="5FC93A12" w:rsidR="00F83B66" w:rsidRDefault="00AC187A" w:rsidP="00F83B66">
      <w:pPr>
        <w:spacing w:after="40" w:line="240" w:lineRule="auto"/>
        <w:rPr>
          <w:rFonts w:cstheme="minorHAnsi"/>
        </w:rPr>
      </w:pPr>
      <w:r w:rsidRPr="00AC187A">
        <w:rPr>
          <w:rFonts w:cstheme="minorHAnsi"/>
        </w:rPr>
        <w:t>Literary figures, also known as rhetorical devices or figures of speech, are techniques used in writing and speech to convey meaning, create tone, and persuade audiences. They are used to add depth, complexity, and style to language, making it more engaging, memorable, and effective.</w:t>
      </w:r>
      <w:r>
        <w:rPr>
          <w:rFonts w:cstheme="minorHAnsi"/>
        </w:rPr>
        <w:t xml:space="preserve"> Some are listed below:</w:t>
      </w:r>
    </w:p>
    <w:p w14:paraId="4A6C4499" w14:textId="2742B6EF" w:rsidR="00AC187A" w:rsidRDefault="00AC187A" w:rsidP="00F83B66">
      <w:pPr>
        <w:spacing w:after="40" w:line="240" w:lineRule="auto"/>
        <w:rPr>
          <w:rFonts w:cstheme="minorHAnsi"/>
        </w:rPr>
      </w:pPr>
      <w:r>
        <w:rPr>
          <w:noProof/>
        </w:rPr>
        <w:drawing>
          <wp:inline distT="0" distB="0" distL="0" distR="0" wp14:anchorId="68AA22BA" wp14:editId="713206FB">
            <wp:extent cx="5454650" cy="2822575"/>
            <wp:effectExtent l="0" t="0" r="0" b="0"/>
            <wp:docPr id="161563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4650" cy="2822575"/>
                    </a:xfrm>
                    <a:prstGeom prst="rect">
                      <a:avLst/>
                    </a:prstGeom>
                    <a:noFill/>
                    <a:ln>
                      <a:noFill/>
                    </a:ln>
                  </pic:spPr>
                </pic:pic>
              </a:graphicData>
            </a:graphic>
          </wp:inline>
        </w:drawing>
      </w:r>
    </w:p>
    <w:p w14:paraId="0E3A2833" w14:textId="77777777" w:rsidR="00AC187A" w:rsidRDefault="00AC187A" w:rsidP="00F83B66">
      <w:pPr>
        <w:spacing w:after="40" w:line="240" w:lineRule="auto"/>
        <w:rPr>
          <w:rFonts w:cstheme="minorHAnsi"/>
        </w:rPr>
      </w:pPr>
    </w:p>
    <w:p w14:paraId="68A42431" w14:textId="77777777" w:rsidR="00AC187A" w:rsidRDefault="00AC187A" w:rsidP="00F83B66">
      <w:pPr>
        <w:spacing w:after="40" w:line="240" w:lineRule="auto"/>
        <w:rPr>
          <w:rFonts w:cstheme="minorHAnsi"/>
        </w:rPr>
      </w:pPr>
    </w:p>
    <w:p w14:paraId="5C4638D2" w14:textId="77777777" w:rsidR="00B4324C" w:rsidRPr="00B4324C" w:rsidRDefault="00B4324C" w:rsidP="00B4324C">
      <w:pPr>
        <w:spacing w:after="40" w:line="240" w:lineRule="auto"/>
        <w:rPr>
          <w:rFonts w:cstheme="minorHAnsi"/>
        </w:rPr>
      </w:pPr>
      <w:r w:rsidRPr="00B4324C">
        <w:rPr>
          <w:rFonts w:cstheme="minorHAnsi"/>
        </w:rPr>
        <w:lastRenderedPageBreak/>
        <w:t>Sometimes people think that informal speeches don’t require preparation. That is a mistake. In fact, they often require more work. The less time you have to make your point, the more precise you need to be. In light of this, bring notes at first. Silly and entertaining talks benefit from this discipline as much as do formal presentations.</w:t>
      </w:r>
    </w:p>
    <w:p w14:paraId="0CFEA75C" w14:textId="77777777" w:rsidR="00B4324C" w:rsidRPr="00B4324C" w:rsidRDefault="00B4324C" w:rsidP="00B4324C">
      <w:pPr>
        <w:spacing w:after="40" w:line="240" w:lineRule="auto"/>
        <w:rPr>
          <w:rFonts w:cstheme="minorHAnsi"/>
        </w:rPr>
      </w:pPr>
    </w:p>
    <w:p w14:paraId="0677621F" w14:textId="254F52DB" w:rsidR="00B4324C" w:rsidRDefault="00B4324C" w:rsidP="00B4324C">
      <w:pPr>
        <w:spacing w:after="40" w:line="240" w:lineRule="auto"/>
        <w:rPr>
          <w:rFonts w:cstheme="minorHAnsi"/>
        </w:rPr>
      </w:pPr>
      <w:r w:rsidRPr="00B4324C">
        <w:rPr>
          <w:rFonts w:cstheme="minorHAnsi"/>
        </w:rPr>
        <w:t>Before you arrive</w:t>
      </w:r>
      <w:r>
        <w:rPr>
          <w:rFonts w:cstheme="minorHAnsi"/>
        </w:rPr>
        <w:t xml:space="preserve"> for a speech, or begin writing</w:t>
      </w:r>
      <w:r w:rsidRPr="00B4324C">
        <w:rPr>
          <w:rFonts w:cstheme="minorHAnsi"/>
        </w:rPr>
        <w:t xml:space="preserve">, clarify your disposition. You can do this by reviewing a few basic questions. </w:t>
      </w:r>
    </w:p>
    <w:p w14:paraId="58E6CAF8" w14:textId="77777777" w:rsidR="00B4324C" w:rsidRDefault="00B4324C" w:rsidP="00B4324C">
      <w:pPr>
        <w:spacing w:after="40" w:line="240" w:lineRule="auto"/>
        <w:rPr>
          <w:rFonts w:cstheme="minorHAnsi"/>
        </w:rPr>
      </w:pPr>
    </w:p>
    <w:p w14:paraId="1961D19F" w14:textId="77777777" w:rsidR="00B4324C" w:rsidRDefault="00B4324C" w:rsidP="00B4324C">
      <w:pPr>
        <w:pStyle w:val="ListParagraph"/>
        <w:numPr>
          <w:ilvl w:val="0"/>
          <w:numId w:val="95"/>
        </w:numPr>
        <w:spacing w:after="40" w:line="240" w:lineRule="auto"/>
        <w:rPr>
          <w:rFonts w:cstheme="minorHAnsi"/>
        </w:rPr>
      </w:pPr>
      <w:r w:rsidRPr="00B4324C">
        <w:rPr>
          <w:rFonts w:cstheme="minorHAnsi"/>
        </w:rPr>
        <w:t xml:space="preserve">What do you wish to accomplish? </w:t>
      </w:r>
    </w:p>
    <w:p w14:paraId="4E98CDE5" w14:textId="4995F842" w:rsidR="00B4324C" w:rsidRPr="00B4324C" w:rsidRDefault="00B4324C" w:rsidP="00B4324C">
      <w:pPr>
        <w:pStyle w:val="ListParagraph"/>
        <w:numPr>
          <w:ilvl w:val="0"/>
          <w:numId w:val="95"/>
        </w:numPr>
        <w:spacing w:after="40" w:line="240" w:lineRule="auto"/>
        <w:rPr>
          <w:rFonts w:cstheme="minorHAnsi"/>
        </w:rPr>
      </w:pPr>
      <w:r w:rsidRPr="00B4324C">
        <w:rPr>
          <w:rFonts w:cstheme="minorHAnsi"/>
        </w:rPr>
        <w:t>Do you wish to teach (what?), please (how?), move (where?)?</w:t>
      </w:r>
    </w:p>
    <w:p w14:paraId="24B3F090" w14:textId="01C6E9AF" w:rsidR="00AC187A" w:rsidRPr="00F83B66" w:rsidRDefault="00AC187A" w:rsidP="00B4324C">
      <w:pPr>
        <w:spacing w:after="40" w:line="240" w:lineRule="auto"/>
        <w:rPr>
          <w:rFonts w:cstheme="minorHAnsi"/>
        </w:rPr>
      </w:pPr>
    </w:p>
    <w:sectPr w:rsidR="00AC187A" w:rsidRPr="00F83B66" w:rsidSect="008E7826">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E7EA7" w14:textId="77777777" w:rsidR="00006E57" w:rsidRDefault="00006E57" w:rsidP="008C2693">
      <w:pPr>
        <w:spacing w:after="0" w:line="240" w:lineRule="auto"/>
      </w:pPr>
      <w:r>
        <w:separator/>
      </w:r>
    </w:p>
  </w:endnote>
  <w:endnote w:type="continuationSeparator" w:id="0">
    <w:p w14:paraId="570F142C" w14:textId="77777777" w:rsidR="00006E57" w:rsidRDefault="00006E57"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ar(--font-family-sego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36AC9" w14:textId="77777777" w:rsidR="00006E57" w:rsidRDefault="00006E57" w:rsidP="008C2693">
      <w:pPr>
        <w:spacing w:after="0" w:line="240" w:lineRule="auto"/>
      </w:pPr>
      <w:r>
        <w:separator/>
      </w:r>
    </w:p>
  </w:footnote>
  <w:footnote w:type="continuationSeparator" w:id="0">
    <w:p w14:paraId="13EC1DAA" w14:textId="77777777" w:rsidR="00006E57" w:rsidRDefault="00006E57"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383"/>
    <w:multiLevelType w:val="hybridMultilevel"/>
    <w:tmpl w:val="BCF8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1664"/>
    <w:multiLevelType w:val="hybridMultilevel"/>
    <w:tmpl w:val="4DF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088"/>
    <w:multiLevelType w:val="multilevel"/>
    <w:tmpl w:val="18D8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36930"/>
    <w:multiLevelType w:val="hybridMultilevel"/>
    <w:tmpl w:val="ED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91CD4"/>
    <w:multiLevelType w:val="hybridMultilevel"/>
    <w:tmpl w:val="58E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24A65"/>
    <w:multiLevelType w:val="hybridMultilevel"/>
    <w:tmpl w:val="F78A2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E519E"/>
    <w:multiLevelType w:val="hybridMultilevel"/>
    <w:tmpl w:val="DF4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A261B1"/>
    <w:multiLevelType w:val="hybridMultilevel"/>
    <w:tmpl w:val="04E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97657"/>
    <w:multiLevelType w:val="hybridMultilevel"/>
    <w:tmpl w:val="AB62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592B75"/>
    <w:multiLevelType w:val="hybridMultilevel"/>
    <w:tmpl w:val="A3E4E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6BE3F22"/>
    <w:multiLevelType w:val="hybridMultilevel"/>
    <w:tmpl w:val="55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CF4B4A"/>
    <w:multiLevelType w:val="hybridMultilevel"/>
    <w:tmpl w:val="CFFA2D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1F71C1"/>
    <w:multiLevelType w:val="hybridMultilevel"/>
    <w:tmpl w:val="898A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1"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95139A"/>
    <w:multiLevelType w:val="multilevel"/>
    <w:tmpl w:val="642E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48174A"/>
    <w:multiLevelType w:val="hybridMultilevel"/>
    <w:tmpl w:val="243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8201B4"/>
    <w:multiLevelType w:val="hybridMultilevel"/>
    <w:tmpl w:val="6C0201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745E9E"/>
    <w:multiLevelType w:val="hybridMultilevel"/>
    <w:tmpl w:val="BAA4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15EDD"/>
    <w:multiLevelType w:val="hybridMultilevel"/>
    <w:tmpl w:val="1A5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6E79F8"/>
    <w:multiLevelType w:val="hybridMultilevel"/>
    <w:tmpl w:val="5754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2E376B"/>
    <w:multiLevelType w:val="hybridMultilevel"/>
    <w:tmpl w:val="B894A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05216C"/>
    <w:multiLevelType w:val="hybridMultilevel"/>
    <w:tmpl w:val="C5F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8925028"/>
    <w:multiLevelType w:val="hybridMultilevel"/>
    <w:tmpl w:val="8F9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CF63847"/>
    <w:multiLevelType w:val="hybridMultilevel"/>
    <w:tmpl w:val="BFC6AC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F7B6BD1"/>
    <w:multiLevelType w:val="hybridMultilevel"/>
    <w:tmpl w:val="5754AB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8280063">
    <w:abstractNumId w:val="58"/>
  </w:num>
  <w:num w:numId="2" w16cid:durableId="1301838537">
    <w:abstractNumId w:val="54"/>
  </w:num>
  <w:num w:numId="3" w16cid:durableId="1380933642">
    <w:abstractNumId w:val="38"/>
  </w:num>
  <w:num w:numId="4" w16cid:durableId="667906979">
    <w:abstractNumId w:val="15"/>
  </w:num>
  <w:num w:numId="5" w16cid:durableId="889808993">
    <w:abstractNumId w:val="44"/>
  </w:num>
  <w:num w:numId="6" w16cid:durableId="1501971492">
    <w:abstractNumId w:val="72"/>
  </w:num>
  <w:num w:numId="7" w16cid:durableId="747505663">
    <w:abstractNumId w:val="82"/>
  </w:num>
  <w:num w:numId="8" w16cid:durableId="1395081875">
    <w:abstractNumId w:val="68"/>
  </w:num>
  <w:num w:numId="9" w16cid:durableId="2039427541">
    <w:abstractNumId w:val="12"/>
  </w:num>
  <w:num w:numId="10" w16cid:durableId="1876694735">
    <w:abstractNumId w:val="43"/>
  </w:num>
  <w:num w:numId="11" w16cid:durableId="235172694">
    <w:abstractNumId w:val="84"/>
  </w:num>
  <w:num w:numId="12" w16cid:durableId="1454014442">
    <w:abstractNumId w:val="92"/>
  </w:num>
  <w:num w:numId="13" w16cid:durableId="1627849189">
    <w:abstractNumId w:val="63"/>
  </w:num>
  <w:num w:numId="14" w16cid:durableId="610238166">
    <w:abstractNumId w:val="28"/>
  </w:num>
  <w:num w:numId="15" w16cid:durableId="1524056294">
    <w:abstractNumId w:val="87"/>
  </w:num>
  <w:num w:numId="16" w16cid:durableId="720055837">
    <w:abstractNumId w:val="52"/>
  </w:num>
  <w:num w:numId="17" w16cid:durableId="660352212">
    <w:abstractNumId w:val="93"/>
  </w:num>
  <w:num w:numId="18" w16cid:durableId="1920796731">
    <w:abstractNumId w:val="79"/>
  </w:num>
  <w:num w:numId="19" w16cid:durableId="1607693230">
    <w:abstractNumId w:val="51"/>
  </w:num>
  <w:num w:numId="20" w16cid:durableId="1370764250">
    <w:abstractNumId w:val="2"/>
  </w:num>
  <w:num w:numId="21" w16cid:durableId="2075616340">
    <w:abstractNumId w:val="55"/>
  </w:num>
  <w:num w:numId="22" w16cid:durableId="1638220349">
    <w:abstractNumId w:val="88"/>
  </w:num>
  <w:num w:numId="23" w16cid:durableId="1055812748">
    <w:abstractNumId w:val="22"/>
  </w:num>
  <w:num w:numId="24" w16cid:durableId="639310741">
    <w:abstractNumId w:val="74"/>
  </w:num>
  <w:num w:numId="25" w16cid:durableId="981010059">
    <w:abstractNumId w:val="48"/>
  </w:num>
  <w:num w:numId="26" w16cid:durableId="2005552156">
    <w:abstractNumId w:val="32"/>
  </w:num>
  <w:num w:numId="27" w16cid:durableId="1127505085">
    <w:abstractNumId w:val="25"/>
  </w:num>
  <w:num w:numId="28" w16cid:durableId="911046028">
    <w:abstractNumId w:val="66"/>
  </w:num>
  <w:num w:numId="29" w16cid:durableId="1730763308">
    <w:abstractNumId w:val="70"/>
  </w:num>
  <w:num w:numId="30" w16cid:durableId="1036391911">
    <w:abstractNumId w:val="78"/>
  </w:num>
  <w:num w:numId="31" w16cid:durableId="1248153567">
    <w:abstractNumId w:val="65"/>
  </w:num>
  <w:num w:numId="32" w16cid:durableId="1401102322">
    <w:abstractNumId w:val="47"/>
  </w:num>
  <w:num w:numId="33" w16cid:durableId="312099717">
    <w:abstractNumId w:val="95"/>
  </w:num>
  <w:num w:numId="34" w16cid:durableId="2078899635">
    <w:abstractNumId w:val="8"/>
  </w:num>
  <w:num w:numId="35" w16cid:durableId="1672610177">
    <w:abstractNumId w:val="73"/>
  </w:num>
  <w:num w:numId="36" w16cid:durableId="382482530">
    <w:abstractNumId w:val="35"/>
  </w:num>
  <w:num w:numId="37" w16cid:durableId="460146940">
    <w:abstractNumId w:val="37"/>
  </w:num>
  <w:num w:numId="38" w16cid:durableId="1687169530">
    <w:abstractNumId w:val="16"/>
  </w:num>
  <w:num w:numId="39" w16cid:durableId="1062291727">
    <w:abstractNumId w:val="90"/>
  </w:num>
  <w:num w:numId="40" w16cid:durableId="214436163">
    <w:abstractNumId w:val="7"/>
  </w:num>
  <w:num w:numId="41" w16cid:durableId="2028360077">
    <w:abstractNumId w:val="89"/>
  </w:num>
  <w:num w:numId="42" w16cid:durableId="1617637102">
    <w:abstractNumId w:val="62"/>
  </w:num>
  <w:num w:numId="43" w16cid:durableId="1797940720">
    <w:abstractNumId w:val="9"/>
  </w:num>
  <w:num w:numId="44" w16cid:durableId="1689989912">
    <w:abstractNumId w:val="75"/>
  </w:num>
  <w:num w:numId="45" w16cid:durableId="1868635853">
    <w:abstractNumId w:val="34"/>
  </w:num>
  <w:num w:numId="46" w16cid:durableId="1921020865">
    <w:abstractNumId w:val="19"/>
  </w:num>
  <w:num w:numId="47" w16cid:durableId="1357735996">
    <w:abstractNumId w:val="40"/>
  </w:num>
  <w:num w:numId="48" w16cid:durableId="983391011">
    <w:abstractNumId w:val="27"/>
  </w:num>
  <w:num w:numId="49" w16cid:durableId="1400398716">
    <w:abstractNumId w:val="30"/>
  </w:num>
  <w:num w:numId="50" w16cid:durableId="1832865788">
    <w:abstractNumId w:val="49"/>
  </w:num>
  <w:num w:numId="51" w16cid:durableId="1551260883">
    <w:abstractNumId w:val="76"/>
  </w:num>
  <w:num w:numId="52" w16cid:durableId="1941646899">
    <w:abstractNumId w:val="33"/>
  </w:num>
  <w:num w:numId="53" w16cid:durableId="1543786322">
    <w:abstractNumId w:val="45"/>
  </w:num>
  <w:num w:numId="54" w16cid:durableId="1807888866">
    <w:abstractNumId w:val="83"/>
  </w:num>
  <w:num w:numId="55" w16cid:durableId="980884616">
    <w:abstractNumId w:val="67"/>
  </w:num>
  <w:num w:numId="56" w16cid:durableId="188613315">
    <w:abstractNumId w:val="46"/>
  </w:num>
  <w:num w:numId="57" w16cid:durableId="1208446959">
    <w:abstractNumId w:val="80"/>
  </w:num>
  <w:num w:numId="58" w16cid:durableId="797265398">
    <w:abstractNumId w:val="13"/>
  </w:num>
  <w:num w:numId="59" w16cid:durableId="777142527">
    <w:abstractNumId w:val="36"/>
  </w:num>
  <w:num w:numId="60" w16cid:durableId="1278415273">
    <w:abstractNumId w:val="50"/>
  </w:num>
  <w:num w:numId="61" w16cid:durableId="2001470273">
    <w:abstractNumId w:val="39"/>
  </w:num>
  <w:num w:numId="62" w16cid:durableId="635989315">
    <w:abstractNumId w:val="24"/>
  </w:num>
  <w:num w:numId="63" w16cid:durableId="1128281007">
    <w:abstractNumId w:val="86"/>
  </w:num>
  <w:num w:numId="64" w16cid:durableId="293217870">
    <w:abstractNumId w:val="69"/>
  </w:num>
  <w:num w:numId="65" w16cid:durableId="1396199481">
    <w:abstractNumId w:val="81"/>
  </w:num>
  <w:num w:numId="66" w16cid:durableId="1768427093">
    <w:abstractNumId w:val="96"/>
  </w:num>
  <w:num w:numId="67" w16cid:durableId="827549842">
    <w:abstractNumId w:val="85"/>
  </w:num>
  <w:num w:numId="68" w16cid:durableId="47581808">
    <w:abstractNumId w:val="4"/>
  </w:num>
  <w:num w:numId="69" w16cid:durableId="2134251698">
    <w:abstractNumId w:val="26"/>
  </w:num>
  <w:num w:numId="70" w16cid:durableId="736827724">
    <w:abstractNumId w:val="29"/>
  </w:num>
  <w:num w:numId="71" w16cid:durableId="467362323">
    <w:abstractNumId w:val="56"/>
  </w:num>
  <w:num w:numId="72" w16cid:durableId="2145393683">
    <w:abstractNumId w:val="57"/>
  </w:num>
  <w:num w:numId="73" w16cid:durableId="1875074200">
    <w:abstractNumId w:val="10"/>
  </w:num>
  <w:num w:numId="74" w16cid:durableId="309990010">
    <w:abstractNumId w:val="17"/>
  </w:num>
  <w:num w:numId="75" w16cid:durableId="1864057053">
    <w:abstractNumId w:val="41"/>
  </w:num>
  <w:num w:numId="76" w16cid:durableId="690179618">
    <w:abstractNumId w:val="61"/>
  </w:num>
  <w:num w:numId="77" w16cid:durableId="1188107608">
    <w:abstractNumId w:val="91"/>
  </w:num>
  <w:num w:numId="78" w16cid:durableId="2018577866">
    <w:abstractNumId w:val="42"/>
  </w:num>
  <w:num w:numId="79" w16cid:durableId="1659067021">
    <w:abstractNumId w:val="23"/>
  </w:num>
  <w:num w:numId="80" w16cid:durableId="1083794347">
    <w:abstractNumId w:val="11"/>
  </w:num>
  <w:num w:numId="81" w16cid:durableId="234054193">
    <w:abstractNumId w:val="53"/>
  </w:num>
  <w:num w:numId="82" w16cid:durableId="254824084">
    <w:abstractNumId w:val="3"/>
  </w:num>
  <w:num w:numId="83" w16cid:durableId="1018503303">
    <w:abstractNumId w:val="20"/>
  </w:num>
  <w:num w:numId="84" w16cid:durableId="1933082440">
    <w:abstractNumId w:val="60"/>
  </w:num>
  <w:num w:numId="85" w16cid:durableId="646327542">
    <w:abstractNumId w:val="5"/>
  </w:num>
  <w:num w:numId="86" w16cid:durableId="1691881856">
    <w:abstractNumId w:val="0"/>
  </w:num>
  <w:num w:numId="87" w16cid:durableId="1999528128">
    <w:abstractNumId w:val="94"/>
  </w:num>
  <w:num w:numId="88" w16cid:durableId="887228096">
    <w:abstractNumId w:val="18"/>
  </w:num>
  <w:num w:numId="89" w16cid:durableId="1479109761">
    <w:abstractNumId w:val="77"/>
  </w:num>
  <w:num w:numId="90" w16cid:durableId="401953717">
    <w:abstractNumId w:val="14"/>
  </w:num>
  <w:num w:numId="91" w16cid:durableId="1938707898">
    <w:abstractNumId w:val="6"/>
  </w:num>
  <w:num w:numId="92" w16cid:durableId="1132747866">
    <w:abstractNumId w:val="59"/>
  </w:num>
  <w:num w:numId="93" w16cid:durableId="252906097">
    <w:abstractNumId w:val="64"/>
  </w:num>
  <w:num w:numId="94" w16cid:durableId="1315641663">
    <w:abstractNumId w:val="71"/>
  </w:num>
  <w:num w:numId="95" w16cid:durableId="2132701231">
    <w:abstractNumId w:val="1"/>
  </w:num>
  <w:num w:numId="96" w16cid:durableId="1979875140">
    <w:abstractNumId w:val="21"/>
  </w:num>
  <w:num w:numId="97" w16cid:durableId="132064318">
    <w:abstractNumId w:val="31"/>
  </w:num>
  <w:num w:numId="98" w16cid:durableId="71247270">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06E57"/>
    <w:rsid w:val="00016A34"/>
    <w:rsid w:val="00027486"/>
    <w:rsid w:val="00032124"/>
    <w:rsid w:val="00032FCB"/>
    <w:rsid w:val="00033F77"/>
    <w:rsid w:val="00037433"/>
    <w:rsid w:val="000551B3"/>
    <w:rsid w:val="0005543F"/>
    <w:rsid w:val="00056879"/>
    <w:rsid w:val="00067E50"/>
    <w:rsid w:val="00070BCA"/>
    <w:rsid w:val="0007719A"/>
    <w:rsid w:val="000804ED"/>
    <w:rsid w:val="000823C1"/>
    <w:rsid w:val="00094A3D"/>
    <w:rsid w:val="000962D2"/>
    <w:rsid w:val="00096B62"/>
    <w:rsid w:val="00096F03"/>
    <w:rsid w:val="000A7B22"/>
    <w:rsid w:val="000B45BF"/>
    <w:rsid w:val="000C0DAE"/>
    <w:rsid w:val="000C19BE"/>
    <w:rsid w:val="000D3684"/>
    <w:rsid w:val="000D6D87"/>
    <w:rsid w:val="000E32B6"/>
    <w:rsid w:val="000E5D80"/>
    <w:rsid w:val="000F386C"/>
    <w:rsid w:val="00114AF5"/>
    <w:rsid w:val="00134ACE"/>
    <w:rsid w:val="00137ED6"/>
    <w:rsid w:val="00141B1C"/>
    <w:rsid w:val="0015115A"/>
    <w:rsid w:val="00162278"/>
    <w:rsid w:val="00163BCB"/>
    <w:rsid w:val="00167495"/>
    <w:rsid w:val="001766B4"/>
    <w:rsid w:val="001843BE"/>
    <w:rsid w:val="00193F91"/>
    <w:rsid w:val="00196B2C"/>
    <w:rsid w:val="001A30DC"/>
    <w:rsid w:val="001A3A0A"/>
    <w:rsid w:val="001B4609"/>
    <w:rsid w:val="001B746B"/>
    <w:rsid w:val="001C5DEC"/>
    <w:rsid w:val="001D4EBD"/>
    <w:rsid w:val="001D70FE"/>
    <w:rsid w:val="001E2B7A"/>
    <w:rsid w:val="001E4F53"/>
    <w:rsid w:val="001E58C3"/>
    <w:rsid w:val="001E7AC5"/>
    <w:rsid w:val="001F6560"/>
    <w:rsid w:val="00200637"/>
    <w:rsid w:val="002027BC"/>
    <w:rsid w:val="00215BC1"/>
    <w:rsid w:val="00216113"/>
    <w:rsid w:val="002201F3"/>
    <w:rsid w:val="00220C69"/>
    <w:rsid w:val="00221FDA"/>
    <w:rsid w:val="002315D0"/>
    <w:rsid w:val="00242A85"/>
    <w:rsid w:val="002458E2"/>
    <w:rsid w:val="00246C89"/>
    <w:rsid w:val="00247F22"/>
    <w:rsid w:val="002547F8"/>
    <w:rsid w:val="00272BFA"/>
    <w:rsid w:val="00275F01"/>
    <w:rsid w:val="002778F7"/>
    <w:rsid w:val="002806DD"/>
    <w:rsid w:val="00294828"/>
    <w:rsid w:val="002953D3"/>
    <w:rsid w:val="002A2123"/>
    <w:rsid w:val="002B12C2"/>
    <w:rsid w:val="002B253D"/>
    <w:rsid w:val="002C565A"/>
    <w:rsid w:val="002D1232"/>
    <w:rsid w:val="002D2674"/>
    <w:rsid w:val="002E29CE"/>
    <w:rsid w:val="002E7CB2"/>
    <w:rsid w:val="002F0C06"/>
    <w:rsid w:val="002F3EB4"/>
    <w:rsid w:val="002F4EE2"/>
    <w:rsid w:val="003007E0"/>
    <w:rsid w:val="0030475A"/>
    <w:rsid w:val="003063A2"/>
    <w:rsid w:val="0032119C"/>
    <w:rsid w:val="003255DC"/>
    <w:rsid w:val="00331D85"/>
    <w:rsid w:val="003339A3"/>
    <w:rsid w:val="00337638"/>
    <w:rsid w:val="00346147"/>
    <w:rsid w:val="00346FE9"/>
    <w:rsid w:val="00356015"/>
    <w:rsid w:val="00360228"/>
    <w:rsid w:val="00364C89"/>
    <w:rsid w:val="00370B65"/>
    <w:rsid w:val="00370D52"/>
    <w:rsid w:val="0038146E"/>
    <w:rsid w:val="00382FFD"/>
    <w:rsid w:val="0039133E"/>
    <w:rsid w:val="003920F2"/>
    <w:rsid w:val="00395D1C"/>
    <w:rsid w:val="003B1902"/>
    <w:rsid w:val="003B26CA"/>
    <w:rsid w:val="003B606A"/>
    <w:rsid w:val="003D0FBD"/>
    <w:rsid w:val="003D54C5"/>
    <w:rsid w:val="003D7D77"/>
    <w:rsid w:val="003E15F9"/>
    <w:rsid w:val="003E31CF"/>
    <w:rsid w:val="003F1088"/>
    <w:rsid w:val="003F5257"/>
    <w:rsid w:val="003F5ACF"/>
    <w:rsid w:val="004072A1"/>
    <w:rsid w:val="00416113"/>
    <w:rsid w:val="004162D6"/>
    <w:rsid w:val="00417C24"/>
    <w:rsid w:val="00425DDB"/>
    <w:rsid w:val="0042757F"/>
    <w:rsid w:val="00437CD8"/>
    <w:rsid w:val="004410DA"/>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515D"/>
    <w:rsid w:val="004C6A69"/>
    <w:rsid w:val="004D2AB6"/>
    <w:rsid w:val="004F6ECA"/>
    <w:rsid w:val="005165EB"/>
    <w:rsid w:val="005224A3"/>
    <w:rsid w:val="00525E26"/>
    <w:rsid w:val="005301A2"/>
    <w:rsid w:val="00530BB1"/>
    <w:rsid w:val="00532A11"/>
    <w:rsid w:val="00540CF7"/>
    <w:rsid w:val="00541A6F"/>
    <w:rsid w:val="005637D7"/>
    <w:rsid w:val="00563902"/>
    <w:rsid w:val="005650C4"/>
    <w:rsid w:val="005711EE"/>
    <w:rsid w:val="00572363"/>
    <w:rsid w:val="005730A9"/>
    <w:rsid w:val="00584A92"/>
    <w:rsid w:val="005959EB"/>
    <w:rsid w:val="005B4807"/>
    <w:rsid w:val="005B6DD6"/>
    <w:rsid w:val="005C29C8"/>
    <w:rsid w:val="005C42A0"/>
    <w:rsid w:val="005D0DFB"/>
    <w:rsid w:val="005D4C0B"/>
    <w:rsid w:val="005D63A7"/>
    <w:rsid w:val="005E3CA2"/>
    <w:rsid w:val="005F4E5D"/>
    <w:rsid w:val="005F7A18"/>
    <w:rsid w:val="005F7DD4"/>
    <w:rsid w:val="006005DA"/>
    <w:rsid w:val="00602EFF"/>
    <w:rsid w:val="006142A8"/>
    <w:rsid w:val="00625FC8"/>
    <w:rsid w:val="006306FB"/>
    <w:rsid w:val="006339E6"/>
    <w:rsid w:val="00634F46"/>
    <w:rsid w:val="00635625"/>
    <w:rsid w:val="00640B51"/>
    <w:rsid w:val="0064148C"/>
    <w:rsid w:val="00647634"/>
    <w:rsid w:val="0065759E"/>
    <w:rsid w:val="006643ED"/>
    <w:rsid w:val="00665829"/>
    <w:rsid w:val="0067398A"/>
    <w:rsid w:val="00675315"/>
    <w:rsid w:val="0067553D"/>
    <w:rsid w:val="00677946"/>
    <w:rsid w:val="00695AF5"/>
    <w:rsid w:val="00696D50"/>
    <w:rsid w:val="006A1BC2"/>
    <w:rsid w:val="006A27FE"/>
    <w:rsid w:val="006B5547"/>
    <w:rsid w:val="006B56AA"/>
    <w:rsid w:val="006B6B89"/>
    <w:rsid w:val="006C1960"/>
    <w:rsid w:val="006C2A42"/>
    <w:rsid w:val="006D038B"/>
    <w:rsid w:val="006D14D2"/>
    <w:rsid w:val="006E2CDB"/>
    <w:rsid w:val="006E5999"/>
    <w:rsid w:val="00707100"/>
    <w:rsid w:val="007072D8"/>
    <w:rsid w:val="00712803"/>
    <w:rsid w:val="0071318F"/>
    <w:rsid w:val="007161DB"/>
    <w:rsid w:val="00717340"/>
    <w:rsid w:val="00723DE0"/>
    <w:rsid w:val="00725091"/>
    <w:rsid w:val="00727E68"/>
    <w:rsid w:val="00731B20"/>
    <w:rsid w:val="00745D39"/>
    <w:rsid w:val="00746FD0"/>
    <w:rsid w:val="00755316"/>
    <w:rsid w:val="00773DF1"/>
    <w:rsid w:val="00792DF8"/>
    <w:rsid w:val="0079552C"/>
    <w:rsid w:val="00796809"/>
    <w:rsid w:val="007A15C0"/>
    <w:rsid w:val="007A5598"/>
    <w:rsid w:val="007B2A63"/>
    <w:rsid w:val="007C0C98"/>
    <w:rsid w:val="007C6868"/>
    <w:rsid w:val="007C6A1C"/>
    <w:rsid w:val="007C7B32"/>
    <w:rsid w:val="007D3612"/>
    <w:rsid w:val="007D75D8"/>
    <w:rsid w:val="007D7774"/>
    <w:rsid w:val="007D7C2F"/>
    <w:rsid w:val="007E22FB"/>
    <w:rsid w:val="007E7679"/>
    <w:rsid w:val="007F46AA"/>
    <w:rsid w:val="007F6023"/>
    <w:rsid w:val="007F7304"/>
    <w:rsid w:val="007F7EB1"/>
    <w:rsid w:val="0080123F"/>
    <w:rsid w:val="00804968"/>
    <w:rsid w:val="00813251"/>
    <w:rsid w:val="00813CEC"/>
    <w:rsid w:val="008149D3"/>
    <w:rsid w:val="00815A25"/>
    <w:rsid w:val="00822036"/>
    <w:rsid w:val="00823429"/>
    <w:rsid w:val="00827C18"/>
    <w:rsid w:val="008321BA"/>
    <w:rsid w:val="008329F8"/>
    <w:rsid w:val="008351C7"/>
    <w:rsid w:val="008420F1"/>
    <w:rsid w:val="00844AE9"/>
    <w:rsid w:val="008459A2"/>
    <w:rsid w:val="00850E01"/>
    <w:rsid w:val="008546EF"/>
    <w:rsid w:val="008904CD"/>
    <w:rsid w:val="0089210B"/>
    <w:rsid w:val="00894F8C"/>
    <w:rsid w:val="008A0FA6"/>
    <w:rsid w:val="008A3019"/>
    <w:rsid w:val="008A3B13"/>
    <w:rsid w:val="008A3DA7"/>
    <w:rsid w:val="008C2693"/>
    <w:rsid w:val="008D247F"/>
    <w:rsid w:val="008E7826"/>
    <w:rsid w:val="008F147F"/>
    <w:rsid w:val="008F20D7"/>
    <w:rsid w:val="008F7456"/>
    <w:rsid w:val="0090181A"/>
    <w:rsid w:val="009023B7"/>
    <w:rsid w:val="00903F5B"/>
    <w:rsid w:val="0090542B"/>
    <w:rsid w:val="00914B2D"/>
    <w:rsid w:val="00914C37"/>
    <w:rsid w:val="009179C5"/>
    <w:rsid w:val="0092412E"/>
    <w:rsid w:val="00924957"/>
    <w:rsid w:val="00934537"/>
    <w:rsid w:val="00935112"/>
    <w:rsid w:val="00953D78"/>
    <w:rsid w:val="0095601F"/>
    <w:rsid w:val="00957850"/>
    <w:rsid w:val="00961C9C"/>
    <w:rsid w:val="00962E2C"/>
    <w:rsid w:val="00963E68"/>
    <w:rsid w:val="0098238E"/>
    <w:rsid w:val="009841E2"/>
    <w:rsid w:val="00984C55"/>
    <w:rsid w:val="009B1610"/>
    <w:rsid w:val="009B51C2"/>
    <w:rsid w:val="009C0F2E"/>
    <w:rsid w:val="009C25FF"/>
    <w:rsid w:val="009C7F23"/>
    <w:rsid w:val="009E0871"/>
    <w:rsid w:val="009F3D6C"/>
    <w:rsid w:val="00A03423"/>
    <w:rsid w:val="00A04B3C"/>
    <w:rsid w:val="00A06663"/>
    <w:rsid w:val="00A12456"/>
    <w:rsid w:val="00A21FFC"/>
    <w:rsid w:val="00A2317B"/>
    <w:rsid w:val="00A3709F"/>
    <w:rsid w:val="00A42E2B"/>
    <w:rsid w:val="00A51238"/>
    <w:rsid w:val="00A51D7E"/>
    <w:rsid w:val="00A5536D"/>
    <w:rsid w:val="00A564D7"/>
    <w:rsid w:val="00A62A45"/>
    <w:rsid w:val="00A645E5"/>
    <w:rsid w:val="00A67CD6"/>
    <w:rsid w:val="00A71079"/>
    <w:rsid w:val="00A74D75"/>
    <w:rsid w:val="00A7757B"/>
    <w:rsid w:val="00A82A8D"/>
    <w:rsid w:val="00A93956"/>
    <w:rsid w:val="00A97E11"/>
    <w:rsid w:val="00AA115C"/>
    <w:rsid w:val="00AB3423"/>
    <w:rsid w:val="00AC187A"/>
    <w:rsid w:val="00AC3E52"/>
    <w:rsid w:val="00AC5030"/>
    <w:rsid w:val="00AC63C4"/>
    <w:rsid w:val="00AD13FC"/>
    <w:rsid w:val="00AD1574"/>
    <w:rsid w:val="00AD1605"/>
    <w:rsid w:val="00AE4802"/>
    <w:rsid w:val="00AF29DC"/>
    <w:rsid w:val="00AF3C56"/>
    <w:rsid w:val="00B00B86"/>
    <w:rsid w:val="00B03A27"/>
    <w:rsid w:val="00B23905"/>
    <w:rsid w:val="00B32B1F"/>
    <w:rsid w:val="00B32CE5"/>
    <w:rsid w:val="00B34AE0"/>
    <w:rsid w:val="00B36F97"/>
    <w:rsid w:val="00B40C95"/>
    <w:rsid w:val="00B4324C"/>
    <w:rsid w:val="00B46BC3"/>
    <w:rsid w:val="00B542D9"/>
    <w:rsid w:val="00B64806"/>
    <w:rsid w:val="00B67BC8"/>
    <w:rsid w:val="00B7095C"/>
    <w:rsid w:val="00B73F06"/>
    <w:rsid w:val="00B74028"/>
    <w:rsid w:val="00B90D83"/>
    <w:rsid w:val="00BA4F5C"/>
    <w:rsid w:val="00BA5763"/>
    <w:rsid w:val="00BA649D"/>
    <w:rsid w:val="00BB0880"/>
    <w:rsid w:val="00BB6199"/>
    <w:rsid w:val="00BB7105"/>
    <w:rsid w:val="00BC37D0"/>
    <w:rsid w:val="00BE2870"/>
    <w:rsid w:val="00BE60C2"/>
    <w:rsid w:val="00BF3C95"/>
    <w:rsid w:val="00C10C94"/>
    <w:rsid w:val="00C20939"/>
    <w:rsid w:val="00C22F3C"/>
    <w:rsid w:val="00C230E0"/>
    <w:rsid w:val="00C27CD8"/>
    <w:rsid w:val="00C356A3"/>
    <w:rsid w:val="00C35FC4"/>
    <w:rsid w:val="00C376E0"/>
    <w:rsid w:val="00C37F81"/>
    <w:rsid w:val="00C4053A"/>
    <w:rsid w:val="00C57A31"/>
    <w:rsid w:val="00C63283"/>
    <w:rsid w:val="00C73061"/>
    <w:rsid w:val="00C73505"/>
    <w:rsid w:val="00C84FEC"/>
    <w:rsid w:val="00C87FFE"/>
    <w:rsid w:val="00C91447"/>
    <w:rsid w:val="00C91668"/>
    <w:rsid w:val="00C92141"/>
    <w:rsid w:val="00C96E7A"/>
    <w:rsid w:val="00CA1168"/>
    <w:rsid w:val="00CA19D6"/>
    <w:rsid w:val="00CA3786"/>
    <w:rsid w:val="00CA4586"/>
    <w:rsid w:val="00CB79DF"/>
    <w:rsid w:val="00CE5DE8"/>
    <w:rsid w:val="00CF625C"/>
    <w:rsid w:val="00D03B01"/>
    <w:rsid w:val="00D17D67"/>
    <w:rsid w:val="00D3108D"/>
    <w:rsid w:val="00D325B8"/>
    <w:rsid w:val="00D32600"/>
    <w:rsid w:val="00D459FA"/>
    <w:rsid w:val="00D5453C"/>
    <w:rsid w:val="00D63161"/>
    <w:rsid w:val="00D63F40"/>
    <w:rsid w:val="00D6704F"/>
    <w:rsid w:val="00D67F45"/>
    <w:rsid w:val="00D707CC"/>
    <w:rsid w:val="00D72BB2"/>
    <w:rsid w:val="00D73E93"/>
    <w:rsid w:val="00D85AE6"/>
    <w:rsid w:val="00D90E27"/>
    <w:rsid w:val="00DA0510"/>
    <w:rsid w:val="00DA7326"/>
    <w:rsid w:val="00DB55A5"/>
    <w:rsid w:val="00DB71FC"/>
    <w:rsid w:val="00DD3779"/>
    <w:rsid w:val="00DD7A9C"/>
    <w:rsid w:val="00DE384A"/>
    <w:rsid w:val="00DE55D5"/>
    <w:rsid w:val="00DF7906"/>
    <w:rsid w:val="00E045FE"/>
    <w:rsid w:val="00E04F4C"/>
    <w:rsid w:val="00E132E7"/>
    <w:rsid w:val="00E2326F"/>
    <w:rsid w:val="00E264F6"/>
    <w:rsid w:val="00E27273"/>
    <w:rsid w:val="00E37E96"/>
    <w:rsid w:val="00E41BB9"/>
    <w:rsid w:val="00E47E9A"/>
    <w:rsid w:val="00E51ADB"/>
    <w:rsid w:val="00E63EFE"/>
    <w:rsid w:val="00E706E4"/>
    <w:rsid w:val="00E74578"/>
    <w:rsid w:val="00E81385"/>
    <w:rsid w:val="00E84ECD"/>
    <w:rsid w:val="00E8791F"/>
    <w:rsid w:val="00E92661"/>
    <w:rsid w:val="00E93083"/>
    <w:rsid w:val="00E96215"/>
    <w:rsid w:val="00EC22F2"/>
    <w:rsid w:val="00EC6BAE"/>
    <w:rsid w:val="00EE719D"/>
    <w:rsid w:val="00EF09A2"/>
    <w:rsid w:val="00EF2076"/>
    <w:rsid w:val="00EF2251"/>
    <w:rsid w:val="00F0273F"/>
    <w:rsid w:val="00F03312"/>
    <w:rsid w:val="00F101F1"/>
    <w:rsid w:val="00F16DD2"/>
    <w:rsid w:val="00F215B2"/>
    <w:rsid w:val="00F25B86"/>
    <w:rsid w:val="00F359CC"/>
    <w:rsid w:val="00F56FDC"/>
    <w:rsid w:val="00F61299"/>
    <w:rsid w:val="00F64431"/>
    <w:rsid w:val="00F73889"/>
    <w:rsid w:val="00F758D9"/>
    <w:rsid w:val="00F81285"/>
    <w:rsid w:val="00F83B66"/>
    <w:rsid w:val="00F943B4"/>
    <w:rsid w:val="00F96508"/>
    <w:rsid w:val="00FA79F6"/>
    <w:rsid w:val="00FD0FBD"/>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 w:type="table" w:styleId="TableGrid">
    <w:name w:val="Table Grid"/>
    <w:basedOn w:val="TableNormal"/>
    <w:uiPriority w:val="39"/>
    <w:rsid w:val="00027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63055531">
      <w:bodyDiv w:val="1"/>
      <w:marLeft w:val="0"/>
      <w:marRight w:val="0"/>
      <w:marTop w:val="0"/>
      <w:marBottom w:val="0"/>
      <w:divBdr>
        <w:top w:val="none" w:sz="0" w:space="0" w:color="auto"/>
        <w:left w:val="none" w:sz="0" w:space="0" w:color="auto"/>
        <w:bottom w:val="none" w:sz="0" w:space="0" w:color="auto"/>
        <w:right w:val="none" w:sz="0" w:space="0" w:color="auto"/>
      </w:divBdr>
      <w:divsChild>
        <w:div w:id="1450931107">
          <w:marLeft w:val="0"/>
          <w:marRight w:val="0"/>
          <w:marTop w:val="0"/>
          <w:marBottom w:val="120"/>
          <w:divBdr>
            <w:top w:val="none" w:sz="0" w:space="0" w:color="auto"/>
            <w:left w:val="none" w:sz="0" w:space="0" w:color="auto"/>
            <w:bottom w:val="none" w:sz="0" w:space="0" w:color="auto"/>
            <w:right w:val="none" w:sz="0" w:space="0" w:color="auto"/>
          </w:divBdr>
        </w:div>
        <w:div w:id="1439713404">
          <w:marLeft w:val="0"/>
          <w:marRight w:val="0"/>
          <w:marTop w:val="0"/>
          <w:marBottom w:val="120"/>
          <w:divBdr>
            <w:top w:val="none" w:sz="0" w:space="0" w:color="auto"/>
            <w:left w:val="none" w:sz="0" w:space="0" w:color="auto"/>
            <w:bottom w:val="none" w:sz="0" w:space="0" w:color="auto"/>
            <w:right w:val="none" w:sz="0" w:space="0" w:color="auto"/>
          </w:divBdr>
        </w:div>
        <w:div w:id="1472476903">
          <w:marLeft w:val="0"/>
          <w:marRight w:val="0"/>
          <w:marTop w:val="0"/>
          <w:marBottom w:val="120"/>
          <w:divBdr>
            <w:top w:val="none" w:sz="0" w:space="0" w:color="auto"/>
            <w:left w:val="none" w:sz="0" w:space="0" w:color="auto"/>
            <w:bottom w:val="none" w:sz="0" w:space="0" w:color="auto"/>
            <w:right w:val="none" w:sz="0" w:space="0" w:color="auto"/>
          </w:divBdr>
        </w:div>
        <w:div w:id="1416321029">
          <w:marLeft w:val="0"/>
          <w:marRight w:val="0"/>
          <w:marTop w:val="0"/>
          <w:marBottom w:val="120"/>
          <w:divBdr>
            <w:top w:val="none" w:sz="0" w:space="0" w:color="auto"/>
            <w:left w:val="none" w:sz="0" w:space="0" w:color="auto"/>
            <w:bottom w:val="none" w:sz="0" w:space="0" w:color="auto"/>
            <w:right w:val="none" w:sz="0" w:space="0" w:color="auto"/>
          </w:divBdr>
        </w:div>
        <w:div w:id="1646861532">
          <w:marLeft w:val="0"/>
          <w:marRight w:val="0"/>
          <w:marTop w:val="0"/>
          <w:marBottom w:val="120"/>
          <w:divBdr>
            <w:top w:val="none" w:sz="0" w:space="0" w:color="auto"/>
            <w:left w:val="none" w:sz="0" w:space="0" w:color="auto"/>
            <w:bottom w:val="none" w:sz="0" w:space="0" w:color="auto"/>
            <w:right w:val="none" w:sz="0" w:space="0" w:color="auto"/>
          </w:divBdr>
        </w:div>
        <w:div w:id="1027950294">
          <w:marLeft w:val="0"/>
          <w:marRight w:val="0"/>
          <w:marTop w:val="0"/>
          <w:marBottom w:val="120"/>
          <w:divBdr>
            <w:top w:val="none" w:sz="0" w:space="0" w:color="auto"/>
            <w:left w:val="none" w:sz="0" w:space="0" w:color="auto"/>
            <w:bottom w:val="none" w:sz="0" w:space="0" w:color="auto"/>
            <w:right w:val="none" w:sz="0" w:space="0" w:color="auto"/>
          </w:divBdr>
        </w:div>
      </w:divsChild>
    </w:div>
    <w:div w:id="194541201">
      <w:bodyDiv w:val="1"/>
      <w:marLeft w:val="0"/>
      <w:marRight w:val="0"/>
      <w:marTop w:val="0"/>
      <w:marBottom w:val="0"/>
      <w:divBdr>
        <w:top w:val="none" w:sz="0" w:space="0" w:color="auto"/>
        <w:left w:val="none" w:sz="0" w:space="0" w:color="auto"/>
        <w:bottom w:val="none" w:sz="0" w:space="0" w:color="auto"/>
        <w:right w:val="none" w:sz="0" w:space="0" w:color="auto"/>
      </w:divBdr>
      <w:divsChild>
        <w:div w:id="1972785679">
          <w:marLeft w:val="0"/>
          <w:marRight w:val="0"/>
          <w:marTop w:val="0"/>
          <w:marBottom w:val="240"/>
          <w:divBdr>
            <w:top w:val="none" w:sz="0" w:space="0" w:color="auto"/>
            <w:left w:val="none" w:sz="0" w:space="0" w:color="auto"/>
            <w:bottom w:val="none" w:sz="0" w:space="0" w:color="auto"/>
            <w:right w:val="none" w:sz="0" w:space="0" w:color="auto"/>
          </w:divBdr>
        </w:div>
        <w:div w:id="1332641516">
          <w:marLeft w:val="0"/>
          <w:marRight w:val="0"/>
          <w:marTop w:val="0"/>
          <w:marBottom w:val="120"/>
          <w:divBdr>
            <w:top w:val="none" w:sz="0" w:space="0" w:color="auto"/>
            <w:left w:val="none" w:sz="0" w:space="0" w:color="auto"/>
            <w:bottom w:val="none" w:sz="0" w:space="0" w:color="auto"/>
            <w:right w:val="none" w:sz="0" w:space="0" w:color="auto"/>
          </w:divBdr>
        </w:div>
        <w:div w:id="1451163759">
          <w:marLeft w:val="0"/>
          <w:marRight w:val="0"/>
          <w:marTop w:val="0"/>
          <w:marBottom w:val="120"/>
          <w:divBdr>
            <w:top w:val="none" w:sz="0" w:space="0" w:color="auto"/>
            <w:left w:val="none" w:sz="0" w:space="0" w:color="auto"/>
            <w:bottom w:val="none" w:sz="0" w:space="0" w:color="auto"/>
            <w:right w:val="none" w:sz="0" w:space="0" w:color="auto"/>
          </w:divBdr>
        </w:div>
        <w:div w:id="653725367">
          <w:marLeft w:val="0"/>
          <w:marRight w:val="0"/>
          <w:marTop w:val="0"/>
          <w:marBottom w:val="120"/>
          <w:divBdr>
            <w:top w:val="none" w:sz="0" w:space="0" w:color="auto"/>
            <w:left w:val="none" w:sz="0" w:space="0" w:color="auto"/>
            <w:bottom w:val="none" w:sz="0" w:space="0" w:color="auto"/>
            <w:right w:val="none" w:sz="0" w:space="0" w:color="auto"/>
          </w:divBdr>
        </w:div>
        <w:div w:id="10420609">
          <w:marLeft w:val="0"/>
          <w:marRight w:val="0"/>
          <w:marTop w:val="0"/>
          <w:marBottom w:val="120"/>
          <w:divBdr>
            <w:top w:val="none" w:sz="0" w:space="0" w:color="auto"/>
            <w:left w:val="none" w:sz="0" w:space="0" w:color="auto"/>
            <w:bottom w:val="none" w:sz="0" w:space="0" w:color="auto"/>
            <w:right w:val="none" w:sz="0" w:space="0" w:color="auto"/>
          </w:divBdr>
        </w:div>
        <w:div w:id="679544897">
          <w:marLeft w:val="0"/>
          <w:marRight w:val="0"/>
          <w:marTop w:val="0"/>
          <w:marBottom w:val="120"/>
          <w:divBdr>
            <w:top w:val="none" w:sz="0" w:space="0" w:color="auto"/>
            <w:left w:val="none" w:sz="0" w:space="0" w:color="auto"/>
            <w:bottom w:val="none" w:sz="0" w:space="0" w:color="auto"/>
            <w:right w:val="none" w:sz="0" w:space="0" w:color="auto"/>
          </w:divBdr>
        </w:div>
        <w:div w:id="674646627">
          <w:marLeft w:val="0"/>
          <w:marRight w:val="0"/>
          <w:marTop w:val="0"/>
          <w:marBottom w:val="120"/>
          <w:divBdr>
            <w:top w:val="none" w:sz="0" w:space="0" w:color="auto"/>
            <w:left w:val="none" w:sz="0" w:space="0" w:color="auto"/>
            <w:bottom w:val="none" w:sz="0" w:space="0" w:color="auto"/>
            <w:right w:val="none" w:sz="0" w:space="0" w:color="auto"/>
          </w:divBdr>
        </w:div>
        <w:div w:id="1239169365">
          <w:marLeft w:val="0"/>
          <w:marRight w:val="0"/>
          <w:marTop w:val="0"/>
          <w:marBottom w:val="240"/>
          <w:divBdr>
            <w:top w:val="none" w:sz="0" w:space="0" w:color="auto"/>
            <w:left w:val="none" w:sz="0" w:space="0" w:color="auto"/>
            <w:bottom w:val="none" w:sz="0" w:space="0" w:color="auto"/>
            <w:right w:val="none" w:sz="0" w:space="0" w:color="auto"/>
          </w:divBdr>
        </w:div>
        <w:div w:id="1197503686">
          <w:marLeft w:val="0"/>
          <w:marRight w:val="0"/>
          <w:marTop w:val="0"/>
          <w:marBottom w:val="120"/>
          <w:divBdr>
            <w:top w:val="none" w:sz="0" w:space="0" w:color="auto"/>
            <w:left w:val="none" w:sz="0" w:space="0" w:color="auto"/>
            <w:bottom w:val="none" w:sz="0" w:space="0" w:color="auto"/>
            <w:right w:val="none" w:sz="0" w:space="0" w:color="auto"/>
          </w:divBdr>
        </w:div>
        <w:div w:id="53242551">
          <w:marLeft w:val="0"/>
          <w:marRight w:val="0"/>
          <w:marTop w:val="0"/>
          <w:marBottom w:val="120"/>
          <w:divBdr>
            <w:top w:val="none" w:sz="0" w:space="0" w:color="auto"/>
            <w:left w:val="none" w:sz="0" w:space="0" w:color="auto"/>
            <w:bottom w:val="none" w:sz="0" w:space="0" w:color="auto"/>
            <w:right w:val="none" w:sz="0" w:space="0" w:color="auto"/>
          </w:divBdr>
        </w:div>
        <w:div w:id="677196155">
          <w:marLeft w:val="0"/>
          <w:marRight w:val="0"/>
          <w:marTop w:val="0"/>
          <w:marBottom w:val="120"/>
          <w:divBdr>
            <w:top w:val="none" w:sz="0" w:space="0" w:color="auto"/>
            <w:left w:val="none" w:sz="0" w:space="0" w:color="auto"/>
            <w:bottom w:val="none" w:sz="0" w:space="0" w:color="auto"/>
            <w:right w:val="none" w:sz="0" w:space="0" w:color="auto"/>
          </w:divBdr>
        </w:div>
        <w:div w:id="1402364119">
          <w:marLeft w:val="0"/>
          <w:marRight w:val="0"/>
          <w:marTop w:val="0"/>
          <w:marBottom w:val="120"/>
          <w:divBdr>
            <w:top w:val="none" w:sz="0" w:space="0" w:color="auto"/>
            <w:left w:val="none" w:sz="0" w:space="0" w:color="auto"/>
            <w:bottom w:val="none" w:sz="0" w:space="0" w:color="auto"/>
            <w:right w:val="none" w:sz="0" w:space="0" w:color="auto"/>
          </w:divBdr>
        </w:div>
        <w:div w:id="782311737">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14656109">
      <w:bodyDiv w:val="1"/>
      <w:marLeft w:val="0"/>
      <w:marRight w:val="0"/>
      <w:marTop w:val="0"/>
      <w:marBottom w:val="0"/>
      <w:divBdr>
        <w:top w:val="none" w:sz="0" w:space="0" w:color="auto"/>
        <w:left w:val="none" w:sz="0" w:space="0" w:color="auto"/>
        <w:bottom w:val="none" w:sz="0" w:space="0" w:color="auto"/>
        <w:right w:val="none" w:sz="0" w:space="0" w:color="auto"/>
      </w:divBdr>
      <w:divsChild>
        <w:div w:id="1172259433">
          <w:marLeft w:val="0"/>
          <w:marRight w:val="0"/>
          <w:marTop w:val="0"/>
          <w:marBottom w:val="240"/>
          <w:divBdr>
            <w:top w:val="none" w:sz="0" w:space="0" w:color="auto"/>
            <w:left w:val="none" w:sz="0" w:space="0" w:color="auto"/>
            <w:bottom w:val="none" w:sz="0" w:space="0" w:color="auto"/>
            <w:right w:val="none" w:sz="0" w:space="0" w:color="auto"/>
          </w:divBdr>
        </w:div>
        <w:div w:id="1055012468">
          <w:marLeft w:val="0"/>
          <w:marRight w:val="0"/>
          <w:marTop w:val="0"/>
          <w:marBottom w:val="120"/>
          <w:divBdr>
            <w:top w:val="none" w:sz="0" w:space="0" w:color="auto"/>
            <w:left w:val="none" w:sz="0" w:space="0" w:color="auto"/>
            <w:bottom w:val="none" w:sz="0" w:space="0" w:color="auto"/>
            <w:right w:val="none" w:sz="0" w:space="0" w:color="auto"/>
          </w:divBdr>
        </w:div>
      </w:divsChild>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53686782">
      <w:bodyDiv w:val="1"/>
      <w:marLeft w:val="0"/>
      <w:marRight w:val="0"/>
      <w:marTop w:val="0"/>
      <w:marBottom w:val="0"/>
      <w:divBdr>
        <w:top w:val="none" w:sz="0" w:space="0" w:color="auto"/>
        <w:left w:val="none" w:sz="0" w:space="0" w:color="auto"/>
        <w:bottom w:val="none" w:sz="0" w:space="0" w:color="auto"/>
        <w:right w:val="none" w:sz="0" w:space="0" w:color="auto"/>
      </w:divBdr>
      <w:divsChild>
        <w:div w:id="1759715777">
          <w:marLeft w:val="0"/>
          <w:marRight w:val="0"/>
          <w:marTop w:val="100"/>
          <w:marBottom w:val="0"/>
          <w:divBdr>
            <w:top w:val="none" w:sz="0" w:space="0" w:color="auto"/>
            <w:left w:val="none" w:sz="0" w:space="0" w:color="auto"/>
            <w:bottom w:val="none" w:sz="0" w:space="0" w:color="auto"/>
            <w:right w:val="none" w:sz="0" w:space="0" w:color="auto"/>
          </w:divBdr>
          <w:divsChild>
            <w:div w:id="287666720">
              <w:marLeft w:val="0"/>
              <w:marRight w:val="0"/>
              <w:marTop w:val="0"/>
              <w:marBottom w:val="0"/>
              <w:divBdr>
                <w:top w:val="none" w:sz="0" w:space="0" w:color="auto"/>
                <w:left w:val="none" w:sz="0" w:space="0" w:color="auto"/>
                <w:bottom w:val="none" w:sz="0" w:space="0" w:color="auto"/>
                <w:right w:val="none" w:sz="0" w:space="0" w:color="auto"/>
              </w:divBdr>
              <w:divsChild>
                <w:div w:id="1388992101">
                  <w:marLeft w:val="0"/>
                  <w:marRight w:val="0"/>
                  <w:marTop w:val="0"/>
                  <w:marBottom w:val="0"/>
                  <w:divBdr>
                    <w:top w:val="none" w:sz="0" w:space="0" w:color="auto"/>
                    <w:left w:val="none" w:sz="0" w:space="0" w:color="auto"/>
                    <w:bottom w:val="none" w:sz="0" w:space="0" w:color="auto"/>
                    <w:right w:val="none" w:sz="0" w:space="0" w:color="auto"/>
                  </w:divBdr>
                  <w:divsChild>
                    <w:div w:id="1714573336">
                      <w:marLeft w:val="0"/>
                      <w:marRight w:val="0"/>
                      <w:marTop w:val="0"/>
                      <w:marBottom w:val="0"/>
                      <w:divBdr>
                        <w:top w:val="none" w:sz="0" w:space="0" w:color="auto"/>
                        <w:left w:val="none" w:sz="0" w:space="0" w:color="auto"/>
                        <w:bottom w:val="none" w:sz="0" w:space="0" w:color="auto"/>
                        <w:right w:val="none" w:sz="0" w:space="0" w:color="auto"/>
                      </w:divBdr>
                      <w:divsChild>
                        <w:div w:id="1035928665">
                          <w:marLeft w:val="0"/>
                          <w:marRight w:val="0"/>
                          <w:marTop w:val="0"/>
                          <w:marBottom w:val="0"/>
                          <w:divBdr>
                            <w:top w:val="none" w:sz="0" w:space="0" w:color="auto"/>
                            <w:left w:val="none" w:sz="0" w:space="0" w:color="auto"/>
                            <w:bottom w:val="none" w:sz="0" w:space="0" w:color="auto"/>
                            <w:right w:val="none" w:sz="0" w:space="0" w:color="auto"/>
                          </w:divBdr>
                          <w:divsChild>
                            <w:div w:id="692389610">
                              <w:marLeft w:val="0"/>
                              <w:marRight w:val="0"/>
                              <w:marTop w:val="0"/>
                              <w:marBottom w:val="0"/>
                              <w:divBdr>
                                <w:top w:val="none" w:sz="0" w:space="0" w:color="auto"/>
                                <w:left w:val="none" w:sz="0" w:space="0" w:color="auto"/>
                                <w:bottom w:val="none" w:sz="0" w:space="0" w:color="auto"/>
                                <w:right w:val="none" w:sz="0" w:space="0" w:color="auto"/>
                              </w:divBdr>
                              <w:divsChild>
                                <w:div w:id="452291402">
                                  <w:marLeft w:val="0"/>
                                  <w:marRight w:val="0"/>
                                  <w:marTop w:val="30"/>
                                  <w:marBottom w:val="0"/>
                                  <w:divBdr>
                                    <w:top w:val="none" w:sz="0" w:space="0" w:color="auto"/>
                                    <w:left w:val="none" w:sz="0" w:space="0" w:color="auto"/>
                                    <w:bottom w:val="none" w:sz="0" w:space="0" w:color="auto"/>
                                    <w:right w:val="none" w:sz="0" w:space="0" w:color="auto"/>
                                  </w:divBdr>
                                  <w:divsChild>
                                    <w:div w:id="266278384">
                                      <w:marLeft w:val="0"/>
                                      <w:marRight w:val="0"/>
                                      <w:marTop w:val="0"/>
                                      <w:marBottom w:val="0"/>
                                      <w:divBdr>
                                        <w:top w:val="none" w:sz="0" w:space="0" w:color="auto"/>
                                        <w:left w:val="none" w:sz="0" w:space="0" w:color="auto"/>
                                        <w:bottom w:val="none" w:sz="0" w:space="0" w:color="auto"/>
                                        <w:right w:val="none" w:sz="0" w:space="0" w:color="auto"/>
                                      </w:divBdr>
                                      <w:divsChild>
                                        <w:div w:id="1778058778">
                                          <w:marLeft w:val="0"/>
                                          <w:marRight w:val="0"/>
                                          <w:marTop w:val="0"/>
                                          <w:marBottom w:val="0"/>
                                          <w:divBdr>
                                            <w:top w:val="none" w:sz="0" w:space="0" w:color="auto"/>
                                            <w:left w:val="none" w:sz="0" w:space="0" w:color="auto"/>
                                            <w:bottom w:val="none" w:sz="0" w:space="0" w:color="auto"/>
                                            <w:right w:val="none" w:sz="0" w:space="0" w:color="auto"/>
                                          </w:divBdr>
                                          <w:divsChild>
                                            <w:div w:id="217669234">
                                              <w:marLeft w:val="0"/>
                                              <w:marRight w:val="0"/>
                                              <w:marTop w:val="0"/>
                                              <w:marBottom w:val="0"/>
                                              <w:divBdr>
                                                <w:top w:val="none" w:sz="0" w:space="0" w:color="auto"/>
                                                <w:left w:val="none" w:sz="0" w:space="0" w:color="auto"/>
                                                <w:bottom w:val="none" w:sz="0" w:space="0" w:color="auto"/>
                                                <w:right w:val="none" w:sz="0" w:space="0" w:color="auto"/>
                                              </w:divBdr>
                                              <w:divsChild>
                                                <w:div w:id="1173106742">
                                                  <w:marLeft w:val="0"/>
                                                  <w:marRight w:val="0"/>
                                                  <w:marTop w:val="0"/>
                                                  <w:marBottom w:val="0"/>
                                                  <w:divBdr>
                                                    <w:top w:val="none" w:sz="0" w:space="0" w:color="auto"/>
                                                    <w:left w:val="none" w:sz="0" w:space="0" w:color="auto"/>
                                                    <w:bottom w:val="none" w:sz="0" w:space="0" w:color="auto"/>
                                                    <w:right w:val="none" w:sz="0" w:space="0" w:color="auto"/>
                                                  </w:divBdr>
                                                  <w:divsChild>
                                                    <w:div w:id="1144273739">
                                                      <w:marLeft w:val="0"/>
                                                      <w:marRight w:val="0"/>
                                                      <w:marTop w:val="0"/>
                                                      <w:marBottom w:val="0"/>
                                                      <w:divBdr>
                                                        <w:top w:val="none" w:sz="0" w:space="0" w:color="auto"/>
                                                        <w:left w:val="none" w:sz="0" w:space="0" w:color="auto"/>
                                                        <w:bottom w:val="none" w:sz="0" w:space="0" w:color="auto"/>
                                                        <w:right w:val="none" w:sz="0" w:space="0" w:color="auto"/>
                                                      </w:divBdr>
                                                      <w:divsChild>
                                                        <w:div w:id="19421810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729155">
          <w:marLeft w:val="0"/>
          <w:marRight w:val="0"/>
          <w:marTop w:val="240"/>
          <w:marBottom w:val="0"/>
          <w:divBdr>
            <w:top w:val="none" w:sz="0" w:space="0" w:color="auto"/>
            <w:left w:val="none" w:sz="0" w:space="0" w:color="auto"/>
            <w:bottom w:val="none" w:sz="0" w:space="0" w:color="auto"/>
            <w:right w:val="none" w:sz="0" w:space="0" w:color="auto"/>
          </w:divBdr>
          <w:divsChild>
            <w:div w:id="1200321138">
              <w:marLeft w:val="0"/>
              <w:marRight w:val="0"/>
              <w:marTop w:val="0"/>
              <w:marBottom w:val="0"/>
              <w:divBdr>
                <w:top w:val="none" w:sz="0" w:space="0" w:color="auto"/>
                <w:left w:val="none" w:sz="0" w:space="0" w:color="auto"/>
                <w:bottom w:val="none" w:sz="0" w:space="0" w:color="auto"/>
                <w:right w:val="none" w:sz="0" w:space="0" w:color="auto"/>
              </w:divBdr>
              <w:divsChild>
                <w:div w:id="1897158077">
                  <w:marLeft w:val="0"/>
                  <w:marRight w:val="0"/>
                  <w:marTop w:val="0"/>
                  <w:marBottom w:val="0"/>
                  <w:divBdr>
                    <w:top w:val="none" w:sz="0" w:space="0" w:color="auto"/>
                    <w:left w:val="none" w:sz="0" w:space="0" w:color="auto"/>
                    <w:bottom w:val="none" w:sz="0" w:space="0" w:color="auto"/>
                    <w:right w:val="none" w:sz="0" w:space="0" w:color="auto"/>
                  </w:divBdr>
                  <w:divsChild>
                    <w:div w:id="2018999234">
                      <w:marLeft w:val="0"/>
                      <w:marRight w:val="0"/>
                      <w:marTop w:val="0"/>
                      <w:marBottom w:val="0"/>
                      <w:divBdr>
                        <w:top w:val="none" w:sz="0" w:space="0" w:color="auto"/>
                        <w:left w:val="none" w:sz="0" w:space="0" w:color="auto"/>
                        <w:bottom w:val="none" w:sz="0" w:space="0" w:color="auto"/>
                        <w:right w:val="none" w:sz="0" w:space="0" w:color="auto"/>
                      </w:divBdr>
                      <w:divsChild>
                        <w:div w:id="737172539">
                          <w:marLeft w:val="0"/>
                          <w:marRight w:val="0"/>
                          <w:marTop w:val="0"/>
                          <w:marBottom w:val="0"/>
                          <w:divBdr>
                            <w:top w:val="none" w:sz="0" w:space="0" w:color="auto"/>
                            <w:left w:val="none" w:sz="0" w:space="0" w:color="auto"/>
                            <w:bottom w:val="none" w:sz="0" w:space="0" w:color="auto"/>
                            <w:right w:val="none" w:sz="0" w:space="0" w:color="auto"/>
                          </w:divBdr>
                          <w:divsChild>
                            <w:div w:id="1853715248">
                              <w:marLeft w:val="0"/>
                              <w:marRight w:val="0"/>
                              <w:marTop w:val="0"/>
                              <w:marBottom w:val="0"/>
                              <w:divBdr>
                                <w:top w:val="none" w:sz="0" w:space="0" w:color="auto"/>
                                <w:left w:val="none" w:sz="0" w:space="0" w:color="auto"/>
                                <w:bottom w:val="none" w:sz="0" w:space="0" w:color="auto"/>
                                <w:right w:val="none" w:sz="0" w:space="0" w:color="auto"/>
                              </w:divBdr>
                              <w:divsChild>
                                <w:div w:id="1544901931">
                                  <w:marLeft w:val="0"/>
                                  <w:marRight w:val="0"/>
                                  <w:marTop w:val="0"/>
                                  <w:marBottom w:val="0"/>
                                  <w:divBdr>
                                    <w:top w:val="none" w:sz="0" w:space="0" w:color="auto"/>
                                    <w:left w:val="none" w:sz="0" w:space="0" w:color="auto"/>
                                    <w:bottom w:val="none" w:sz="0" w:space="0" w:color="auto"/>
                                    <w:right w:val="none" w:sz="0" w:space="0" w:color="auto"/>
                                  </w:divBdr>
                                  <w:divsChild>
                                    <w:div w:id="374083661">
                                      <w:marLeft w:val="0"/>
                                      <w:marRight w:val="0"/>
                                      <w:marTop w:val="0"/>
                                      <w:marBottom w:val="0"/>
                                      <w:divBdr>
                                        <w:top w:val="none" w:sz="0" w:space="0" w:color="auto"/>
                                        <w:left w:val="none" w:sz="0" w:space="0" w:color="auto"/>
                                        <w:bottom w:val="none" w:sz="0" w:space="0" w:color="auto"/>
                                        <w:right w:val="none" w:sz="0" w:space="0" w:color="auto"/>
                                      </w:divBdr>
                                      <w:divsChild>
                                        <w:div w:id="600070024">
                                          <w:marLeft w:val="0"/>
                                          <w:marRight w:val="0"/>
                                          <w:marTop w:val="0"/>
                                          <w:marBottom w:val="0"/>
                                          <w:divBdr>
                                            <w:top w:val="none" w:sz="0" w:space="0" w:color="auto"/>
                                            <w:left w:val="none" w:sz="0" w:space="0" w:color="auto"/>
                                            <w:bottom w:val="none" w:sz="0" w:space="0" w:color="auto"/>
                                            <w:right w:val="none" w:sz="0" w:space="0" w:color="auto"/>
                                          </w:divBdr>
                                          <w:divsChild>
                                            <w:div w:id="507138588">
                                              <w:marLeft w:val="0"/>
                                              <w:marRight w:val="0"/>
                                              <w:marTop w:val="0"/>
                                              <w:marBottom w:val="0"/>
                                              <w:divBdr>
                                                <w:top w:val="none" w:sz="0" w:space="0" w:color="auto"/>
                                                <w:left w:val="none" w:sz="0" w:space="0" w:color="auto"/>
                                                <w:bottom w:val="none" w:sz="0" w:space="0" w:color="auto"/>
                                                <w:right w:val="none" w:sz="0" w:space="0" w:color="auto"/>
                                              </w:divBdr>
                                              <w:divsChild>
                                                <w:div w:id="1809663655">
                                                  <w:marLeft w:val="0"/>
                                                  <w:marRight w:val="0"/>
                                                  <w:marTop w:val="0"/>
                                                  <w:marBottom w:val="0"/>
                                                  <w:divBdr>
                                                    <w:top w:val="single" w:sz="6" w:space="0" w:color="auto"/>
                                                    <w:left w:val="single" w:sz="6" w:space="12" w:color="auto"/>
                                                    <w:bottom w:val="single" w:sz="6" w:space="0" w:color="auto"/>
                                                    <w:right w:val="single" w:sz="6" w:space="0" w:color="auto"/>
                                                  </w:divBdr>
                                                  <w:divsChild>
                                                    <w:div w:id="105393985">
                                                      <w:marLeft w:val="0"/>
                                                      <w:marRight w:val="0"/>
                                                      <w:marTop w:val="0"/>
                                                      <w:marBottom w:val="0"/>
                                                      <w:divBdr>
                                                        <w:top w:val="none" w:sz="0" w:space="0" w:color="auto"/>
                                                        <w:left w:val="none" w:sz="0" w:space="0" w:color="auto"/>
                                                        <w:bottom w:val="none" w:sz="0" w:space="0" w:color="auto"/>
                                                        <w:right w:val="none" w:sz="0" w:space="0" w:color="auto"/>
                                                      </w:divBdr>
                                                      <w:divsChild>
                                                        <w:div w:id="774399660">
                                                          <w:marLeft w:val="-30"/>
                                                          <w:marRight w:val="-30"/>
                                                          <w:marTop w:val="0"/>
                                                          <w:marBottom w:val="0"/>
                                                          <w:divBdr>
                                                            <w:top w:val="none" w:sz="0" w:space="0" w:color="auto"/>
                                                            <w:left w:val="none" w:sz="0" w:space="0" w:color="auto"/>
                                                            <w:bottom w:val="none" w:sz="0" w:space="0" w:color="auto"/>
                                                            <w:right w:val="none" w:sz="0" w:space="0" w:color="auto"/>
                                                          </w:divBdr>
                                                          <w:divsChild>
                                                            <w:div w:id="1655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661736972">
      <w:bodyDiv w:val="1"/>
      <w:marLeft w:val="0"/>
      <w:marRight w:val="0"/>
      <w:marTop w:val="0"/>
      <w:marBottom w:val="0"/>
      <w:divBdr>
        <w:top w:val="none" w:sz="0" w:space="0" w:color="auto"/>
        <w:left w:val="none" w:sz="0" w:space="0" w:color="auto"/>
        <w:bottom w:val="none" w:sz="0" w:space="0" w:color="auto"/>
        <w:right w:val="none" w:sz="0" w:space="0" w:color="auto"/>
      </w:divBdr>
      <w:divsChild>
        <w:div w:id="2015647657">
          <w:marLeft w:val="0"/>
          <w:marRight w:val="0"/>
          <w:marTop w:val="0"/>
          <w:marBottom w:val="120"/>
          <w:divBdr>
            <w:top w:val="none" w:sz="0" w:space="0" w:color="auto"/>
            <w:left w:val="none" w:sz="0" w:space="0" w:color="auto"/>
            <w:bottom w:val="none" w:sz="0" w:space="0" w:color="auto"/>
            <w:right w:val="none" w:sz="0" w:space="0" w:color="auto"/>
          </w:divBdr>
        </w:div>
        <w:div w:id="283272101">
          <w:marLeft w:val="0"/>
          <w:marRight w:val="0"/>
          <w:marTop w:val="0"/>
          <w:marBottom w:val="120"/>
          <w:divBdr>
            <w:top w:val="none" w:sz="0" w:space="0" w:color="auto"/>
            <w:left w:val="none" w:sz="0" w:space="0" w:color="auto"/>
            <w:bottom w:val="none" w:sz="0" w:space="0" w:color="auto"/>
            <w:right w:val="none" w:sz="0" w:space="0" w:color="auto"/>
          </w:divBdr>
        </w:div>
        <w:div w:id="1677684076">
          <w:marLeft w:val="0"/>
          <w:marRight w:val="0"/>
          <w:marTop w:val="0"/>
          <w:marBottom w:val="120"/>
          <w:divBdr>
            <w:top w:val="none" w:sz="0" w:space="0" w:color="auto"/>
            <w:left w:val="none" w:sz="0" w:space="0" w:color="auto"/>
            <w:bottom w:val="none" w:sz="0" w:space="0" w:color="auto"/>
            <w:right w:val="none" w:sz="0" w:space="0" w:color="auto"/>
          </w:divBdr>
        </w:div>
        <w:div w:id="1645697169">
          <w:marLeft w:val="0"/>
          <w:marRight w:val="0"/>
          <w:marTop w:val="0"/>
          <w:marBottom w:val="120"/>
          <w:divBdr>
            <w:top w:val="none" w:sz="0" w:space="0" w:color="auto"/>
            <w:left w:val="none" w:sz="0" w:space="0" w:color="auto"/>
            <w:bottom w:val="none" w:sz="0" w:space="0" w:color="auto"/>
            <w:right w:val="none" w:sz="0" w:space="0" w:color="auto"/>
          </w:divBdr>
        </w:div>
      </w:divsChild>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rammarly.com/blog/paralle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90</Pages>
  <Words>25786</Words>
  <Characters>146983</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398</cp:revision>
  <dcterms:created xsi:type="dcterms:W3CDTF">2024-03-29T01:54:00Z</dcterms:created>
  <dcterms:modified xsi:type="dcterms:W3CDTF">2024-05-20T20:13:00Z</dcterms:modified>
</cp:coreProperties>
</file>