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114300</wp:posOffset>
            </wp:positionV>
            <wp:extent cx="2233613" cy="1606365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60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Código de curso: 55567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BASE DE DATOS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Docente: Eric Gustavo Coronel Castillo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02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Giovanni Saúl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Quispe Ureta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Miriam Kelly 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Mamani Chullo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Andrea Lisset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Castillo Ramos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Solución de problemas……………………………………………………………………………....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PROBLEMA 01: Venta de automóviles   ................................................................................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PROBLEMA 02: Help Desk ……….........................................................................................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PROBLEMA 03: Venta de Flores.............................................................................................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Enlace de video en Youtube………………………………………………………………………..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Conclusiones ………………………………………………………………………………………..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Recomendaciones…………………………………………………………………………………..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de problemas</w:t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01: Venta de automóviles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Enunciado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desea diseñar una base de datos para almacenar y gestionar la información empleada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 una empresa dedicada a la venta de automóviles, teniendo en cuenta los siguientes</w:t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aspectos: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 empresa dispone de una serie de coches para su venta. Se necesita conocer la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matrícula, marca, modelo, color y el precio de venta de cada coche.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Los datos que interesa conocer de cada cliente son el RUC, nombre, dirección, ciudad y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número de teléfono, además, los clientes se diferencian por un código interno de la empresa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que se incrementa automáticamente cuando un cliente se da de alta en ella. Un cliente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puede comprar tantos coches como desee a la empresa. Un coche determinado solo puede</w:t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ser comprado por un único cliente.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concesionario también se encarga de llevar a cabo las revisiones que se realizan a cada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coche. Cada revisión tiene asociado un código que se incrementa automáticamente por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cada revisión que se haga. De cada revisión se desea saber si se ha hecho cambio de filtro,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si se ha hecho cambio de aceite, si se ha hecho cambio de frenos u otros. Los coches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pueden pasar varias revisiones en el concesionario.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Listado de entidades y atributos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 filtro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 aceite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 frenos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 de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Relación entre entidades de 2 en 2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strike w:val="1"/>
          <w:color w:val="00796b"/>
        </w:rPr>
        <w:drawing>
          <wp:inline distB="114300" distT="114300" distL="114300" distR="114300">
            <wp:extent cx="5731200" cy="2806700"/>
            <wp:effectExtent b="25400" l="25400" r="25400" t="254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Modelo Relacional completo</w:t>
      </w:r>
    </w:p>
    <w:p w:rsidR="00000000" w:rsidDel="00000000" w:rsidP="00000000" w:rsidRDefault="00000000" w:rsidRPr="00000000" w14:paraId="0000009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70300"/>
            <wp:effectExtent b="38100" l="38100" r="38100" t="381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02: Helpdesk</w:t>
      </w:r>
    </w:p>
    <w:p w:rsidR="00000000" w:rsidDel="00000000" w:rsidP="00000000" w:rsidRDefault="00000000" w:rsidRPr="00000000" w14:paraId="0000009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9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La Gerencia de Sistemas de una empresa financiera requiere que se diseñe una Base de Datos para controlar y administrar el Departamento de Soporte al Usuario (Help Desk), cuya función se describe a continuación:</w:t>
      </w:r>
    </w:p>
    <w:p w:rsidR="00000000" w:rsidDel="00000000" w:rsidP="00000000" w:rsidRDefault="00000000" w:rsidRPr="00000000" w14:paraId="0000009E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▪ El Departamento de Soporte al Usuario brinda un conjunto de servicios a todos los usuarios de las diferentes áreas de la empresa, como, por ejemplo: instalación de software y hardware, antivirus, reparaciones, configuración de aplicaciones, soporte en general.</w:t>
      </w:r>
    </w:p>
    <w:p w:rsidR="00000000" w:rsidDel="00000000" w:rsidP="00000000" w:rsidRDefault="00000000" w:rsidRPr="00000000" w14:paraId="0000009F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▪ Este Departamento está conformado por un conjunto de profesionales desde Técnicos hasta Ingenieros.</w:t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▪ El requerimiento de un usuario (identificado por un número ticket) puede ser atendido por uno o varios profesionales.</w:t>
      </w:r>
    </w:p>
    <w:p w:rsidR="00000000" w:rsidDel="00000000" w:rsidP="00000000" w:rsidRDefault="00000000" w:rsidRPr="00000000" w14:paraId="000000A1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En base a la información recopilada se requiere satisfacer los siguientes requerimientos de información:</w:t>
      </w:r>
    </w:p>
    <w:p w:rsidR="00000000" w:rsidDel="00000000" w:rsidP="00000000" w:rsidRDefault="00000000" w:rsidRPr="00000000" w14:paraId="000000A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▪ Cuáles son los servicios más solicitados.</w:t>
      </w:r>
    </w:p>
    <w:p w:rsidR="00000000" w:rsidDel="00000000" w:rsidP="00000000" w:rsidRDefault="00000000" w:rsidRPr="00000000" w14:paraId="000000A3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▪ A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áreas pertenecen los usuarios que solicitan más servicios.</w:t>
      </w:r>
    </w:p>
    <w:p w:rsidR="00000000" w:rsidDel="00000000" w:rsidP="00000000" w:rsidRDefault="00000000" w:rsidRPr="00000000" w14:paraId="000000A4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▪ La relación de los usuarios atendidos por mes y año.</w:t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▪ Los profesionales que han atendido los servicios por mes y año.</w:t>
      </w:r>
    </w:p>
    <w:p w:rsidR="00000000" w:rsidDel="00000000" w:rsidP="00000000" w:rsidRDefault="00000000" w:rsidRPr="00000000" w14:paraId="000000A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▪ Cual es el tiempo promedio que demora la atención de un servicio, por tipo de servicio.</w:t>
      </w:r>
    </w:p>
    <w:p w:rsidR="00000000" w:rsidDel="00000000" w:rsidP="00000000" w:rsidRDefault="00000000" w:rsidRPr="00000000" w14:paraId="000000A7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▪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entidades y atributos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590"/>
        <w:gridCol w:w="1605"/>
        <w:gridCol w:w="2115"/>
        <w:gridCol w:w="2115"/>
        <w:tblGridChange w:id="0">
          <w:tblGrid>
            <w:gridCol w:w="1440"/>
            <w:gridCol w:w="1590"/>
            <w:gridCol w:w="1605"/>
            <w:gridCol w:w="2115"/>
            <w:gridCol w:w="2115"/>
          </w:tblGrid>
        </w:tblGridChange>
      </w:tblGrid>
      <w:t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PROFESIONAL</w:t>
            </w:r>
          </w:p>
        </w:tc>
      </w:tr>
      <w:tr>
        <w:trPr>
          <w:trHeight w:val="2254.92187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IDUSUARIO</w:t>
            </w:r>
          </w:p>
          <w:p w:rsidR="00000000" w:rsidDel="00000000" w:rsidP="00000000" w:rsidRDefault="00000000" w:rsidRPr="00000000" w14:paraId="000000B4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B5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IDSERVICIO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B8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IDPROFESIONAL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</w:t>
            </w:r>
          </w:p>
          <w:p w:rsidR="00000000" w:rsidDel="00000000" w:rsidP="00000000" w:rsidRDefault="00000000" w:rsidRPr="00000000" w14:paraId="000000BB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0BC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IDPROFESIONAL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BF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C0">
            <w:pPr>
              <w:spacing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ESPECIALIDAD</w:t>
            </w:r>
          </w:p>
        </w:tc>
      </w:tr>
    </w:tbl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entre entidades de 2 en 2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6388" cy="350657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8849" l="19102" r="18770" t="19469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506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conceptual completo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4575" cy="38957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2743" l="30253" r="27942" t="1964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03: Venta de Flores</w:t>
      </w:r>
    </w:p>
    <w:p w:rsidR="00000000" w:rsidDel="00000000" w:rsidP="00000000" w:rsidRDefault="00000000" w:rsidRPr="00000000" w14:paraId="000000D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Enunciado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Una empresa que se dedica a la floristería desea ampliar su negocio y realizar ventas a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  <w:t xml:space="preserve">través de Internet.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Para cumplir con este objetivo se necesita crear una base de datos.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Cada pedido incluye un número de pedido, la fecha de venta, el importe total y una lista con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las flores solicitadas y en qué cantidad.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Las flores se identifican mediante un código, su nombre y el precio de venta.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  <w:t xml:space="preserve">Las flores pertenecen a una especie determinada.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Para cada especie, se almacena el nombre, la época de floración, la estación de plantación,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el tipo de suelo apropiado y el tiempo recomendado.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  <w:t xml:space="preserve">Cada pedido es atendido por un vendedor, de los cuales se necita guardar sus datos como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apellidos, nombres, dirección, dni y teléfono.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Cada pedido es atendido por un solo vendedor.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Un vendedor puede haber atendido muchos pedidos, pero en el caso de un vendedor nuevo, podría ser que no haya atendido ningún pedido aún.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Cada pedido es luego enviado a la dirección que indique el cliente; estos envíos tienen un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costo que se le incluye también al cliente.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Estos envíos los realizan otras empresas dedicadas a estas labores. Se necesita guardar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datos de cada empresa de envíos como su nombre, teléfono, dirección, etc.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Crear el Modelo Conceptual que represente esta realidad.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Listado de entidades y atributos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24425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Relación entre entidades de 2 en 2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71950" cy="2571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Modelo Relacional completo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7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Enlace de video en Youtube</w:t>
      </w:r>
    </w:p>
    <w:p w:rsidR="00000000" w:rsidDel="00000000" w:rsidP="00000000" w:rsidRDefault="00000000" w:rsidRPr="00000000" w14:paraId="0000010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1440" w:hanging="36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https://youtu.be/Mh7kzg5f_Jw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Conclusiones</w:t>
      </w:r>
    </w:p>
    <w:p w:rsidR="00000000" w:rsidDel="00000000" w:rsidP="00000000" w:rsidRDefault="00000000" w:rsidRPr="00000000" w14:paraId="000001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concluye que un modelo relacional permite entender los enlaces entre las distintas entidades y los atributos que las componen, además de otorgar una visibilidad mayor para el análisis del modelo de estructuración de la data.</w:t>
      </w:r>
    </w:p>
    <w:p w:rsidR="00000000" w:rsidDel="00000000" w:rsidP="00000000" w:rsidRDefault="00000000" w:rsidRPr="00000000" w14:paraId="000001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conclusión el programa “Erwin Data Modeler” nos permite plasmar de una mejor manera el modelo relacional ya que con las herramientas que posee su diseño se hace más accesible.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Trabajar con Erwin Data Modeler de forma ordenada para la elaboración de un  modelo racional permite un correcto análisis del problema.</w:t>
      </w:r>
    </w:p>
    <w:p w:rsidR="00000000" w:rsidDel="00000000" w:rsidP="00000000" w:rsidRDefault="00000000" w:rsidRPr="00000000" w14:paraId="000001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Recomendaciones</w:t>
      </w:r>
    </w:p>
    <w:p w:rsidR="00000000" w:rsidDel="00000000" w:rsidP="00000000" w:rsidRDefault="00000000" w:rsidRPr="00000000" w14:paraId="000001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recomienda leer detenidamente el problema así como tener en claro los roles de las entidades, para una mejor estructuración del esquema. 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Interactuar previamente con el software ERwin para una utilización más óptima.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Revisar las clases anteriores para un mayor conocimiento sobre el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youtu.be/Mh7kzg5f_Jw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